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1FAF5" w14:textId="4DE57966" w:rsidR="00DA48B6" w:rsidRPr="00874B5C" w:rsidRDefault="00DA48B6" w:rsidP="002524A3">
      <w:pPr>
        <w:ind w:right="4110"/>
        <w:jc w:val="center"/>
        <w:rPr>
          <w:rFonts w:cs="Arial"/>
          <w:szCs w:val="24"/>
          <w:lang w:val="id-ID"/>
        </w:rPr>
      </w:pPr>
      <w:bookmarkStart w:id="0" w:name="_Hlk74812695"/>
    </w:p>
    <w:p w14:paraId="4CAA63A8" w14:textId="02997674" w:rsidR="002D3B42" w:rsidRPr="00874B5C" w:rsidRDefault="002D3B42" w:rsidP="001A0E2A">
      <w:pPr>
        <w:ind w:right="3117"/>
        <w:jc w:val="center"/>
        <w:rPr>
          <w:rFonts w:cs="Arial"/>
          <w:szCs w:val="24"/>
          <w:lang w:val="id-ID"/>
        </w:rPr>
      </w:pPr>
      <w:r w:rsidRPr="00874B5C">
        <w:rPr>
          <w:rFonts w:cs="Arial"/>
          <w:szCs w:val="24"/>
          <w:lang w:val="id-ID"/>
        </w:rPr>
        <w:t>KEPOLISIAN NEGARA REPUBLIK INDONESIA</w:t>
      </w:r>
    </w:p>
    <w:p w14:paraId="3FBDFE78" w14:textId="77777777" w:rsidR="002D3B42" w:rsidRPr="00874B5C" w:rsidRDefault="002D3B42" w:rsidP="001A0E2A">
      <w:pPr>
        <w:ind w:right="3117"/>
        <w:jc w:val="center"/>
        <w:rPr>
          <w:rFonts w:cs="Arial"/>
          <w:szCs w:val="24"/>
          <w:lang w:val="id-ID"/>
        </w:rPr>
      </w:pPr>
      <w:r w:rsidRPr="00874B5C">
        <w:rPr>
          <w:rFonts w:cs="Arial"/>
          <w:szCs w:val="24"/>
          <w:lang w:val="id-ID"/>
        </w:rPr>
        <w:t>DAERAH JAWA TIMUR</w:t>
      </w:r>
    </w:p>
    <w:p w14:paraId="76D824A5" w14:textId="77777777" w:rsidR="002D3B42" w:rsidRPr="00874B5C" w:rsidRDefault="002D3B42" w:rsidP="001A0E2A">
      <w:pPr>
        <w:ind w:right="3117"/>
        <w:jc w:val="center"/>
        <w:rPr>
          <w:rFonts w:cs="Arial"/>
          <w:szCs w:val="24"/>
        </w:rPr>
      </w:pPr>
      <w:r w:rsidRPr="00874B5C">
        <w:rPr>
          <w:rFonts w:cs="Arial"/>
          <w:szCs w:val="24"/>
        </w:rPr>
        <w:t>RESOR TUBAN</w:t>
      </w:r>
    </w:p>
    <w:p w14:paraId="5D02D316" w14:textId="4350642D" w:rsidR="002D3B42" w:rsidRPr="00874B5C" w:rsidRDefault="002D3B42" w:rsidP="00EB6216">
      <w:pPr>
        <w:spacing w:line="360" w:lineRule="auto"/>
        <w:rPr>
          <w:rFonts w:cs="Arial"/>
          <w:szCs w:val="24"/>
        </w:rPr>
      </w:pPr>
      <w:r w:rsidRPr="00874B5C">
        <w:rPr>
          <w:rFonts w:cs="Arial"/>
          <w:noProof/>
          <w:szCs w:val="24"/>
          <w:lang w:val="id-ID" w:eastAsia="id-ID"/>
        </w:rPr>
        <mc:AlternateContent>
          <mc:Choice Requires="wps">
            <w:drawing>
              <wp:anchor distT="0" distB="0" distL="114300" distR="114300" simplePos="0" relativeHeight="251694080" behindDoc="0" locked="0" layoutInCell="1" allowOverlap="1" wp14:anchorId="39DC4800" wp14:editId="2CF61D47">
                <wp:simplePos x="0" y="0"/>
                <wp:positionH relativeFrom="column">
                  <wp:posOffset>117475</wp:posOffset>
                </wp:positionH>
                <wp:positionV relativeFrom="paragraph">
                  <wp:posOffset>41275</wp:posOffset>
                </wp:positionV>
                <wp:extent cx="3202845" cy="0"/>
                <wp:effectExtent l="0" t="0" r="0" b="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2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4ABEE5" id="Straight Connector 82"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3.25pt" to="261.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JMJQIAAEI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"/>
            </w:pict>
          </mc:Fallback>
        </mc:AlternateContent>
      </w:r>
    </w:p>
    <w:p w14:paraId="5068EAA7" w14:textId="78CDECB4" w:rsidR="002D3B42" w:rsidRPr="00874B5C" w:rsidRDefault="0061579C" w:rsidP="0061579C">
      <w:pPr>
        <w:tabs>
          <w:tab w:val="left" w:pos="5914"/>
        </w:tabs>
        <w:spacing w:line="360" w:lineRule="auto"/>
        <w:rPr>
          <w:rFonts w:cs="Arial"/>
          <w:szCs w:val="24"/>
        </w:rPr>
      </w:pPr>
      <w:r>
        <w:rPr>
          <w:rFonts w:cs="Arial"/>
          <w:szCs w:val="24"/>
        </w:rPr>
        <w:tab/>
      </w:r>
    </w:p>
    <w:p w14:paraId="63FEE594" w14:textId="77AD8E7C" w:rsidR="002D3B42" w:rsidRPr="00874B5C" w:rsidRDefault="001A0E2A" w:rsidP="00EB6216">
      <w:pPr>
        <w:spacing w:line="360" w:lineRule="auto"/>
        <w:jc w:val="center"/>
        <w:rPr>
          <w:rFonts w:cs="Arial"/>
          <w:szCs w:val="24"/>
        </w:rPr>
      </w:pPr>
      <w:r w:rsidRPr="00874B5C">
        <w:rPr>
          <w:rFonts w:cs="Arial"/>
          <w:noProof/>
          <w:szCs w:val="24"/>
          <w:lang w:val="id-ID" w:eastAsia="id-ID"/>
        </w:rPr>
        <w:drawing>
          <wp:anchor distT="0" distB="0" distL="114300" distR="114300" simplePos="0" relativeHeight="251695104" behindDoc="0" locked="0" layoutInCell="1" allowOverlap="1" wp14:anchorId="76F4AA96" wp14:editId="1AE90CD5">
            <wp:simplePos x="0" y="0"/>
            <wp:positionH relativeFrom="column">
              <wp:posOffset>1808397</wp:posOffset>
            </wp:positionH>
            <wp:positionV relativeFrom="paragraph">
              <wp:posOffset>9801</wp:posOffset>
            </wp:positionV>
            <wp:extent cx="1800225" cy="1619885"/>
            <wp:effectExtent l="0" t="0" r="9525"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a:srcRect/>
                    <a:stretch>
                      <a:fillRect/>
                    </a:stretch>
                  </pic:blipFill>
                  <pic:spPr bwMode="auto">
                    <a:xfrm>
                      <a:off x="0" y="0"/>
                      <a:ext cx="1800225" cy="1619885"/>
                    </a:xfrm>
                    <a:prstGeom prst="rect">
                      <a:avLst/>
                    </a:prstGeom>
                    <a:noFill/>
                    <a:ln w="9525">
                      <a:noFill/>
                      <a:miter lim="800000"/>
                      <a:headEnd/>
                      <a:tailEnd/>
                    </a:ln>
                  </pic:spPr>
                </pic:pic>
              </a:graphicData>
            </a:graphic>
          </wp:anchor>
        </w:drawing>
      </w:r>
    </w:p>
    <w:p w14:paraId="44BA4199" w14:textId="61B1A902" w:rsidR="002D3B42" w:rsidRPr="00874B5C" w:rsidRDefault="002D3B42" w:rsidP="00EB6216">
      <w:pPr>
        <w:spacing w:line="360" w:lineRule="auto"/>
        <w:rPr>
          <w:rFonts w:cs="Arial"/>
          <w:szCs w:val="24"/>
        </w:rPr>
      </w:pPr>
    </w:p>
    <w:p w14:paraId="38735476" w14:textId="77777777" w:rsidR="002D3B42" w:rsidRPr="00874B5C" w:rsidRDefault="002D3B42" w:rsidP="00EB6216">
      <w:pPr>
        <w:spacing w:line="360" w:lineRule="auto"/>
        <w:rPr>
          <w:rFonts w:cs="Arial"/>
          <w:szCs w:val="24"/>
        </w:rPr>
      </w:pPr>
    </w:p>
    <w:p w14:paraId="3B7C1074" w14:textId="77777777" w:rsidR="002D3B42" w:rsidRPr="00874B5C" w:rsidRDefault="002D3B42" w:rsidP="00EB6216">
      <w:pPr>
        <w:spacing w:line="360" w:lineRule="auto"/>
        <w:rPr>
          <w:rFonts w:cs="Arial"/>
          <w:szCs w:val="24"/>
        </w:rPr>
      </w:pPr>
    </w:p>
    <w:p w14:paraId="219006F6" w14:textId="77777777" w:rsidR="002D3B42" w:rsidRPr="00874B5C" w:rsidRDefault="002D3B42" w:rsidP="00EB6216">
      <w:pPr>
        <w:spacing w:line="360" w:lineRule="auto"/>
        <w:jc w:val="center"/>
        <w:rPr>
          <w:rFonts w:cs="Arial"/>
          <w:szCs w:val="24"/>
        </w:rPr>
      </w:pPr>
    </w:p>
    <w:p w14:paraId="2D67D686" w14:textId="77777777" w:rsidR="002D3B42" w:rsidRPr="00874B5C" w:rsidRDefault="002D3B42" w:rsidP="00EB6216">
      <w:pPr>
        <w:spacing w:line="360" w:lineRule="auto"/>
        <w:rPr>
          <w:rFonts w:cs="Arial"/>
          <w:szCs w:val="24"/>
        </w:rPr>
      </w:pPr>
    </w:p>
    <w:p w14:paraId="039D8D47" w14:textId="77777777" w:rsidR="002D3B42" w:rsidRPr="00874B5C" w:rsidRDefault="002D3B42" w:rsidP="00EB6216">
      <w:pPr>
        <w:spacing w:line="360" w:lineRule="auto"/>
        <w:rPr>
          <w:rFonts w:cs="Arial"/>
          <w:szCs w:val="24"/>
        </w:rPr>
      </w:pPr>
    </w:p>
    <w:p w14:paraId="19D95C27" w14:textId="0DAA278D" w:rsidR="002D3B42" w:rsidRPr="00874B5C" w:rsidRDefault="002D3B42" w:rsidP="002524A3">
      <w:pPr>
        <w:jc w:val="center"/>
        <w:rPr>
          <w:rFonts w:cs="Arial"/>
          <w:sz w:val="36"/>
          <w:szCs w:val="36"/>
        </w:rPr>
      </w:pPr>
      <w:r w:rsidRPr="00874B5C">
        <w:rPr>
          <w:rFonts w:cs="Arial"/>
          <w:sz w:val="36"/>
          <w:szCs w:val="36"/>
        </w:rPr>
        <w:t xml:space="preserve">LAPORAN </w:t>
      </w:r>
    </w:p>
    <w:p w14:paraId="42B0F0D3" w14:textId="1696B977" w:rsidR="002D3B42" w:rsidRPr="00874B5C" w:rsidRDefault="002D3B42" w:rsidP="002524A3">
      <w:pPr>
        <w:jc w:val="center"/>
        <w:rPr>
          <w:rFonts w:cs="Arial"/>
          <w:sz w:val="36"/>
          <w:szCs w:val="36"/>
        </w:rPr>
      </w:pPr>
      <w:r w:rsidRPr="00874B5C">
        <w:rPr>
          <w:rFonts w:cs="Arial"/>
          <w:sz w:val="36"/>
          <w:szCs w:val="36"/>
        </w:rPr>
        <w:t>KINERJA INSTANSI PEMERINTAH</w:t>
      </w:r>
    </w:p>
    <w:p w14:paraId="1913B262" w14:textId="7670D267" w:rsidR="002D3B42" w:rsidRPr="00874B5C" w:rsidRDefault="002D3B42" w:rsidP="002524A3">
      <w:pPr>
        <w:jc w:val="center"/>
        <w:rPr>
          <w:rFonts w:cs="Arial"/>
          <w:sz w:val="36"/>
          <w:szCs w:val="36"/>
        </w:rPr>
      </w:pPr>
      <w:r w:rsidRPr="00874B5C">
        <w:rPr>
          <w:rFonts w:cs="Arial"/>
          <w:sz w:val="36"/>
          <w:szCs w:val="36"/>
        </w:rPr>
        <w:t>KEPOLISIAN RESOR TUBAN</w:t>
      </w:r>
    </w:p>
    <w:p w14:paraId="23AF2A60" w14:textId="193C797A" w:rsidR="002D3B42" w:rsidRPr="00874B5C" w:rsidRDefault="002D3B42" w:rsidP="002524A3">
      <w:pPr>
        <w:jc w:val="center"/>
        <w:rPr>
          <w:rFonts w:cs="Arial"/>
          <w:sz w:val="36"/>
          <w:szCs w:val="36"/>
          <w:lang w:val="id-ID"/>
        </w:rPr>
      </w:pPr>
      <w:r w:rsidRPr="00874B5C">
        <w:rPr>
          <w:rFonts w:cs="Arial"/>
          <w:sz w:val="36"/>
          <w:szCs w:val="36"/>
        </w:rPr>
        <w:t>T.A. 202</w:t>
      </w:r>
      <w:r w:rsidR="00CF662C" w:rsidRPr="00874B5C">
        <w:rPr>
          <w:rFonts w:cs="Arial"/>
          <w:sz w:val="36"/>
          <w:szCs w:val="36"/>
        </w:rPr>
        <w:t>1</w:t>
      </w:r>
    </w:p>
    <w:p w14:paraId="2A6550D4" w14:textId="4A5D0935" w:rsidR="002D3B42" w:rsidRPr="00874B5C" w:rsidRDefault="002D3B42" w:rsidP="00EB6216">
      <w:pPr>
        <w:spacing w:line="360" w:lineRule="auto"/>
        <w:jc w:val="center"/>
        <w:rPr>
          <w:rFonts w:cs="Arial"/>
          <w:szCs w:val="24"/>
        </w:rPr>
      </w:pPr>
    </w:p>
    <w:p w14:paraId="0BDA9C47" w14:textId="7C117AAF" w:rsidR="002D3B42" w:rsidRPr="00874B5C" w:rsidRDefault="002D3B42" w:rsidP="00EB6216">
      <w:pPr>
        <w:spacing w:line="360" w:lineRule="auto"/>
        <w:jc w:val="center"/>
        <w:rPr>
          <w:rFonts w:cs="Arial"/>
          <w:szCs w:val="24"/>
        </w:rPr>
      </w:pPr>
    </w:p>
    <w:p w14:paraId="5CA9F94D" w14:textId="77AED612" w:rsidR="002D3B42" w:rsidRPr="00874B5C" w:rsidRDefault="002D3B42" w:rsidP="00EB6216">
      <w:pPr>
        <w:spacing w:line="360" w:lineRule="auto"/>
        <w:jc w:val="center"/>
        <w:rPr>
          <w:rFonts w:cs="Arial"/>
          <w:szCs w:val="24"/>
        </w:rPr>
      </w:pPr>
    </w:p>
    <w:p w14:paraId="7FCDF0EF" w14:textId="09577A90" w:rsidR="002D3B42" w:rsidRPr="00874B5C" w:rsidRDefault="001A0E2A" w:rsidP="00EB6216">
      <w:pPr>
        <w:spacing w:line="360" w:lineRule="auto"/>
        <w:jc w:val="center"/>
        <w:rPr>
          <w:rFonts w:cs="Arial"/>
          <w:szCs w:val="24"/>
        </w:rPr>
      </w:pPr>
      <w:r w:rsidRPr="00874B5C">
        <w:rPr>
          <w:rFonts w:cs="Arial"/>
          <w:noProof/>
          <w:szCs w:val="24"/>
          <w:lang w:val="id-ID" w:eastAsia="id-ID"/>
        </w:rPr>
        <mc:AlternateContent>
          <mc:Choice Requires="wpg">
            <w:drawing>
              <wp:anchor distT="0" distB="0" distL="114300" distR="114300" simplePos="0" relativeHeight="251699200" behindDoc="0" locked="0" layoutInCell="1" allowOverlap="1" wp14:anchorId="751795EF" wp14:editId="799E0E08">
                <wp:simplePos x="0" y="0"/>
                <wp:positionH relativeFrom="margin">
                  <wp:align>center</wp:align>
                </wp:positionH>
                <wp:positionV relativeFrom="paragraph">
                  <wp:posOffset>4086</wp:posOffset>
                </wp:positionV>
                <wp:extent cx="453224" cy="2791460"/>
                <wp:effectExtent l="0" t="0" r="23495" b="27940"/>
                <wp:wrapNone/>
                <wp:docPr id="77" name="Group 77"/>
                <wp:cNvGraphicFramePr/>
                <a:graphic xmlns:a="http://schemas.openxmlformats.org/drawingml/2006/main">
                  <a:graphicData uri="http://schemas.microsoft.com/office/word/2010/wordprocessingGroup">
                    <wpg:wgp>
                      <wpg:cNvGrpSpPr/>
                      <wpg:grpSpPr>
                        <a:xfrm>
                          <a:off x="0" y="0"/>
                          <a:ext cx="453224" cy="2791460"/>
                          <a:chOff x="0" y="0"/>
                          <a:chExt cx="453224" cy="2791460"/>
                        </a:xfrm>
                      </wpg:grpSpPr>
                      <wps:wsp>
                        <wps:cNvPr id="79" name="Straight Connector 79"/>
                        <wps:cNvCnPr>
                          <a:cxnSpLocks noChangeShapeType="1"/>
                        </wps:cNvCnPr>
                        <wps:spPr bwMode="auto">
                          <a:xfrm>
                            <a:off x="0" y="198783"/>
                            <a:ext cx="0" cy="2341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Straight Connector 81"/>
                        <wps:cNvCnPr>
                          <a:cxnSpLocks noChangeShapeType="1"/>
                        </wps:cNvCnPr>
                        <wps:spPr bwMode="auto">
                          <a:xfrm>
                            <a:off x="222636" y="0"/>
                            <a:ext cx="0" cy="279146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80" name="Straight Connector 80"/>
                        <wps:cNvCnPr>
                          <a:cxnSpLocks noChangeShapeType="1"/>
                        </wps:cNvCnPr>
                        <wps:spPr bwMode="auto">
                          <a:xfrm>
                            <a:off x="453224" y="222637"/>
                            <a:ext cx="0" cy="2341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73E23B" id="Group 77" o:spid="_x0000_s1026" style="position:absolute;margin-left:0;margin-top:.3pt;width:35.7pt;height:219.8pt;z-index:251699200;mso-position-horizontal:center;mso-position-horizontal-relative:margin" coordsize="4532,2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">
                <v:line id="Straight Connector 79" o:spid="_x0000_s1027" style="position:absolute;visibility:visible;mso-wrap-style:square" from="0,1987" to="0,2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Straight Connector 81" o:spid="_x0000_s1028" style="position:absolute;visibility:visible;mso-wrap-style:square" from="2226,0" to="2226,27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" strokeweight="3pt">
                  <v:stroke linestyle="thinThin"/>
                </v:line>
                <v:line id="Straight Connector 80" o:spid="_x0000_s1029" style="position:absolute;visibility:visible;mso-wrap-style:square" from="4532,2226" to="4532,2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w10:wrap anchorx="margin"/>
              </v:group>
            </w:pict>
          </mc:Fallback>
        </mc:AlternateContent>
      </w:r>
    </w:p>
    <w:p w14:paraId="1AA10B98" w14:textId="77777777" w:rsidR="002D3B42" w:rsidRPr="00874B5C" w:rsidRDefault="002D3B42" w:rsidP="00EB6216">
      <w:pPr>
        <w:spacing w:line="360" w:lineRule="auto"/>
        <w:jc w:val="center"/>
        <w:rPr>
          <w:rFonts w:cs="Arial"/>
          <w:szCs w:val="24"/>
        </w:rPr>
      </w:pPr>
    </w:p>
    <w:p w14:paraId="2F4688FB" w14:textId="77777777" w:rsidR="002D3B42" w:rsidRPr="00874B5C" w:rsidRDefault="002D3B42" w:rsidP="00EB6216">
      <w:pPr>
        <w:spacing w:line="360" w:lineRule="auto"/>
        <w:jc w:val="center"/>
        <w:rPr>
          <w:rFonts w:cs="Arial"/>
          <w:szCs w:val="24"/>
        </w:rPr>
      </w:pPr>
    </w:p>
    <w:p w14:paraId="4001D8F4" w14:textId="77777777" w:rsidR="002D3B42" w:rsidRPr="00874B5C" w:rsidRDefault="002D3B42" w:rsidP="00EB6216">
      <w:pPr>
        <w:spacing w:line="360" w:lineRule="auto"/>
        <w:jc w:val="center"/>
        <w:rPr>
          <w:rFonts w:cs="Arial"/>
          <w:szCs w:val="24"/>
        </w:rPr>
      </w:pPr>
    </w:p>
    <w:p w14:paraId="21ECE554" w14:textId="77777777" w:rsidR="002D3B42" w:rsidRPr="00874B5C" w:rsidRDefault="002D3B42" w:rsidP="00EB6216">
      <w:pPr>
        <w:spacing w:line="360" w:lineRule="auto"/>
        <w:jc w:val="center"/>
        <w:rPr>
          <w:rFonts w:cs="Arial"/>
          <w:szCs w:val="24"/>
        </w:rPr>
      </w:pPr>
    </w:p>
    <w:p w14:paraId="18269572" w14:textId="77777777" w:rsidR="002D3B42" w:rsidRPr="00874B5C" w:rsidRDefault="002D3B42" w:rsidP="00EB6216">
      <w:pPr>
        <w:spacing w:line="360" w:lineRule="auto"/>
        <w:jc w:val="center"/>
        <w:rPr>
          <w:rFonts w:cs="Arial"/>
          <w:szCs w:val="24"/>
        </w:rPr>
      </w:pPr>
    </w:p>
    <w:p w14:paraId="1B3FE64C" w14:textId="77777777" w:rsidR="002D3B42" w:rsidRPr="00874B5C" w:rsidRDefault="002D3B42" w:rsidP="00EB6216">
      <w:pPr>
        <w:spacing w:line="360" w:lineRule="auto"/>
        <w:jc w:val="center"/>
        <w:rPr>
          <w:rFonts w:cs="Arial"/>
          <w:szCs w:val="24"/>
        </w:rPr>
      </w:pPr>
    </w:p>
    <w:p w14:paraId="7D72A7B4" w14:textId="77777777" w:rsidR="002D3B42" w:rsidRPr="00874B5C" w:rsidRDefault="002D3B42" w:rsidP="00EB6216">
      <w:pPr>
        <w:spacing w:line="360" w:lineRule="auto"/>
        <w:jc w:val="center"/>
        <w:rPr>
          <w:rFonts w:cs="Arial"/>
          <w:szCs w:val="24"/>
        </w:rPr>
      </w:pPr>
    </w:p>
    <w:p w14:paraId="3298AA24" w14:textId="77777777" w:rsidR="002D3B42" w:rsidRPr="00874B5C" w:rsidRDefault="002D3B42" w:rsidP="00EB6216">
      <w:pPr>
        <w:spacing w:line="360" w:lineRule="auto"/>
        <w:jc w:val="center"/>
        <w:rPr>
          <w:rFonts w:cs="Arial"/>
          <w:szCs w:val="24"/>
        </w:rPr>
      </w:pPr>
    </w:p>
    <w:p w14:paraId="25C3E366" w14:textId="77777777" w:rsidR="002D3B42" w:rsidRPr="00874B5C" w:rsidRDefault="002D3B42" w:rsidP="00EB6216">
      <w:pPr>
        <w:spacing w:line="360" w:lineRule="auto"/>
        <w:jc w:val="center"/>
        <w:rPr>
          <w:rFonts w:cs="Arial"/>
          <w:szCs w:val="24"/>
        </w:rPr>
      </w:pPr>
    </w:p>
    <w:p w14:paraId="66F77BFF" w14:textId="77777777" w:rsidR="002D3B42" w:rsidRPr="00874B5C" w:rsidRDefault="002D3B42" w:rsidP="00EB6216">
      <w:pPr>
        <w:spacing w:line="360" w:lineRule="auto"/>
        <w:jc w:val="center"/>
        <w:rPr>
          <w:rFonts w:cs="Arial"/>
          <w:szCs w:val="24"/>
        </w:rPr>
      </w:pPr>
    </w:p>
    <w:p w14:paraId="21D4696E" w14:textId="77777777" w:rsidR="002D3B42" w:rsidRPr="00874B5C" w:rsidRDefault="002D3B42" w:rsidP="00EB6216">
      <w:pPr>
        <w:spacing w:line="360" w:lineRule="auto"/>
        <w:jc w:val="center"/>
        <w:rPr>
          <w:rFonts w:cs="Arial"/>
          <w:szCs w:val="24"/>
        </w:rPr>
      </w:pPr>
    </w:p>
    <w:p w14:paraId="01ACA1FC" w14:textId="77777777" w:rsidR="002D3B42" w:rsidRPr="00874B5C" w:rsidRDefault="002D3B42" w:rsidP="00EB6216">
      <w:pPr>
        <w:spacing w:line="360" w:lineRule="auto"/>
        <w:jc w:val="center"/>
        <w:rPr>
          <w:rFonts w:cs="Arial"/>
          <w:szCs w:val="24"/>
        </w:rPr>
      </w:pPr>
    </w:p>
    <w:p w14:paraId="56CEF406" w14:textId="77777777" w:rsidR="002D3B42" w:rsidRPr="00874B5C" w:rsidRDefault="002D3B42" w:rsidP="00EB6216">
      <w:pPr>
        <w:spacing w:line="360" w:lineRule="auto"/>
        <w:jc w:val="center"/>
        <w:rPr>
          <w:rFonts w:cs="Arial"/>
          <w:szCs w:val="24"/>
        </w:rPr>
      </w:pPr>
    </w:p>
    <w:p w14:paraId="6529A77F" w14:textId="69A9E5B7" w:rsidR="002524A3" w:rsidRPr="006A3CE9" w:rsidRDefault="002D3B42" w:rsidP="006A3CE9">
      <w:pPr>
        <w:spacing w:line="360" w:lineRule="auto"/>
        <w:jc w:val="center"/>
        <w:rPr>
          <w:rFonts w:cs="Arial"/>
          <w:szCs w:val="24"/>
          <w:lang w:val="id-ID"/>
        </w:rPr>
        <w:sectPr w:rsidR="002524A3" w:rsidRPr="006A3CE9" w:rsidSect="001A0E2A">
          <w:headerReference w:type="default" r:id="rId10"/>
          <w:footerReference w:type="default" r:id="rId11"/>
          <w:headerReference w:type="first" r:id="rId12"/>
          <w:footerReference w:type="first" r:id="rId13"/>
          <w:type w:val="nextColumn"/>
          <w:pgSz w:w="11907" w:h="16840" w:code="9"/>
          <w:pgMar w:top="1418" w:right="1418" w:bottom="1418" w:left="1985" w:header="578" w:footer="142" w:gutter="0"/>
          <w:pgNumType w:fmt="lowerRoman" w:start="1"/>
          <w:cols w:space="720"/>
          <w:docGrid w:linePitch="360"/>
        </w:sectPr>
      </w:pPr>
      <w:r w:rsidRPr="00874B5C">
        <w:rPr>
          <w:rFonts w:cs="Arial"/>
          <w:szCs w:val="24"/>
        </w:rPr>
        <w:t>TUBAN,</w:t>
      </w:r>
      <w:r w:rsidR="001369F1" w:rsidRPr="00874B5C">
        <w:rPr>
          <w:rFonts w:cs="Arial"/>
          <w:szCs w:val="24"/>
        </w:rPr>
        <w:t xml:space="preserve">  </w:t>
      </w:r>
      <w:r w:rsidR="009902F7">
        <w:rPr>
          <w:rFonts w:cs="Arial"/>
          <w:szCs w:val="24"/>
          <w:lang w:val="id-ID"/>
        </w:rPr>
        <w:t>15</w:t>
      </w:r>
      <w:r w:rsidR="001369F1" w:rsidRPr="00874B5C">
        <w:rPr>
          <w:rFonts w:cs="Arial"/>
          <w:szCs w:val="24"/>
        </w:rPr>
        <w:t xml:space="preserve">  </w:t>
      </w:r>
      <w:r w:rsidRPr="00874B5C">
        <w:rPr>
          <w:rFonts w:cs="Arial"/>
          <w:szCs w:val="24"/>
        </w:rPr>
        <w:t xml:space="preserve">JANUARI </w:t>
      </w:r>
      <w:r w:rsidRPr="00874B5C">
        <w:rPr>
          <w:rFonts w:cs="Arial"/>
          <w:szCs w:val="24"/>
          <w:lang w:val="id-ID"/>
        </w:rPr>
        <w:t xml:space="preserve"> 202</w:t>
      </w:r>
      <w:r w:rsidR="00CF662C" w:rsidRPr="00874B5C">
        <w:rPr>
          <w:rFonts w:cs="Arial"/>
          <w:szCs w:val="24"/>
        </w:rPr>
        <w:t>2</w:t>
      </w:r>
    </w:p>
    <w:p w14:paraId="62B34CD2" w14:textId="61982719" w:rsidR="00B22345" w:rsidRPr="00874B5C" w:rsidRDefault="00B22345" w:rsidP="006A3CE9">
      <w:pPr>
        <w:pStyle w:val="Heading1"/>
        <w:ind w:left="0"/>
        <w:jc w:val="center"/>
        <w:rPr>
          <w:rFonts w:cs="Arial"/>
          <w:i w:val="0"/>
          <w:sz w:val="24"/>
          <w:szCs w:val="24"/>
        </w:rPr>
      </w:pPr>
      <w:bookmarkStart w:id="1" w:name="_Toc107213185"/>
      <w:r w:rsidRPr="00874B5C">
        <w:rPr>
          <w:rFonts w:cs="Arial"/>
          <w:i w:val="0"/>
          <w:sz w:val="24"/>
          <w:szCs w:val="24"/>
        </w:rPr>
        <w:lastRenderedPageBreak/>
        <w:t>Kata Pengantar</w:t>
      </w:r>
      <w:bookmarkEnd w:id="1"/>
    </w:p>
    <w:p w14:paraId="2520C98B" w14:textId="77777777" w:rsidR="00213944" w:rsidRPr="00874B5C" w:rsidRDefault="00213944" w:rsidP="005374CB">
      <w:pPr>
        <w:jc w:val="center"/>
        <w:rPr>
          <w:rFonts w:cs="Arial"/>
        </w:rPr>
      </w:pPr>
    </w:p>
    <w:p w14:paraId="4E6F2233" w14:textId="52683396" w:rsidR="00B22345" w:rsidRPr="00874B5C" w:rsidRDefault="00B22345" w:rsidP="005374CB">
      <w:pPr>
        <w:spacing w:before="100" w:line="360" w:lineRule="auto"/>
        <w:ind w:right="38"/>
        <w:jc w:val="both"/>
        <w:rPr>
          <w:rFonts w:cs="Arial"/>
          <w:szCs w:val="24"/>
        </w:rPr>
      </w:pPr>
      <w:r w:rsidRPr="00874B5C">
        <w:rPr>
          <w:rFonts w:cs="Arial"/>
          <w:color w:val="231F20"/>
          <w:szCs w:val="24"/>
        </w:rPr>
        <w:t xml:space="preserve">Laporan Kinerja Kepolisian Resor Tuban merupakan </w:t>
      </w:r>
      <w:r w:rsidRPr="00874B5C">
        <w:rPr>
          <w:rFonts w:cs="Arial"/>
          <w:color w:val="231F20"/>
          <w:w w:val="90"/>
          <w:szCs w:val="24"/>
        </w:rPr>
        <w:t>perwujudan</w:t>
      </w:r>
      <w:r w:rsidRPr="00874B5C">
        <w:rPr>
          <w:rFonts w:cs="Arial"/>
          <w:color w:val="231F20"/>
          <w:spacing w:val="-24"/>
          <w:w w:val="90"/>
          <w:szCs w:val="24"/>
        </w:rPr>
        <w:t xml:space="preserve"> </w:t>
      </w:r>
      <w:r w:rsidRPr="00874B5C">
        <w:rPr>
          <w:rFonts w:cs="Arial"/>
          <w:color w:val="231F20"/>
          <w:w w:val="90"/>
          <w:szCs w:val="24"/>
        </w:rPr>
        <w:t>pertanggungjawaban</w:t>
      </w:r>
      <w:r w:rsidRPr="00874B5C">
        <w:rPr>
          <w:rFonts w:cs="Arial"/>
          <w:color w:val="231F20"/>
          <w:spacing w:val="-23"/>
          <w:w w:val="90"/>
          <w:szCs w:val="24"/>
        </w:rPr>
        <w:t xml:space="preserve"> </w:t>
      </w:r>
      <w:r w:rsidRPr="00874B5C">
        <w:rPr>
          <w:rFonts w:cs="Arial"/>
          <w:color w:val="231F20"/>
          <w:w w:val="90"/>
          <w:szCs w:val="24"/>
        </w:rPr>
        <w:t>atas</w:t>
      </w:r>
      <w:r w:rsidRPr="00874B5C">
        <w:rPr>
          <w:rFonts w:cs="Arial"/>
          <w:color w:val="231F20"/>
          <w:spacing w:val="-24"/>
          <w:w w:val="90"/>
          <w:szCs w:val="24"/>
        </w:rPr>
        <w:t xml:space="preserve"> </w:t>
      </w:r>
      <w:r w:rsidRPr="00874B5C">
        <w:rPr>
          <w:rFonts w:cs="Arial"/>
          <w:color w:val="231F20"/>
          <w:w w:val="90"/>
          <w:szCs w:val="24"/>
        </w:rPr>
        <w:t>kinerja</w:t>
      </w:r>
      <w:r w:rsidRPr="00874B5C">
        <w:rPr>
          <w:rFonts w:cs="Arial"/>
          <w:color w:val="231F20"/>
          <w:spacing w:val="-23"/>
          <w:w w:val="90"/>
          <w:szCs w:val="24"/>
        </w:rPr>
        <w:t xml:space="preserve"> </w:t>
      </w:r>
      <w:r w:rsidRPr="00874B5C">
        <w:rPr>
          <w:rFonts w:cs="Arial"/>
          <w:color w:val="231F20"/>
          <w:w w:val="90"/>
          <w:szCs w:val="24"/>
        </w:rPr>
        <w:t xml:space="preserve">pencapaian </w:t>
      </w:r>
      <w:r w:rsidRPr="00874B5C">
        <w:rPr>
          <w:rFonts w:cs="Arial"/>
          <w:color w:val="231F20"/>
          <w:szCs w:val="24"/>
        </w:rPr>
        <w:t>sasaran strategis Tahun 202</w:t>
      </w:r>
      <w:r w:rsidR="00224718" w:rsidRPr="00874B5C">
        <w:rPr>
          <w:rFonts w:cs="Arial"/>
          <w:color w:val="231F20"/>
          <w:szCs w:val="24"/>
        </w:rPr>
        <w:t>1</w:t>
      </w:r>
      <w:r w:rsidRPr="00874B5C">
        <w:rPr>
          <w:rFonts w:cs="Arial"/>
          <w:color w:val="231F20"/>
          <w:szCs w:val="24"/>
        </w:rPr>
        <w:t xml:space="preserve">. Laporan Kinerja ini </w:t>
      </w:r>
      <w:r w:rsidRPr="00874B5C">
        <w:rPr>
          <w:rFonts w:cs="Arial"/>
          <w:color w:val="231F20"/>
          <w:w w:val="90"/>
          <w:szCs w:val="24"/>
        </w:rPr>
        <w:t>merupakan</w:t>
      </w:r>
      <w:r w:rsidRPr="00874B5C">
        <w:rPr>
          <w:rFonts w:cs="Arial"/>
          <w:color w:val="231F20"/>
          <w:spacing w:val="-16"/>
          <w:w w:val="90"/>
          <w:szCs w:val="24"/>
        </w:rPr>
        <w:t xml:space="preserve"> </w:t>
      </w:r>
      <w:r w:rsidRPr="00874B5C">
        <w:rPr>
          <w:rFonts w:cs="Arial"/>
          <w:color w:val="231F20"/>
          <w:w w:val="90"/>
          <w:szCs w:val="24"/>
        </w:rPr>
        <w:t>tahun</w:t>
      </w:r>
      <w:r w:rsidRPr="00874B5C">
        <w:rPr>
          <w:rFonts w:cs="Arial"/>
          <w:color w:val="231F20"/>
          <w:spacing w:val="-16"/>
          <w:w w:val="90"/>
          <w:szCs w:val="24"/>
        </w:rPr>
        <w:t xml:space="preserve"> </w:t>
      </w:r>
      <w:r w:rsidR="00EC3D93" w:rsidRPr="00874B5C">
        <w:rPr>
          <w:rFonts w:cs="Arial"/>
          <w:color w:val="231F20"/>
          <w:w w:val="90"/>
          <w:szCs w:val="24"/>
        </w:rPr>
        <w:t>Kedua</w:t>
      </w:r>
      <w:r w:rsidRPr="00874B5C">
        <w:rPr>
          <w:rFonts w:cs="Arial"/>
          <w:color w:val="231F20"/>
          <w:spacing w:val="-16"/>
          <w:w w:val="90"/>
          <w:szCs w:val="24"/>
        </w:rPr>
        <w:t xml:space="preserve"> </w:t>
      </w:r>
      <w:r w:rsidRPr="00874B5C">
        <w:rPr>
          <w:rFonts w:cs="Arial"/>
          <w:color w:val="231F20"/>
          <w:w w:val="90"/>
          <w:szCs w:val="24"/>
        </w:rPr>
        <w:t>pelaksanaan</w:t>
      </w:r>
      <w:r w:rsidRPr="00874B5C">
        <w:rPr>
          <w:rFonts w:cs="Arial"/>
          <w:color w:val="231F20"/>
          <w:spacing w:val="-15"/>
          <w:w w:val="90"/>
          <w:szCs w:val="24"/>
        </w:rPr>
        <w:t xml:space="preserve"> </w:t>
      </w:r>
      <w:r w:rsidRPr="00874B5C">
        <w:rPr>
          <w:rFonts w:cs="Arial"/>
          <w:color w:val="231F20"/>
          <w:w w:val="90"/>
          <w:szCs w:val="24"/>
        </w:rPr>
        <w:t>Rencana</w:t>
      </w:r>
      <w:r w:rsidRPr="00874B5C">
        <w:rPr>
          <w:rFonts w:cs="Arial"/>
          <w:color w:val="231F20"/>
          <w:spacing w:val="-16"/>
          <w:w w:val="90"/>
          <w:szCs w:val="24"/>
        </w:rPr>
        <w:t xml:space="preserve"> </w:t>
      </w:r>
      <w:r w:rsidRPr="00874B5C">
        <w:rPr>
          <w:rFonts w:cs="Arial"/>
          <w:color w:val="231F20"/>
          <w:w w:val="90"/>
          <w:szCs w:val="24"/>
        </w:rPr>
        <w:t xml:space="preserve">Strategis </w:t>
      </w:r>
      <w:r w:rsidRPr="00874B5C">
        <w:rPr>
          <w:rFonts w:cs="Arial"/>
          <w:color w:val="231F20"/>
          <w:w w:val="95"/>
          <w:szCs w:val="24"/>
        </w:rPr>
        <w:t xml:space="preserve">Kepolisian Resor Tuban 2020-2024. Penyusunan Laporan Kinerja Kepolisian Resor Tuban mengacu pada </w:t>
      </w:r>
      <w:r w:rsidRPr="00874B5C">
        <w:rPr>
          <w:rFonts w:cs="Arial"/>
          <w:color w:val="231F20"/>
          <w:szCs w:val="24"/>
        </w:rPr>
        <w:t xml:space="preserve">Peraturan Pemerintah No. 8 Tahun 2006 tentang </w:t>
      </w:r>
      <w:r w:rsidRPr="00874B5C">
        <w:rPr>
          <w:rFonts w:cs="Arial"/>
          <w:color w:val="231F20"/>
          <w:w w:val="95"/>
          <w:szCs w:val="24"/>
        </w:rPr>
        <w:t>Pelaporan Keuangan dan Kinerja Instansi Pemerintah, Peraturan Kepala Kepolisian Negara Republik Indonesia Nomor 7 Tahun 2015, tanggal 24 Juni 2015 tentang Penyusunan Laporan Kinerja Instansi Pemerintah di Lingkungan Kepolisian Negara Republik Indonesia</w:t>
      </w:r>
      <w:r w:rsidRPr="00874B5C">
        <w:rPr>
          <w:rFonts w:cs="Arial"/>
          <w:color w:val="231F20"/>
          <w:w w:val="90"/>
          <w:szCs w:val="24"/>
        </w:rPr>
        <w:t>.</w:t>
      </w:r>
    </w:p>
    <w:p w14:paraId="262E047E" w14:textId="6C7458A3" w:rsidR="00B22345" w:rsidRPr="00874B5C" w:rsidRDefault="00B22345" w:rsidP="005374CB">
      <w:pPr>
        <w:spacing w:before="163" w:line="360" w:lineRule="auto"/>
        <w:ind w:right="38"/>
        <w:jc w:val="both"/>
        <w:rPr>
          <w:rFonts w:cs="Arial"/>
          <w:color w:val="231F20"/>
          <w:szCs w:val="24"/>
        </w:rPr>
      </w:pPr>
      <w:r w:rsidRPr="00874B5C">
        <w:rPr>
          <w:rFonts w:cs="Arial"/>
          <w:color w:val="231F20"/>
          <w:w w:val="90"/>
          <w:szCs w:val="24"/>
        </w:rPr>
        <w:t>Laporan Kinerja ini merupakan bentuk akuntabilitas dari pelaksanaan</w:t>
      </w:r>
      <w:r w:rsidRPr="00874B5C">
        <w:rPr>
          <w:rFonts w:cs="Arial"/>
          <w:color w:val="231F20"/>
          <w:spacing w:val="-20"/>
          <w:w w:val="90"/>
          <w:szCs w:val="24"/>
        </w:rPr>
        <w:t xml:space="preserve"> </w:t>
      </w:r>
      <w:r w:rsidRPr="00874B5C">
        <w:rPr>
          <w:rFonts w:cs="Arial"/>
          <w:color w:val="231F20"/>
          <w:w w:val="90"/>
          <w:szCs w:val="24"/>
        </w:rPr>
        <w:t>tugas</w:t>
      </w:r>
      <w:r w:rsidRPr="00874B5C">
        <w:rPr>
          <w:rFonts w:cs="Arial"/>
          <w:color w:val="231F20"/>
          <w:spacing w:val="-19"/>
          <w:w w:val="90"/>
          <w:szCs w:val="24"/>
        </w:rPr>
        <w:t xml:space="preserve"> </w:t>
      </w:r>
      <w:r w:rsidRPr="00874B5C">
        <w:rPr>
          <w:rFonts w:cs="Arial"/>
          <w:color w:val="231F20"/>
          <w:w w:val="90"/>
          <w:szCs w:val="24"/>
        </w:rPr>
        <w:t>yang</w:t>
      </w:r>
      <w:r w:rsidRPr="00874B5C">
        <w:rPr>
          <w:rFonts w:cs="Arial"/>
          <w:color w:val="231F20"/>
          <w:spacing w:val="-19"/>
          <w:w w:val="90"/>
          <w:szCs w:val="24"/>
        </w:rPr>
        <w:t xml:space="preserve"> </w:t>
      </w:r>
      <w:r w:rsidRPr="00874B5C">
        <w:rPr>
          <w:rFonts w:cs="Arial"/>
          <w:color w:val="231F20"/>
          <w:w w:val="90"/>
          <w:szCs w:val="24"/>
        </w:rPr>
        <w:t>berfungsi,</w:t>
      </w:r>
      <w:r w:rsidRPr="00874B5C">
        <w:rPr>
          <w:rFonts w:cs="Arial"/>
          <w:color w:val="231F20"/>
          <w:spacing w:val="-19"/>
          <w:w w:val="90"/>
          <w:szCs w:val="24"/>
        </w:rPr>
        <w:t xml:space="preserve"> </w:t>
      </w:r>
      <w:r w:rsidRPr="00874B5C">
        <w:rPr>
          <w:rFonts w:cs="Arial"/>
          <w:color w:val="231F20"/>
          <w:w w:val="90"/>
          <w:szCs w:val="24"/>
        </w:rPr>
        <w:t>antara</w:t>
      </w:r>
      <w:r w:rsidRPr="00874B5C">
        <w:rPr>
          <w:rFonts w:cs="Arial"/>
          <w:color w:val="231F20"/>
          <w:spacing w:val="-19"/>
          <w:w w:val="90"/>
          <w:szCs w:val="24"/>
        </w:rPr>
        <w:t xml:space="preserve"> </w:t>
      </w:r>
      <w:r w:rsidRPr="00874B5C">
        <w:rPr>
          <w:rFonts w:cs="Arial"/>
          <w:color w:val="231F20"/>
          <w:w w:val="90"/>
          <w:szCs w:val="24"/>
        </w:rPr>
        <w:t>lain</w:t>
      </w:r>
      <w:r w:rsidRPr="00874B5C">
        <w:rPr>
          <w:rFonts w:cs="Arial"/>
          <w:color w:val="231F20"/>
          <w:spacing w:val="-19"/>
          <w:w w:val="90"/>
          <w:szCs w:val="24"/>
        </w:rPr>
        <w:t xml:space="preserve"> </w:t>
      </w:r>
      <w:r w:rsidRPr="00874B5C">
        <w:rPr>
          <w:rFonts w:cs="Arial"/>
          <w:color w:val="231F20"/>
          <w:w w:val="90"/>
          <w:szCs w:val="24"/>
        </w:rPr>
        <w:t>sebagai</w:t>
      </w:r>
      <w:r w:rsidRPr="00874B5C">
        <w:rPr>
          <w:rFonts w:cs="Arial"/>
          <w:color w:val="231F20"/>
          <w:spacing w:val="-19"/>
          <w:w w:val="90"/>
          <w:szCs w:val="24"/>
        </w:rPr>
        <w:t xml:space="preserve"> </w:t>
      </w:r>
      <w:r w:rsidRPr="00874B5C">
        <w:rPr>
          <w:rFonts w:cs="Arial"/>
          <w:color w:val="231F20"/>
          <w:w w:val="90"/>
          <w:szCs w:val="24"/>
        </w:rPr>
        <w:t xml:space="preserve">alat penilaian kinerja, wujud akuntabilitas pelaksanaan tugas </w:t>
      </w:r>
      <w:r w:rsidRPr="00874B5C">
        <w:rPr>
          <w:rFonts w:cs="Arial"/>
          <w:color w:val="231F20"/>
          <w:w w:val="95"/>
          <w:szCs w:val="24"/>
        </w:rPr>
        <w:t>dan</w:t>
      </w:r>
      <w:r w:rsidRPr="00874B5C">
        <w:rPr>
          <w:rFonts w:cs="Arial"/>
          <w:color w:val="231F20"/>
          <w:spacing w:val="-24"/>
          <w:w w:val="95"/>
          <w:szCs w:val="24"/>
        </w:rPr>
        <w:t xml:space="preserve"> </w:t>
      </w:r>
      <w:r w:rsidRPr="00874B5C">
        <w:rPr>
          <w:rFonts w:cs="Arial"/>
          <w:color w:val="231F20"/>
          <w:w w:val="95"/>
          <w:szCs w:val="24"/>
        </w:rPr>
        <w:t>fungsi</w:t>
      </w:r>
      <w:r w:rsidRPr="00874B5C">
        <w:rPr>
          <w:rFonts w:cs="Arial"/>
          <w:color w:val="231F20"/>
          <w:spacing w:val="-23"/>
          <w:w w:val="95"/>
          <w:szCs w:val="24"/>
        </w:rPr>
        <w:t xml:space="preserve"> </w:t>
      </w:r>
      <w:r w:rsidRPr="00874B5C">
        <w:rPr>
          <w:rFonts w:cs="Arial"/>
          <w:color w:val="231F20"/>
          <w:w w:val="95"/>
          <w:szCs w:val="24"/>
        </w:rPr>
        <w:t>Kepolisian Resor Tuban</w:t>
      </w:r>
      <w:r w:rsidRPr="00874B5C">
        <w:rPr>
          <w:rFonts w:cs="Arial"/>
          <w:color w:val="231F20"/>
          <w:spacing w:val="-23"/>
          <w:w w:val="95"/>
          <w:szCs w:val="24"/>
        </w:rPr>
        <w:t xml:space="preserve"> </w:t>
      </w:r>
      <w:r w:rsidRPr="00874B5C">
        <w:rPr>
          <w:rFonts w:cs="Arial"/>
          <w:color w:val="231F20"/>
          <w:w w:val="95"/>
          <w:szCs w:val="24"/>
        </w:rPr>
        <w:t>dan</w:t>
      </w:r>
      <w:r w:rsidRPr="00874B5C">
        <w:rPr>
          <w:rFonts w:cs="Arial"/>
          <w:color w:val="231F20"/>
          <w:spacing w:val="-24"/>
          <w:w w:val="95"/>
          <w:szCs w:val="24"/>
        </w:rPr>
        <w:t xml:space="preserve"> </w:t>
      </w:r>
      <w:r w:rsidRPr="00874B5C">
        <w:rPr>
          <w:rFonts w:cs="Arial"/>
          <w:color w:val="231F20"/>
          <w:w w:val="95"/>
          <w:szCs w:val="24"/>
        </w:rPr>
        <w:t>wujud</w:t>
      </w:r>
      <w:r w:rsidRPr="00874B5C">
        <w:rPr>
          <w:rFonts w:cs="Arial"/>
          <w:color w:val="231F20"/>
          <w:spacing w:val="-23"/>
          <w:w w:val="95"/>
          <w:szCs w:val="24"/>
        </w:rPr>
        <w:t xml:space="preserve"> </w:t>
      </w:r>
      <w:r w:rsidRPr="00874B5C">
        <w:rPr>
          <w:rFonts w:cs="Arial"/>
          <w:color w:val="231F20"/>
          <w:w w:val="95"/>
          <w:szCs w:val="24"/>
        </w:rPr>
        <w:t xml:space="preserve">transparansi serta pertanggungjawaban kepada masyarakat serta merupakan alat kendali dan alat </w:t>
      </w:r>
      <w:r w:rsidRPr="00B42DDA">
        <w:rPr>
          <w:rFonts w:cs="Arial"/>
          <w:color w:val="231F20"/>
          <w:w w:val="95"/>
          <w:szCs w:val="24"/>
        </w:rPr>
        <w:t xml:space="preserve">pemacu peningkatan </w:t>
      </w:r>
      <w:r w:rsidRPr="00B42DDA">
        <w:rPr>
          <w:rFonts w:cs="Arial"/>
          <w:color w:val="231F20"/>
          <w:w w:val="90"/>
          <w:szCs w:val="24"/>
        </w:rPr>
        <w:t>kinerja setiap unit organisasi di lingkungan Kepolisian Resor Tuban</w:t>
      </w:r>
      <w:r w:rsidRPr="00B42DDA">
        <w:rPr>
          <w:rFonts w:cs="Arial"/>
          <w:color w:val="231F20"/>
          <w:w w:val="95"/>
          <w:szCs w:val="24"/>
        </w:rPr>
        <w:t xml:space="preserve">. Kinerja Polres Tuban diukur atas dasar </w:t>
      </w:r>
      <w:r w:rsidRPr="00B42DDA">
        <w:rPr>
          <w:rFonts w:cs="Arial"/>
          <w:color w:val="231F20"/>
          <w:w w:val="90"/>
          <w:szCs w:val="24"/>
        </w:rPr>
        <w:t xml:space="preserve">penilaian indikator kinerja utama (IKU) yang merupakan </w:t>
      </w:r>
      <w:r w:rsidRPr="00B42DDA">
        <w:rPr>
          <w:rFonts w:cs="Arial"/>
          <w:color w:val="231F20"/>
          <w:w w:val="95"/>
          <w:szCs w:val="24"/>
        </w:rPr>
        <w:t>indikator keberhasilan pencapaian sasaran strategis sebagaimana</w:t>
      </w:r>
      <w:r w:rsidRPr="00B42DDA">
        <w:rPr>
          <w:rFonts w:cs="Arial"/>
          <w:color w:val="231F20"/>
          <w:spacing w:val="-17"/>
          <w:w w:val="95"/>
          <w:szCs w:val="24"/>
        </w:rPr>
        <w:t xml:space="preserve"> </w:t>
      </w:r>
      <w:r w:rsidRPr="00B42DDA">
        <w:rPr>
          <w:rFonts w:cs="Arial"/>
          <w:color w:val="231F20"/>
          <w:w w:val="95"/>
          <w:szCs w:val="24"/>
        </w:rPr>
        <w:t>telah</w:t>
      </w:r>
      <w:r w:rsidRPr="00B42DDA">
        <w:rPr>
          <w:rFonts w:cs="Arial"/>
          <w:color w:val="231F20"/>
          <w:spacing w:val="-16"/>
          <w:w w:val="95"/>
          <w:szCs w:val="24"/>
        </w:rPr>
        <w:t xml:space="preserve"> </w:t>
      </w:r>
      <w:r w:rsidRPr="00B42DDA">
        <w:rPr>
          <w:rFonts w:cs="Arial"/>
          <w:color w:val="231F20"/>
          <w:w w:val="95"/>
          <w:szCs w:val="24"/>
        </w:rPr>
        <w:t>ditetapkan</w:t>
      </w:r>
      <w:r w:rsidRPr="00B42DDA">
        <w:rPr>
          <w:rFonts w:cs="Arial"/>
          <w:color w:val="231F20"/>
          <w:spacing w:val="-17"/>
          <w:w w:val="95"/>
          <w:szCs w:val="24"/>
        </w:rPr>
        <w:t xml:space="preserve"> </w:t>
      </w:r>
      <w:r w:rsidRPr="00B42DDA">
        <w:rPr>
          <w:rFonts w:cs="Arial"/>
          <w:color w:val="231F20"/>
          <w:w w:val="95"/>
          <w:szCs w:val="24"/>
        </w:rPr>
        <w:t>dalam</w:t>
      </w:r>
      <w:r w:rsidRPr="00B42DDA">
        <w:rPr>
          <w:rFonts w:cs="Arial"/>
          <w:color w:val="231F20"/>
          <w:spacing w:val="-16"/>
          <w:w w:val="95"/>
          <w:szCs w:val="24"/>
        </w:rPr>
        <w:t xml:space="preserve"> </w:t>
      </w:r>
      <w:r w:rsidRPr="00B42DDA">
        <w:rPr>
          <w:rFonts w:cs="Arial"/>
          <w:color w:val="231F20"/>
          <w:w w:val="95"/>
          <w:szCs w:val="24"/>
        </w:rPr>
        <w:t>Perjanjian</w:t>
      </w:r>
      <w:r w:rsidRPr="00B42DDA">
        <w:rPr>
          <w:rFonts w:cs="Arial"/>
          <w:color w:val="231F20"/>
          <w:spacing w:val="-17"/>
          <w:w w:val="95"/>
          <w:szCs w:val="24"/>
        </w:rPr>
        <w:t xml:space="preserve"> </w:t>
      </w:r>
      <w:r w:rsidRPr="00B42DDA">
        <w:rPr>
          <w:rFonts w:cs="Arial"/>
          <w:color w:val="231F20"/>
          <w:w w:val="95"/>
          <w:szCs w:val="24"/>
        </w:rPr>
        <w:t xml:space="preserve">Kinerja </w:t>
      </w:r>
      <w:r w:rsidRPr="00B42DDA">
        <w:rPr>
          <w:rFonts w:cs="Arial"/>
          <w:color w:val="231F20"/>
          <w:szCs w:val="24"/>
        </w:rPr>
        <w:t>Kepolisian Resor Tuban tahun 202</w:t>
      </w:r>
      <w:r w:rsidR="00EC3D93" w:rsidRPr="00B42DDA">
        <w:rPr>
          <w:rFonts w:cs="Arial"/>
          <w:color w:val="231F20"/>
          <w:szCs w:val="24"/>
        </w:rPr>
        <w:t>1</w:t>
      </w:r>
      <w:r w:rsidRPr="00B42DDA">
        <w:rPr>
          <w:rFonts w:cs="Arial"/>
          <w:color w:val="231F20"/>
          <w:szCs w:val="24"/>
        </w:rPr>
        <w:t>.</w:t>
      </w:r>
      <w:r w:rsidRPr="00B42DDA">
        <w:rPr>
          <w:rFonts w:cs="Arial"/>
          <w:szCs w:val="24"/>
        </w:rPr>
        <w:t xml:space="preserve"> </w:t>
      </w:r>
      <w:r w:rsidRPr="00B42DDA">
        <w:rPr>
          <w:rFonts w:cs="Arial"/>
          <w:color w:val="231F20"/>
          <w:w w:val="90"/>
          <w:szCs w:val="24"/>
        </w:rPr>
        <w:t>Secara</w:t>
      </w:r>
      <w:r w:rsidRPr="00B42DDA">
        <w:rPr>
          <w:rFonts w:cs="Arial"/>
          <w:color w:val="231F20"/>
          <w:spacing w:val="-16"/>
          <w:w w:val="90"/>
          <w:szCs w:val="24"/>
        </w:rPr>
        <w:t xml:space="preserve"> </w:t>
      </w:r>
      <w:r w:rsidRPr="00B42DDA">
        <w:rPr>
          <w:rFonts w:cs="Arial"/>
          <w:color w:val="231F20"/>
          <w:w w:val="90"/>
          <w:szCs w:val="24"/>
        </w:rPr>
        <w:t>umum</w:t>
      </w:r>
      <w:r w:rsidRPr="00B42DDA">
        <w:rPr>
          <w:rFonts w:cs="Arial"/>
          <w:color w:val="231F20"/>
          <w:spacing w:val="-16"/>
          <w:w w:val="90"/>
          <w:szCs w:val="24"/>
        </w:rPr>
        <w:t xml:space="preserve"> </w:t>
      </w:r>
      <w:r w:rsidRPr="00B42DDA">
        <w:rPr>
          <w:rFonts w:cs="Arial"/>
          <w:color w:val="231F20"/>
          <w:w w:val="90"/>
          <w:szCs w:val="24"/>
        </w:rPr>
        <w:t>capaian</w:t>
      </w:r>
      <w:r w:rsidRPr="00B42DDA">
        <w:rPr>
          <w:rFonts w:cs="Arial"/>
          <w:color w:val="231F20"/>
          <w:spacing w:val="-16"/>
          <w:w w:val="90"/>
          <w:szCs w:val="24"/>
        </w:rPr>
        <w:t xml:space="preserve"> </w:t>
      </w:r>
      <w:r w:rsidRPr="00B42DDA">
        <w:rPr>
          <w:rFonts w:cs="Arial"/>
          <w:color w:val="231F20"/>
          <w:w w:val="90"/>
          <w:szCs w:val="24"/>
        </w:rPr>
        <w:t>kinerja</w:t>
      </w:r>
      <w:r w:rsidRPr="00B42DDA">
        <w:rPr>
          <w:rFonts w:cs="Arial"/>
          <w:color w:val="231F20"/>
          <w:spacing w:val="-16"/>
          <w:w w:val="90"/>
          <w:szCs w:val="24"/>
        </w:rPr>
        <w:t xml:space="preserve"> </w:t>
      </w:r>
      <w:r w:rsidRPr="00B42DDA">
        <w:rPr>
          <w:rFonts w:cs="Arial"/>
          <w:color w:val="231F20"/>
          <w:w w:val="90"/>
          <w:szCs w:val="24"/>
        </w:rPr>
        <w:t>sasaran</w:t>
      </w:r>
      <w:r w:rsidRPr="00B42DDA">
        <w:rPr>
          <w:rFonts w:cs="Arial"/>
          <w:color w:val="231F20"/>
          <w:spacing w:val="-16"/>
          <w:w w:val="90"/>
          <w:szCs w:val="24"/>
        </w:rPr>
        <w:t xml:space="preserve"> </w:t>
      </w:r>
      <w:r w:rsidRPr="00B42DDA">
        <w:rPr>
          <w:rFonts w:cs="Arial"/>
          <w:color w:val="231F20"/>
          <w:w w:val="90"/>
          <w:szCs w:val="24"/>
        </w:rPr>
        <w:t>telah</w:t>
      </w:r>
      <w:r w:rsidRPr="00B42DDA">
        <w:rPr>
          <w:rFonts w:cs="Arial"/>
          <w:color w:val="231F20"/>
          <w:spacing w:val="-16"/>
          <w:w w:val="90"/>
          <w:szCs w:val="24"/>
        </w:rPr>
        <w:t xml:space="preserve"> </w:t>
      </w:r>
      <w:r w:rsidRPr="00B42DDA">
        <w:rPr>
          <w:rFonts w:cs="Arial"/>
          <w:color w:val="231F20"/>
          <w:w w:val="90"/>
          <w:szCs w:val="24"/>
        </w:rPr>
        <w:t>sesuai</w:t>
      </w:r>
      <w:r w:rsidRPr="00B42DDA">
        <w:rPr>
          <w:rFonts w:cs="Arial"/>
          <w:color w:val="231F20"/>
          <w:spacing w:val="-16"/>
          <w:w w:val="90"/>
          <w:szCs w:val="24"/>
        </w:rPr>
        <w:t xml:space="preserve"> </w:t>
      </w:r>
      <w:r w:rsidRPr="00B42DDA">
        <w:rPr>
          <w:rFonts w:cs="Arial"/>
          <w:color w:val="231F20"/>
          <w:w w:val="90"/>
          <w:szCs w:val="24"/>
        </w:rPr>
        <w:t xml:space="preserve">dengan </w:t>
      </w:r>
      <w:r w:rsidRPr="00B42DDA">
        <w:rPr>
          <w:rFonts w:cs="Arial"/>
          <w:color w:val="231F20"/>
          <w:w w:val="95"/>
          <w:szCs w:val="24"/>
        </w:rPr>
        <w:t xml:space="preserve">rencana yang telah ditetapkan, meskipun, beberapa </w:t>
      </w:r>
      <w:r w:rsidRPr="00B42DDA">
        <w:rPr>
          <w:rFonts w:cs="Arial"/>
          <w:color w:val="231F20"/>
          <w:szCs w:val="24"/>
        </w:rPr>
        <w:t>indikator belum menunjukkan capaian sesuai target.</w:t>
      </w:r>
    </w:p>
    <w:p w14:paraId="15A0C781" w14:textId="3E322D58" w:rsidR="00B22345" w:rsidRPr="00874B5C" w:rsidRDefault="00B22345" w:rsidP="005374CB">
      <w:pPr>
        <w:spacing w:before="163" w:line="360" w:lineRule="auto"/>
        <w:ind w:right="38"/>
        <w:jc w:val="both"/>
        <w:rPr>
          <w:rFonts w:cs="Arial"/>
          <w:i/>
          <w:szCs w:val="24"/>
        </w:rPr>
      </w:pPr>
      <w:r w:rsidRPr="00874B5C">
        <w:rPr>
          <w:rFonts w:cs="Arial"/>
          <w:szCs w:val="24"/>
        </w:rPr>
        <w:t>Berdasarkan analisis dan evaluasi obyektif yang dilakukan melalui Laporan Kinerja Kepolisian Resor Tuban Tahun 202</w:t>
      </w:r>
      <w:r w:rsidR="00EC3D93" w:rsidRPr="00874B5C">
        <w:rPr>
          <w:rFonts w:cs="Arial"/>
          <w:szCs w:val="24"/>
        </w:rPr>
        <w:t>1</w:t>
      </w:r>
      <w:r w:rsidRPr="00874B5C">
        <w:rPr>
          <w:rFonts w:cs="Arial"/>
          <w:szCs w:val="24"/>
        </w:rPr>
        <w:t xml:space="preserve"> ini, diharapkan dapat terjadi optimalisasi peran kelembagaan dan peningkatan efisiensi, efektivitas, dan produktivitas kinerja seluruh jajaran pejabat dan pelaksana di lingkungan Kepolisian Resor Tuban pada tahun-tahun selanjutnya, sehingga dapat mendukung kinerja Kepolisian Resor Tuban secara keseluruhan dalam mewujudkan </w:t>
      </w:r>
      <w:r w:rsidRPr="00874B5C">
        <w:rPr>
          <w:rFonts w:cs="Arial"/>
          <w:i/>
          <w:szCs w:val="24"/>
        </w:rPr>
        <w:t>Good Governance  dan  Clean  Government.</w:t>
      </w:r>
    </w:p>
    <w:p w14:paraId="37AB633A" w14:textId="3E348E46" w:rsidR="005374CB" w:rsidRPr="006A3CE9" w:rsidRDefault="0021644E" w:rsidP="006A3CE9">
      <w:pPr>
        <w:spacing w:before="163"/>
        <w:ind w:left="2835" w:right="38"/>
        <w:jc w:val="center"/>
        <w:rPr>
          <w:rFonts w:cs="Arial"/>
          <w:szCs w:val="24"/>
          <w:lang w:val="id-ID"/>
        </w:rPr>
      </w:pPr>
      <w:r>
        <w:rPr>
          <w:noProof/>
          <w:lang w:val="id-ID" w:eastAsia="id-ID"/>
        </w:rPr>
        <w:drawing>
          <wp:anchor distT="0" distB="0" distL="114300" distR="114300" simplePos="0" relativeHeight="251885568" behindDoc="1" locked="0" layoutInCell="1" allowOverlap="1" wp14:anchorId="11867B1C" wp14:editId="2AE88F64">
            <wp:simplePos x="0" y="0"/>
            <wp:positionH relativeFrom="column">
              <wp:posOffset>2349500</wp:posOffset>
            </wp:positionH>
            <wp:positionV relativeFrom="paragraph">
              <wp:posOffset>136525</wp:posOffset>
            </wp:positionV>
            <wp:extent cx="2489200" cy="1068636"/>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9200" cy="1068636"/>
                    </a:xfrm>
                    <a:prstGeom prst="rect">
                      <a:avLst/>
                    </a:prstGeom>
                    <a:noFill/>
                    <a:ln>
                      <a:noFill/>
                    </a:ln>
                  </pic:spPr>
                </pic:pic>
              </a:graphicData>
            </a:graphic>
            <wp14:sizeRelH relativeFrom="page">
              <wp14:pctWidth>0</wp14:pctWidth>
            </wp14:sizeRelH>
            <wp14:sizeRelV relativeFrom="page">
              <wp14:pctHeight>0</wp14:pctHeight>
            </wp14:sizeRelV>
          </wp:anchor>
        </w:drawing>
      </w:r>
      <w:r w:rsidR="002762E8" w:rsidRPr="00874B5C">
        <w:rPr>
          <w:rFonts w:cs="Arial"/>
          <w:szCs w:val="24"/>
        </w:rPr>
        <w:t>KEPALA KEPOLISIAN RESOR TUBAN</w:t>
      </w:r>
    </w:p>
    <w:p w14:paraId="4936F78C" w14:textId="311A9B06" w:rsidR="00C46387" w:rsidRDefault="00C46387" w:rsidP="00C46387">
      <w:pPr>
        <w:spacing w:before="163"/>
        <w:ind w:left="2835" w:right="38"/>
        <w:jc w:val="center"/>
        <w:rPr>
          <w:rFonts w:cs="Arial"/>
          <w:szCs w:val="24"/>
          <w:lang w:val="id-ID"/>
        </w:rPr>
      </w:pPr>
    </w:p>
    <w:p w14:paraId="34B927A1" w14:textId="77777777" w:rsidR="006A3CE9" w:rsidRPr="006A3CE9" w:rsidRDefault="006A3CE9" w:rsidP="00C46387">
      <w:pPr>
        <w:spacing w:before="163"/>
        <w:ind w:left="2835" w:right="38"/>
        <w:jc w:val="center"/>
        <w:rPr>
          <w:rFonts w:cs="Arial"/>
          <w:szCs w:val="24"/>
          <w:lang w:val="id-ID"/>
        </w:rPr>
      </w:pPr>
    </w:p>
    <w:p w14:paraId="39D13A5F" w14:textId="32C3429A" w:rsidR="002762E8" w:rsidRPr="00874B5C" w:rsidRDefault="001369F1" w:rsidP="00C46387">
      <w:pPr>
        <w:ind w:left="2835" w:right="40"/>
        <w:jc w:val="center"/>
        <w:rPr>
          <w:rFonts w:cs="Arial"/>
          <w:szCs w:val="24"/>
          <w:u w:val="single"/>
        </w:rPr>
      </w:pPr>
      <w:r w:rsidRPr="00874B5C">
        <w:rPr>
          <w:rFonts w:cs="Arial"/>
          <w:noProof/>
          <w:szCs w:val="24"/>
          <w:lang w:val="id-ID" w:eastAsia="id-ID"/>
        </w:rPr>
        <mc:AlternateContent>
          <mc:Choice Requires="wps">
            <w:drawing>
              <wp:anchor distT="0" distB="0" distL="114300" distR="114300" simplePos="0" relativeHeight="251863040" behindDoc="0" locked="0" layoutInCell="1" allowOverlap="1" wp14:anchorId="7484ABE8" wp14:editId="69E65710">
                <wp:simplePos x="0" y="0"/>
                <wp:positionH relativeFrom="column">
                  <wp:posOffset>1847215</wp:posOffset>
                </wp:positionH>
                <wp:positionV relativeFrom="paragraph">
                  <wp:posOffset>169751</wp:posOffset>
                </wp:positionV>
                <wp:extent cx="3462020" cy="0"/>
                <wp:effectExtent l="0" t="0" r="0" b="0"/>
                <wp:wrapNone/>
                <wp:docPr id="52" name="Straight Connector 52"/>
                <wp:cNvGraphicFramePr/>
                <a:graphic xmlns:a="http://schemas.openxmlformats.org/drawingml/2006/main">
                  <a:graphicData uri="http://schemas.microsoft.com/office/word/2010/wordprocessingShape">
                    <wps:wsp>
                      <wps:cNvCnPr/>
                      <wps:spPr>
                        <a:xfrm flipV="1">
                          <a:off x="0" y="0"/>
                          <a:ext cx="3462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5995A3" id="Straight Connector 52" o:spid="_x0000_s1026" style="position:absolute;flip:y;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45pt,13.35pt" to="418.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" strokecolor="black [3200]" strokeweight=".5pt">
                <v:stroke joinstyle="miter"/>
              </v:line>
            </w:pict>
          </mc:Fallback>
        </mc:AlternateContent>
      </w:r>
      <w:r w:rsidR="00D0047C" w:rsidRPr="00874B5C">
        <w:rPr>
          <w:rFonts w:cs="Arial"/>
          <w:szCs w:val="24"/>
          <w:u w:val="single"/>
        </w:rPr>
        <w:t>DARMAN</w:t>
      </w:r>
      <w:r w:rsidR="002762E8" w:rsidRPr="00874B5C">
        <w:rPr>
          <w:rFonts w:cs="Arial"/>
          <w:szCs w:val="24"/>
          <w:u w:val="single"/>
        </w:rPr>
        <w:t>, S.I.K.</w:t>
      </w:r>
    </w:p>
    <w:p w14:paraId="2AB927FA" w14:textId="30406DDB" w:rsidR="002762E8" w:rsidRPr="00874B5C" w:rsidRDefault="002762E8" w:rsidP="00C46387">
      <w:pPr>
        <w:ind w:left="2835" w:right="40"/>
        <w:jc w:val="center"/>
        <w:rPr>
          <w:rFonts w:cs="Arial"/>
          <w:szCs w:val="24"/>
        </w:rPr>
      </w:pPr>
      <w:r w:rsidRPr="00874B5C">
        <w:rPr>
          <w:rFonts w:cs="Arial"/>
          <w:szCs w:val="24"/>
        </w:rPr>
        <w:t>A</w:t>
      </w:r>
      <w:r w:rsidR="00C46387" w:rsidRPr="00874B5C">
        <w:rPr>
          <w:rFonts w:cs="Arial"/>
          <w:szCs w:val="24"/>
        </w:rPr>
        <w:t xml:space="preserve">JUN </w:t>
      </w:r>
      <w:r w:rsidRPr="00874B5C">
        <w:rPr>
          <w:rFonts w:cs="Arial"/>
          <w:szCs w:val="24"/>
        </w:rPr>
        <w:t>K</w:t>
      </w:r>
      <w:r w:rsidR="00C46387" w:rsidRPr="00874B5C">
        <w:rPr>
          <w:rFonts w:cs="Arial"/>
          <w:szCs w:val="24"/>
        </w:rPr>
        <w:t xml:space="preserve">OMISARIS </w:t>
      </w:r>
      <w:r w:rsidRPr="00874B5C">
        <w:rPr>
          <w:rFonts w:cs="Arial"/>
          <w:szCs w:val="24"/>
        </w:rPr>
        <w:t>B</w:t>
      </w:r>
      <w:r w:rsidR="00C46387" w:rsidRPr="00874B5C">
        <w:rPr>
          <w:rFonts w:cs="Arial"/>
          <w:szCs w:val="24"/>
        </w:rPr>
        <w:t xml:space="preserve">ESAR </w:t>
      </w:r>
      <w:r w:rsidRPr="00874B5C">
        <w:rPr>
          <w:rFonts w:cs="Arial"/>
          <w:szCs w:val="24"/>
        </w:rPr>
        <w:t>P</w:t>
      </w:r>
      <w:r w:rsidR="00C46387" w:rsidRPr="00874B5C">
        <w:rPr>
          <w:rFonts w:cs="Arial"/>
          <w:szCs w:val="24"/>
        </w:rPr>
        <w:t>OLISI</w:t>
      </w:r>
      <w:r w:rsidRPr="00874B5C">
        <w:rPr>
          <w:rFonts w:cs="Arial"/>
          <w:szCs w:val="24"/>
        </w:rPr>
        <w:t xml:space="preserve"> NRP</w:t>
      </w:r>
      <w:r w:rsidR="00C46387" w:rsidRPr="00874B5C">
        <w:rPr>
          <w:rFonts w:cs="Arial"/>
          <w:szCs w:val="24"/>
        </w:rPr>
        <w:t xml:space="preserve"> </w:t>
      </w:r>
      <w:r w:rsidR="00D0047C" w:rsidRPr="00874B5C">
        <w:rPr>
          <w:rFonts w:cs="Arial"/>
          <w:szCs w:val="24"/>
        </w:rPr>
        <w:t>76051022</w:t>
      </w:r>
    </w:p>
    <w:p w14:paraId="5D5CF9BA" w14:textId="77777777" w:rsidR="005374CB" w:rsidRPr="00874B5C" w:rsidRDefault="005374CB" w:rsidP="008C2DED">
      <w:pPr>
        <w:rPr>
          <w:rFonts w:cs="Arial"/>
        </w:rPr>
      </w:pPr>
    </w:p>
    <w:p w14:paraId="031A59A4" w14:textId="150D80D6" w:rsidR="002762E8" w:rsidRPr="00874B5C" w:rsidRDefault="002762E8" w:rsidP="004A74E5">
      <w:pPr>
        <w:pStyle w:val="Heading1"/>
        <w:ind w:left="0"/>
        <w:rPr>
          <w:rFonts w:cs="Arial"/>
          <w:i w:val="0"/>
          <w:sz w:val="24"/>
          <w:szCs w:val="24"/>
        </w:rPr>
      </w:pPr>
      <w:bookmarkStart w:id="2" w:name="_Toc107213186"/>
      <w:r w:rsidRPr="00874B5C">
        <w:rPr>
          <w:rFonts w:cs="Arial"/>
          <w:i w:val="0"/>
          <w:sz w:val="24"/>
          <w:szCs w:val="24"/>
        </w:rPr>
        <w:t xml:space="preserve">DAFTAR </w:t>
      </w:r>
      <w:r w:rsidR="00AF55C7" w:rsidRPr="00874B5C">
        <w:rPr>
          <w:rFonts w:cs="Arial"/>
          <w:i w:val="0"/>
          <w:sz w:val="24"/>
          <w:szCs w:val="24"/>
        </w:rPr>
        <w:t>TABEL</w:t>
      </w:r>
      <w:bookmarkEnd w:id="2"/>
    </w:p>
    <w:p w14:paraId="48974D22" w14:textId="438BD193" w:rsidR="002762E8" w:rsidRPr="00874B5C" w:rsidRDefault="002762E8" w:rsidP="00EB6216">
      <w:pPr>
        <w:spacing w:line="360" w:lineRule="auto"/>
        <w:rPr>
          <w:rFonts w:cs="Arial"/>
          <w:szCs w:val="24"/>
        </w:rPr>
      </w:pPr>
    </w:p>
    <w:p w14:paraId="47017BD5" w14:textId="6ED2CC9B" w:rsidR="007E28EA" w:rsidRPr="007E28EA" w:rsidRDefault="00C04118" w:rsidP="007E28EA">
      <w:pPr>
        <w:pStyle w:val="TableofFigures"/>
        <w:tabs>
          <w:tab w:val="right" w:leader="dot" w:pos="8494"/>
        </w:tabs>
        <w:spacing w:line="360" w:lineRule="auto"/>
        <w:rPr>
          <w:rFonts w:cs="Arial"/>
          <w:noProof/>
        </w:rPr>
      </w:pPr>
      <w:r w:rsidRPr="00874B5C">
        <w:rPr>
          <w:rFonts w:cs="Arial"/>
          <w:szCs w:val="24"/>
        </w:rPr>
        <w:fldChar w:fldCharType="begin"/>
      </w:r>
      <w:r w:rsidRPr="00874B5C">
        <w:rPr>
          <w:rFonts w:cs="Arial"/>
          <w:szCs w:val="24"/>
        </w:rPr>
        <w:instrText xml:space="preserve"> TOC \h \z \c "Tabel" </w:instrText>
      </w:r>
      <w:r w:rsidRPr="00874B5C">
        <w:rPr>
          <w:rFonts w:cs="Arial"/>
          <w:szCs w:val="24"/>
        </w:rPr>
        <w:fldChar w:fldCharType="separate"/>
      </w:r>
      <w:hyperlink w:anchor="_Toc75423371" w:history="1">
        <w:r w:rsidRPr="00874B5C">
          <w:rPr>
            <w:rStyle w:val="Hyperlink"/>
            <w:rFonts w:cs="Arial"/>
            <w:noProof/>
          </w:rPr>
          <w:t xml:space="preserve">Tabel 1. </w:t>
        </w:r>
        <w:r w:rsidRPr="00874B5C">
          <w:rPr>
            <w:rStyle w:val="Hyperlink"/>
            <w:rFonts w:cs="Arial"/>
            <w:noProof/>
          </w:rPr>
          <w:t>I</w:t>
        </w:r>
        <w:r w:rsidRPr="00874B5C">
          <w:rPr>
            <w:rStyle w:val="Hyperlink"/>
            <w:rFonts w:cs="Arial"/>
            <w:noProof/>
          </w:rPr>
          <w:t>ndikator kinerja</w:t>
        </w:r>
        <w:r w:rsidRPr="00874B5C">
          <w:rPr>
            <w:rFonts w:cs="Arial"/>
            <w:noProof/>
            <w:webHidden/>
          </w:rPr>
          <w:tab/>
        </w:r>
        <w:r w:rsidR="007E28EA">
          <w:rPr>
            <w:rFonts w:cs="Arial"/>
            <w:noProof/>
            <w:webHidden/>
          </w:rPr>
          <w:t>26</w:t>
        </w:r>
      </w:hyperlink>
    </w:p>
    <w:p w14:paraId="090E08A3" w14:textId="76CAA32D" w:rsidR="00C04118" w:rsidRPr="00874B5C" w:rsidRDefault="00B42DDA" w:rsidP="00C04118">
      <w:pPr>
        <w:pStyle w:val="TableofFigures"/>
        <w:tabs>
          <w:tab w:val="right" w:leader="dot" w:pos="8494"/>
        </w:tabs>
        <w:spacing w:line="360" w:lineRule="auto"/>
        <w:rPr>
          <w:rFonts w:cs="Arial"/>
          <w:noProof/>
        </w:rPr>
      </w:pPr>
      <w:hyperlink w:anchor="_Toc75423372" w:history="1">
        <w:r w:rsidR="00C04118" w:rsidRPr="00874B5C">
          <w:rPr>
            <w:rStyle w:val="Hyperlink"/>
            <w:rFonts w:cs="Arial"/>
            <w:noProof/>
          </w:rPr>
          <w:t>Tabel 2.Jumlah Bahabinkamtibmas P</w:t>
        </w:r>
        <w:r w:rsidR="00C04118" w:rsidRPr="00874B5C">
          <w:rPr>
            <w:rStyle w:val="Hyperlink"/>
            <w:rFonts w:cs="Arial"/>
            <w:noProof/>
          </w:rPr>
          <w:t>e</w:t>
        </w:r>
        <w:r w:rsidR="00C04118" w:rsidRPr="00874B5C">
          <w:rPr>
            <w:rStyle w:val="Hyperlink"/>
            <w:rFonts w:cs="Arial"/>
            <w:noProof/>
          </w:rPr>
          <w:t>r Polsek</w:t>
        </w:r>
        <w:r w:rsidR="00C04118" w:rsidRPr="00874B5C">
          <w:rPr>
            <w:rFonts w:cs="Arial"/>
            <w:noProof/>
            <w:webHidden/>
          </w:rPr>
          <w:tab/>
        </w:r>
        <w:r w:rsidR="007E28EA">
          <w:rPr>
            <w:rFonts w:cs="Arial"/>
            <w:noProof/>
            <w:webHidden/>
          </w:rPr>
          <w:t>86</w:t>
        </w:r>
      </w:hyperlink>
    </w:p>
    <w:p w14:paraId="7A6E046B" w14:textId="4C4A5CB1" w:rsidR="00C04118" w:rsidRPr="00874B5C" w:rsidRDefault="00B42DDA" w:rsidP="00C04118">
      <w:pPr>
        <w:pStyle w:val="TableofFigures"/>
        <w:tabs>
          <w:tab w:val="right" w:leader="dot" w:pos="8494"/>
        </w:tabs>
        <w:spacing w:line="360" w:lineRule="auto"/>
        <w:rPr>
          <w:rFonts w:cs="Arial"/>
          <w:noProof/>
        </w:rPr>
      </w:pPr>
      <w:hyperlink w:anchor="_Toc75423373" w:history="1">
        <w:r w:rsidR="00C04118" w:rsidRPr="00874B5C">
          <w:rPr>
            <w:rStyle w:val="Hyperlink"/>
            <w:rFonts w:cs="Arial"/>
            <w:noProof/>
          </w:rPr>
          <w:t>Tabel 3. Poskamling aktif jajaran Polres Tuban</w:t>
        </w:r>
        <w:r w:rsidR="00C04118" w:rsidRPr="00874B5C">
          <w:rPr>
            <w:rFonts w:cs="Arial"/>
            <w:noProof/>
            <w:webHidden/>
          </w:rPr>
          <w:tab/>
        </w:r>
        <w:r w:rsidR="005E043C">
          <w:rPr>
            <w:rFonts w:cs="Arial"/>
            <w:noProof/>
            <w:webHidden/>
          </w:rPr>
          <w:t>90</w:t>
        </w:r>
      </w:hyperlink>
    </w:p>
    <w:p w14:paraId="69AC6758" w14:textId="6E763CEB" w:rsidR="00C04118" w:rsidRPr="00874B5C" w:rsidRDefault="00B42DDA" w:rsidP="00C04118">
      <w:pPr>
        <w:pStyle w:val="TableofFigures"/>
        <w:tabs>
          <w:tab w:val="right" w:leader="dot" w:pos="8494"/>
        </w:tabs>
        <w:spacing w:line="360" w:lineRule="auto"/>
        <w:rPr>
          <w:rFonts w:cs="Arial"/>
          <w:noProof/>
        </w:rPr>
      </w:pPr>
      <w:hyperlink w:anchor="_Toc75423374" w:history="1">
        <w:r w:rsidR="00C04118" w:rsidRPr="00874B5C">
          <w:rPr>
            <w:rStyle w:val="Hyperlink"/>
            <w:rFonts w:cs="Arial"/>
            <w:noProof/>
          </w:rPr>
          <w:t>Tabel 4. Crime Rate</w:t>
        </w:r>
        <w:r w:rsidR="00C04118" w:rsidRPr="00874B5C">
          <w:rPr>
            <w:rFonts w:cs="Arial"/>
            <w:noProof/>
            <w:webHidden/>
          </w:rPr>
          <w:tab/>
        </w:r>
        <w:r w:rsidR="005E043C">
          <w:rPr>
            <w:rFonts w:cs="Arial"/>
            <w:noProof/>
            <w:webHidden/>
          </w:rPr>
          <w:t>93</w:t>
        </w:r>
      </w:hyperlink>
    </w:p>
    <w:p w14:paraId="16057928" w14:textId="7AB08BFF" w:rsidR="00C04118" w:rsidRPr="00874B5C" w:rsidRDefault="00B42DDA" w:rsidP="00C04118">
      <w:pPr>
        <w:pStyle w:val="TableofFigures"/>
        <w:tabs>
          <w:tab w:val="right" w:leader="dot" w:pos="8494"/>
        </w:tabs>
        <w:spacing w:line="360" w:lineRule="auto"/>
        <w:rPr>
          <w:rFonts w:cs="Arial"/>
          <w:noProof/>
        </w:rPr>
      </w:pPr>
      <w:hyperlink w:anchor="_Toc75423375" w:history="1">
        <w:r w:rsidR="00C04118" w:rsidRPr="00874B5C">
          <w:rPr>
            <w:rStyle w:val="Hyperlink"/>
            <w:rFonts w:cs="Arial"/>
            <w:noProof/>
          </w:rPr>
          <w:t>Tabel 5. Indikator tingkat kepuasan masyarakat</w:t>
        </w:r>
        <w:r w:rsidR="00C04118" w:rsidRPr="00874B5C">
          <w:rPr>
            <w:rFonts w:cs="Arial"/>
            <w:noProof/>
            <w:webHidden/>
          </w:rPr>
          <w:tab/>
        </w:r>
        <w:r w:rsidR="005E043C">
          <w:rPr>
            <w:rFonts w:cs="Arial"/>
            <w:noProof/>
            <w:webHidden/>
          </w:rPr>
          <w:t>105</w:t>
        </w:r>
      </w:hyperlink>
    </w:p>
    <w:p w14:paraId="6B05B35E" w14:textId="02CB5945" w:rsidR="00C04118" w:rsidRPr="00874B5C" w:rsidRDefault="00B42DDA" w:rsidP="00C04118">
      <w:pPr>
        <w:pStyle w:val="TableofFigures"/>
        <w:tabs>
          <w:tab w:val="right" w:leader="dot" w:pos="8494"/>
        </w:tabs>
        <w:spacing w:line="360" w:lineRule="auto"/>
        <w:rPr>
          <w:rFonts w:cs="Arial"/>
          <w:noProof/>
        </w:rPr>
      </w:pPr>
      <w:hyperlink w:anchor="_Toc75423376" w:history="1">
        <w:r w:rsidR="00C04118" w:rsidRPr="00874B5C">
          <w:rPr>
            <w:rStyle w:val="Hyperlink"/>
            <w:rFonts w:cs="Arial"/>
            <w:noProof/>
          </w:rPr>
          <w:t>Tabel 6. Jml. penanganan pengaduan SIwas</w:t>
        </w:r>
        <w:r w:rsidR="00C04118" w:rsidRPr="00874B5C">
          <w:rPr>
            <w:rFonts w:cs="Arial"/>
            <w:noProof/>
            <w:webHidden/>
          </w:rPr>
          <w:tab/>
        </w:r>
        <w:r w:rsidR="005E043C">
          <w:rPr>
            <w:rFonts w:cs="Arial"/>
            <w:noProof/>
            <w:webHidden/>
          </w:rPr>
          <w:t>109</w:t>
        </w:r>
      </w:hyperlink>
    </w:p>
    <w:p w14:paraId="54BF140F" w14:textId="6830677A" w:rsidR="00C04118" w:rsidRPr="00874B5C" w:rsidRDefault="00B42DDA" w:rsidP="00C04118">
      <w:pPr>
        <w:pStyle w:val="TableofFigures"/>
        <w:tabs>
          <w:tab w:val="right" w:leader="dot" w:pos="8494"/>
        </w:tabs>
        <w:spacing w:line="360" w:lineRule="auto"/>
        <w:rPr>
          <w:rFonts w:cs="Arial"/>
          <w:noProof/>
        </w:rPr>
      </w:pPr>
      <w:hyperlink w:anchor="_Toc75423377" w:history="1">
        <w:r w:rsidR="00C04118" w:rsidRPr="00874B5C">
          <w:rPr>
            <w:rStyle w:val="Hyperlink"/>
            <w:rFonts w:cs="Arial"/>
            <w:noProof/>
          </w:rPr>
          <w:t>Tabel 7. Penangan Dumas di Propam</w:t>
        </w:r>
        <w:r w:rsidR="00C04118" w:rsidRPr="00874B5C">
          <w:rPr>
            <w:rFonts w:cs="Arial"/>
            <w:noProof/>
            <w:webHidden/>
          </w:rPr>
          <w:tab/>
        </w:r>
        <w:r w:rsidR="00C04118" w:rsidRPr="00874B5C">
          <w:rPr>
            <w:rFonts w:cs="Arial"/>
            <w:noProof/>
            <w:webHidden/>
          </w:rPr>
          <w:fldChar w:fldCharType="begin"/>
        </w:r>
        <w:r w:rsidR="00C04118" w:rsidRPr="00874B5C">
          <w:rPr>
            <w:rFonts w:cs="Arial"/>
            <w:noProof/>
            <w:webHidden/>
          </w:rPr>
          <w:instrText xml:space="preserve"> PAGEREF _Toc75423377 \h </w:instrText>
        </w:r>
        <w:r w:rsidR="00C04118" w:rsidRPr="00874B5C">
          <w:rPr>
            <w:rFonts w:cs="Arial"/>
            <w:noProof/>
            <w:webHidden/>
          </w:rPr>
          <w:fldChar w:fldCharType="separate"/>
        </w:r>
        <w:r w:rsidR="00146617">
          <w:rPr>
            <w:rFonts w:cs="Arial"/>
            <w:b/>
            <w:bCs/>
            <w:noProof/>
            <w:webHidden/>
          </w:rPr>
          <w:t>Error! Bookmark not defined.</w:t>
        </w:r>
        <w:r w:rsidR="00C04118" w:rsidRPr="00874B5C">
          <w:rPr>
            <w:rFonts w:cs="Arial"/>
            <w:noProof/>
            <w:webHidden/>
          </w:rPr>
          <w:fldChar w:fldCharType="end"/>
        </w:r>
      </w:hyperlink>
    </w:p>
    <w:p w14:paraId="4171677B" w14:textId="68E9BE76" w:rsidR="00C04118" w:rsidRPr="00874B5C" w:rsidRDefault="00B42DDA" w:rsidP="00C04118">
      <w:pPr>
        <w:pStyle w:val="TableofFigures"/>
        <w:tabs>
          <w:tab w:val="right" w:leader="dot" w:pos="8494"/>
        </w:tabs>
        <w:spacing w:line="360" w:lineRule="auto"/>
        <w:rPr>
          <w:rFonts w:cs="Arial"/>
          <w:noProof/>
        </w:rPr>
      </w:pPr>
      <w:hyperlink w:anchor="_Toc75423378" w:history="1">
        <w:r w:rsidR="00C04118" w:rsidRPr="00874B5C">
          <w:rPr>
            <w:rStyle w:val="Hyperlink"/>
            <w:rFonts w:cs="Arial"/>
            <w:noProof/>
          </w:rPr>
          <w:t>Tabel 8. Jm</w:t>
        </w:r>
        <w:r w:rsidR="00C04118" w:rsidRPr="00874B5C">
          <w:rPr>
            <w:rStyle w:val="Hyperlink"/>
            <w:rFonts w:cs="Arial"/>
            <w:noProof/>
          </w:rPr>
          <w:t>l</w:t>
        </w:r>
        <w:r w:rsidR="00C04118" w:rsidRPr="00874B5C">
          <w:rPr>
            <w:rStyle w:val="Hyperlink"/>
            <w:rFonts w:cs="Arial"/>
            <w:noProof/>
          </w:rPr>
          <w:t xml:space="preserve"> penanganan pengaduan Di satreskrim</w:t>
        </w:r>
        <w:r w:rsidR="00C04118" w:rsidRPr="00874B5C">
          <w:rPr>
            <w:rFonts w:cs="Arial"/>
            <w:noProof/>
            <w:webHidden/>
          </w:rPr>
          <w:tab/>
        </w:r>
        <w:r w:rsidR="00C04118" w:rsidRPr="00874B5C">
          <w:rPr>
            <w:rFonts w:cs="Arial"/>
            <w:noProof/>
            <w:webHidden/>
          </w:rPr>
          <w:fldChar w:fldCharType="begin"/>
        </w:r>
        <w:r w:rsidR="00C04118" w:rsidRPr="00874B5C">
          <w:rPr>
            <w:rFonts w:cs="Arial"/>
            <w:noProof/>
            <w:webHidden/>
          </w:rPr>
          <w:instrText xml:space="preserve"> PAGEREF _Toc75423378 \h </w:instrText>
        </w:r>
        <w:r w:rsidR="00C04118" w:rsidRPr="00874B5C">
          <w:rPr>
            <w:rFonts w:cs="Arial"/>
            <w:noProof/>
            <w:webHidden/>
          </w:rPr>
          <w:fldChar w:fldCharType="separate"/>
        </w:r>
        <w:r w:rsidR="00146617">
          <w:rPr>
            <w:rFonts w:cs="Arial"/>
            <w:b/>
            <w:bCs/>
            <w:noProof/>
            <w:webHidden/>
          </w:rPr>
          <w:t>Error! Bookmark not defined.</w:t>
        </w:r>
        <w:r w:rsidR="00C04118" w:rsidRPr="00874B5C">
          <w:rPr>
            <w:rFonts w:cs="Arial"/>
            <w:noProof/>
            <w:webHidden/>
          </w:rPr>
          <w:fldChar w:fldCharType="end"/>
        </w:r>
      </w:hyperlink>
    </w:p>
    <w:p w14:paraId="369B9FF8" w14:textId="2E3FBB0A" w:rsidR="00C04118" w:rsidRPr="00874B5C" w:rsidRDefault="00B42DDA" w:rsidP="00C04118">
      <w:pPr>
        <w:pStyle w:val="TableofFigures"/>
        <w:tabs>
          <w:tab w:val="right" w:leader="dot" w:pos="8494"/>
        </w:tabs>
        <w:spacing w:line="360" w:lineRule="auto"/>
        <w:rPr>
          <w:rFonts w:cs="Arial"/>
          <w:noProof/>
        </w:rPr>
      </w:pPr>
      <w:hyperlink w:anchor="_Toc75423379" w:history="1">
        <w:r w:rsidR="00C04118" w:rsidRPr="00874B5C">
          <w:rPr>
            <w:rStyle w:val="Hyperlink"/>
            <w:rFonts w:cs="Arial"/>
            <w:noProof/>
          </w:rPr>
          <w:t>Tabel 9. % penyelesaian maslah hukum</w:t>
        </w:r>
        <w:r w:rsidR="00C04118" w:rsidRPr="00874B5C">
          <w:rPr>
            <w:rFonts w:cs="Arial"/>
            <w:noProof/>
            <w:webHidden/>
          </w:rPr>
          <w:tab/>
        </w:r>
        <w:r w:rsidR="00C04118" w:rsidRPr="00874B5C">
          <w:rPr>
            <w:rFonts w:cs="Arial"/>
            <w:noProof/>
            <w:webHidden/>
          </w:rPr>
          <w:fldChar w:fldCharType="begin"/>
        </w:r>
        <w:r w:rsidR="00C04118" w:rsidRPr="00874B5C">
          <w:rPr>
            <w:rFonts w:cs="Arial"/>
            <w:noProof/>
            <w:webHidden/>
          </w:rPr>
          <w:instrText xml:space="preserve"> PAGEREF _Toc75423379 \h </w:instrText>
        </w:r>
        <w:r w:rsidR="00C04118" w:rsidRPr="00874B5C">
          <w:rPr>
            <w:rFonts w:cs="Arial"/>
            <w:noProof/>
            <w:webHidden/>
          </w:rPr>
          <w:fldChar w:fldCharType="separate"/>
        </w:r>
        <w:r w:rsidR="00146617">
          <w:rPr>
            <w:rFonts w:cs="Arial"/>
            <w:b/>
            <w:bCs/>
            <w:noProof/>
            <w:webHidden/>
          </w:rPr>
          <w:t>Error! Bookmark not defined.</w:t>
        </w:r>
        <w:r w:rsidR="00C04118" w:rsidRPr="00874B5C">
          <w:rPr>
            <w:rFonts w:cs="Arial"/>
            <w:noProof/>
            <w:webHidden/>
          </w:rPr>
          <w:fldChar w:fldCharType="end"/>
        </w:r>
      </w:hyperlink>
      <w:r w:rsidR="005E043C">
        <w:rPr>
          <w:rFonts w:cs="Arial"/>
          <w:noProof/>
        </w:rPr>
        <w:t>2</w:t>
      </w:r>
    </w:p>
    <w:p w14:paraId="0B54AF1C" w14:textId="4268FA39" w:rsidR="00C04118" w:rsidRPr="00874B5C" w:rsidRDefault="00B42DDA" w:rsidP="00C04118">
      <w:pPr>
        <w:pStyle w:val="TableofFigures"/>
        <w:tabs>
          <w:tab w:val="right" w:leader="dot" w:pos="8494"/>
        </w:tabs>
        <w:spacing w:line="360" w:lineRule="auto"/>
        <w:rPr>
          <w:rFonts w:cs="Arial"/>
          <w:noProof/>
        </w:rPr>
      </w:pPr>
      <w:hyperlink w:anchor="_Toc75423380" w:history="1">
        <w:r w:rsidR="00C04118" w:rsidRPr="00874B5C">
          <w:rPr>
            <w:rStyle w:val="Hyperlink"/>
            <w:rFonts w:cs="Arial"/>
            <w:noProof/>
          </w:rPr>
          <w:t>Tabel 10. Realisasi anggaran</w:t>
        </w:r>
        <w:r w:rsidR="00C04118" w:rsidRPr="00874B5C">
          <w:rPr>
            <w:rFonts w:cs="Arial"/>
            <w:noProof/>
            <w:webHidden/>
          </w:rPr>
          <w:tab/>
        </w:r>
        <w:r w:rsidR="00C04118" w:rsidRPr="00874B5C">
          <w:rPr>
            <w:rFonts w:cs="Arial"/>
            <w:noProof/>
            <w:webHidden/>
          </w:rPr>
          <w:fldChar w:fldCharType="begin"/>
        </w:r>
        <w:r w:rsidR="00C04118" w:rsidRPr="00874B5C">
          <w:rPr>
            <w:rFonts w:cs="Arial"/>
            <w:noProof/>
            <w:webHidden/>
          </w:rPr>
          <w:instrText xml:space="preserve"> PAGEREF _Toc75423380 \h </w:instrText>
        </w:r>
        <w:r w:rsidR="00C04118" w:rsidRPr="00874B5C">
          <w:rPr>
            <w:rFonts w:cs="Arial"/>
            <w:noProof/>
            <w:webHidden/>
          </w:rPr>
        </w:r>
        <w:r w:rsidR="00C04118" w:rsidRPr="00874B5C">
          <w:rPr>
            <w:rFonts w:cs="Arial"/>
            <w:noProof/>
            <w:webHidden/>
          </w:rPr>
          <w:fldChar w:fldCharType="separate"/>
        </w:r>
        <w:r w:rsidR="00146617">
          <w:rPr>
            <w:rFonts w:cs="Arial"/>
            <w:noProof/>
            <w:webHidden/>
          </w:rPr>
          <w:t>69</w:t>
        </w:r>
        <w:r w:rsidR="00C04118" w:rsidRPr="00874B5C">
          <w:rPr>
            <w:rFonts w:cs="Arial"/>
            <w:noProof/>
            <w:webHidden/>
          </w:rPr>
          <w:fldChar w:fldCharType="end"/>
        </w:r>
      </w:hyperlink>
    </w:p>
    <w:p w14:paraId="4ACE799F" w14:textId="4B279A3C" w:rsidR="00C04118" w:rsidRPr="00874B5C" w:rsidRDefault="00B42DDA" w:rsidP="00C04118">
      <w:pPr>
        <w:pStyle w:val="TableofFigures"/>
        <w:tabs>
          <w:tab w:val="right" w:leader="dot" w:pos="8494"/>
        </w:tabs>
        <w:spacing w:line="360" w:lineRule="auto"/>
        <w:rPr>
          <w:rFonts w:cs="Arial"/>
          <w:noProof/>
        </w:rPr>
      </w:pPr>
      <w:hyperlink w:anchor="_Toc75423381" w:history="1">
        <w:r w:rsidR="00C04118" w:rsidRPr="00874B5C">
          <w:rPr>
            <w:rStyle w:val="Hyperlink"/>
            <w:rFonts w:cs="Arial"/>
            <w:noProof/>
          </w:rPr>
          <w:t>Tabel 11. Realisasi anggaran per jenis belanja</w:t>
        </w:r>
        <w:r w:rsidR="00C04118" w:rsidRPr="00874B5C">
          <w:rPr>
            <w:rFonts w:cs="Arial"/>
            <w:noProof/>
            <w:webHidden/>
          </w:rPr>
          <w:tab/>
        </w:r>
        <w:r w:rsidR="00C04118" w:rsidRPr="00874B5C">
          <w:rPr>
            <w:rFonts w:cs="Arial"/>
            <w:noProof/>
            <w:webHidden/>
          </w:rPr>
          <w:fldChar w:fldCharType="begin"/>
        </w:r>
        <w:r w:rsidR="00C04118" w:rsidRPr="00874B5C">
          <w:rPr>
            <w:rFonts w:cs="Arial"/>
            <w:noProof/>
            <w:webHidden/>
          </w:rPr>
          <w:instrText xml:space="preserve"> PAGEREF _Toc75423381 \h </w:instrText>
        </w:r>
        <w:r w:rsidR="00C04118" w:rsidRPr="00874B5C">
          <w:rPr>
            <w:rFonts w:cs="Arial"/>
            <w:noProof/>
            <w:webHidden/>
          </w:rPr>
        </w:r>
        <w:r w:rsidR="00C04118" w:rsidRPr="00874B5C">
          <w:rPr>
            <w:rFonts w:cs="Arial"/>
            <w:noProof/>
            <w:webHidden/>
          </w:rPr>
          <w:fldChar w:fldCharType="separate"/>
        </w:r>
        <w:r w:rsidR="00146617">
          <w:rPr>
            <w:rFonts w:cs="Arial"/>
            <w:noProof/>
            <w:webHidden/>
          </w:rPr>
          <w:t>70</w:t>
        </w:r>
        <w:r w:rsidR="00C04118" w:rsidRPr="00874B5C">
          <w:rPr>
            <w:rFonts w:cs="Arial"/>
            <w:noProof/>
            <w:webHidden/>
          </w:rPr>
          <w:fldChar w:fldCharType="end"/>
        </w:r>
      </w:hyperlink>
    </w:p>
    <w:p w14:paraId="6E1CA84B" w14:textId="576325E2" w:rsidR="00C04118" w:rsidRPr="00874B5C" w:rsidRDefault="00B42DDA" w:rsidP="00C04118">
      <w:pPr>
        <w:pStyle w:val="TableofFigures"/>
        <w:tabs>
          <w:tab w:val="right" w:leader="dot" w:pos="8494"/>
        </w:tabs>
        <w:spacing w:line="360" w:lineRule="auto"/>
        <w:rPr>
          <w:rFonts w:cs="Arial"/>
          <w:noProof/>
        </w:rPr>
      </w:pPr>
      <w:hyperlink w:anchor="_Toc75423382" w:history="1">
        <w:r w:rsidR="00C04118" w:rsidRPr="00874B5C">
          <w:rPr>
            <w:rStyle w:val="Hyperlink"/>
            <w:rFonts w:cs="Arial"/>
            <w:noProof/>
          </w:rPr>
          <w:t>Tabel 12. Realisasi anggaran per sumber dana</w:t>
        </w:r>
        <w:r w:rsidR="00C04118" w:rsidRPr="00874B5C">
          <w:rPr>
            <w:rFonts w:cs="Arial"/>
            <w:noProof/>
            <w:webHidden/>
          </w:rPr>
          <w:tab/>
        </w:r>
        <w:r w:rsidR="00C04118" w:rsidRPr="00874B5C">
          <w:rPr>
            <w:rFonts w:cs="Arial"/>
            <w:noProof/>
            <w:webHidden/>
          </w:rPr>
          <w:fldChar w:fldCharType="begin"/>
        </w:r>
        <w:r w:rsidR="00C04118" w:rsidRPr="00874B5C">
          <w:rPr>
            <w:rFonts w:cs="Arial"/>
            <w:noProof/>
            <w:webHidden/>
          </w:rPr>
          <w:instrText xml:space="preserve"> PAGEREF _Toc75423382 \h </w:instrText>
        </w:r>
        <w:r w:rsidR="00C04118" w:rsidRPr="00874B5C">
          <w:rPr>
            <w:rFonts w:cs="Arial"/>
            <w:noProof/>
            <w:webHidden/>
          </w:rPr>
        </w:r>
        <w:r w:rsidR="00C04118" w:rsidRPr="00874B5C">
          <w:rPr>
            <w:rFonts w:cs="Arial"/>
            <w:noProof/>
            <w:webHidden/>
          </w:rPr>
          <w:fldChar w:fldCharType="separate"/>
        </w:r>
        <w:r w:rsidR="00146617">
          <w:rPr>
            <w:rFonts w:cs="Arial"/>
            <w:noProof/>
            <w:webHidden/>
          </w:rPr>
          <w:t>71</w:t>
        </w:r>
        <w:r w:rsidR="00C04118" w:rsidRPr="00874B5C">
          <w:rPr>
            <w:rFonts w:cs="Arial"/>
            <w:noProof/>
            <w:webHidden/>
          </w:rPr>
          <w:fldChar w:fldCharType="end"/>
        </w:r>
      </w:hyperlink>
    </w:p>
    <w:p w14:paraId="65F3D56F" w14:textId="4B25C9A7" w:rsidR="00C04118" w:rsidRPr="00874B5C" w:rsidRDefault="00C04118" w:rsidP="00EB6216">
      <w:pPr>
        <w:spacing w:line="360" w:lineRule="auto"/>
        <w:rPr>
          <w:rFonts w:cs="Arial"/>
          <w:szCs w:val="24"/>
        </w:rPr>
      </w:pPr>
      <w:r w:rsidRPr="00874B5C">
        <w:rPr>
          <w:rFonts w:cs="Arial"/>
          <w:szCs w:val="24"/>
        </w:rPr>
        <w:fldChar w:fldCharType="end"/>
      </w:r>
    </w:p>
    <w:p w14:paraId="797B5812" w14:textId="026BA018" w:rsidR="00C75F4D" w:rsidRPr="00874B5C" w:rsidRDefault="00C75F4D" w:rsidP="00C75F4D">
      <w:pPr>
        <w:spacing w:line="360" w:lineRule="auto"/>
        <w:rPr>
          <w:rFonts w:cs="Arial"/>
          <w:szCs w:val="24"/>
        </w:rPr>
      </w:pPr>
    </w:p>
    <w:p w14:paraId="75E95CFB" w14:textId="14A10618" w:rsidR="00C04118" w:rsidRPr="00874B5C" w:rsidRDefault="00C04118" w:rsidP="00C75F4D">
      <w:pPr>
        <w:spacing w:line="360" w:lineRule="auto"/>
        <w:rPr>
          <w:rFonts w:cs="Arial"/>
          <w:szCs w:val="24"/>
        </w:rPr>
      </w:pPr>
    </w:p>
    <w:p w14:paraId="00738956" w14:textId="6B6847B6" w:rsidR="00C04118" w:rsidRPr="00874B5C" w:rsidRDefault="00C04118" w:rsidP="00C75F4D">
      <w:pPr>
        <w:spacing w:line="360" w:lineRule="auto"/>
        <w:rPr>
          <w:rFonts w:cs="Arial"/>
          <w:szCs w:val="24"/>
        </w:rPr>
      </w:pPr>
    </w:p>
    <w:p w14:paraId="1A93F60D" w14:textId="39530326" w:rsidR="00C04118" w:rsidRPr="00874B5C" w:rsidRDefault="00C04118" w:rsidP="00C75F4D">
      <w:pPr>
        <w:spacing w:line="360" w:lineRule="auto"/>
        <w:rPr>
          <w:rFonts w:cs="Arial"/>
          <w:szCs w:val="24"/>
        </w:rPr>
      </w:pPr>
    </w:p>
    <w:p w14:paraId="40ACAC03" w14:textId="3B4FB573" w:rsidR="00C04118" w:rsidRPr="00874B5C" w:rsidRDefault="00C04118" w:rsidP="00C75F4D">
      <w:pPr>
        <w:spacing w:line="360" w:lineRule="auto"/>
        <w:rPr>
          <w:rFonts w:cs="Arial"/>
          <w:szCs w:val="24"/>
        </w:rPr>
      </w:pPr>
    </w:p>
    <w:p w14:paraId="7BF0C5C1" w14:textId="5EDF7A2B" w:rsidR="00C04118" w:rsidRPr="00874B5C" w:rsidRDefault="00C04118" w:rsidP="00C75F4D">
      <w:pPr>
        <w:spacing w:line="360" w:lineRule="auto"/>
        <w:rPr>
          <w:rFonts w:cs="Arial"/>
          <w:szCs w:val="24"/>
        </w:rPr>
      </w:pPr>
    </w:p>
    <w:p w14:paraId="3E5EA39B" w14:textId="4FB73EEF" w:rsidR="00C04118" w:rsidRPr="00874B5C" w:rsidRDefault="00C04118" w:rsidP="00C75F4D">
      <w:pPr>
        <w:spacing w:line="360" w:lineRule="auto"/>
        <w:rPr>
          <w:rFonts w:cs="Arial"/>
          <w:szCs w:val="24"/>
        </w:rPr>
      </w:pPr>
    </w:p>
    <w:p w14:paraId="43F6378F" w14:textId="57BE2F88" w:rsidR="00C04118" w:rsidRPr="00874B5C" w:rsidRDefault="00C04118" w:rsidP="00C75F4D">
      <w:pPr>
        <w:spacing w:line="360" w:lineRule="auto"/>
        <w:rPr>
          <w:rFonts w:cs="Arial"/>
          <w:szCs w:val="24"/>
        </w:rPr>
      </w:pPr>
    </w:p>
    <w:p w14:paraId="3632524B" w14:textId="77777777" w:rsidR="00C04118" w:rsidRPr="00874B5C" w:rsidRDefault="00C04118" w:rsidP="00C75F4D">
      <w:pPr>
        <w:spacing w:line="360" w:lineRule="auto"/>
        <w:rPr>
          <w:rFonts w:cs="Arial"/>
          <w:szCs w:val="24"/>
        </w:rPr>
      </w:pPr>
    </w:p>
    <w:p w14:paraId="5E5B29DE" w14:textId="77777777" w:rsidR="00C75F4D" w:rsidRPr="00874B5C" w:rsidRDefault="00C75F4D" w:rsidP="00C75F4D">
      <w:pPr>
        <w:spacing w:line="360" w:lineRule="auto"/>
        <w:rPr>
          <w:rFonts w:cs="Arial"/>
        </w:rPr>
      </w:pPr>
    </w:p>
    <w:p w14:paraId="523D09C1" w14:textId="77777777" w:rsidR="00C75F4D" w:rsidRPr="00874B5C" w:rsidRDefault="00C75F4D" w:rsidP="00C75F4D">
      <w:pPr>
        <w:spacing w:line="360" w:lineRule="auto"/>
        <w:rPr>
          <w:rFonts w:cs="Arial"/>
        </w:rPr>
      </w:pPr>
    </w:p>
    <w:p w14:paraId="0849407E" w14:textId="77777777" w:rsidR="00C75F4D" w:rsidRPr="00874B5C" w:rsidRDefault="00C75F4D" w:rsidP="00C75F4D">
      <w:pPr>
        <w:spacing w:line="360" w:lineRule="auto"/>
        <w:rPr>
          <w:rFonts w:cs="Arial"/>
        </w:rPr>
      </w:pPr>
    </w:p>
    <w:p w14:paraId="7CC6DA87" w14:textId="77777777" w:rsidR="00C75F4D" w:rsidRPr="00874B5C" w:rsidRDefault="00C75F4D" w:rsidP="00C75F4D">
      <w:pPr>
        <w:spacing w:line="360" w:lineRule="auto"/>
        <w:rPr>
          <w:rFonts w:cs="Arial"/>
        </w:rPr>
      </w:pPr>
    </w:p>
    <w:p w14:paraId="532E8DED" w14:textId="77777777" w:rsidR="00C75F4D" w:rsidRPr="00874B5C" w:rsidRDefault="00C75F4D" w:rsidP="00C75F4D">
      <w:pPr>
        <w:spacing w:line="360" w:lineRule="auto"/>
        <w:rPr>
          <w:rFonts w:cs="Arial"/>
        </w:rPr>
      </w:pPr>
    </w:p>
    <w:p w14:paraId="08FA1517" w14:textId="77777777" w:rsidR="00C75F4D" w:rsidRPr="00874B5C" w:rsidRDefault="00C75F4D" w:rsidP="00C75F4D">
      <w:pPr>
        <w:spacing w:line="360" w:lineRule="auto"/>
        <w:rPr>
          <w:rFonts w:cs="Arial"/>
        </w:rPr>
      </w:pPr>
    </w:p>
    <w:p w14:paraId="2D4437FC" w14:textId="77777777" w:rsidR="00C75F4D" w:rsidRPr="00874B5C" w:rsidRDefault="00C75F4D" w:rsidP="00C75F4D">
      <w:pPr>
        <w:spacing w:line="360" w:lineRule="auto"/>
        <w:rPr>
          <w:rFonts w:cs="Arial"/>
        </w:rPr>
      </w:pPr>
    </w:p>
    <w:p w14:paraId="6E6FF139" w14:textId="77777777" w:rsidR="00C75F4D" w:rsidRPr="00874B5C" w:rsidRDefault="00C75F4D" w:rsidP="00C75F4D">
      <w:pPr>
        <w:spacing w:line="360" w:lineRule="auto"/>
        <w:rPr>
          <w:rFonts w:cs="Arial"/>
        </w:rPr>
      </w:pPr>
    </w:p>
    <w:p w14:paraId="7233D7BF" w14:textId="77777777" w:rsidR="00C75F4D" w:rsidRPr="00874B5C" w:rsidRDefault="00C75F4D" w:rsidP="00C75F4D">
      <w:pPr>
        <w:spacing w:line="360" w:lineRule="auto"/>
        <w:rPr>
          <w:rFonts w:cs="Arial"/>
        </w:rPr>
      </w:pPr>
    </w:p>
    <w:p w14:paraId="19EABDA6" w14:textId="5C7FE10C" w:rsidR="002762E8" w:rsidRPr="00874B5C" w:rsidRDefault="00AF55C7" w:rsidP="004A74E5">
      <w:pPr>
        <w:pStyle w:val="Heading1"/>
        <w:ind w:left="0"/>
        <w:rPr>
          <w:rFonts w:cs="Arial"/>
          <w:i w:val="0"/>
          <w:sz w:val="24"/>
          <w:szCs w:val="24"/>
        </w:rPr>
      </w:pPr>
      <w:bookmarkStart w:id="3" w:name="_Toc107213187"/>
      <w:r w:rsidRPr="00874B5C">
        <w:rPr>
          <w:rFonts w:cs="Arial"/>
          <w:i w:val="0"/>
          <w:sz w:val="24"/>
          <w:szCs w:val="24"/>
        </w:rPr>
        <w:lastRenderedPageBreak/>
        <w:t>DAFTAR GRAFIK</w:t>
      </w:r>
      <w:bookmarkEnd w:id="3"/>
    </w:p>
    <w:p w14:paraId="6487EABD" w14:textId="4D455277" w:rsidR="00AF55C7" w:rsidRPr="00874B5C" w:rsidRDefault="00AF55C7" w:rsidP="00EB6216">
      <w:pPr>
        <w:spacing w:line="360" w:lineRule="auto"/>
        <w:rPr>
          <w:rFonts w:cs="Arial"/>
          <w:szCs w:val="24"/>
          <w:lang w:val="sv-SE"/>
        </w:rPr>
      </w:pPr>
    </w:p>
    <w:p w14:paraId="50DD1535" w14:textId="60422539" w:rsidR="00C04118" w:rsidRPr="00874B5C" w:rsidRDefault="00C04118" w:rsidP="00C04118">
      <w:pPr>
        <w:pStyle w:val="TableofFigures"/>
        <w:tabs>
          <w:tab w:val="right" w:leader="dot" w:pos="8494"/>
        </w:tabs>
        <w:spacing w:line="360" w:lineRule="auto"/>
        <w:rPr>
          <w:rFonts w:eastAsiaTheme="minorEastAsia" w:cs="Arial"/>
          <w:noProof/>
          <w:sz w:val="22"/>
          <w:szCs w:val="22"/>
        </w:rPr>
      </w:pPr>
      <w:r w:rsidRPr="00874B5C">
        <w:rPr>
          <w:rFonts w:cs="Arial"/>
          <w:szCs w:val="24"/>
          <w:lang w:val="sv-SE"/>
        </w:rPr>
        <w:fldChar w:fldCharType="begin"/>
      </w:r>
      <w:r w:rsidRPr="00874B5C">
        <w:rPr>
          <w:rFonts w:cs="Arial"/>
          <w:szCs w:val="24"/>
          <w:lang w:val="sv-SE"/>
        </w:rPr>
        <w:instrText xml:space="preserve"> TOC \h \z \c "Grafik" </w:instrText>
      </w:r>
      <w:r w:rsidRPr="00874B5C">
        <w:rPr>
          <w:rFonts w:cs="Arial"/>
          <w:szCs w:val="24"/>
          <w:lang w:val="sv-SE"/>
        </w:rPr>
        <w:fldChar w:fldCharType="separate"/>
      </w:r>
      <w:hyperlink w:anchor="_Toc75423469" w:history="1">
        <w:r w:rsidRPr="00874B5C">
          <w:rPr>
            <w:rStyle w:val="Hyperlink"/>
            <w:rFonts w:cs="Arial"/>
            <w:noProof/>
          </w:rPr>
          <w:t>Grafik 1. jumlah korban laka lantas MD</w:t>
        </w:r>
        <w:r w:rsidRPr="00874B5C">
          <w:rPr>
            <w:rFonts w:cs="Arial"/>
            <w:noProof/>
            <w:webHidden/>
          </w:rPr>
          <w:tab/>
        </w:r>
        <w:r w:rsidR="005E043C">
          <w:rPr>
            <w:rFonts w:cs="Arial"/>
            <w:noProof/>
            <w:webHidden/>
          </w:rPr>
          <w:t>86</w:t>
        </w:r>
      </w:hyperlink>
    </w:p>
    <w:p w14:paraId="4C8363DA" w14:textId="7C7C05B7" w:rsidR="00C04118" w:rsidRPr="00874B5C" w:rsidRDefault="00B42DDA" w:rsidP="00C04118">
      <w:pPr>
        <w:pStyle w:val="TableofFigures"/>
        <w:tabs>
          <w:tab w:val="right" w:leader="dot" w:pos="8494"/>
        </w:tabs>
        <w:spacing w:line="360" w:lineRule="auto"/>
        <w:rPr>
          <w:rFonts w:eastAsiaTheme="minorEastAsia" w:cs="Arial"/>
          <w:noProof/>
          <w:sz w:val="22"/>
          <w:szCs w:val="22"/>
        </w:rPr>
      </w:pPr>
      <w:hyperlink w:anchor="_Toc75423470" w:history="1">
        <w:r w:rsidR="00C04118" w:rsidRPr="00874B5C">
          <w:rPr>
            <w:rStyle w:val="Hyperlink"/>
            <w:rFonts w:cs="Arial"/>
            <w:noProof/>
          </w:rPr>
          <w:t>Grafik 2. Jml kejadian Laka lantas</w:t>
        </w:r>
        <w:r w:rsidR="00C04118" w:rsidRPr="00874B5C">
          <w:rPr>
            <w:rFonts w:cs="Arial"/>
            <w:noProof/>
            <w:webHidden/>
          </w:rPr>
          <w:tab/>
        </w:r>
        <w:r w:rsidR="005E043C">
          <w:rPr>
            <w:rFonts w:cs="Arial"/>
            <w:noProof/>
            <w:webHidden/>
          </w:rPr>
          <w:t>87</w:t>
        </w:r>
      </w:hyperlink>
    </w:p>
    <w:p w14:paraId="3D43AB44" w14:textId="7B23B72A" w:rsidR="002762E8" w:rsidRPr="00874B5C" w:rsidRDefault="00C04118" w:rsidP="00EB6216">
      <w:pPr>
        <w:spacing w:line="360" w:lineRule="auto"/>
        <w:rPr>
          <w:rFonts w:cs="Arial"/>
          <w:szCs w:val="24"/>
          <w:lang w:val="sv-SE"/>
        </w:rPr>
      </w:pPr>
      <w:r w:rsidRPr="00874B5C">
        <w:rPr>
          <w:rFonts w:cs="Arial"/>
          <w:szCs w:val="24"/>
          <w:lang w:val="sv-SE"/>
        </w:rPr>
        <w:fldChar w:fldCharType="end"/>
      </w:r>
    </w:p>
    <w:p w14:paraId="1BE953F4" w14:textId="575AFB9C" w:rsidR="002762E8" w:rsidRPr="00874B5C" w:rsidRDefault="002762E8" w:rsidP="00EB6216">
      <w:pPr>
        <w:spacing w:line="360" w:lineRule="auto"/>
        <w:rPr>
          <w:rFonts w:cs="Arial"/>
          <w:szCs w:val="24"/>
          <w:lang w:val="sv-SE"/>
        </w:rPr>
      </w:pPr>
    </w:p>
    <w:p w14:paraId="58738588" w14:textId="62D6A7E4" w:rsidR="005374CB" w:rsidRPr="00874B5C" w:rsidRDefault="005374CB" w:rsidP="00EB6216">
      <w:pPr>
        <w:spacing w:line="360" w:lineRule="auto"/>
        <w:rPr>
          <w:rFonts w:cs="Arial"/>
          <w:szCs w:val="24"/>
          <w:lang w:val="sv-SE"/>
        </w:rPr>
      </w:pPr>
    </w:p>
    <w:p w14:paraId="5FF3CED6" w14:textId="2752CEFF" w:rsidR="005374CB" w:rsidRPr="00874B5C" w:rsidRDefault="005374CB" w:rsidP="00EB6216">
      <w:pPr>
        <w:spacing w:line="360" w:lineRule="auto"/>
        <w:rPr>
          <w:rFonts w:cs="Arial"/>
          <w:szCs w:val="24"/>
          <w:lang w:val="sv-SE"/>
        </w:rPr>
      </w:pPr>
    </w:p>
    <w:p w14:paraId="2EDBCBA7" w14:textId="4120964B" w:rsidR="005374CB" w:rsidRPr="00874B5C" w:rsidRDefault="005374CB" w:rsidP="00EB6216">
      <w:pPr>
        <w:spacing w:line="360" w:lineRule="auto"/>
        <w:rPr>
          <w:rFonts w:cs="Arial"/>
          <w:szCs w:val="24"/>
          <w:lang w:val="sv-SE"/>
        </w:rPr>
      </w:pPr>
    </w:p>
    <w:p w14:paraId="1A327FCF" w14:textId="54858E90" w:rsidR="005374CB" w:rsidRPr="00874B5C" w:rsidRDefault="005374CB" w:rsidP="00EB6216">
      <w:pPr>
        <w:spacing w:line="360" w:lineRule="auto"/>
        <w:rPr>
          <w:rFonts w:cs="Arial"/>
          <w:szCs w:val="24"/>
          <w:lang w:val="sv-SE"/>
        </w:rPr>
      </w:pPr>
    </w:p>
    <w:p w14:paraId="22BB0940" w14:textId="7C5E950B" w:rsidR="00C04118" w:rsidRPr="00874B5C" w:rsidRDefault="00C04118" w:rsidP="00EB6216">
      <w:pPr>
        <w:spacing w:line="360" w:lineRule="auto"/>
        <w:rPr>
          <w:rFonts w:cs="Arial"/>
          <w:szCs w:val="24"/>
          <w:lang w:val="sv-SE"/>
        </w:rPr>
      </w:pPr>
    </w:p>
    <w:p w14:paraId="5388BB0F" w14:textId="3F7D163A" w:rsidR="00C04118" w:rsidRPr="00874B5C" w:rsidRDefault="00C04118" w:rsidP="00EB6216">
      <w:pPr>
        <w:spacing w:line="360" w:lineRule="auto"/>
        <w:rPr>
          <w:rFonts w:cs="Arial"/>
          <w:szCs w:val="24"/>
          <w:lang w:val="sv-SE"/>
        </w:rPr>
      </w:pPr>
    </w:p>
    <w:p w14:paraId="3CCA7880" w14:textId="77777777" w:rsidR="00C04118" w:rsidRPr="00874B5C" w:rsidRDefault="00C04118" w:rsidP="00EB6216">
      <w:pPr>
        <w:spacing w:line="360" w:lineRule="auto"/>
        <w:rPr>
          <w:rFonts w:cs="Arial"/>
          <w:szCs w:val="24"/>
          <w:lang w:val="sv-SE"/>
        </w:rPr>
      </w:pPr>
    </w:p>
    <w:p w14:paraId="12E96034" w14:textId="1E1C5B72" w:rsidR="005374CB" w:rsidRPr="00874B5C" w:rsidRDefault="005374CB" w:rsidP="00EB6216">
      <w:pPr>
        <w:spacing w:line="360" w:lineRule="auto"/>
        <w:rPr>
          <w:rFonts w:cs="Arial"/>
          <w:szCs w:val="24"/>
          <w:lang w:val="sv-SE"/>
        </w:rPr>
      </w:pPr>
    </w:p>
    <w:p w14:paraId="40ECF2DD" w14:textId="5D2DE8F1" w:rsidR="005374CB" w:rsidRPr="00874B5C" w:rsidRDefault="005374CB" w:rsidP="00EB6216">
      <w:pPr>
        <w:spacing w:line="360" w:lineRule="auto"/>
        <w:rPr>
          <w:rFonts w:cs="Arial"/>
          <w:szCs w:val="24"/>
          <w:lang w:val="sv-SE"/>
        </w:rPr>
      </w:pPr>
    </w:p>
    <w:p w14:paraId="454E4B87" w14:textId="67B45C0C" w:rsidR="005374CB" w:rsidRPr="00874B5C" w:rsidRDefault="005374CB" w:rsidP="00EB6216">
      <w:pPr>
        <w:spacing w:line="360" w:lineRule="auto"/>
        <w:rPr>
          <w:rFonts w:cs="Arial"/>
          <w:szCs w:val="24"/>
          <w:lang w:val="sv-SE"/>
        </w:rPr>
      </w:pPr>
    </w:p>
    <w:p w14:paraId="0D3C28AE" w14:textId="57F15966" w:rsidR="005374CB" w:rsidRPr="00874B5C" w:rsidRDefault="005374CB" w:rsidP="00EB6216">
      <w:pPr>
        <w:spacing w:line="360" w:lineRule="auto"/>
        <w:rPr>
          <w:rFonts w:cs="Arial"/>
          <w:szCs w:val="24"/>
          <w:lang w:val="sv-SE"/>
        </w:rPr>
      </w:pPr>
    </w:p>
    <w:p w14:paraId="060E1209" w14:textId="64D6AA26" w:rsidR="005374CB" w:rsidRPr="00874B5C" w:rsidRDefault="005374CB" w:rsidP="00EB6216">
      <w:pPr>
        <w:spacing w:line="360" w:lineRule="auto"/>
        <w:rPr>
          <w:rFonts w:cs="Arial"/>
          <w:szCs w:val="24"/>
          <w:lang w:val="sv-SE"/>
        </w:rPr>
      </w:pPr>
    </w:p>
    <w:p w14:paraId="1A4A6D91" w14:textId="345A0D85" w:rsidR="005374CB" w:rsidRPr="00874B5C" w:rsidRDefault="005374CB" w:rsidP="00EB6216">
      <w:pPr>
        <w:spacing w:line="360" w:lineRule="auto"/>
        <w:rPr>
          <w:rFonts w:cs="Arial"/>
          <w:szCs w:val="24"/>
          <w:lang w:val="sv-SE"/>
        </w:rPr>
      </w:pPr>
    </w:p>
    <w:p w14:paraId="7DC589D8" w14:textId="190CB68F" w:rsidR="005374CB" w:rsidRPr="00874B5C" w:rsidRDefault="005374CB" w:rsidP="00EB6216">
      <w:pPr>
        <w:spacing w:line="360" w:lineRule="auto"/>
        <w:rPr>
          <w:rFonts w:cs="Arial"/>
          <w:szCs w:val="24"/>
          <w:lang w:val="sv-SE"/>
        </w:rPr>
      </w:pPr>
    </w:p>
    <w:p w14:paraId="17C440A0" w14:textId="5EF00833" w:rsidR="00C04118" w:rsidRPr="00874B5C" w:rsidRDefault="00C04118" w:rsidP="00EB6216">
      <w:pPr>
        <w:spacing w:line="360" w:lineRule="auto"/>
        <w:rPr>
          <w:rFonts w:cs="Arial"/>
          <w:szCs w:val="24"/>
          <w:lang w:val="sv-SE"/>
        </w:rPr>
      </w:pPr>
    </w:p>
    <w:p w14:paraId="397770B5" w14:textId="362BA3F9" w:rsidR="00C04118" w:rsidRPr="00874B5C" w:rsidRDefault="00C04118" w:rsidP="00EB6216">
      <w:pPr>
        <w:spacing w:line="360" w:lineRule="auto"/>
        <w:rPr>
          <w:rFonts w:cs="Arial"/>
          <w:szCs w:val="24"/>
          <w:lang w:val="sv-SE"/>
        </w:rPr>
      </w:pPr>
    </w:p>
    <w:p w14:paraId="433E6797" w14:textId="4C18E76B" w:rsidR="00C04118" w:rsidRPr="00874B5C" w:rsidRDefault="00C04118" w:rsidP="00EB6216">
      <w:pPr>
        <w:spacing w:line="360" w:lineRule="auto"/>
        <w:rPr>
          <w:rFonts w:cs="Arial"/>
          <w:szCs w:val="24"/>
          <w:lang w:val="sv-SE"/>
        </w:rPr>
      </w:pPr>
    </w:p>
    <w:p w14:paraId="7272CC5C" w14:textId="3916D31E" w:rsidR="00C04118" w:rsidRPr="00874B5C" w:rsidRDefault="00C04118" w:rsidP="00EB6216">
      <w:pPr>
        <w:spacing w:line="360" w:lineRule="auto"/>
        <w:rPr>
          <w:rFonts w:cs="Arial"/>
          <w:szCs w:val="24"/>
          <w:lang w:val="sv-SE"/>
        </w:rPr>
      </w:pPr>
    </w:p>
    <w:p w14:paraId="3BADFCBE" w14:textId="1CC5CC82" w:rsidR="00C04118" w:rsidRPr="00874B5C" w:rsidRDefault="00C04118" w:rsidP="00EB6216">
      <w:pPr>
        <w:spacing w:line="360" w:lineRule="auto"/>
        <w:rPr>
          <w:rFonts w:cs="Arial"/>
          <w:szCs w:val="24"/>
          <w:lang w:val="sv-SE"/>
        </w:rPr>
      </w:pPr>
    </w:p>
    <w:p w14:paraId="6B4355A4" w14:textId="11395A2F" w:rsidR="00C04118" w:rsidRPr="00874B5C" w:rsidRDefault="00C04118" w:rsidP="00EB6216">
      <w:pPr>
        <w:spacing w:line="360" w:lineRule="auto"/>
        <w:rPr>
          <w:rFonts w:cs="Arial"/>
          <w:szCs w:val="24"/>
          <w:lang w:val="sv-SE"/>
        </w:rPr>
      </w:pPr>
    </w:p>
    <w:p w14:paraId="60457C3D" w14:textId="64BC0EB8" w:rsidR="00C04118" w:rsidRPr="00874B5C" w:rsidRDefault="00C04118" w:rsidP="00EB6216">
      <w:pPr>
        <w:spacing w:line="360" w:lineRule="auto"/>
        <w:rPr>
          <w:rFonts w:cs="Arial"/>
          <w:szCs w:val="24"/>
          <w:lang w:val="sv-SE"/>
        </w:rPr>
      </w:pPr>
    </w:p>
    <w:p w14:paraId="1D8D8B87" w14:textId="5A2E75FC" w:rsidR="00C04118" w:rsidRPr="00874B5C" w:rsidRDefault="00C04118" w:rsidP="00EB6216">
      <w:pPr>
        <w:spacing w:line="360" w:lineRule="auto"/>
        <w:rPr>
          <w:rFonts w:cs="Arial"/>
          <w:szCs w:val="24"/>
          <w:lang w:val="sv-SE"/>
        </w:rPr>
      </w:pPr>
    </w:p>
    <w:p w14:paraId="43712A60" w14:textId="40C98858" w:rsidR="00C04118" w:rsidRPr="00874B5C" w:rsidRDefault="00C04118" w:rsidP="00EB6216">
      <w:pPr>
        <w:spacing w:line="360" w:lineRule="auto"/>
        <w:rPr>
          <w:rFonts w:cs="Arial"/>
          <w:szCs w:val="24"/>
          <w:lang w:val="sv-SE"/>
        </w:rPr>
      </w:pPr>
    </w:p>
    <w:p w14:paraId="0E807C87" w14:textId="77777777" w:rsidR="00637B97" w:rsidRPr="00874B5C" w:rsidRDefault="00637B97" w:rsidP="00EB6216">
      <w:pPr>
        <w:spacing w:line="360" w:lineRule="auto"/>
        <w:rPr>
          <w:rFonts w:cs="Arial"/>
          <w:szCs w:val="24"/>
          <w:lang w:val="sv-SE"/>
        </w:rPr>
      </w:pPr>
    </w:p>
    <w:p w14:paraId="53F3AE1C" w14:textId="466B4BFA" w:rsidR="00C04118" w:rsidRPr="00874B5C" w:rsidRDefault="00C04118" w:rsidP="00EB6216">
      <w:pPr>
        <w:spacing w:line="360" w:lineRule="auto"/>
        <w:rPr>
          <w:rFonts w:cs="Arial"/>
          <w:szCs w:val="24"/>
          <w:lang w:val="sv-SE"/>
        </w:rPr>
      </w:pPr>
    </w:p>
    <w:p w14:paraId="1D4E8D90" w14:textId="77777777" w:rsidR="00C04118" w:rsidRPr="00874B5C" w:rsidRDefault="00C04118" w:rsidP="00EB6216">
      <w:pPr>
        <w:spacing w:line="360" w:lineRule="auto"/>
        <w:rPr>
          <w:rFonts w:cs="Arial"/>
          <w:szCs w:val="24"/>
          <w:lang w:val="sv-SE"/>
        </w:rPr>
      </w:pPr>
    </w:p>
    <w:p w14:paraId="66AA8282" w14:textId="365D9463" w:rsidR="002762E8" w:rsidRPr="00874B5C" w:rsidRDefault="002762E8" w:rsidP="00EB6216">
      <w:pPr>
        <w:spacing w:line="360" w:lineRule="auto"/>
        <w:rPr>
          <w:rFonts w:cs="Arial"/>
          <w:szCs w:val="24"/>
          <w:lang w:val="sv-SE"/>
        </w:rPr>
      </w:pPr>
    </w:p>
    <w:p w14:paraId="03A9F9DB" w14:textId="77777777" w:rsidR="00C75F4D" w:rsidRPr="00874B5C" w:rsidRDefault="00C75F4D" w:rsidP="005636BB">
      <w:pPr>
        <w:jc w:val="center"/>
        <w:rPr>
          <w:rFonts w:cs="Arial"/>
        </w:rPr>
      </w:pPr>
    </w:p>
    <w:p w14:paraId="61A4F560" w14:textId="43FBD152" w:rsidR="00776234" w:rsidRPr="00874B5C" w:rsidRDefault="00213944" w:rsidP="004A74E5">
      <w:pPr>
        <w:pStyle w:val="Heading1"/>
        <w:ind w:left="0"/>
        <w:jc w:val="center"/>
        <w:rPr>
          <w:rFonts w:cs="Arial"/>
          <w:i w:val="0"/>
          <w:sz w:val="24"/>
          <w:szCs w:val="24"/>
        </w:rPr>
      </w:pPr>
      <w:bookmarkStart w:id="4" w:name="_Toc107213188"/>
      <w:r w:rsidRPr="00874B5C">
        <w:rPr>
          <w:rFonts w:cs="Arial"/>
          <w:i w:val="0"/>
          <w:sz w:val="24"/>
          <w:szCs w:val="24"/>
        </w:rPr>
        <w:lastRenderedPageBreak/>
        <w:t>DAFTAR ISI</w:t>
      </w:r>
      <w:bookmarkEnd w:id="4"/>
    </w:p>
    <w:sdt>
      <w:sdtPr>
        <w:rPr>
          <w:rFonts w:ascii="Arial" w:eastAsia="Times New Roman" w:hAnsi="Arial" w:cs="Times New Roman"/>
          <w:color w:val="auto"/>
          <w:sz w:val="24"/>
          <w:szCs w:val="20"/>
        </w:rPr>
        <w:id w:val="1242985832"/>
        <w:docPartObj>
          <w:docPartGallery w:val="Table of Contents"/>
          <w:docPartUnique/>
        </w:docPartObj>
      </w:sdtPr>
      <w:sdtEndPr>
        <w:rPr>
          <w:b/>
          <w:bCs/>
          <w:noProof/>
        </w:rPr>
      </w:sdtEndPr>
      <w:sdtContent>
        <w:p w14:paraId="6EBC5C7B" w14:textId="192E1EC1" w:rsidR="00723A5A" w:rsidRDefault="00723A5A">
          <w:pPr>
            <w:pStyle w:val="TOCHeading"/>
          </w:pPr>
        </w:p>
        <w:p w14:paraId="7C7609B1" w14:textId="77777777" w:rsidR="00723A5A" w:rsidRDefault="00723A5A">
          <w:pPr>
            <w:pStyle w:val="TOC1"/>
            <w:tabs>
              <w:tab w:val="right" w:leader="dot" w:pos="8494"/>
            </w:tabs>
            <w:rPr>
              <w:rFonts w:asciiTheme="minorHAnsi" w:eastAsiaTheme="minorEastAsia" w:hAnsiTheme="minorHAnsi" w:cstheme="minorBidi"/>
              <w:noProof/>
              <w:sz w:val="22"/>
              <w:szCs w:val="22"/>
              <w:lang w:val="id-ID" w:eastAsia="id-ID"/>
            </w:rPr>
          </w:pPr>
          <w:r>
            <w:fldChar w:fldCharType="begin"/>
          </w:r>
          <w:r>
            <w:instrText xml:space="preserve"> TOC \o "1-3" \h \z \u </w:instrText>
          </w:r>
          <w:r>
            <w:fldChar w:fldCharType="separate"/>
          </w:r>
          <w:hyperlink w:anchor="_Toc107213185" w:history="1">
            <w:r w:rsidRPr="002D2290">
              <w:rPr>
                <w:rStyle w:val="Hyperlink"/>
                <w:rFonts w:cs="Arial"/>
                <w:noProof/>
              </w:rPr>
              <w:t>Kata Pengantar</w:t>
            </w:r>
            <w:r>
              <w:rPr>
                <w:noProof/>
                <w:webHidden/>
              </w:rPr>
              <w:tab/>
            </w:r>
            <w:r>
              <w:rPr>
                <w:noProof/>
                <w:webHidden/>
              </w:rPr>
              <w:fldChar w:fldCharType="begin"/>
            </w:r>
            <w:r>
              <w:rPr>
                <w:noProof/>
                <w:webHidden/>
              </w:rPr>
              <w:instrText xml:space="preserve"> PAGEREF _Toc107213185 \h </w:instrText>
            </w:r>
            <w:r>
              <w:rPr>
                <w:noProof/>
                <w:webHidden/>
              </w:rPr>
            </w:r>
            <w:r>
              <w:rPr>
                <w:noProof/>
                <w:webHidden/>
              </w:rPr>
              <w:fldChar w:fldCharType="separate"/>
            </w:r>
            <w:r w:rsidR="00146617">
              <w:rPr>
                <w:noProof/>
                <w:webHidden/>
              </w:rPr>
              <w:t>i</w:t>
            </w:r>
            <w:r>
              <w:rPr>
                <w:noProof/>
                <w:webHidden/>
              </w:rPr>
              <w:fldChar w:fldCharType="end"/>
            </w:r>
          </w:hyperlink>
        </w:p>
        <w:p w14:paraId="575EB420" w14:textId="77777777" w:rsidR="00723A5A" w:rsidRDefault="00B42DDA">
          <w:pPr>
            <w:pStyle w:val="TOC1"/>
            <w:tabs>
              <w:tab w:val="right" w:leader="dot" w:pos="8494"/>
            </w:tabs>
            <w:rPr>
              <w:rFonts w:asciiTheme="minorHAnsi" w:eastAsiaTheme="minorEastAsia" w:hAnsiTheme="minorHAnsi" w:cstheme="minorBidi"/>
              <w:noProof/>
              <w:sz w:val="22"/>
              <w:szCs w:val="22"/>
              <w:lang w:val="id-ID" w:eastAsia="id-ID"/>
            </w:rPr>
          </w:pPr>
          <w:hyperlink w:anchor="_Toc107213186" w:history="1">
            <w:r w:rsidR="00723A5A" w:rsidRPr="002D2290">
              <w:rPr>
                <w:rStyle w:val="Hyperlink"/>
                <w:rFonts w:cs="Arial"/>
                <w:noProof/>
              </w:rPr>
              <w:t>DAFTAR TABEL</w:t>
            </w:r>
            <w:r w:rsidR="00723A5A">
              <w:rPr>
                <w:noProof/>
                <w:webHidden/>
              </w:rPr>
              <w:tab/>
            </w:r>
            <w:r w:rsidR="00723A5A">
              <w:rPr>
                <w:noProof/>
                <w:webHidden/>
              </w:rPr>
              <w:fldChar w:fldCharType="begin"/>
            </w:r>
            <w:r w:rsidR="00723A5A">
              <w:rPr>
                <w:noProof/>
                <w:webHidden/>
              </w:rPr>
              <w:instrText xml:space="preserve"> PAGEREF _Toc107213186 \h </w:instrText>
            </w:r>
            <w:r w:rsidR="00723A5A">
              <w:rPr>
                <w:noProof/>
                <w:webHidden/>
              </w:rPr>
            </w:r>
            <w:r w:rsidR="00723A5A">
              <w:rPr>
                <w:noProof/>
                <w:webHidden/>
              </w:rPr>
              <w:fldChar w:fldCharType="separate"/>
            </w:r>
            <w:r w:rsidR="00146617">
              <w:rPr>
                <w:noProof/>
                <w:webHidden/>
              </w:rPr>
              <w:t>ii</w:t>
            </w:r>
            <w:r w:rsidR="00723A5A">
              <w:rPr>
                <w:noProof/>
                <w:webHidden/>
              </w:rPr>
              <w:fldChar w:fldCharType="end"/>
            </w:r>
          </w:hyperlink>
        </w:p>
        <w:p w14:paraId="67310DF5" w14:textId="77777777" w:rsidR="00723A5A" w:rsidRDefault="00B42DDA">
          <w:pPr>
            <w:pStyle w:val="TOC1"/>
            <w:tabs>
              <w:tab w:val="right" w:leader="dot" w:pos="8494"/>
            </w:tabs>
            <w:rPr>
              <w:rFonts w:asciiTheme="minorHAnsi" w:eastAsiaTheme="minorEastAsia" w:hAnsiTheme="minorHAnsi" w:cstheme="minorBidi"/>
              <w:noProof/>
              <w:sz w:val="22"/>
              <w:szCs w:val="22"/>
              <w:lang w:val="id-ID" w:eastAsia="id-ID"/>
            </w:rPr>
          </w:pPr>
          <w:hyperlink w:anchor="_Toc107213187" w:history="1">
            <w:r w:rsidR="00723A5A" w:rsidRPr="002D2290">
              <w:rPr>
                <w:rStyle w:val="Hyperlink"/>
                <w:rFonts w:cs="Arial"/>
                <w:noProof/>
              </w:rPr>
              <w:t>DAFTAR GRAFIK</w:t>
            </w:r>
            <w:r w:rsidR="00723A5A">
              <w:rPr>
                <w:noProof/>
                <w:webHidden/>
              </w:rPr>
              <w:tab/>
            </w:r>
            <w:r w:rsidR="00723A5A">
              <w:rPr>
                <w:noProof/>
                <w:webHidden/>
              </w:rPr>
              <w:fldChar w:fldCharType="begin"/>
            </w:r>
            <w:r w:rsidR="00723A5A">
              <w:rPr>
                <w:noProof/>
                <w:webHidden/>
              </w:rPr>
              <w:instrText xml:space="preserve"> PAGEREF _Toc107213187 \h </w:instrText>
            </w:r>
            <w:r w:rsidR="00723A5A">
              <w:rPr>
                <w:noProof/>
                <w:webHidden/>
              </w:rPr>
            </w:r>
            <w:r w:rsidR="00723A5A">
              <w:rPr>
                <w:noProof/>
                <w:webHidden/>
              </w:rPr>
              <w:fldChar w:fldCharType="separate"/>
            </w:r>
            <w:r w:rsidR="00146617">
              <w:rPr>
                <w:noProof/>
                <w:webHidden/>
              </w:rPr>
              <w:t>iii</w:t>
            </w:r>
            <w:r w:rsidR="00723A5A">
              <w:rPr>
                <w:noProof/>
                <w:webHidden/>
              </w:rPr>
              <w:fldChar w:fldCharType="end"/>
            </w:r>
          </w:hyperlink>
        </w:p>
        <w:p w14:paraId="5FF16424" w14:textId="77777777" w:rsidR="00723A5A" w:rsidRDefault="00B42DDA">
          <w:pPr>
            <w:pStyle w:val="TOC1"/>
            <w:tabs>
              <w:tab w:val="right" w:leader="dot" w:pos="8494"/>
            </w:tabs>
            <w:rPr>
              <w:rFonts w:asciiTheme="minorHAnsi" w:eastAsiaTheme="minorEastAsia" w:hAnsiTheme="minorHAnsi" w:cstheme="minorBidi"/>
              <w:noProof/>
              <w:sz w:val="22"/>
              <w:szCs w:val="22"/>
              <w:lang w:val="id-ID" w:eastAsia="id-ID"/>
            </w:rPr>
          </w:pPr>
          <w:hyperlink w:anchor="_Toc107213188" w:history="1">
            <w:r w:rsidR="00723A5A" w:rsidRPr="002D2290">
              <w:rPr>
                <w:rStyle w:val="Hyperlink"/>
                <w:rFonts w:cs="Arial"/>
                <w:noProof/>
              </w:rPr>
              <w:t>DAFTAR ISI</w:t>
            </w:r>
            <w:r w:rsidR="00723A5A">
              <w:rPr>
                <w:noProof/>
                <w:webHidden/>
              </w:rPr>
              <w:tab/>
            </w:r>
            <w:r w:rsidR="00723A5A">
              <w:rPr>
                <w:noProof/>
                <w:webHidden/>
              </w:rPr>
              <w:fldChar w:fldCharType="begin"/>
            </w:r>
            <w:r w:rsidR="00723A5A">
              <w:rPr>
                <w:noProof/>
                <w:webHidden/>
              </w:rPr>
              <w:instrText xml:space="preserve"> PAGEREF _Toc107213188 \h </w:instrText>
            </w:r>
            <w:r w:rsidR="00723A5A">
              <w:rPr>
                <w:noProof/>
                <w:webHidden/>
              </w:rPr>
            </w:r>
            <w:r w:rsidR="00723A5A">
              <w:rPr>
                <w:noProof/>
                <w:webHidden/>
              </w:rPr>
              <w:fldChar w:fldCharType="separate"/>
            </w:r>
            <w:r w:rsidR="00146617">
              <w:rPr>
                <w:noProof/>
                <w:webHidden/>
              </w:rPr>
              <w:t>iv</w:t>
            </w:r>
            <w:r w:rsidR="00723A5A">
              <w:rPr>
                <w:noProof/>
                <w:webHidden/>
              </w:rPr>
              <w:fldChar w:fldCharType="end"/>
            </w:r>
          </w:hyperlink>
        </w:p>
        <w:p w14:paraId="4A9BA7BF" w14:textId="77777777" w:rsidR="00723A5A" w:rsidRDefault="00B42DDA">
          <w:pPr>
            <w:pStyle w:val="TOC1"/>
            <w:tabs>
              <w:tab w:val="right" w:leader="dot" w:pos="8494"/>
            </w:tabs>
            <w:rPr>
              <w:rFonts w:asciiTheme="minorHAnsi" w:eastAsiaTheme="minorEastAsia" w:hAnsiTheme="minorHAnsi" w:cstheme="minorBidi"/>
              <w:noProof/>
              <w:sz w:val="22"/>
              <w:szCs w:val="22"/>
              <w:lang w:val="id-ID" w:eastAsia="id-ID"/>
            </w:rPr>
          </w:pPr>
          <w:hyperlink w:anchor="_Toc107213189" w:history="1">
            <w:r w:rsidR="00723A5A" w:rsidRPr="002D2290">
              <w:rPr>
                <w:rStyle w:val="Hyperlink"/>
                <w:rFonts w:cs="Arial"/>
                <w:noProof/>
              </w:rPr>
              <w:t>BAB I</w:t>
            </w:r>
            <w:r w:rsidR="00723A5A">
              <w:rPr>
                <w:noProof/>
                <w:webHidden/>
              </w:rPr>
              <w:tab/>
            </w:r>
            <w:r w:rsidR="00723A5A">
              <w:rPr>
                <w:noProof/>
                <w:webHidden/>
              </w:rPr>
              <w:fldChar w:fldCharType="begin"/>
            </w:r>
            <w:r w:rsidR="00723A5A">
              <w:rPr>
                <w:noProof/>
                <w:webHidden/>
              </w:rPr>
              <w:instrText xml:space="preserve"> PAGEREF _Toc107213189 \h </w:instrText>
            </w:r>
            <w:r w:rsidR="00723A5A">
              <w:rPr>
                <w:noProof/>
                <w:webHidden/>
              </w:rPr>
            </w:r>
            <w:r w:rsidR="00723A5A">
              <w:rPr>
                <w:noProof/>
                <w:webHidden/>
              </w:rPr>
              <w:fldChar w:fldCharType="separate"/>
            </w:r>
            <w:r w:rsidR="00146617">
              <w:rPr>
                <w:noProof/>
                <w:webHidden/>
              </w:rPr>
              <w:t>1</w:t>
            </w:r>
            <w:r w:rsidR="00723A5A">
              <w:rPr>
                <w:noProof/>
                <w:webHidden/>
              </w:rPr>
              <w:fldChar w:fldCharType="end"/>
            </w:r>
          </w:hyperlink>
        </w:p>
        <w:p w14:paraId="507F2F17" w14:textId="77777777" w:rsidR="00723A5A" w:rsidRDefault="00B42DDA">
          <w:pPr>
            <w:pStyle w:val="TOC1"/>
            <w:tabs>
              <w:tab w:val="right" w:leader="dot" w:pos="8494"/>
            </w:tabs>
            <w:rPr>
              <w:rFonts w:asciiTheme="minorHAnsi" w:eastAsiaTheme="minorEastAsia" w:hAnsiTheme="minorHAnsi" w:cstheme="minorBidi"/>
              <w:noProof/>
              <w:sz w:val="22"/>
              <w:szCs w:val="22"/>
              <w:lang w:val="id-ID" w:eastAsia="id-ID"/>
            </w:rPr>
          </w:pPr>
          <w:hyperlink w:anchor="_Toc107213190" w:history="1">
            <w:r w:rsidR="00723A5A" w:rsidRPr="002D2290">
              <w:rPr>
                <w:rStyle w:val="Hyperlink"/>
                <w:rFonts w:cs="Arial"/>
                <w:noProof/>
              </w:rPr>
              <w:t>PENDAHULUAN</w:t>
            </w:r>
            <w:r w:rsidR="00723A5A">
              <w:rPr>
                <w:noProof/>
                <w:webHidden/>
              </w:rPr>
              <w:tab/>
            </w:r>
            <w:r w:rsidR="00723A5A">
              <w:rPr>
                <w:noProof/>
                <w:webHidden/>
              </w:rPr>
              <w:fldChar w:fldCharType="begin"/>
            </w:r>
            <w:r w:rsidR="00723A5A">
              <w:rPr>
                <w:noProof/>
                <w:webHidden/>
              </w:rPr>
              <w:instrText xml:space="preserve"> PAGEREF _Toc107213190 \h </w:instrText>
            </w:r>
            <w:r w:rsidR="00723A5A">
              <w:rPr>
                <w:noProof/>
                <w:webHidden/>
              </w:rPr>
            </w:r>
            <w:r w:rsidR="00723A5A">
              <w:rPr>
                <w:noProof/>
                <w:webHidden/>
              </w:rPr>
              <w:fldChar w:fldCharType="separate"/>
            </w:r>
            <w:r w:rsidR="00146617">
              <w:rPr>
                <w:noProof/>
                <w:webHidden/>
              </w:rPr>
              <w:t>1</w:t>
            </w:r>
            <w:r w:rsidR="00723A5A">
              <w:rPr>
                <w:noProof/>
                <w:webHidden/>
              </w:rPr>
              <w:fldChar w:fldCharType="end"/>
            </w:r>
          </w:hyperlink>
        </w:p>
        <w:p w14:paraId="3A3E63FE" w14:textId="77777777" w:rsidR="00723A5A" w:rsidRDefault="00B42DDA">
          <w:pPr>
            <w:pStyle w:val="TOC2"/>
            <w:rPr>
              <w:rFonts w:asciiTheme="minorHAnsi" w:eastAsiaTheme="minorEastAsia" w:hAnsiTheme="minorHAnsi" w:cstheme="minorBidi"/>
              <w:noProof/>
              <w:sz w:val="22"/>
              <w:szCs w:val="22"/>
              <w:lang w:val="id-ID" w:eastAsia="id-ID"/>
            </w:rPr>
          </w:pPr>
          <w:hyperlink w:anchor="_Toc107213191" w:history="1">
            <w:r w:rsidR="00723A5A" w:rsidRPr="002D2290">
              <w:rPr>
                <w:rStyle w:val="Hyperlink"/>
                <w:rFonts w:cs="Arial"/>
                <w:noProof/>
              </w:rPr>
              <w:t>A.</w:t>
            </w:r>
            <w:r w:rsidR="00723A5A">
              <w:rPr>
                <w:rFonts w:asciiTheme="minorHAnsi" w:eastAsiaTheme="minorEastAsia" w:hAnsiTheme="minorHAnsi" w:cstheme="minorBidi"/>
                <w:noProof/>
                <w:sz w:val="22"/>
                <w:szCs w:val="22"/>
                <w:lang w:val="id-ID" w:eastAsia="id-ID"/>
              </w:rPr>
              <w:tab/>
            </w:r>
            <w:r w:rsidR="00723A5A" w:rsidRPr="002D2290">
              <w:rPr>
                <w:rStyle w:val="Hyperlink"/>
                <w:rFonts w:cs="Arial"/>
                <w:noProof/>
              </w:rPr>
              <w:t>Latar belakang</w:t>
            </w:r>
            <w:r w:rsidR="00723A5A">
              <w:rPr>
                <w:noProof/>
                <w:webHidden/>
              </w:rPr>
              <w:tab/>
            </w:r>
            <w:r w:rsidR="00723A5A">
              <w:rPr>
                <w:noProof/>
                <w:webHidden/>
              </w:rPr>
              <w:fldChar w:fldCharType="begin"/>
            </w:r>
            <w:r w:rsidR="00723A5A">
              <w:rPr>
                <w:noProof/>
                <w:webHidden/>
              </w:rPr>
              <w:instrText xml:space="preserve"> PAGEREF _Toc107213191 \h </w:instrText>
            </w:r>
            <w:r w:rsidR="00723A5A">
              <w:rPr>
                <w:noProof/>
                <w:webHidden/>
              </w:rPr>
            </w:r>
            <w:r w:rsidR="00723A5A">
              <w:rPr>
                <w:noProof/>
                <w:webHidden/>
              </w:rPr>
              <w:fldChar w:fldCharType="separate"/>
            </w:r>
            <w:r w:rsidR="00146617">
              <w:rPr>
                <w:noProof/>
                <w:webHidden/>
              </w:rPr>
              <w:t>1</w:t>
            </w:r>
            <w:r w:rsidR="00723A5A">
              <w:rPr>
                <w:noProof/>
                <w:webHidden/>
              </w:rPr>
              <w:fldChar w:fldCharType="end"/>
            </w:r>
          </w:hyperlink>
        </w:p>
        <w:p w14:paraId="068ECA90" w14:textId="77777777" w:rsidR="00723A5A" w:rsidRDefault="00B42DDA">
          <w:pPr>
            <w:pStyle w:val="TOC2"/>
            <w:rPr>
              <w:rFonts w:asciiTheme="minorHAnsi" w:eastAsiaTheme="minorEastAsia" w:hAnsiTheme="minorHAnsi" w:cstheme="minorBidi"/>
              <w:noProof/>
              <w:sz w:val="22"/>
              <w:szCs w:val="22"/>
              <w:lang w:val="id-ID" w:eastAsia="id-ID"/>
            </w:rPr>
          </w:pPr>
          <w:hyperlink w:anchor="_Toc107213192" w:history="1">
            <w:r w:rsidR="00723A5A" w:rsidRPr="002D2290">
              <w:rPr>
                <w:rStyle w:val="Hyperlink"/>
                <w:rFonts w:cs="Arial"/>
                <w:noProof/>
              </w:rPr>
              <w:t>B.</w:t>
            </w:r>
            <w:r w:rsidR="00723A5A">
              <w:rPr>
                <w:rFonts w:asciiTheme="minorHAnsi" w:eastAsiaTheme="minorEastAsia" w:hAnsiTheme="minorHAnsi" w:cstheme="minorBidi"/>
                <w:noProof/>
                <w:sz w:val="22"/>
                <w:szCs w:val="22"/>
                <w:lang w:val="id-ID" w:eastAsia="id-ID"/>
              </w:rPr>
              <w:tab/>
            </w:r>
            <w:r w:rsidR="00723A5A" w:rsidRPr="002D2290">
              <w:rPr>
                <w:rStyle w:val="Hyperlink"/>
                <w:rFonts w:cs="Arial"/>
                <w:noProof/>
              </w:rPr>
              <w:t>Tugas Pokok dan Fungsi</w:t>
            </w:r>
            <w:r w:rsidR="00723A5A">
              <w:rPr>
                <w:noProof/>
                <w:webHidden/>
              </w:rPr>
              <w:tab/>
            </w:r>
            <w:r w:rsidR="00723A5A">
              <w:rPr>
                <w:noProof/>
                <w:webHidden/>
              </w:rPr>
              <w:fldChar w:fldCharType="begin"/>
            </w:r>
            <w:r w:rsidR="00723A5A">
              <w:rPr>
                <w:noProof/>
                <w:webHidden/>
              </w:rPr>
              <w:instrText xml:space="preserve"> PAGEREF _Toc107213192 \h </w:instrText>
            </w:r>
            <w:r w:rsidR="00723A5A">
              <w:rPr>
                <w:noProof/>
                <w:webHidden/>
              </w:rPr>
            </w:r>
            <w:r w:rsidR="00723A5A">
              <w:rPr>
                <w:noProof/>
                <w:webHidden/>
              </w:rPr>
              <w:fldChar w:fldCharType="separate"/>
            </w:r>
            <w:r w:rsidR="00146617">
              <w:rPr>
                <w:noProof/>
                <w:webHidden/>
              </w:rPr>
              <w:t>3</w:t>
            </w:r>
            <w:r w:rsidR="00723A5A">
              <w:rPr>
                <w:noProof/>
                <w:webHidden/>
              </w:rPr>
              <w:fldChar w:fldCharType="end"/>
            </w:r>
          </w:hyperlink>
        </w:p>
        <w:p w14:paraId="2EFDAE23" w14:textId="77777777" w:rsidR="00723A5A" w:rsidRDefault="00B42DDA">
          <w:pPr>
            <w:pStyle w:val="TOC2"/>
            <w:rPr>
              <w:rFonts w:asciiTheme="minorHAnsi" w:eastAsiaTheme="minorEastAsia" w:hAnsiTheme="minorHAnsi" w:cstheme="minorBidi"/>
              <w:noProof/>
              <w:sz w:val="22"/>
              <w:szCs w:val="22"/>
              <w:lang w:val="id-ID" w:eastAsia="id-ID"/>
            </w:rPr>
          </w:pPr>
          <w:hyperlink w:anchor="_Toc107213193" w:history="1">
            <w:r w:rsidR="00723A5A" w:rsidRPr="002D2290">
              <w:rPr>
                <w:rStyle w:val="Hyperlink"/>
                <w:rFonts w:cs="Arial"/>
                <w:noProof/>
              </w:rPr>
              <w:t>C.</w:t>
            </w:r>
            <w:r w:rsidR="00723A5A">
              <w:rPr>
                <w:rFonts w:asciiTheme="minorHAnsi" w:eastAsiaTheme="minorEastAsia" w:hAnsiTheme="minorHAnsi" w:cstheme="minorBidi"/>
                <w:noProof/>
                <w:sz w:val="22"/>
                <w:szCs w:val="22"/>
                <w:lang w:val="id-ID" w:eastAsia="id-ID"/>
              </w:rPr>
              <w:tab/>
            </w:r>
            <w:r w:rsidR="00723A5A" w:rsidRPr="002D2290">
              <w:rPr>
                <w:rStyle w:val="Hyperlink"/>
                <w:rFonts w:cs="Arial"/>
                <w:noProof/>
              </w:rPr>
              <w:t>Struktur  Organisasi Polres Tuban</w:t>
            </w:r>
            <w:r w:rsidR="00723A5A">
              <w:rPr>
                <w:noProof/>
                <w:webHidden/>
              </w:rPr>
              <w:tab/>
            </w:r>
            <w:r w:rsidR="00723A5A">
              <w:rPr>
                <w:noProof/>
                <w:webHidden/>
              </w:rPr>
              <w:fldChar w:fldCharType="begin"/>
            </w:r>
            <w:r w:rsidR="00723A5A">
              <w:rPr>
                <w:noProof/>
                <w:webHidden/>
              </w:rPr>
              <w:instrText xml:space="preserve"> PAGEREF _Toc107213193 \h </w:instrText>
            </w:r>
            <w:r w:rsidR="00723A5A">
              <w:rPr>
                <w:noProof/>
                <w:webHidden/>
              </w:rPr>
            </w:r>
            <w:r w:rsidR="00723A5A">
              <w:rPr>
                <w:noProof/>
                <w:webHidden/>
              </w:rPr>
              <w:fldChar w:fldCharType="separate"/>
            </w:r>
            <w:r w:rsidR="00146617">
              <w:rPr>
                <w:noProof/>
                <w:webHidden/>
              </w:rPr>
              <w:t>5</w:t>
            </w:r>
            <w:r w:rsidR="00723A5A">
              <w:rPr>
                <w:noProof/>
                <w:webHidden/>
              </w:rPr>
              <w:fldChar w:fldCharType="end"/>
            </w:r>
          </w:hyperlink>
        </w:p>
        <w:p w14:paraId="1D02FC23" w14:textId="77777777" w:rsidR="00723A5A" w:rsidRDefault="00B42DDA">
          <w:pPr>
            <w:pStyle w:val="TOC2"/>
            <w:rPr>
              <w:rFonts w:asciiTheme="minorHAnsi" w:eastAsiaTheme="minorEastAsia" w:hAnsiTheme="minorHAnsi" w:cstheme="minorBidi"/>
              <w:noProof/>
              <w:sz w:val="22"/>
              <w:szCs w:val="22"/>
              <w:lang w:val="id-ID" w:eastAsia="id-ID"/>
            </w:rPr>
          </w:pPr>
          <w:hyperlink w:anchor="_Toc107213195" w:history="1">
            <w:r w:rsidR="00723A5A" w:rsidRPr="002D2290">
              <w:rPr>
                <w:rStyle w:val="Hyperlink"/>
                <w:rFonts w:cs="Arial"/>
                <w:noProof/>
              </w:rPr>
              <w:t>D.</w:t>
            </w:r>
            <w:r w:rsidR="00723A5A">
              <w:rPr>
                <w:rFonts w:asciiTheme="minorHAnsi" w:eastAsiaTheme="minorEastAsia" w:hAnsiTheme="minorHAnsi" w:cstheme="minorBidi"/>
                <w:noProof/>
                <w:sz w:val="22"/>
                <w:szCs w:val="22"/>
                <w:lang w:val="id-ID" w:eastAsia="id-ID"/>
              </w:rPr>
              <w:tab/>
            </w:r>
            <w:r w:rsidR="00723A5A" w:rsidRPr="002D2290">
              <w:rPr>
                <w:rStyle w:val="Hyperlink"/>
                <w:rFonts w:cs="Arial"/>
                <w:noProof/>
              </w:rPr>
              <w:t>Sistematika</w:t>
            </w:r>
            <w:r w:rsidR="00723A5A">
              <w:rPr>
                <w:noProof/>
                <w:webHidden/>
              </w:rPr>
              <w:tab/>
            </w:r>
            <w:r w:rsidR="00723A5A">
              <w:rPr>
                <w:noProof/>
                <w:webHidden/>
              </w:rPr>
              <w:fldChar w:fldCharType="begin"/>
            </w:r>
            <w:r w:rsidR="00723A5A">
              <w:rPr>
                <w:noProof/>
                <w:webHidden/>
              </w:rPr>
              <w:instrText xml:space="preserve"> PAGEREF _Toc107213195 \h </w:instrText>
            </w:r>
            <w:r w:rsidR="00723A5A">
              <w:rPr>
                <w:noProof/>
                <w:webHidden/>
              </w:rPr>
            </w:r>
            <w:r w:rsidR="00723A5A">
              <w:rPr>
                <w:noProof/>
                <w:webHidden/>
              </w:rPr>
              <w:fldChar w:fldCharType="separate"/>
            </w:r>
            <w:r w:rsidR="00146617">
              <w:rPr>
                <w:noProof/>
                <w:webHidden/>
              </w:rPr>
              <w:t>24</w:t>
            </w:r>
            <w:r w:rsidR="00723A5A">
              <w:rPr>
                <w:noProof/>
                <w:webHidden/>
              </w:rPr>
              <w:fldChar w:fldCharType="end"/>
            </w:r>
          </w:hyperlink>
        </w:p>
        <w:p w14:paraId="168F884F" w14:textId="77777777" w:rsidR="00723A5A" w:rsidRDefault="00B42DDA">
          <w:pPr>
            <w:pStyle w:val="TOC1"/>
            <w:tabs>
              <w:tab w:val="right" w:leader="dot" w:pos="8494"/>
            </w:tabs>
            <w:rPr>
              <w:rFonts w:asciiTheme="minorHAnsi" w:eastAsiaTheme="minorEastAsia" w:hAnsiTheme="minorHAnsi" w:cstheme="minorBidi"/>
              <w:noProof/>
              <w:sz w:val="22"/>
              <w:szCs w:val="22"/>
              <w:lang w:val="id-ID" w:eastAsia="id-ID"/>
            </w:rPr>
          </w:pPr>
          <w:hyperlink w:anchor="_Toc107213196" w:history="1">
            <w:r w:rsidR="00723A5A" w:rsidRPr="002D2290">
              <w:rPr>
                <w:rStyle w:val="Hyperlink"/>
                <w:rFonts w:cs="Arial"/>
                <w:noProof/>
              </w:rPr>
              <w:t>BAB II</w:t>
            </w:r>
            <w:r w:rsidR="00723A5A">
              <w:rPr>
                <w:noProof/>
                <w:webHidden/>
              </w:rPr>
              <w:tab/>
            </w:r>
            <w:r w:rsidR="00723A5A">
              <w:rPr>
                <w:noProof/>
                <w:webHidden/>
              </w:rPr>
              <w:fldChar w:fldCharType="begin"/>
            </w:r>
            <w:r w:rsidR="00723A5A">
              <w:rPr>
                <w:noProof/>
                <w:webHidden/>
              </w:rPr>
              <w:instrText xml:space="preserve"> PAGEREF _Toc107213196 \h </w:instrText>
            </w:r>
            <w:r w:rsidR="00723A5A">
              <w:rPr>
                <w:noProof/>
                <w:webHidden/>
              </w:rPr>
            </w:r>
            <w:r w:rsidR="00723A5A">
              <w:rPr>
                <w:noProof/>
                <w:webHidden/>
              </w:rPr>
              <w:fldChar w:fldCharType="separate"/>
            </w:r>
            <w:r w:rsidR="00146617">
              <w:rPr>
                <w:noProof/>
                <w:webHidden/>
              </w:rPr>
              <w:t>25</w:t>
            </w:r>
            <w:r w:rsidR="00723A5A">
              <w:rPr>
                <w:noProof/>
                <w:webHidden/>
              </w:rPr>
              <w:fldChar w:fldCharType="end"/>
            </w:r>
          </w:hyperlink>
        </w:p>
        <w:p w14:paraId="1B6CFE04" w14:textId="77777777" w:rsidR="00723A5A" w:rsidRDefault="00B42DDA">
          <w:pPr>
            <w:pStyle w:val="TOC1"/>
            <w:tabs>
              <w:tab w:val="right" w:leader="dot" w:pos="8494"/>
            </w:tabs>
            <w:rPr>
              <w:rFonts w:asciiTheme="minorHAnsi" w:eastAsiaTheme="minorEastAsia" w:hAnsiTheme="minorHAnsi" w:cstheme="minorBidi"/>
              <w:noProof/>
              <w:sz w:val="22"/>
              <w:szCs w:val="22"/>
              <w:lang w:val="id-ID" w:eastAsia="id-ID"/>
            </w:rPr>
          </w:pPr>
          <w:hyperlink w:anchor="_Toc107213197" w:history="1">
            <w:r w:rsidR="00723A5A" w:rsidRPr="002D2290">
              <w:rPr>
                <w:rStyle w:val="Hyperlink"/>
                <w:rFonts w:cs="Arial"/>
                <w:noProof/>
              </w:rPr>
              <w:t>PERENCANAAN KINERJA</w:t>
            </w:r>
            <w:r w:rsidR="00723A5A">
              <w:rPr>
                <w:noProof/>
                <w:webHidden/>
              </w:rPr>
              <w:tab/>
            </w:r>
            <w:r w:rsidR="00723A5A">
              <w:rPr>
                <w:noProof/>
                <w:webHidden/>
              </w:rPr>
              <w:fldChar w:fldCharType="begin"/>
            </w:r>
            <w:r w:rsidR="00723A5A">
              <w:rPr>
                <w:noProof/>
                <w:webHidden/>
              </w:rPr>
              <w:instrText xml:space="preserve"> PAGEREF _Toc107213197 \h </w:instrText>
            </w:r>
            <w:r w:rsidR="00723A5A">
              <w:rPr>
                <w:noProof/>
                <w:webHidden/>
              </w:rPr>
            </w:r>
            <w:r w:rsidR="00723A5A">
              <w:rPr>
                <w:noProof/>
                <w:webHidden/>
              </w:rPr>
              <w:fldChar w:fldCharType="separate"/>
            </w:r>
            <w:r w:rsidR="00146617">
              <w:rPr>
                <w:noProof/>
                <w:webHidden/>
              </w:rPr>
              <w:t>25</w:t>
            </w:r>
            <w:r w:rsidR="00723A5A">
              <w:rPr>
                <w:noProof/>
                <w:webHidden/>
              </w:rPr>
              <w:fldChar w:fldCharType="end"/>
            </w:r>
          </w:hyperlink>
        </w:p>
        <w:p w14:paraId="3F59A596" w14:textId="77777777" w:rsidR="00723A5A" w:rsidRDefault="00B42DDA">
          <w:pPr>
            <w:pStyle w:val="TOC2"/>
            <w:rPr>
              <w:rFonts w:asciiTheme="minorHAnsi" w:eastAsiaTheme="minorEastAsia" w:hAnsiTheme="minorHAnsi" w:cstheme="minorBidi"/>
              <w:noProof/>
              <w:sz w:val="22"/>
              <w:szCs w:val="22"/>
              <w:lang w:val="id-ID" w:eastAsia="id-ID"/>
            </w:rPr>
          </w:pPr>
          <w:hyperlink w:anchor="_Toc107213198" w:history="1">
            <w:r w:rsidR="00723A5A" w:rsidRPr="002D2290">
              <w:rPr>
                <w:rStyle w:val="Hyperlink"/>
                <w:rFonts w:cs="Arial"/>
                <w:noProof/>
              </w:rPr>
              <w:t>A.</w:t>
            </w:r>
            <w:r w:rsidR="00723A5A">
              <w:rPr>
                <w:rFonts w:asciiTheme="minorHAnsi" w:eastAsiaTheme="minorEastAsia" w:hAnsiTheme="minorHAnsi" w:cstheme="minorBidi"/>
                <w:noProof/>
                <w:sz w:val="22"/>
                <w:szCs w:val="22"/>
                <w:lang w:val="id-ID" w:eastAsia="id-ID"/>
              </w:rPr>
              <w:tab/>
            </w:r>
            <w:r w:rsidR="00723A5A" w:rsidRPr="002D2290">
              <w:rPr>
                <w:rStyle w:val="Hyperlink"/>
                <w:rFonts w:cs="Arial"/>
                <w:noProof/>
              </w:rPr>
              <w:t>Rencana Strategis Polres Tuban</w:t>
            </w:r>
            <w:r w:rsidR="00723A5A">
              <w:rPr>
                <w:noProof/>
                <w:webHidden/>
              </w:rPr>
              <w:tab/>
            </w:r>
            <w:r w:rsidR="00723A5A">
              <w:rPr>
                <w:noProof/>
                <w:webHidden/>
              </w:rPr>
              <w:fldChar w:fldCharType="begin"/>
            </w:r>
            <w:r w:rsidR="00723A5A">
              <w:rPr>
                <w:noProof/>
                <w:webHidden/>
              </w:rPr>
              <w:instrText xml:space="preserve"> PAGEREF _Toc107213198 \h </w:instrText>
            </w:r>
            <w:r w:rsidR="00723A5A">
              <w:rPr>
                <w:noProof/>
                <w:webHidden/>
              </w:rPr>
            </w:r>
            <w:r w:rsidR="00723A5A">
              <w:rPr>
                <w:noProof/>
                <w:webHidden/>
              </w:rPr>
              <w:fldChar w:fldCharType="separate"/>
            </w:r>
            <w:r w:rsidR="00146617">
              <w:rPr>
                <w:noProof/>
                <w:webHidden/>
              </w:rPr>
              <w:t>25</w:t>
            </w:r>
            <w:r w:rsidR="00723A5A">
              <w:rPr>
                <w:noProof/>
                <w:webHidden/>
              </w:rPr>
              <w:fldChar w:fldCharType="end"/>
            </w:r>
          </w:hyperlink>
        </w:p>
        <w:p w14:paraId="6D3245EE" w14:textId="77777777" w:rsidR="00723A5A" w:rsidRDefault="00B42DDA">
          <w:pPr>
            <w:pStyle w:val="TOC3"/>
            <w:rPr>
              <w:rFonts w:asciiTheme="minorHAnsi" w:eastAsiaTheme="minorEastAsia" w:hAnsiTheme="minorHAnsi" w:cstheme="minorBidi"/>
              <w:noProof/>
              <w:sz w:val="22"/>
              <w:szCs w:val="22"/>
              <w:lang w:val="id-ID" w:eastAsia="id-ID"/>
            </w:rPr>
          </w:pPr>
          <w:hyperlink w:anchor="_Toc107213199" w:history="1">
            <w:r w:rsidR="00723A5A" w:rsidRPr="002D2290">
              <w:rPr>
                <w:rStyle w:val="Hyperlink"/>
                <w:rFonts w:cs="Arial"/>
                <w:noProof/>
              </w:rPr>
              <w:t>1.</w:t>
            </w:r>
            <w:r w:rsidR="00723A5A">
              <w:rPr>
                <w:rFonts w:asciiTheme="minorHAnsi" w:eastAsiaTheme="minorEastAsia" w:hAnsiTheme="minorHAnsi" w:cstheme="minorBidi"/>
                <w:noProof/>
                <w:sz w:val="22"/>
                <w:szCs w:val="22"/>
                <w:lang w:val="id-ID" w:eastAsia="id-ID"/>
              </w:rPr>
              <w:tab/>
            </w:r>
            <w:r w:rsidR="00723A5A" w:rsidRPr="002D2290">
              <w:rPr>
                <w:rStyle w:val="Hyperlink"/>
                <w:rFonts w:cs="Arial"/>
                <w:noProof/>
              </w:rPr>
              <w:t>Visi dan Misi Polres Tuban.</w:t>
            </w:r>
            <w:r w:rsidR="00723A5A">
              <w:rPr>
                <w:noProof/>
                <w:webHidden/>
              </w:rPr>
              <w:tab/>
            </w:r>
            <w:r w:rsidR="00723A5A">
              <w:rPr>
                <w:noProof/>
                <w:webHidden/>
              </w:rPr>
              <w:fldChar w:fldCharType="begin"/>
            </w:r>
            <w:r w:rsidR="00723A5A">
              <w:rPr>
                <w:noProof/>
                <w:webHidden/>
              </w:rPr>
              <w:instrText xml:space="preserve"> PAGEREF _Toc107213199 \h </w:instrText>
            </w:r>
            <w:r w:rsidR="00723A5A">
              <w:rPr>
                <w:noProof/>
                <w:webHidden/>
              </w:rPr>
            </w:r>
            <w:r w:rsidR="00723A5A">
              <w:rPr>
                <w:noProof/>
                <w:webHidden/>
              </w:rPr>
              <w:fldChar w:fldCharType="separate"/>
            </w:r>
            <w:r w:rsidR="00146617">
              <w:rPr>
                <w:noProof/>
                <w:webHidden/>
              </w:rPr>
              <w:t>25</w:t>
            </w:r>
            <w:r w:rsidR="00723A5A">
              <w:rPr>
                <w:noProof/>
                <w:webHidden/>
              </w:rPr>
              <w:fldChar w:fldCharType="end"/>
            </w:r>
          </w:hyperlink>
        </w:p>
        <w:p w14:paraId="3CB19E84" w14:textId="77777777" w:rsidR="00723A5A" w:rsidRDefault="00B42DDA">
          <w:pPr>
            <w:pStyle w:val="TOC3"/>
            <w:rPr>
              <w:rFonts w:asciiTheme="minorHAnsi" w:eastAsiaTheme="minorEastAsia" w:hAnsiTheme="minorHAnsi" w:cstheme="minorBidi"/>
              <w:noProof/>
              <w:sz w:val="22"/>
              <w:szCs w:val="22"/>
              <w:lang w:val="id-ID" w:eastAsia="id-ID"/>
            </w:rPr>
          </w:pPr>
          <w:hyperlink w:anchor="_Toc107213200" w:history="1">
            <w:r w:rsidR="00723A5A" w:rsidRPr="002D2290">
              <w:rPr>
                <w:rStyle w:val="Hyperlink"/>
                <w:rFonts w:cs="Arial"/>
                <w:noProof/>
              </w:rPr>
              <w:t>2.</w:t>
            </w:r>
            <w:r w:rsidR="00723A5A">
              <w:rPr>
                <w:rFonts w:asciiTheme="minorHAnsi" w:eastAsiaTheme="minorEastAsia" w:hAnsiTheme="minorHAnsi" w:cstheme="minorBidi"/>
                <w:noProof/>
                <w:sz w:val="22"/>
                <w:szCs w:val="22"/>
                <w:lang w:val="id-ID" w:eastAsia="id-ID"/>
              </w:rPr>
              <w:tab/>
            </w:r>
            <w:r w:rsidR="00723A5A" w:rsidRPr="002D2290">
              <w:rPr>
                <w:rStyle w:val="Hyperlink"/>
                <w:rFonts w:cs="Arial"/>
                <w:noProof/>
              </w:rPr>
              <w:t>Tujuan Jangka Menengah.</w:t>
            </w:r>
            <w:r w:rsidR="00723A5A">
              <w:rPr>
                <w:noProof/>
                <w:webHidden/>
              </w:rPr>
              <w:tab/>
            </w:r>
            <w:r w:rsidR="00723A5A">
              <w:rPr>
                <w:noProof/>
                <w:webHidden/>
              </w:rPr>
              <w:fldChar w:fldCharType="begin"/>
            </w:r>
            <w:r w:rsidR="00723A5A">
              <w:rPr>
                <w:noProof/>
                <w:webHidden/>
              </w:rPr>
              <w:instrText xml:space="preserve"> PAGEREF _Toc107213200 \h </w:instrText>
            </w:r>
            <w:r w:rsidR="00723A5A">
              <w:rPr>
                <w:noProof/>
                <w:webHidden/>
              </w:rPr>
            </w:r>
            <w:r w:rsidR="00723A5A">
              <w:rPr>
                <w:noProof/>
                <w:webHidden/>
              </w:rPr>
              <w:fldChar w:fldCharType="separate"/>
            </w:r>
            <w:r w:rsidR="00146617">
              <w:rPr>
                <w:noProof/>
                <w:webHidden/>
              </w:rPr>
              <w:t>26</w:t>
            </w:r>
            <w:r w:rsidR="00723A5A">
              <w:rPr>
                <w:noProof/>
                <w:webHidden/>
              </w:rPr>
              <w:fldChar w:fldCharType="end"/>
            </w:r>
          </w:hyperlink>
        </w:p>
        <w:p w14:paraId="051B0CBE" w14:textId="77777777" w:rsidR="00723A5A" w:rsidRDefault="00B42DDA">
          <w:pPr>
            <w:pStyle w:val="TOC3"/>
            <w:rPr>
              <w:rFonts w:asciiTheme="minorHAnsi" w:eastAsiaTheme="minorEastAsia" w:hAnsiTheme="minorHAnsi" w:cstheme="minorBidi"/>
              <w:noProof/>
              <w:sz w:val="22"/>
              <w:szCs w:val="22"/>
              <w:lang w:val="id-ID" w:eastAsia="id-ID"/>
            </w:rPr>
          </w:pPr>
          <w:hyperlink w:anchor="_Toc107213201" w:history="1">
            <w:r w:rsidR="00723A5A" w:rsidRPr="002D2290">
              <w:rPr>
                <w:rStyle w:val="Hyperlink"/>
                <w:rFonts w:cs="Arial"/>
                <w:noProof/>
              </w:rPr>
              <w:t>3.</w:t>
            </w:r>
            <w:r w:rsidR="00723A5A">
              <w:rPr>
                <w:rFonts w:asciiTheme="minorHAnsi" w:eastAsiaTheme="minorEastAsia" w:hAnsiTheme="minorHAnsi" w:cstheme="minorBidi"/>
                <w:noProof/>
                <w:sz w:val="22"/>
                <w:szCs w:val="22"/>
                <w:lang w:val="id-ID" w:eastAsia="id-ID"/>
              </w:rPr>
              <w:tab/>
            </w:r>
            <w:r w:rsidR="00723A5A" w:rsidRPr="002D2290">
              <w:rPr>
                <w:rStyle w:val="Hyperlink"/>
                <w:rFonts w:cs="Arial"/>
                <w:noProof/>
              </w:rPr>
              <w:t>Sasaran Startegis</w:t>
            </w:r>
            <w:r w:rsidR="00723A5A">
              <w:rPr>
                <w:noProof/>
                <w:webHidden/>
              </w:rPr>
              <w:tab/>
            </w:r>
            <w:r w:rsidR="00723A5A">
              <w:rPr>
                <w:noProof/>
                <w:webHidden/>
              </w:rPr>
              <w:fldChar w:fldCharType="begin"/>
            </w:r>
            <w:r w:rsidR="00723A5A">
              <w:rPr>
                <w:noProof/>
                <w:webHidden/>
              </w:rPr>
              <w:instrText xml:space="preserve"> PAGEREF _Toc107213201 \h </w:instrText>
            </w:r>
            <w:r w:rsidR="00723A5A">
              <w:rPr>
                <w:noProof/>
                <w:webHidden/>
              </w:rPr>
            </w:r>
            <w:r w:rsidR="00723A5A">
              <w:rPr>
                <w:noProof/>
                <w:webHidden/>
              </w:rPr>
              <w:fldChar w:fldCharType="separate"/>
            </w:r>
            <w:r w:rsidR="00146617">
              <w:rPr>
                <w:noProof/>
                <w:webHidden/>
              </w:rPr>
              <w:t>26</w:t>
            </w:r>
            <w:r w:rsidR="00723A5A">
              <w:rPr>
                <w:noProof/>
                <w:webHidden/>
              </w:rPr>
              <w:fldChar w:fldCharType="end"/>
            </w:r>
          </w:hyperlink>
        </w:p>
        <w:p w14:paraId="79C47FE1" w14:textId="77777777" w:rsidR="00723A5A" w:rsidRDefault="00B42DDA">
          <w:pPr>
            <w:pStyle w:val="TOC2"/>
            <w:rPr>
              <w:rFonts w:asciiTheme="minorHAnsi" w:eastAsiaTheme="minorEastAsia" w:hAnsiTheme="minorHAnsi" w:cstheme="minorBidi"/>
              <w:noProof/>
              <w:sz w:val="22"/>
              <w:szCs w:val="22"/>
              <w:lang w:val="id-ID" w:eastAsia="id-ID"/>
            </w:rPr>
          </w:pPr>
          <w:hyperlink w:anchor="_Toc107213202" w:history="1">
            <w:r w:rsidR="00723A5A" w:rsidRPr="002D2290">
              <w:rPr>
                <w:rStyle w:val="Hyperlink"/>
                <w:rFonts w:cs="Arial"/>
                <w:noProof/>
                <w:lang w:val="id-ID"/>
              </w:rPr>
              <w:t>B.</w:t>
            </w:r>
            <w:r w:rsidR="00723A5A">
              <w:rPr>
                <w:rFonts w:asciiTheme="minorHAnsi" w:eastAsiaTheme="minorEastAsia" w:hAnsiTheme="minorHAnsi" w:cstheme="minorBidi"/>
                <w:noProof/>
                <w:sz w:val="22"/>
                <w:szCs w:val="22"/>
                <w:lang w:val="id-ID" w:eastAsia="id-ID"/>
              </w:rPr>
              <w:tab/>
            </w:r>
            <w:r w:rsidR="00723A5A" w:rsidRPr="002D2290">
              <w:rPr>
                <w:rStyle w:val="Hyperlink"/>
                <w:rFonts w:cs="Arial"/>
                <w:noProof/>
              </w:rPr>
              <w:t>Perjanjian Kinerja Polres Tuban</w:t>
            </w:r>
            <w:r w:rsidR="00723A5A">
              <w:rPr>
                <w:noProof/>
                <w:webHidden/>
              </w:rPr>
              <w:tab/>
            </w:r>
            <w:r w:rsidR="00723A5A">
              <w:rPr>
                <w:noProof/>
                <w:webHidden/>
              </w:rPr>
              <w:fldChar w:fldCharType="begin"/>
            </w:r>
            <w:r w:rsidR="00723A5A">
              <w:rPr>
                <w:noProof/>
                <w:webHidden/>
              </w:rPr>
              <w:instrText xml:space="preserve"> PAGEREF _Toc107213202 \h </w:instrText>
            </w:r>
            <w:r w:rsidR="00723A5A">
              <w:rPr>
                <w:noProof/>
                <w:webHidden/>
              </w:rPr>
            </w:r>
            <w:r w:rsidR="00723A5A">
              <w:rPr>
                <w:noProof/>
                <w:webHidden/>
              </w:rPr>
              <w:fldChar w:fldCharType="separate"/>
            </w:r>
            <w:r w:rsidR="00146617">
              <w:rPr>
                <w:noProof/>
                <w:webHidden/>
              </w:rPr>
              <w:t>26</w:t>
            </w:r>
            <w:r w:rsidR="00723A5A">
              <w:rPr>
                <w:noProof/>
                <w:webHidden/>
              </w:rPr>
              <w:fldChar w:fldCharType="end"/>
            </w:r>
          </w:hyperlink>
        </w:p>
        <w:p w14:paraId="026AD70C" w14:textId="77777777" w:rsidR="00723A5A" w:rsidRDefault="00B42DDA">
          <w:pPr>
            <w:pStyle w:val="TOC1"/>
            <w:tabs>
              <w:tab w:val="right" w:leader="dot" w:pos="8494"/>
            </w:tabs>
            <w:rPr>
              <w:rFonts w:asciiTheme="minorHAnsi" w:eastAsiaTheme="minorEastAsia" w:hAnsiTheme="minorHAnsi" w:cstheme="minorBidi"/>
              <w:noProof/>
              <w:sz w:val="22"/>
              <w:szCs w:val="22"/>
              <w:lang w:val="id-ID" w:eastAsia="id-ID"/>
            </w:rPr>
          </w:pPr>
          <w:hyperlink w:anchor="_Toc107213203" w:history="1">
            <w:r w:rsidR="00723A5A" w:rsidRPr="002D2290">
              <w:rPr>
                <w:rStyle w:val="Hyperlink"/>
                <w:rFonts w:cs="Arial"/>
                <w:noProof/>
                <w:lang w:val="id-ID"/>
              </w:rPr>
              <w:t>Target kinerja</w:t>
            </w:r>
            <w:r w:rsidR="00723A5A" w:rsidRPr="002D2290">
              <w:rPr>
                <w:rStyle w:val="Hyperlink"/>
                <w:rFonts w:cs="Arial"/>
                <w:noProof/>
              </w:rPr>
              <w:t xml:space="preserve">  Polres Tuban  Tahun  2020</w:t>
            </w:r>
            <w:r w:rsidR="00723A5A" w:rsidRPr="002D2290">
              <w:rPr>
                <w:rStyle w:val="Hyperlink"/>
                <w:rFonts w:cs="Arial"/>
                <w:noProof/>
                <w:lang w:val="id-ID"/>
              </w:rPr>
              <w:t xml:space="preserve"> - 2024</w:t>
            </w:r>
            <w:r w:rsidR="00723A5A" w:rsidRPr="002D2290">
              <w:rPr>
                <w:rStyle w:val="Hyperlink"/>
                <w:rFonts w:cs="Arial"/>
                <w:noProof/>
              </w:rPr>
              <w:t xml:space="preserve"> sebagai  berikut  :</w:t>
            </w:r>
            <w:r w:rsidR="00723A5A">
              <w:rPr>
                <w:noProof/>
                <w:webHidden/>
              </w:rPr>
              <w:tab/>
            </w:r>
            <w:r w:rsidR="00723A5A">
              <w:rPr>
                <w:noProof/>
                <w:webHidden/>
              </w:rPr>
              <w:fldChar w:fldCharType="begin"/>
            </w:r>
            <w:r w:rsidR="00723A5A">
              <w:rPr>
                <w:noProof/>
                <w:webHidden/>
              </w:rPr>
              <w:instrText xml:space="preserve"> PAGEREF _Toc107213203 \h </w:instrText>
            </w:r>
            <w:r w:rsidR="00723A5A">
              <w:rPr>
                <w:noProof/>
                <w:webHidden/>
              </w:rPr>
            </w:r>
            <w:r w:rsidR="00723A5A">
              <w:rPr>
                <w:noProof/>
                <w:webHidden/>
              </w:rPr>
              <w:fldChar w:fldCharType="separate"/>
            </w:r>
            <w:r w:rsidR="00146617">
              <w:rPr>
                <w:noProof/>
                <w:webHidden/>
              </w:rPr>
              <w:t>28</w:t>
            </w:r>
            <w:r w:rsidR="00723A5A">
              <w:rPr>
                <w:noProof/>
                <w:webHidden/>
              </w:rPr>
              <w:fldChar w:fldCharType="end"/>
            </w:r>
          </w:hyperlink>
        </w:p>
        <w:p w14:paraId="57C8A805" w14:textId="77777777" w:rsidR="00723A5A" w:rsidRDefault="00B42DDA">
          <w:pPr>
            <w:pStyle w:val="TOC1"/>
            <w:tabs>
              <w:tab w:val="right" w:leader="dot" w:pos="8494"/>
            </w:tabs>
            <w:rPr>
              <w:rFonts w:asciiTheme="minorHAnsi" w:eastAsiaTheme="minorEastAsia" w:hAnsiTheme="minorHAnsi" w:cstheme="minorBidi"/>
              <w:noProof/>
              <w:sz w:val="22"/>
              <w:szCs w:val="22"/>
              <w:lang w:val="id-ID" w:eastAsia="id-ID"/>
            </w:rPr>
          </w:pPr>
          <w:hyperlink w:anchor="_Toc107213204" w:history="1">
            <w:r w:rsidR="00723A5A" w:rsidRPr="002D2290">
              <w:rPr>
                <w:rStyle w:val="Hyperlink"/>
                <w:rFonts w:cs="Arial"/>
                <w:noProof/>
              </w:rPr>
              <w:t>BAB III</w:t>
            </w:r>
            <w:r w:rsidR="00723A5A">
              <w:rPr>
                <w:noProof/>
                <w:webHidden/>
              </w:rPr>
              <w:tab/>
            </w:r>
            <w:r w:rsidR="00723A5A">
              <w:rPr>
                <w:noProof/>
                <w:webHidden/>
              </w:rPr>
              <w:fldChar w:fldCharType="begin"/>
            </w:r>
            <w:r w:rsidR="00723A5A">
              <w:rPr>
                <w:noProof/>
                <w:webHidden/>
              </w:rPr>
              <w:instrText xml:space="preserve"> PAGEREF _Toc107213204 \h </w:instrText>
            </w:r>
            <w:r w:rsidR="00723A5A">
              <w:rPr>
                <w:noProof/>
                <w:webHidden/>
              </w:rPr>
            </w:r>
            <w:r w:rsidR="00723A5A">
              <w:rPr>
                <w:noProof/>
                <w:webHidden/>
              </w:rPr>
              <w:fldChar w:fldCharType="separate"/>
            </w:r>
            <w:r w:rsidR="00146617">
              <w:rPr>
                <w:noProof/>
                <w:webHidden/>
              </w:rPr>
              <w:t>30</w:t>
            </w:r>
            <w:r w:rsidR="00723A5A">
              <w:rPr>
                <w:noProof/>
                <w:webHidden/>
              </w:rPr>
              <w:fldChar w:fldCharType="end"/>
            </w:r>
          </w:hyperlink>
        </w:p>
        <w:p w14:paraId="47E2BEA8" w14:textId="77777777" w:rsidR="00723A5A" w:rsidRDefault="00B42DDA">
          <w:pPr>
            <w:pStyle w:val="TOC1"/>
            <w:tabs>
              <w:tab w:val="right" w:leader="dot" w:pos="8494"/>
            </w:tabs>
            <w:rPr>
              <w:rFonts w:asciiTheme="minorHAnsi" w:eastAsiaTheme="minorEastAsia" w:hAnsiTheme="minorHAnsi" w:cstheme="minorBidi"/>
              <w:noProof/>
              <w:sz w:val="22"/>
              <w:szCs w:val="22"/>
              <w:lang w:val="id-ID" w:eastAsia="id-ID"/>
            </w:rPr>
          </w:pPr>
          <w:hyperlink w:anchor="_Toc107213205" w:history="1">
            <w:r w:rsidR="00723A5A" w:rsidRPr="002D2290">
              <w:rPr>
                <w:rStyle w:val="Hyperlink"/>
                <w:rFonts w:cs="Arial"/>
                <w:noProof/>
              </w:rPr>
              <w:t>AKUNTABILITAS KINERJA</w:t>
            </w:r>
            <w:r w:rsidR="00723A5A">
              <w:rPr>
                <w:noProof/>
                <w:webHidden/>
              </w:rPr>
              <w:tab/>
            </w:r>
            <w:r w:rsidR="00723A5A">
              <w:rPr>
                <w:noProof/>
                <w:webHidden/>
              </w:rPr>
              <w:fldChar w:fldCharType="begin"/>
            </w:r>
            <w:r w:rsidR="00723A5A">
              <w:rPr>
                <w:noProof/>
                <w:webHidden/>
              </w:rPr>
              <w:instrText xml:space="preserve"> PAGEREF _Toc107213205 \h </w:instrText>
            </w:r>
            <w:r w:rsidR="00723A5A">
              <w:rPr>
                <w:noProof/>
                <w:webHidden/>
              </w:rPr>
            </w:r>
            <w:r w:rsidR="00723A5A">
              <w:rPr>
                <w:noProof/>
                <w:webHidden/>
              </w:rPr>
              <w:fldChar w:fldCharType="separate"/>
            </w:r>
            <w:r w:rsidR="00146617">
              <w:rPr>
                <w:noProof/>
                <w:webHidden/>
              </w:rPr>
              <w:t>30</w:t>
            </w:r>
            <w:r w:rsidR="00723A5A">
              <w:rPr>
                <w:noProof/>
                <w:webHidden/>
              </w:rPr>
              <w:fldChar w:fldCharType="end"/>
            </w:r>
          </w:hyperlink>
        </w:p>
        <w:p w14:paraId="60B900A8" w14:textId="77777777" w:rsidR="00723A5A" w:rsidRDefault="00B42DDA">
          <w:pPr>
            <w:pStyle w:val="TOC2"/>
            <w:rPr>
              <w:rFonts w:asciiTheme="minorHAnsi" w:eastAsiaTheme="minorEastAsia" w:hAnsiTheme="minorHAnsi" w:cstheme="minorBidi"/>
              <w:noProof/>
              <w:sz w:val="22"/>
              <w:szCs w:val="22"/>
              <w:lang w:val="id-ID" w:eastAsia="id-ID"/>
            </w:rPr>
          </w:pPr>
          <w:hyperlink w:anchor="_Toc107213206" w:history="1">
            <w:r w:rsidR="00723A5A" w:rsidRPr="002D2290">
              <w:rPr>
                <w:rStyle w:val="Hyperlink"/>
                <w:rFonts w:cs="Arial"/>
                <w:noProof/>
              </w:rPr>
              <w:t>A.</w:t>
            </w:r>
            <w:r w:rsidR="00723A5A">
              <w:rPr>
                <w:rFonts w:asciiTheme="minorHAnsi" w:eastAsiaTheme="minorEastAsia" w:hAnsiTheme="minorHAnsi" w:cstheme="minorBidi"/>
                <w:noProof/>
                <w:sz w:val="22"/>
                <w:szCs w:val="22"/>
                <w:lang w:val="id-ID" w:eastAsia="id-ID"/>
              </w:rPr>
              <w:tab/>
            </w:r>
            <w:r w:rsidR="00723A5A" w:rsidRPr="002D2290">
              <w:rPr>
                <w:rStyle w:val="Hyperlink"/>
                <w:rFonts w:cs="Arial"/>
                <w:noProof/>
              </w:rPr>
              <w:t>CAPAIAN KINERJA ORGANISASI</w:t>
            </w:r>
            <w:r w:rsidR="00723A5A">
              <w:rPr>
                <w:noProof/>
                <w:webHidden/>
              </w:rPr>
              <w:tab/>
            </w:r>
            <w:r w:rsidR="00723A5A">
              <w:rPr>
                <w:noProof/>
                <w:webHidden/>
              </w:rPr>
              <w:fldChar w:fldCharType="begin"/>
            </w:r>
            <w:r w:rsidR="00723A5A">
              <w:rPr>
                <w:noProof/>
                <w:webHidden/>
              </w:rPr>
              <w:instrText xml:space="preserve"> PAGEREF _Toc107213206 \h </w:instrText>
            </w:r>
            <w:r w:rsidR="00723A5A">
              <w:rPr>
                <w:noProof/>
                <w:webHidden/>
              </w:rPr>
            </w:r>
            <w:r w:rsidR="00723A5A">
              <w:rPr>
                <w:noProof/>
                <w:webHidden/>
              </w:rPr>
              <w:fldChar w:fldCharType="separate"/>
            </w:r>
            <w:r w:rsidR="00146617">
              <w:rPr>
                <w:noProof/>
                <w:webHidden/>
              </w:rPr>
              <w:t>30</w:t>
            </w:r>
            <w:r w:rsidR="00723A5A">
              <w:rPr>
                <w:noProof/>
                <w:webHidden/>
              </w:rPr>
              <w:fldChar w:fldCharType="end"/>
            </w:r>
          </w:hyperlink>
        </w:p>
        <w:p w14:paraId="7A1C87E0" w14:textId="77777777" w:rsidR="00723A5A" w:rsidRDefault="00B42DDA">
          <w:pPr>
            <w:pStyle w:val="TOC1"/>
            <w:tabs>
              <w:tab w:val="right" w:leader="dot" w:pos="8494"/>
            </w:tabs>
            <w:rPr>
              <w:rFonts w:asciiTheme="minorHAnsi" w:eastAsiaTheme="minorEastAsia" w:hAnsiTheme="minorHAnsi" w:cstheme="minorBidi"/>
              <w:noProof/>
              <w:sz w:val="22"/>
              <w:szCs w:val="22"/>
              <w:lang w:val="id-ID" w:eastAsia="id-ID"/>
            </w:rPr>
          </w:pPr>
          <w:hyperlink w:anchor="_Toc107213252" w:history="1">
            <w:r w:rsidR="00723A5A" w:rsidRPr="002D2290">
              <w:rPr>
                <w:rStyle w:val="Hyperlink"/>
                <w:rFonts w:cs="Arial"/>
                <w:noProof/>
              </w:rPr>
              <w:t>BAB  IV</w:t>
            </w:r>
            <w:r w:rsidR="00723A5A">
              <w:rPr>
                <w:noProof/>
                <w:webHidden/>
              </w:rPr>
              <w:tab/>
            </w:r>
            <w:r w:rsidR="00723A5A">
              <w:rPr>
                <w:noProof/>
                <w:webHidden/>
              </w:rPr>
              <w:fldChar w:fldCharType="begin"/>
            </w:r>
            <w:r w:rsidR="00723A5A">
              <w:rPr>
                <w:noProof/>
                <w:webHidden/>
              </w:rPr>
              <w:instrText xml:space="preserve"> PAGEREF _Toc107213252 \h </w:instrText>
            </w:r>
            <w:r w:rsidR="00723A5A">
              <w:rPr>
                <w:noProof/>
                <w:webHidden/>
              </w:rPr>
            </w:r>
            <w:r w:rsidR="00723A5A">
              <w:rPr>
                <w:noProof/>
                <w:webHidden/>
              </w:rPr>
              <w:fldChar w:fldCharType="separate"/>
            </w:r>
            <w:r w:rsidR="00146617">
              <w:rPr>
                <w:noProof/>
                <w:webHidden/>
              </w:rPr>
              <w:t>72</w:t>
            </w:r>
            <w:r w:rsidR="00723A5A">
              <w:rPr>
                <w:noProof/>
                <w:webHidden/>
              </w:rPr>
              <w:fldChar w:fldCharType="end"/>
            </w:r>
          </w:hyperlink>
        </w:p>
        <w:p w14:paraId="3395A293" w14:textId="77777777" w:rsidR="00723A5A" w:rsidRDefault="00B42DDA">
          <w:pPr>
            <w:pStyle w:val="TOC1"/>
            <w:tabs>
              <w:tab w:val="right" w:leader="dot" w:pos="8494"/>
            </w:tabs>
            <w:rPr>
              <w:rFonts w:asciiTheme="minorHAnsi" w:eastAsiaTheme="minorEastAsia" w:hAnsiTheme="minorHAnsi" w:cstheme="minorBidi"/>
              <w:noProof/>
              <w:sz w:val="22"/>
              <w:szCs w:val="22"/>
              <w:lang w:val="id-ID" w:eastAsia="id-ID"/>
            </w:rPr>
          </w:pPr>
          <w:hyperlink w:anchor="_Toc107213253" w:history="1">
            <w:r w:rsidR="00723A5A" w:rsidRPr="002D2290">
              <w:rPr>
                <w:rStyle w:val="Hyperlink"/>
                <w:rFonts w:cs="Arial"/>
                <w:noProof/>
              </w:rPr>
              <w:t>PENUTUP</w:t>
            </w:r>
            <w:r w:rsidR="00723A5A">
              <w:rPr>
                <w:noProof/>
                <w:webHidden/>
              </w:rPr>
              <w:tab/>
            </w:r>
            <w:r w:rsidR="00723A5A">
              <w:rPr>
                <w:noProof/>
                <w:webHidden/>
              </w:rPr>
              <w:fldChar w:fldCharType="begin"/>
            </w:r>
            <w:r w:rsidR="00723A5A">
              <w:rPr>
                <w:noProof/>
                <w:webHidden/>
              </w:rPr>
              <w:instrText xml:space="preserve"> PAGEREF _Toc107213253 \h </w:instrText>
            </w:r>
            <w:r w:rsidR="00723A5A">
              <w:rPr>
                <w:noProof/>
                <w:webHidden/>
              </w:rPr>
            </w:r>
            <w:r w:rsidR="00723A5A">
              <w:rPr>
                <w:noProof/>
                <w:webHidden/>
              </w:rPr>
              <w:fldChar w:fldCharType="separate"/>
            </w:r>
            <w:r w:rsidR="00146617">
              <w:rPr>
                <w:noProof/>
                <w:webHidden/>
              </w:rPr>
              <w:t>72</w:t>
            </w:r>
            <w:r w:rsidR="00723A5A">
              <w:rPr>
                <w:noProof/>
                <w:webHidden/>
              </w:rPr>
              <w:fldChar w:fldCharType="end"/>
            </w:r>
          </w:hyperlink>
        </w:p>
        <w:p w14:paraId="0E8AA12B" w14:textId="77777777" w:rsidR="00723A5A" w:rsidRDefault="00B42DDA">
          <w:pPr>
            <w:pStyle w:val="TOC2"/>
            <w:rPr>
              <w:rFonts w:asciiTheme="minorHAnsi" w:eastAsiaTheme="minorEastAsia" w:hAnsiTheme="minorHAnsi" w:cstheme="minorBidi"/>
              <w:noProof/>
              <w:sz w:val="22"/>
              <w:szCs w:val="22"/>
              <w:lang w:val="id-ID" w:eastAsia="id-ID"/>
            </w:rPr>
          </w:pPr>
          <w:hyperlink w:anchor="_Toc107213254" w:history="1">
            <w:r w:rsidR="00723A5A" w:rsidRPr="002D2290">
              <w:rPr>
                <w:rStyle w:val="Hyperlink"/>
                <w:rFonts w:cs="Arial"/>
                <w:noProof/>
              </w:rPr>
              <w:t>A.</w:t>
            </w:r>
            <w:r w:rsidR="00723A5A">
              <w:rPr>
                <w:rFonts w:asciiTheme="minorHAnsi" w:eastAsiaTheme="minorEastAsia" w:hAnsiTheme="minorHAnsi" w:cstheme="minorBidi"/>
                <w:noProof/>
                <w:sz w:val="22"/>
                <w:szCs w:val="22"/>
                <w:lang w:val="id-ID" w:eastAsia="id-ID"/>
              </w:rPr>
              <w:tab/>
            </w:r>
            <w:r w:rsidR="00723A5A" w:rsidRPr="002D2290">
              <w:rPr>
                <w:rStyle w:val="Hyperlink"/>
                <w:rFonts w:cs="Arial"/>
                <w:noProof/>
              </w:rPr>
              <w:t>Kesimpulan</w:t>
            </w:r>
            <w:r w:rsidR="00723A5A">
              <w:rPr>
                <w:noProof/>
                <w:webHidden/>
              </w:rPr>
              <w:tab/>
            </w:r>
            <w:r w:rsidR="00723A5A">
              <w:rPr>
                <w:noProof/>
                <w:webHidden/>
              </w:rPr>
              <w:fldChar w:fldCharType="begin"/>
            </w:r>
            <w:r w:rsidR="00723A5A">
              <w:rPr>
                <w:noProof/>
                <w:webHidden/>
              </w:rPr>
              <w:instrText xml:space="preserve"> PAGEREF _Toc107213254 \h </w:instrText>
            </w:r>
            <w:r w:rsidR="00723A5A">
              <w:rPr>
                <w:noProof/>
                <w:webHidden/>
              </w:rPr>
            </w:r>
            <w:r w:rsidR="00723A5A">
              <w:rPr>
                <w:noProof/>
                <w:webHidden/>
              </w:rPr>
              <w:fldChar w:fldCharType="separate"/>
            </w:r>
            <w:r w:rsidR="00146617">
              <w:rPr>
                <w:noProof/>
                <w:webHidden/>
              </w:rPr>
              <w:t>72</w:t>
            </w:r>
            <w:r w:rsidR="00723A5A">
              <w:rPr>
                <w:noProof/>
                <w:webHidden/>
              </w:rPr>
              <w:fldChar w:fldCharType="end"/>
            </w:r>
          </w:hyperlink>
        </w:p>
        <w:p w14:paraId="7755B833" w14:textId="77777777" w:rsidR="00723A5A" w:rsidRDefault="00B42DDA">
          <w:pPr>
            <w:pStyle w:val="TOC2"/>
            <w:rPr>
              <w:rFonts w:asciiTheme="minorHAnsi" w:eastAsiaTheme="minorEastAsia" w:hAnsiTheme="minorHAnsi" w:cstheme="minorBidi"/>
              <w:noProof/>
              <w:sz w:val="22"/>
              <w:szCs w:val="22"/>
              <w:lang w:val="id-ID" w:eastAsia="id-ID"/>
            </w:rPr>
          </w:pPr>
          <w:hyperlink w:anchor="_Toc107213255" w:history="1">
            <w:r w:rsidR="00723A5A" w:rsidRPr="002D2290">
              <w:rPr>
                <w:rStyle w:val="Hyperlink"/>
                <w:rFonts w:cs="Arial"/>
                <w:noProof/>
              </w:rPr>
              <w:t>B.</w:t>
            </w:r>
            <w:r w:rsidR="00723A5A">
              <w:rPr>
                <w:rFonts w:asciiTheme="minorHAnsi" w:eastAsiaTheme="minorEastAsia" w:hAnsiTheme="minorHAnsi" w:cstheme="minorBidi"/>
                <w:noProof/>
                <w:sz w:val="22"/>
                <w:szCs w:val="22"/>
                <w:lang w:val="id-ID" w:eastAsia="id-ID"/>
              </w:rPr>
              <w:tab/>
            </w:r>
            <w:r w:rsidR="00723A5A" w:rsidRPr="002D2290">
              <w:rPr>
                <w:rStyle w:val="Hyperlink"/>
                <w:rFonts w:cs="Arial"/>
                <w:noProof/>
              </w:rPr>
              <w:t>Langkah Yang Harus Dilakukan untuk Meningkatkan K</w:t>
            </w:r>
            <w:r w:rsidR="00723A5A" w:rsidRPr="002D2290">
              <w:rPr>
                <w:rStyle w:val="Hyperlink"/>
                <w:rFonts w:cs="Arial"/>
                <w:noProof/>
              </w:rPr>
              <w:t>i</w:t>
            </w:r>
            <w:r w:rsidR="00723A5A" w:rsidRPr="002D2290">
              <w:rPr>
                <w:rStyle w:val="Hyperlink"/>
                <w:rFonts w:cs="Arial"/>
                <w:noProof/>
              </w:rPr>
              <w:t>nerjanya.</w:t>
            </w:r>
            <w:r w:rsidR="00723A5A">
              <w:rPr>
                <w:noProof/>
                <w:webHidden/>
              </w:rPr>
              <w:tab/>
            </w:r>
            <w:r w:rsidR="00723A5A">
              <w:rPr>
                <w:noProof/>
                <w:webHidden/>
              </w:rPr>
              <w:fldChar w:fldCharType="begin"/>
            </w:r>
            <w:r w:rsidR="00723A5A">
              <w:rPr>
                <w:noProof/>
                <w:webHidden/>
              </w:rPr>
              <w:instrText xml:space="preserve"> PAGEREF _Toc107213255 \h </w:instrText>
            </w:r>
            <w:r w:rsidR="00723A5A">
              <w:rPr>
                <w:noProof/>
                <w:webHidden/>
              </w:rPr>
            </w:r>
            <w:r w:rsidR="00723A5A">
              <w:rPr>
                <w:noProof/>
                <w:webHidden/>
              </w:rPr>
              <w:fldChar w:fldCharType="separate"/>
            </w:r>
            <w:r w:rsidR="00146617">
              <w:rPr>
                <w:noProof/>
                <w:webHidden/>
              </w:rPr>
              <w:t>74</w:t>
            </w:r>
            <w:r w:rsidR="00723A5A">
              <w:rPr>
                <w:noProof/>
                <w:webHidden/>
              </w:rPr>
              <w:fldChar w:fldCharType="end"/>
            </w:r>
          </w:hyperlink>
        </w:p>
        <w:p w14:paraId="4B34C47B" w14:textId="2E88649B" w:rsidR="00723A5A" w:rsidRDefault="00723A5A">
          <w:r>
            <w:rPr>
              <w:b/>
              <w:bCs/>
              <w:noProof/>
            </w:rPr>
            <w:fldChar w:fldCharType="end"/>
          </w:r>
        </w:p>
      </w:sdtContent>
    </w:sdt>
    <w:p w14:paraId="6FA2B18D" w14:textId="77777777" w:rsidR="008A6985" w:rsidRPr="00723A5A" w:rsidRDefault="008A6985" w:rsidP="00723A5A">
      <w:pPr>
        <w:pStyle w:val="Heading1"/>
        <w:ind w:left="0"/>
        <w:rPr>
          <w:rFonts w:cs="Arial"/>
          <w:i w:val="0"/>
          <w:sz w:val="24"/>
          <w:szCs w:val="24"/>
          <w:lang w:val="id-ID"/>
        </w:rPr>
        <w:sectPr w:rsidR="008A6985" w:rsidRPr="00723A5A" w:rsidSect="006A3CE9">
          <w:headerReference w:type="default" r:id="rId15"/>
          <w:headerReference w:type="first" r:id="rId16"/>
          <w:pgSz w:w="11907" w:h="16840" w:code="9"/>
          <w:pgMar w:top="1418" w:right="1418" w:bottom="1135" w:left="1985" w:header="576" w:footer="144" w:gutter="0"/>
          <w:pgNumType w:fmt="lowerRoman" w:start="1"/>
          <w:cols w:space="720"/>
          <w:docGrid w:linePitch="360"/>
        </w:sectPr>
      </w:pPr>
    </w:p>
    <w:p w14:paraId="078D3AAA" w14:textId="6D8E6FD9" w:rsidR="008E3B6B" w:rsidRPr="00874B5C" w:rsidRDefault="008E3B6B" w:rsidP="00723A5A">
      <w:pPr>
        <w:pStyle w:val="Heading1"/>
        <w:ind w:left="0"/>
        <w:jc w:val="center"/>
        <w:rPr>
          <w:rFonts w:cs="Arial"/>
          <w:i w:val="0"/>
          <w:sz w:val="24"/>
          <w:szCs w:val="24"/>
        </w:rPr>
      </w:pPr>
      <w:bookmarkStart w:id="5" w:name="_Toc107213189"/>
      <w:r w:rsidRPr="00874B5C">
        <w:rPr>
          <w:rFonts w:cs="Arial"/>
          <w:i w:val="0"/>
          <w:sz w:val="24"/>
          <w:szCs w:val="24"/>
        </w:rPr>
        <w:lastRenderedPageBreak/>
        <w:t>BAB I</w:t>
      </w:r>
      <w:bookmarkEnd w:id="5"/>
    </w:p>
    <w:p w14:paraId="50103D82" w14:textId="2A9BF749" w:rsidR="008E3B6B" w:rsidRPr="00874B5C" w:rsidRDefault="008E3B6B" w:rsidP="004A74E5">
      <w:pPr>
        <w:pStyle w:val="Heading1"/>
        <w:ind w:left="0"/>
        <w:jc w:val="center"/>
        <w:rPr>
          <w:rFonts w:cs="Arial"/>
          <w:i w:val="0"/>
          <w:sz w:val="24"/>
          <w:szCs w:val="24"/>
        </w:rPr>
      </w:pPr>
      <w:bookmarkStart w:id="6" w:name="_Toc107213190"/>
      <w:r w:rsidRPr="00874B5C">
        <w:rPr>
          <w:rFonts w:cs="Arial"/>
          <w:i w:val="0"/>
          <w:sz w:val="24"/>
          <w:szCs w:val="24"/>
        </w:rPr>
        <w:t>PENDAHULUAN</w:t>
      </w:r>
      <w:bookmarkEnd w:id="6"/>
    </w:p>
    <w:p w14:paraId="1A149572" w14:textId="77777777" w:rsidR="002B4501" w:rsidRPr="00874B5C" w:rsidRDefault="002B4501" w:rsidP="00EB6216">
      <w:pPr>
        <w:spacing w:line="360" w:lineRule="auto"/>
        <w:jc w:val="center"/>
        <w:rPr>
          <w:rFonts w:cs="Arial"/>
          <w:b/>
          <w:szCs w:val="24"/>
        </w:rPr>
      </w:pPr>
    </w:p>
    <w:p w14:paraId="3A7E231C" w14:textId="05FDF471" w:rsidR="00FB26C2" w:rsidRPr="00874B5C" w:rsidRDefault="000E00C0" w:rsidP="00945A10">
      <w:pPr>
        <w:pStyle w:val="Heading2"/>
        <w:numPr>
          <w:ilvl w:val="0"/>
          <w:numId w:val="29"/>
        </w:numPr>
        <w:ind w:left="567" w:hanging="567"/>
        <w:jc w:val="both"/>
        <w:rPr>
          <w:rFonts w:cs="Arial"/>
          <w:u w:val="none"/>
        </w:rPr>
      </w:pPr>
      <w:bookmarkStart w:id="7" w:name="_Toc107213191"/>
      <w:r w:rsidRPr="00874B5C">
        <w:rPr>
          <w:rFonts w:cs="Arial"/>
          <w:u w:val="none"/>
        </w:rPr>
        <w:t>Latar belakang</w:t>
      </w:r>
      <w:bookmarkEnd w:id="7"/>
    </w:p>
    <w:p w14:paraId="4407CACF" w14:textId="77777777" w:rsidR="00AA744D" w:rsidRPr="00874B5C" w:rsidRDefault="00AA744D" w:rsidP="00EB6216">
      <w:pPr>
        <w:tabs>
          <w:tab w:val="left" w:pos="1080"/>
        </w:tabs>
        <w:spacing w:line="360" w:lineRule="auto"/>
        <w:ind w:left="720" w:firstLine="414"/>
        <w:jc w:val="both"/>
        <w:rPr>
          <w:rFonts w:cs="Arial"/>
          <w:szCs w:val="24"/>
        </w:rPr>
      </w:pPr>
    </w:p>
    <w:p w14:paraId="26BCA625" w14:textId="77777777" w:rsidR="0064449B" w:rsidRPr="00874B5C" w:rsidRDefault="00AA744D" w:rsidP="0064449B">
      <w:pPr>
        <w:spacing w:line="360" w:lineRule="auto"/>
        <w:ind w:left="567" w:firstLine="567"/>
        <w:jc w:val="both"/>
        <w:rPr>
          <w:rFonts w:cs="Arial"/>
          <w:szCs w:val="24"/>
        </w:rPr>
      </w:pPr>
      <w:r w:rsidRPr="00874B5C">
        <w:rPr>
          <w:rFonts w:cs="Arial"/>
          <w:szCs w:val="24"/>
        </w:rPr>
        <w:t>Laporan Kinerja Kepolisian Resor Tuban merupakan perwujudan pertanggungjawaban atas kinerja pencapaian sasaran strategis Tahun 2020. Laporan Kinerja ini merupakan tahun Pertama pelaksanaan Rencana Strategis Kepolisian Resor Tuban 2020-2024. Penyusunan Laporan Kinerja Kepolisian Resor Tuban mengacu pada Peraturan Pemerintah No. 8 Tahun 2006 tentang Pelaporan Keuangan dan Kinerja Instansi Pemerintah, Peraturan Kepala Kepolisian Negara Republik Indonesia Nomor 7 Tahun 2015, tanggal 24 Juni 2015 tentang Penyusunan Laporan Kinerja Instansi Pemerintah di Lingkungan Kepolisian Negara Republik Indonesia.</w:t>
      </w:r>
    </w:p>
    <w:p w14:paraId="5A129389" w14:textId="77777777" w:rsidR="0064449B" w:rsidRPr="00874B5C" w:rsidRDefault="00AA744D" w:rsidP="0064449B">
      <w:pPr>
        <w:spacing w:line="360" w:lineRule="auto"/>
        <w:ind w:left="567" w:firstLine="567"/>
        <w:jc w:val="both"/>
        <w:rPr>
          <w:rFonts w:cs="Arial"/>
          <w:szCs w:val="24"/>
        </w:rPr>
      </w:pPr>
      <w:r w:rsidRPr="00874B5C">
        <w:rPr>
          <w:rFonts w:cs="Arial"/>
          <w:szCs w:val="24"/>
        </w:rPr>
        <w:t>Laporan Kinerja ini merupakan bentuk akuntabilitas dari pelaksanaan tugas yang berfungsi, antara lain sebagai alat penilaian kinerja, wujud akuntabilitas pelaksanaan tugas dan fungsi Kepolisian Resor Tuban dan wujud transparansi serta pertanggungjawaban kepada masyarakat serta merupakan alat kendali dan alat pemacu peningkatan kinerja setiap unit organisasi di lingkungan Kepolisian Resor Tuban. Kinerja Polres Tuban diukur atas dasar penilaian indikator kinerja utama (IKU) yang merupakan indikator keberhasilan pencapaian sasaran strategis sebagaimana telah ditetapkan dalam Perjanjian Kinerja Kepolisian Resor Tuban tahun 2020.</w:t>
      </w:r>
    </w:p>
    <w:p w14:paraId="082A0B2A" w14:textId="77777777" w:rsidR="0064449B" w:rsidRPr="00874B5C" w:rsidRDefault="00AA744D" w:rsidP="0064449B">
      <w:pPr>
        <w:spacing w:line="360" w:lineRule="auto"/>
        <w:ind w:left="567" w:firstLine="567"/>
        <w:jc w:val="both"/>
        <w:rPr>
          <w:rFonts w:cs="Arial"/>
          <w:szCs w:val="24"/>
        </w:rPr>
      </w:pPr>
      <w:r w:rsidRPr="00874B5C">
        <w:rPr>
          <w:rFonts w:cs="Arial"/>
          <w:szCs w:val="24"/>
        </w:rPr>
        <w:t>Secara umum capaian kinerja sasaran telah sesuai dengan rencana yang telah ditetapkan, meskipun, beberapa indikator belum menunjukkan capaian sesuai target.</w:t>
      </w:r>
    </w:p>
    <w:p w14:paraId="58133F78" w14:textId="77777777" w:rsidR="00C42371" w:rsidRDefault="00C42371" w:rsidP="00723A5A">
      <w:pPr>
        <w:spacing w:line="360" w:lineRule="auto"/>
        <w:ind w:left="567" w:firstLine="567"/>
        <w:jc w:val="both"/>
        <w:rPr>
          <w:rFonts w:cs="Arial"/>
          <w:szCs w:val="24"/>
          <w:lang w:val="id-ID"/>
        </w:rPr>
      </w:pPr>
    </w:p>
    <w:p w14:paraId="7576BB47" w14:textId="77777777" w:rsidR="00C42371" w:rsidRDefault="00C42371" w:rsidP="00723A5A">
      <w:pPr>
        <w:spacing w:line="360" w:lineRule="auto"/>
        <w:ind w:left="567" w:firstLine="567"/>
        <w:jc w:val="both"/>
        <w:rPr>
          <w:rFonts w:cs="Arial"/>
          <w:szCs w:val="24"/>
          <w:lang w:val="id-ID"/>
        </w:rPr>
      </w:pPr>
    </w:p>
    <w:p w14:paraId="66FB8714" w14:textId="77777777" w:rsidR="00C42371" w:rsidRDefault="00C42371" w:rsidP="00723A5A">
      <w:pPr>
        <w:spacing w:line="360" w:lineRule="auto"/>
        <w:ind w:left="567" w:firstLine="567"/>
        <w:jc w:val="both"/>
        <w:rPr>
          <w:rFonts w:cs="Arial"/>
          <w:szCs w:val="24"/>
          <w:lang w:val="id-ID"/>
        </w:rPr>
      </w:pPr>
    </w:p>
    <w:p w14:paraId="5A7A06DF" w14:textId="77777777" w:rsidR="00C42371" w:rsidRDefault="00C42371" w:rsidP="00723A5A">
      <w:pPr>
        <w:spacing w:line="360" w:lineRule="auto"/>
        <w:ind w:left="567" w:firstLine="567"/>
        <w:jc w:val="both"/>
        <w:rPr>
          <w:rFonts w:cs="Arial"/>
          <w:szCs w:val="24"/>
          <w:lang w:val="id-ID"/>
        </w:rPr>
      </w:pPr>
    </w:p>
    <w:p w14:paraId="1666757A" w14:textId="77777777" w:rsidR="00C42371" w:rsidRDefault="00C42371" w:rsidP="00723A5A">
      <w:pPr>
        <w:spacing w:line="360" w:lineRule="auto"/>
        <w:ind w:left="567" w:firstLine="567"/>
        <w:jc w:val="both"/>
        <w:rPr>
          <w:rFonts w:cs="Arial"/>
          <w:szCs w:val="24"/>
          <w:lang w:val="id-ID"/>
        </w:rPr>
      </w:pPr>
    </w:p>
    <w:p w14:paraId="73B58257" w14:textId="77777777" w:rsidR="00C42371" w:rsidRDefault="00C42371" w:rsidP="00723A5A">
      <w:pPr>
        <w:spacing w:line="360" w:lineRule="auto"/>
        <w:ind w:left="567" w:firstLine="567"/>
        <w:jc w:val="both"/>
        <w:rPr>
          <w:rFonts w:cs="Arial"/>
          <w:szCs w:val="24"/>
          <w:lang w:val="id-ID"/>
        </w:rPr>
      </w:pPr>
    </w:p>
    <w:p w14:paraId="15562637" w14:textId="77777777" w:rsidR="00C42371" w:rsidRDefault="00C42371" w:rsidP="00723A5A">
      <w:pPr>
        <w:spacing w:line="360" w:lineRule="auto"/>
        <w:ind w:left="567" w:firstLine="567"/>
        <w:jc w:val="both"/>
        <w:rPr>
          <w:rFonts w:cs="Arial"/>
          <w:szCs w:val="24"/>
          <w:lang w:val="id-ID"/>
        </w:rPr>
      </w:pPr>
    </w:p>
    <w:p w14:paraId="426B3A97" w14:textId="7693E1AB" w:rsidR="00C42371" w:rsidRDefault="00C42371" w:rsidP="00723A5A">
      <w:pPr>
        <w:spacing w:line="360" w:lineRule="auto"/>
        <w:ind w:left="567" w:firstLine="567"/>
        <w:jc w:val="both"/>
        <w:rPr>
          <w:rFonts w:cs="Arial"/>
          <w:szCs w:val="24"/>
          <w:lang w:val="id-ID"/>
        </w:rPr>
      </w:pPr>
      <w:r>
        <w:rPr>
          <w:rFonts w:cs="Arial"/>
          <w:szCs w:val="24"/>
          <w:lang w:val="id-ID"/>
        </w:rPr>
        <w:tab/>
      </w:r>
      <w:r>
        <w:rPr>
          <w:rFonts w:cs="Arial"/>
          <w:szCs w:val="24"/>
          <w:lang w:val="id-ID"/>
        </w:rPr>
        <w:tab/>
      </w:r>
      <w:r>
        <w:rPr>
          <w:rFonts w:cs="Arial"/>
          <w:szCs w:val="24"/>
          <w:lang w:val="id-ID"/>
        </w:rPr>
        <w:tab/>
      </w:r>
      <w:r>
        <w:rPr>
          <w:rFonts w:cs="Arial"/>
          <w:szCs w:val="24"/>
          <w:lang w:val="id-ID"/>
        </w:rPr>
        <w:tab/>
      </w:r>
      <w:r>
        <w:rPr>
          <w:rFonts w:cs="Arial"/>
          <w:szCs w:val="24"/>
          <w:lang w:val="id-ID"/>
        </w:rPr>
        <w:tab/>
      </w:r>
      <w:r>
        <w:rPr>
          <w:rFonts w:cs="Arial"/>
          <w:szCs w:val="24"/>
          <w:lang w:val="id-ID"/>
        </w:rPr>
        <w:tab/>
      </w:r>
      <w:r>
        <w:rPr>
          <w:rFonts w:cs="Arial"/>
          <w:szCs w:val="24"/>
          <w:lang w:val="id-ID"/>
        </w:rPr>
        <w:tab/>
      </w:r>
      <w:r>
        <w:rPr>
          <w:rFonts w:cs="Arial"/>
          <w:szCs w:val="24"/>
          <w:lang w:val="id-ID"/>
        </w:rPr>
        <w:tab/>
      </w:r>
      <w:r w:rsidR="00B42DDA">
        <w:rPr>
          <w:rFonts w:cs="Arial"/>
          <w:szCs w:val="24"/>
          <w:lang w:val="id-ID"/>
        </w:rPr>
        <w:t xml:space="preserve">   </w:t>
      </w:r>
      <w:r>
        <w:rPr>
          <w:rFonts w:cs="Arial"/>
          <w:szCs w:val="24"/>
          <w:lang w:val="id-ID"/>
        </w:rPr>
        <w:t>Berdasarkan .....</w:t>
      </w:r>
    </w:p>
    <w:p w14:paraId="65CFFF27" w14:textId="0FBE18A5" w:rsidR="00723A5A" w:rsidRPr="00723A5A" w:rsidRDefault="00AA744D" w:rsidP="00723A5A">
      <w:pPr>
        <w:spacing w:line="360" w:lineRule="auto"/>
        <w:ind w:left="567" w:firstLine="567"/>
        <w:jc w:val="both"/>
        <w:rPr>
          <w:rFonts w:cs="Arial"/>
          <w:szCs w:val="24"/>
          <w:lang w:val="id-ID"/>
        </w:rPr>
      </w:pPr>
      <w:r w:rsidRPr="00874B5C">
        <w:rPr>
          <w:rFonts w:cs="Arial"/>
          <w:szCs w:val="24"/>
        </w:rPr>
        <w:lastRenderedPageBreak/>
        <w:t>Berdasarkan analisis dan evaluasi obyektif yang dilakukan melalui Laporan Kinerja Kepolisian Resor Tuban Tahun 2020 ini, diharapkan dapat terjadi optimalisasi peran kelembagaan dan peningkatan efisiensi, efektivitas, dan produktivitas kinerja seluruh jajaran pejabat dan pelaksana di lingkungan Kepolisian Resor Tuban pada tahun-tahun selanjutnya, sehingga dapat mendukung kinerja Kepolisian Resor Tuban secara keseluruhan dalam mewujudkan Good Governance</w:t>
      </w:r>
      <w:r w:rsidR="008A6985" w:rsidRPr="00874B5C">
        <w:rPr>
          <w:rFonts w:cs="Arial"/>
          <w:szCs w:val="24"/>
        </w:rPr>
        <w:t xml:space="preserve"> </w:t>
      </w:r>
      <w:r w:rsidRPr="00874B5C">
        <w:rPr>
          <w:rFonts w:cs="Arial"/>
          <w:szCs w:val="24"/>
        </w:rPr>
        <w:t>dan</w:t>
      </w:r>
      <w:r w:rsidR="008A6985" w:rsidRPr="00874B5C">
        <w:rPr>
          <w:rFonts w:cs="Arial"/>
          <w:szCs w:val="24"/>
        </w:rPr>
        <w:t xml:space="preserve"> </w:t>
      </w:r>
      <w:r w:rsidRPr="00874B5C">
        <w:rPr>
          <w:rFonts w:cs="Arial"/>
          <w:szCs w:val="24"/>
        </w:rPr>
        <w:t>Clean Government.</w:t>
      </w:r>
      <w:r w:rsidR="00723A5A">
        <w:rPr>
          <w:rFonts w:cs="Arial"/>
          <w:szCs w:val="24"/>
          <w:lang w:val="id-ID"/>
        </w:rPr>
        <w:tab/>
      </w:r>
      <w:r w:rsidR="00723A5A">
        <w:rPr>
          <w:rFonts w:cs="Arial"/>
          <w:szCs w:val="24"/>
          <w:lang w:val="id-ID"/>
        </w:rPr>
        <w:tab/>
      </w:r>
      <w:r w:rsidR="00723A5A">
        <w:rPr>
          <w:rFonts w:cs="Arial"/>
          <w:szCs w:val="24"/>
          <w:lang w:val="id-ID"/>
        </w:rPr>
        <w:tab/>
      </w:r>
      <w:r w:rsidR="00723A5A">
        <w:rPr>
          <w:rFonts w:cs="Arial"/>
          <w:szCs w:val="24"/>
          <w:lang w:val="id-ID"/>
        </w:rPr>
        <w:tab/>
      </w:r>
      <w:r w:rsidR="00723A5A">
        <w:rPr>
          <w:rFonts w:cs="Arial"/>
          <w:szCs w:val="24"/>
          <w:lang w:val="id-ID"/>
        </w:rPr>
        <w:tab/>
      </w:r>
    </w:p>
    <w:p w14:paraId="10CEEBF8" w14:textId="3EED04EA" w:rsidR="00723A5A" w:rsidRPr="00874B5C" w:rsidRDefault="00945A10" w:rsidP="00C42371">
      <w:pPr>
        <w:tabs>
          <w:tab w:val="left" w:pos="1080"/>
        </w:tabs>
        <w:spacing w:line="360" w:lineRule="auto"/>
        <w:ind w:left="567" w:firstLine="567"/>
        <w:jc w:val="both"/>
        <w:rPr>
          <w:rFonts w:cs="Arial"/>
          <w:lang w:val="id-ID"/>
        </w:rPr>
      </w:pPr>
      <w:r w:rsidRPr="00874B5C">
        <w:rPr>
          <w:rFonts w:cs="Arial"/>
          <w:lang w:val="id-ID"/>
        </w:rPr>
        <w:t xml:space="preserve">Di </w:t>
      </w:r>
      <w:r w:rsidR="00874B5C" w:rsidRPr="00874B5C">
        <w:rPr>
          <w:rFonts w:cs="Arial"/>
        </w:rPr>
        <w:t>w</w:t>
      </w:r>
      <w:r w:rsidRPr="00874B5C">
        <w:rPr>
          <w:rFonts w:cs="Arial"/>
          <w:lang w:val="id-ID"/>
        </w:rPr>
        <w:t xml:space="preserve">ilayah </w:t>
      </w:r>
      <w:r w:rsidRPr="00874B5C">
        <w:rPr>
          <w:rFonts w:cs="Arial"/>
        </w:rPr>
        <w:t>Polres Tuban</w:t>
      </w:r>
      <w:r w:rsidRPr="00874B5C">
        <w:rPr>
          <w:rFonts w:cs="Arial"/>
          <w:lang w:val="id-ID"/>
        </w:rPr>
        <w:t xml:space="preserve"> terdapat beberapa aspek sasaran strategis serta permasalahan utama (</w:t>
      </w:r>
      <w:r w:rsidRPr="00874B5C">
        <w:rPr>
          <w:rFonts w:cs="Arial"/>
          <w:i/>
          <w:lang w:val="id-ID"/>
        </w:rPr>
        <w:t>strategic issue</w:t>
      </w:r>
      <w:r w:rsidRPr="00874B5C">
        <w:rPr>
          <w:rFonts w:cs="Arial"/>
          <w:lang w:val="id-ID"/>
        </w:rPr>
        <w:t>) yang sedang dihadapi organisasi dalam mewujudkan</w:t>
      </w:r>
      <w:r w:rsidRPr="00874B5C">
        <w:rPr>
          <w:rFonts w:cs="Arial"/>
        </w:rPr>
        <w:t xml:space="preserve"> target-target kinerja dengan</w:t>
      </w:r>
      <w:r w:rsidRPr="00874B5C">
        <w:rPr>
          <w:rFonts w:cs="Arial"/>
          <w:lang w:val="id-ID"/>
        </w:rPr>
        <w:t xml:space="preserve"> Indeks Keamanan dan Ketertiban </w:t>
      </w:r>
      <w:r w:rsidRPr="00874B5C">
        <w:rPr>
          <w:rFonts w:cs="Arial"/>
        </w:rPr>
        <w:t>Kabupaten</w:t>
      </w:r>
      <w:r w:rsidRPr="00874B5C">
        <w:rPr>
          <w:rFonts w:cs="Arial"/>
          <w:lang w:val="id-ID"/>
        </w:rPr>
        <w:t xml:space="preserve"> diantaranya :</w:t>
      </w:r>
    </w:p>
    <w:p w14:paraId="073ECAC4" w14:textId="413C1483" w:rsidR="00945A10" w:rsidRPr="00874B5C" w:rsidRDefault="008F0CE2" w:rsidP="00945A10">
      <w:pPr>
        <w:pStyle w:val="ListParagraph"/>
        <w:numPr>
          <w:ilvl w:val="0"/>
          <w:numId w:val="39"/>
        </w:numPr>
        <w:tabs>
          <w:tab w:val="left" w:pos="1134"/>
          <w:tab w:val="left" w:pos="1701"/>
        </w:tabs>
        <w:spacing w:line="360" w:lineRule="auto"/>
        <w:ind w:left="1134" w:hanging="567"/>
        <w:jc w:val="both"/>
        <w:rPr>
          <w:rFonts w:ascii="Arial" w:hAnsi="Arial" w:cs="Arial"/>
          <w:lang w:val="id-ID"/>
        </w:rPr>
      </w:pPr>
      <w:r w:rsidRPr="00874B5C">
        <w:rPr>
          <w:rFonts w:ascii="Arial" w:hAnsi="Arial" w:cs="Arial"/>
          <w:lang w:val="id-ID"/>
        </w:rPr>
        <w:t>Pemeliharaan Keamanan dan Ketertiban Masyarakat</w:t>
      </w:r>
      <w:r w:rsidRPr="00874B5C">
        <w:rPr>
          <w:rFonts w:ascii="Arial" w:hAnsi="Arial" w:cs="Arial"/>
          <w:lang w:val="en-US"/>
        </w:rPr>
        <w:t xml:space="preserve"> </w:t>
      </w:r>
      <w:r w:rsidR="00945A10" w:rsidRPr="00874B5C">
        <w:rPr>
          <w:rFonts w:ascii="Arial" w:hAnsi="Arial" w:cs="Arial"/>
          <w:lang w:val="id-ID"/>
        </w:rPr>
        <w:t>dengan indikator :</w:t>
      </w:r>
    </w:p>
    <w:p w14:paraId="7A927CFB" w14:textId="635AE58F" w:rsidR="00945A10" w:rsidRPr="00C42371" w:rsidRDefault="00A8679F" w:rsidP="00C42371">
      <w:pPr>
        <w:pStyle w:val="ListParagraph"/>
        <w:numPr>
          <w:ilvl w:val="0"/>
          <w:numId w:val="40"/>
        </w:numPr>
        <w:tabs>
          <w:tab w:val="left" w:pos="1701"/>
        </w:tabs>
        <w:spacing w:line="360" w:lineRule="auto"/>
        <w:ind w:left="1134" w:firstLine="0"/>
        <w:jc w:val="both"/>
        <w:rPr>
          <w:rFonts w:ascii="Arial" w:hAnsi="Arial" w:cs="Arial"/>
          <w:lang w:val="id-ID"/>
        </w:rPr>
      </w:pPr>
      <w:r w:rsidRPr="00874B5C">
        <w:rPr>
          <w:rFonts w:ascii="Arial" w:hAnsi="Arial" w:cs="Arial"/>
          <w:lang w:val="id-ID"/>
        </w:rPr>
        <w:t>Indeks Harkamtibmas Polres Tuban</w:t>
      </w:r>
      <w:r w:rsidR="00945A10" w:rsidRPr="00874B5C">
        <w:rPr>
          <w:rFonts w:ascii="Arial" w:hAnsi="Arial" w:cs="Arial"/>
          <w:lang w:val="id-ID"/>
        </w:rPr>
        <w:t>.</w:t>
      </w:r>
      <w:r w:rsidR="00C42371" w:rsidRPr="00C42371">
        <w:rPr>
          <w:rFonts w:cs="Arial"/>
          <w:lang w:val="id-ID"/>
        </w:rPr>
        <w:t xml:space="preserve"> </w:t>
      </w:r>
    </w:p>
    <w:p w14:paraId="60D1AD6E" w14:textId="4B0BF49E" w:rsidR="00945A10" w:rsidRPr="00874B5C" w:rsidRDefault="00A8679F" w:rsidP="00945A10">
      <w:pPr>
        <w:pStyle w:val="ListParagraph"/>
        <w:numPr>
          <w:ilvl w:val="0"/>
          <w:numId w:val="39"/>
        </w:numPr>
        <w:tabs>
          <w:tab w:val="left" w:pos="1134"/>
          <w:tab w:val="left" w:pos="1701"/>
        </w:tabs>
        <w:spacing w:line="360" w:lineRule="auto"/>
        <w:ind w:left="1134" w:hanging="567"/>
        <w:jc w:val="both"/>
        <w:rPr>
          <w:rFonts w:ascii="Arial" w:hAnsi="Arial" w:cs="Arial"/>
          <w:lang w:val="id-ID"/>
        </w:rPr>
      </w:pPr>
      <w:r w:rsidRPr="00874B5C">
        <w:rPr>
          <w:rFonts w:ascii="Arial" w:hAnsi="Arial" w:cs="Arial"/>
          <w:lang w:val="id-ID"/>
        </w:rPr>
        <w:t>Penegakkan Hukum secara Berkeadilan</w:t>
      </w:r>
      <w:r w:rsidR="00945A10" w:rsidRPr="00874B5C">
        <w:rPr>
          <w:rFonts w:ascii="Arial" w:hAnsi="Arial" w:cs="Arial"/>
          <w:lang w:val="id-ID"/>
        </w:rPr>
        <w:t xml:space="preserve"> dengan indikator :</w:t>
      </w:r>
    </w:p>
    <w:p w14:paraId="373AD892" w14:textId="6A1D24B9" w:rsidR="00945A10" w:rsidRPr="00874B5C" w:rsidRDefault="00A8679F" w:rsidP="00C42371">
      <w:pPr>
        <w:pStyle w:val="ListParagraph"/>
        <w:numPr>
          <w:ilvl w:val="0"/>
          <w:numId w:val="40"/>
        </w:numPr>
        <w:tabs>
          <w:tab w:val="left" w:pos="1134"/>
          <w:tab w:val="left" w:pos="1701"/>
        </w:tabs>
        <w:spacing w:line="360" w:lineRule="auto"/>
        <w:ind w:left="1134" w:firstLine="0"/>
        <w:jc w:val="both"/>
        <w:rPr>
          <w:rFonts w:ascii="Arial" w:hAnsi="Arial" w:cs="Arial"/>
          <w:lang w:val="id-ID"/>
        </w:rPr>
      </w:pPr>
      <w:r w:rsidRPr="00874B5C">
        <w:rPr>
          <w:rFonts w:ascii="Arial" w:hAnsi="Arial" w:cs="Arial"/>
          <w:lang w:val="id-ID"/>
        </w:rPr>
        <w:t>Indeks Gakkum Polres Tuban</w:t>
      </w:r>
      <w:r w:rsidR="00945A10" w:rsidRPr="00874B5C">
        <w:rPr>
          <w:rFonts w:ascii="Arial" w:hAnsi="Arial" w:cs="Arial"/>
          <w:lang w:val="id-ID"/>
        </w:rPr>
        <w:t>.</w:t>
      </w:r>
      <w:r w:rsidR="00C42371" w:rsidRPr="00874B5C">
        <w:rPr>
          <w:rFonts w:ascii="Arial" w:hAnsi="Arial" w:cs="Arial"/>
          <w:lang w:val="id-ID"/>
        </w:rPr>
        <w:t xml:space="preserve"> </w:t>
      </w:r>
    </w:p>
    <w:p w14:paraId="6793375F" w14:textId="007A8690" w:rsidR="00945A10" w:rsidRPr="00874B5C" w:rsidRDefault="00A8679F" w:rsidP="00945A10">
      <w:pPr>
        <w:pStyle w:val="ListParagraph"/>
        <w:numPr>
          <w:ilvl w:val="0"/>
          <w:numId w:val="39"/>
        </w:numPr>
        <w:tabs>
          <w:tab w:val="left" w:pos="1134"/>
          <w:tab w:val="left" w:pos="1701"/>
        </w:tabs>
        <w:spacing w:line="360" w:lineRule="auto"/>
        <w:ind w:left="1134" w:hanging="567"/>
        <w:jc w:val="both"/>
        <w:rPr>
          <w:rFonts w:ascii="Arial" w:hAnsi="Arial" w:cs="Arial"/>
          <w:lang w:val="id-ID"/>
        </w:rPr>
      </w:pPr>
      <w:r w:rsidRPr="00874B5C">
        <w:rPr>
          <w:rFonts w:ascii="Arial" w:hAnsi="Arial" w:cs="Arial"/>
          <w:lang w:val="id-ID"/>
        </w:rPr>
        <w:t>Profesionalisme SDM Polres Tuban</w:t>
      </w:r>
      <w:r w:rsidR="00945A10" w:rsidRPr="00874B5C">
        <w:rPr>
          <w:rFonts w:ascii="Arial" w:hAnsi="Arial" w:cs="Arial"/>
          <w:lang w:val="id-ID"/>
        </w:rPr>
        <w:t xml:space="preserve"> dengan indikator :</w:t>
      </w:r>
    </w:p>
    <w:p w14:paraId="1D22CE2A" w14:textId="68343C87" w:rsidR="00945A10" w:rsidRPr="00874B5C" w:rsidRDefault="00A8679F" w:rsidP="00C42371">
      <w:pPr>
        <w:pStyle w:val="ListParagraph"/>
        <w:numPr>
          <w:ilvl w:val="0"/>
          <w:numId w:val="40"/>
        </w:numPr>
        <w:spacing w:line="360" w:lineRule="auto"/>
        <w:ind w:left="1701" w:hanging="567"/>
        <w:jc w:val="both"/>
        <w:rPr>
          <w:rFonts w:ascii="Arial" w:hAnsi="Arial" w:cs="Arial"/>
          <w:lang w:val="id-ID"/>
        </w:rPr>
      </w:pPr>
      <w:r w:rsidRPr="00874B5C">
        <w:rPr>
          <w:rFonts w:ascii="Arial" w:hAnsi="Arial" w:cs="Arial"/>
          <w:lang w:val="id-ID"/>
        </w:rPr>
        <w:t>Indeks Profesionalitas SDM Polres Tuban</w:t>
      </w:r>
      <w:r w:rsidR="00945A10" w:rsidRPr="00874B5C">
        <w:rPr>
          <w:rFonts w:ascii="Arial" w:hAnsi="Arial" w:cs="Arial"/>
          <w:lang w:val="id-ID"/>
        </w:rPr>
        <w:t>;</w:t>
      </w:r>
      <w:r w:rsidR="00C42371" w:rsidRPr="00874B5C">
        <w:rPr>
          <w:rFonts w:ascii="Arial" w:hAnsi="Arial" w:cs="Arial"/>
          <w:lang w:val="id-ID"/>
        </w:rPr>
        <w:t xml:space="preserve"> </w:t>
      </w:r>
    </w:p>
    <w:p w14:paraId="5B4BD987" w14:textId="4631757C" w:rsidR="00945A10" w:rsidRPr="00874B5C" w:rsidRDefault="00A8679F" w:rsidP="00945A10">
      <w:pPr>
        <w:pStyle w:val="ListParagraph"/>
        <w:numPr>
          <w:ilvl w:val="0"/>
          <w:numId w:val="39"/>
        </w:numPr>
        <w:tabs>
          <w:tab w:val="left" w:pos="1134"/>
          <w:tab w:val="left" w:pos="1701"/>
        </w:tabs>
        <w:spacing w:line="360" w:lineRule="auto"/>
        <w:ind w:left="1134" w:hanging="567"/>
        <w:jc w:val="both"/>
        <w:rPr>
          <w:rFonts w:ascii="Arial" w:hAnsi="Arial" w:cs="Arial"/>
          <w:lang w:val="id-ID"/>
        </w:rPr>
      </w:pPr>
      <w:r w:rsidRPr="00874B5C">
        <w:rPr>
          <w:rFonts w:ascii="Arial" w:hAnsi="Arial" w:cs="Arial"/>
          <w:lang w:val="id-ID"/>
        </w:rPr>
        <w:t>Modernisasi Teknologi</w:t>
      </w:r>
      <w:r w:rsidR="00945A10" w:rsidRPr="00874B5C">
        <w:rPr>
          <w:rFonts w:ascii="Arial" w:hAnsi="Arial" w:cs="Arial"/>
          <w:lang w:val="id-ID"/>
        </w:rPr>
        <w:t xml:space="preserve"> dengan indikator :</w:t>
      </w:r>
    </w:p>
    <w:p w14:paraId="16F26312" w14:textId="77777777" w:rsidR="00C42371" w:rsidRDefault="00A8679F" w:rsidP="0080500C">
      <w:pPr>
        <w:pStyle w:val="ListParagraph"/>
        <w:numPr>
          <w:ilvl w:val="0"/>
          <w:numId w:val="41"/>
        </w:numPr>
        <w:tabs>
          <w:tab w:val="left" w:pos="1134"/>
          <w:tab w:val="left" w:pos="1701"/>
        </w:tabs>
        <w:spacing w:line="360" w:lineRule="auto"/>
        <w:ind w:left="1134" w:firstLine="0"/>
        <w:jc w:val="both"/>
        <w:rPr>
          <w:rFonts w:ascii="Arial" w:hAnsi="Arial" w:cs="Arial"/>
          <w:lang w:val="id-ID"/>
        </w:rPr>
      </w:pPr>
      <w:r w:rsidRPr="00874B5C">
        <w:rPr>
          <w:rFonts w:ascii="Arial" w:hAnsi="Arial" w:cs="Arial"/>
          <w:lang w:val="id-ID"/>
        </w:rPr>
        <w:t>Survey Kepuasan Penggunaa</w:t>
      </w:r>
      <w:r w:rsidR="00C42371">
        <w:rPr>
          <w:rFonts w:ascii="Arial" w:hAnsi="Arial" w:cs="Arial"/>
          <w:lang w:val="id-ID"/>
        </w:rPr>
        <w:t xml:space="preserve">n Jaringan Komunikasi Radio dan  </w:t>
      </w:r>
    </w:p>
    <w:p w14:paraId="07E4F9B2" w14:textId="085D11E9" w:rsidR="00945A10" w:rsidRPr="00874B5C" w:rsidRDefault="00C42371" w:rsidP="00C42371">
      <w:pPr>
        <w:pStyle w:val="ListParagraph"/>
        <w:tabs>
          <w:tab w:val="left" w:pos="1134"/>
          <w:tab w:val="left" w:pos="1701"/>
        </w:tabs>
        <w:spacing w:line="360" w:lineRule="auto"/>
        <w:ind w:left="1134"/>
        <w:jc w:val="both"/>
        <w:rPr>
          <w:rFonts w:ascii="Arial" w:hAnsi="Arial" w:cs="Arial"/>
          <w:lang w:val="id-ID"/>
        </w:rPr>
      </w:pPr>
      <w:r>
        <w:rPr>
          <w:rFonts w:ascii="Arial" w:hAnsi="Arial" w:cs="Arial"/>
          <w:lang w:val="id-ID"/>
        </w:rPr>
        <w:t xml:space="preserve">        </w:t>
      </w:r>
      <w:r w:rsidR="00A8679F" w:rsidRPr="00874B5C">
        <w:rPr>
          <w:rFonts w:ascii="Arial" w:hAnsi="Arial" w:cs="Arial"/>
          <w:lang w:val="id-ID"/>
        </w:rPr>
        <w:t>Data</w:t>
      </w:r>
      <w:r w:rsidR="00945A10" w:rsidRPr="00874B5C">
        <w:rPr>
          <w:rFonts w:ascii="Arial" w:hAnsi="Arial" w:cs="Arial"/>
          <w:lang w:val="id-ID"/>
        </w:rPr>
        <w:t>;</w:t>
      </w:r>
    </w:p>
    <w:p w14:paraId="764BD97C" w14:textId="26DDB42B" w:rsidR="00945A10" w:rsidRPr="00874B5C" w:rsidRDefault="00A8679F" w:rsidP="0080500C">
      <w:pPr>
        <w:pStyle w:val="ListParagraph"/>
        <w:numPr>
          <w:ilvl w:val="0"/>
          <w:numId w:val="41"/>
        </w:numPr>
        <w:tabs>
          <w:tab w:val="left" w:pos="1134"/>
          <w:tab w:val="left" w:pos="1701"/>
        </w:tabs>
        <w:spacing w:line="360" w:lineRule="auto"/>
        <w:ind w:left="1134" w:firstLine="0"/>
        <w:jc w:val="both"/>
        <w:rPr>
          <w:rFonts w:ascii="Arial" w:hAnsi="Arial" w:cs="Arial"/>
          <w:lang w:val="id-ID"/>
        </w:rPr>
      </w:pPr>
      <w:r w:rsidRPr="00874B5C">
        <w:rPr>
          <w:rFonts w:ascii="Arial" w:hAnsi="Arial" w:cs="Arial"/>
          <w:lang w:val="id-ID"/>
        </w:rPr>
        <w:t>Persentase terpenuhinya pengajuan dukungan almatsus Polri</w:t>
      </w:r>
      <w:r w:rsidR="00945A10" w:rsidRPr="00874B5C">
        <w:rPr>
          <w:rFonts w:ascii="Arial" w:hAnsi="Arial" w:cs="Arial"/>
          <w:lang w:val="id-ID"/>
        </w:rPr>
        <w:t>;</w:t>
      </w:r>
    </w:p>
    <w:p w14:paraId="698A77CC" w14:textId="558C6E56" w:rsidR="00945A10" w:rsidRPr="00B42DDA" w:rsidRDefault="00A8679F" w:rsidP="00B42DDA">
      <w:pPr>
        <w:pStyle w:val="ListParagraph"/>
        <w:numPr>
          <w:ilvl w:val="0"/>
          <w:numId w:val="41"/>
        </w:numPr>
        <w:tabs>
          <w:tab w:val="left" w:pos="1134"/>
          <w:tab w:val="left" w:pos="1701"/>
        </w:tabs>
        <w:spacing w:line="360" w:lineRule="auto"/>
        <w:ind w:left="1134" w:firstLine="0"/>
        <w:jc w:val="both"/>
        <w:rPr>
          <w:rFonts w:ascii="Arial" w:hAnsi="Arial" w:cs="Arial"/>
          <w:lang w:val="id-ID"/>
        </w:rPr>
      </w:pPr>
      <w:r w:rsidRPr="00874B5C">
        <w:rPr>
          <w:rFonts w:ascii="Arial" w:hAnsi="Arial" w:cs="Arial"/>
          <w:lang w:val="id-ID"/>
        </w:rPr>
        <w:t>Persentase Counter Opini Negatif</w:t>
      </w:r>
      <w:r w:rsidR="00945A10" w:rsidRPr="00874B5C">
        <w:rPr>
          <w:rFonts w:ascii="Arial" w:hAnsi="Arial" w:cs="Arial"/>
          <w:lang w:val="id-ID"/>
        </w:rPr>
        <w:t>.</w:t>
      </w:r>
      <w:r w:rsidR="00B42DDA" w:rsidRPr="00B42DDA">
        <w:rPr>
          <w:rFonts w:cs="Arial"/>
          <w:lang w:val="id-ID"/>
        </w:rPr>
        <w:t xml:space="preserve"> </w:t>
      </w:r>
    </w:p>
    <w:p w14:paraId="0022B111" w14:textId="405FDF1F" w:rsidR="00945A10" w:rsidRPr="00874B5C" w:rsidRDefault="008F6D82" w:rsidP="00945A10">
      <w:pPr>
        <w:pStyle w:val="ListParagraph"/>
        <w:numPr>
          <w:ilvl w:val="0"/>
          <w:numId w:val="39"/>
        </w:numPr>
        <w:tabs>
          <w:tab w:val="left" w:pos="1134"/>
          <w:tab w:val="left" w:pos="1701"/>
        </w:tabs>
        <w:spacing w:line="360" w:lineRule="auto"/>
        <w:ind w:left="1134" w:hanging="567"/>
        <w:jc w:val="both"/>
        <w:rPr>
          <w:rFonts w:ascii="Arial" w:hAnsi="Arial" w:cs="Arial"/>
          <w:lang w:val="id-ID"/>
        </w:rPr>
      </w:pPr>
      <w:r w:rsidRPr="00874B5C">
        <w:rPr>
          <w:rFonts w:ascii="Arial" w:hAnsi="Arial" w:cs="Arial"/>
          <w:lang w:val="id-ID"/>
        </w:rPr>
        <w:t>Sistem pengawasan Polres Tuban yang akuntabel guna mendukung tata Kelola pemerintah yang bersih dan melayani</w:t>
      </w:r>
      <w:r w:rsidR="00945A10" w:rsidRPr="00874B5C">
        <w:rPr>
          <w:rFonts w:ascii="Arial" w:hAnsi="Arial" w:cs="Arial"/>
          <w:lang w:val="id-ID"/>
        </w:rPr>
        <w:t xml:space="preserve"> dengan indikator :</w:t>
      </w:r>
    </w:p>
    <w:p w14:paraId="4DEF987D" w14:textId="77777777" w:rsidR="00945A10" w:rsidRPr="00874B5C" w:rsidRDefault="00945A10" w:rsidP="0080500C">
      <w:pPr>
        <w:pStyle w:val="ListParagraph"/>
        <w:numPr>
          <w:ilvl w:val="0"/>
          <w:numId w:val="42"/>
        </w:numPr>
        <w:tabs>
          <w:tab w:val="left" w:pos="1134"/>
          <w:tab w:val="left" w:pos="1701"/>
        </w:tabs>
        <w:spacing w:line="360" w:lineRule="auto"/>
        <w:ind w:left="1134" w:firstLine="0"/>
        <w:jc w:val="both"/>
        <w:rPr>
          <w:rFonts w:ascii="Arial" w:hAnsi="Arial" w:cs="Arial"/>
        </w:rPr>
      </w:pPr>
      <w:r w:rsidRPr="00874B5C">
        <w:rPr>
          <w:rFonts w:ascii="Arial" w:hAnsi="Arial" w:cs="Arial"/>
          <w:lang w:val="id-ID"/>
        </w:rPr>
        <w:t>Nilai AKIP;</w:t>
      </w:r>
    </w:p>
    <w:p w14:paraId="7BB9DFE8" w14:textId="77777777" w:rsidR="00945A10" w:rsidRPr="00874B5C" w:rsidRDefault="00945A10" w:rsidP="0080500C">
      <w:pPr>
        <w:pStyle w:val="ListParagraph"/>
        <w:numPr>
          <w:ilvl w:val="0"/>
          <w:numId w:val="42"/>
        </w:numPr>
        <w:tabs>
          <w:tab w:val="left" w:pos="1134"/>
          <w:tab w:val="left" w:pos="1701"/>
        </w:tabs>
        <w:spacing w:line="360" w:lineRule="auto"/>
        <w:ind w:left="1134" w:firstLine="0"/>
        <w:jc w:val="both"/>
        <w:rPr>
          <w:rFonts w:ascii="Arial" w:hAnsi="Arial" w:cs="Arial"/>
          <w:lang w:val="id-ID"/>
        </w:rPr>
      </w:pPr>
      <w:r w:rsidRPr="00874B5C">
        <w:rPr>
          <w:rFonts w:ascii="Arial" w:hAnsi="Arial" w:cs="Arial"/>
          <w:lang w:val="id-ID"/>
        </w:rPr>
        <w:t>Nilai RBP;</w:t>
      </w:r>
    </w:p>
    <w:p w14:paraId="24CFB01C" w14:textId="0AAA7DDB" w:rsidR="00945A10" w:rsidRPr="00874B5C" w:rsidRDefault="008F6D82" w:rsidP="0080500C">
      <w:pPr>
        <w:pStyle w:val="ListParagraph"/>
        <w:numPr>
          <w:ilvl w:val="0"/>
          <w:numId w:val="42"/>
        </w:numPr>
        <w:tabs>
          <w:tab w:val="left" w:pos="1134"/>
          <w:tab w:val="left" w:pos="1701"/>
        </w:tabs>
        <w:spacing w:line="360" w:lineRule="auto"/>
        <w:ind w:left="1134" w:firstLine="0"/>
        <w:jc w:val="both"/>
        <w:rPr>
          <w:rFonts w:ascii="Arial" w:hAnsi="Arial" w:cs="Arial"/>
          <w:lang w:val="id-ID"/>
        </w:rPr>
      </w:pPr>
      <w:r w:rsidRPr="00874B5C">
        <w:rPr>
          <w:rFonts w:ascii="Arial" w:hAnsi="Arial" w:cs="Arial"/>
          <w:lang w:val="id-ID"/>
        </w:rPr>
        <w:t>Indeks Kepuasan Layanan Kepolisian (IKLK) di Polres Tuban</w:t>
      </w:r>
      <w:r w:rsidR="00945A10" w:rsidRPr="00874B5C">
        <w:rPr>
          <w:rFonts w:ascii="Arial" w:hAnsi="Arial" w:cs="Arial"/>
          <w:lang w:val="id-ID"/>
        </w:rPr>
        <w:t>;</w:t>
      </w:r>
    </w:p>
    <w:p w14:paraId="4EA3DA25" w14:textId="77777777" w:rsidR="00945A10" w:rsidRPr="00874B5C" w:rsidRDefault="00945A10" w:rsidP="0080500C">
      <w:pPr>
        <w:pStyle w:val="ListParagraph"/>
        <w:numPr>
          <w:ilvl w:val="0"/>
          <w:numId w:val="42"/>
        </w:numPr>
        <w:tabs>
          <w:tab w:val="left" w:pos="1134"/>
          <w:tab w:val="left" w:pos="1701"/>
        </w:tabs>
        <w:spacing w:line="360" w:lineRule="auto"/>
        <w:ind w:left="1134" w:firstLine="0"/>
        <w:jc w:val="both"/>
        <w:rPr>
          <w:rFonts w:ascii="Arial" w:hAnsi="Arial" w:cs="Arial"/>
          <w:lang w:val="id-ID"/>
        </w:rPr>
      </w:pPr>
      <w:r w:rsidRPr="00874B5C">
        <w:rPr>
          <w:rFonts w:ascii="Arial" w:hAnsi="Arial" w:cs="Arial"/>
          <w:lang w:val="id-ID"/>
        </w:rPr>
        <w:t>Nilai kinerja anggaran;</w:t>
      </w:r>
    </w:p>
    <w:p w14:paraId="7EF48B37" w14:textId="563FE537" w:rsidR="00945A10" w:rsidRPr="00874B5C" w:rsidRDefault="00945A10" w:rsidP="0080500C">
      <w:pPr>
        <w:pStyle w:val="ListParagraph"/>
        <w:numPr>
          <w:ilvl w:val="0"/>
          <w:numId w:val="42"/>
        </w:numPr>
        <w:tabs>
          <w:tab w:val="left" w:pos="1134"/>
          <w:tab w:val="left" w:pos="1701"/>
        </w:tabs>
        <w:spacing w:line="360" w:lineRule="auto"/>
        <w:ind w:left="1134" w:firstLine="0"/>
        <w:jc w:val="both"/>
        <w:rPr>
          <w:rFonts w:ascii="Arial" w:hAnsi="Arial" w:cs="Arial"/>
          <w:lang w:val="id-ID"/>
        </w:rPr>
      </w:pPr>
      <w:r w:rsidRPr="00874B5C">
        <w:rPr>
          <w:rFonts w:ascii="Arial" w:hAnsi="Arial" w:cs="Arial"/>
          <w:lang w:val="id-ID"/>
        </w:rPr>
        <w:t>Persentase penanganan pengaduan masyarakat;</w:t>
      </w:r>
    </w:p>
    <w:p w14:paraId="6C495661" w14:textId="652DBC88" w:rsidR="008F6D82" w:rsidRDefault="008F6D82" w:rsidP="0080500C">
      <w:pPr>
        <w:pStyle w:val="ListParagraph"/>
        <w:numPr>
          <w:ilvl w:val="0"/>
          <w:numId w:val="42"/>
        </w:numPr>
        <w:tabs>
          <w:tab w:val="left" w:pos="1134"/>
          <w:tab w:val="left" w:pos="1701"/>
        </w:tabs>
        <w:spacing w:line="360" w:lineRule="auto"/>
        <w:ind w:left="1134" w:firstLine="0"/>
        <w:jc w:val="both"/>
        <w:rPr>
          <w:rFonts w:ascii="Arial" w:hAnsi="Arial" w:cs="Arial"/>
          <w:lang w:val="id-ID"/>
        </w:rPr>
      </w:pPr>
      <w:r w:rsidRPr="00874B5C">
        <w:rPr>
          <w:rFonts w:ascii="Arial" w:hAnsi="Arial" w:cs="Arial"/>
          <w:lang w:val="id-ID"/>
        </w:rPr>
        <w:t>Persentase Kemenangan dalam pemberian bantuan hukum</w:t>
      </w:r>
    </w:p>
    <w:p w14:paraId="0771B9AE" w14:textId="77777777" w:rsidR="00B42DDA" w:rsidRDefault="00C42371" w:rsidP="00672B44">
      <w:pPr>
        <w:tabs>
          <w:tab w:val="left" w:pos="1134"/>
          <w:tab w:val="left" w:pos="1701"/>
        </w:tabs>
        <w:spacing w:line="360" w:lineRule="auto"/>
        <w:jc w:val="both"/>
        <w:rPr>
          <w:rFonts w:cs="Arial"/>
          <w:lang w:val="id-ID"/>
        </w:rPr>
      </w:pP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t xml:space="preserve">        </w:t>
      </w:r>
    </w:p>
    <w:p w14:paraId="5882189F" w14:textId="6DEB15BC" w:rsidR="00672B44" w:rsidRPr="00C42371" w:rsidRDefault="00B42DDA" w:rsidP="00672B44">
      <w:pPr>
        <w:tabs>
          <w:tab w:val="left" w:pos="1134"/>
          <w:tab w:val="left" w:pos="1701"/>
        </w:tabs>
        <w:spacing w:line="360" w:lineRule="auto"/>
        <w:jc w:val="both"/>
        <w:rPr>
          <w:rFonts w:cs="Arial"/>
          <w:lang w:val="id-ID"/>
        </w:rPr>
      </w:pP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t xml:space="preserve">        </w:t>
      </w:r>
      <w:r w:rsidR="00C42371">
        <w:rPr>
          <w:rFonts w:cs="Arial"/>
          <w:lang w:val="id-ID"/>
        </w:rPr>
        <w:t xml:space="preserve"> </w:t>
      </w:r>
      <w:r w:rsidR="00672B44">
        <w:rPr>
          <w:rFonts w:cs="Arial"/>
        </w:rPr>
        <w:t xml:space="preserve">B. </w:t>
      </w:r>
      <w:r w:rsidR="00672B44" w:rsidRPr="00672B44">
        <w:rPr>
          <w:rFonts w:cs="Arial"/>
        </w:rPr>
        <w:t>Tugas Pokok …..</w:t>
      </w:r>
    </w:p>
    <w:p w14:paraId="336D760A" w14:textId="634550F1" w:rsidR="00F64596" w:rsidRPr="00874B5C" w:rsidRDefault="00FB26C2" w:rsidP="00945A10">
      <w:pPr>
        <w:pStyle w:val="Heading2"/>
        <w:numPr>
          <w:ilvl w:val="0"/>
          <w:numId w:val="29"/>
        </w:numPr>
        <w:spacing w:line="360" w:lineRule="auto"/>
        <w:ind w:left="567" w:hanging="567"/>
        <w:jc w:val="both"/>
        <w:rPr>
          <w:rFonts w:cs="Arial"/>
          <w:u w:val="none"/>
        </w:rPr>
      </w:pPr>
      <w:bookmarkStart w:id="8" w:name="_Toc107213192"/>
      <w:r w:rsidRPr="00874B5C">
        <w:rPr>
          <w:rFonts w:cs="Arial"/>
          <w:u w:val="none"/>
        </w:rPr>
        <w:lastRenderedPageBreak/>
        <w:t xml:space="preserve">Tugas Pokok </w:t>
      </w:r>
      <w:r w:rsidR="001116AA" w:rsidRPr="00874B5C">
        <w:rPr>
          <w:rFonts w:cs="Arial"/>
          <w:u w:val="none"/>
        </w:rPr>
        <w:t>dan Fungsi</w:t>
      </w:r>
      <w:bookmarkEnd w:id="8"/>
    </w:p>
    <w:p w14:paraId="119390FC" w14:textId="77777777" w:rsidR="00672B44" w:rsidRDefault="00654A00" w:rsidP="0064449B">
      <w:pPr>
        <w:spacing w:before="120" w:line="360" w:lineRule="auto"/>
        <w:ind w:left="567" w:firstLine="567"/>
        <w:jc w:val="both"/>
        <w:rPr>
          <w:rFonts w:cs="Arial"/>
          <w:szCs w:val="24"/>
        </w:rPr>
      </w:pPr>
      <w:r w:rsidRPr="00874B5C">
        <w:rPr>
          <w:rFonts w:cs="Arial"/>
          <w:szCs w:val="24"/>
          <w:lang w:val="id-ID"/>
        </w:rPr>
        <w:t xml:space="preserve">Tugas </w:t>
      </w:r>
      <w:r w:rsidRPr="00874B5C">
        <w:rPr>
          <w:rFonts w:cs="Arial"/>
          <w:szCs w:val="24"/>
          <w:lang w:val="en-AU"/>
        </w:rPr>
        <w:t xml:space="preserve">Pokok </w:t>
      </w:r>
      <w:r w:rsidRPr="00874B5C">
        <w:rPr>
          <w:rFonts w:cs="Arial"/>
          <w:szCs w:val="24"/>
          <w:lang w:val="id-ID"/>
        </w:rPr>
        <w:t xml:space="preserve">dan fungsi Polri sebagaimana diatur dalam </w:t>
      </w:r>
      <w:r w:rsidRPr="00874B5C">
        <w:rPr>
          <w:rFonts w:cs="Arial"/>
          <w:szCs w:val="24"/>
        </w:rPr>
        <w:t xml:space="preserve">Undang – Undang  No. 2 Tahun 2002 </w:t>
      </w:r>
      <w:r w:rsidRPr="00874B5C">
        <w:rPr>
          <w:rFonts w:cs="Arial"/>
          <w:szCs w:val="24"/>
          <w:lang w:val="id-ID"/>
        </w:rPr>
        <w:t xml:space="preserve">tanggal 8 Januari 2002, </w:t>
      </w:r>
      <w:r w:rsidRPr="00874B5C">
        <w:rPr>
          <w:rFonts w:cs="Arial"/>
          <w:szCs w:val="24"/>
        </w:rPr>
        <w:t>tentang Kepolisian Negara Republik Indonesia, Fungsi Kepolisian terdiri dari 2 dimensi yaitu</w:t>
      </w:r>
      <w:r w:rsidR="008A6985" w:rsidRPr="00874B5C">
        <w:rPr>
          <w:rFonts w:cs="Arial"/>
          <w:szCs w:val="24"/>
        </w:rPr>
        <w:t xml:space="preserve"> </w:t>
      </w:r>
      <w:r w:rsidRPr="00874B5C">
        <w:rPr>
          <w:rFonts w:cs="Arial"/>
          <w:szCs w:val="24"/>
        </w:rPr>
        <w:t xml:space="preserve">dimensi yuridis dan sosiologis. Fungsi kepolisian pada dasarnya adalah fungsi penegakkan hukum yang melekat pada fungsi pemerintahan negara </w:t>
      </w:r>
    </w:p>
    <w:p w14:paraId="09562F4F" w14:textId="786D3B94" w:rsidR="00654A00" w:rsidRPr="00874B5C" w:rsidRDefault="00654A00" w:rsidP="0064449B">
      <w:pPr>
        <w:spacing w:before="120" w:line="360" w:lineRule="auto"/>
        <w:ind w:left="567" w:firstLine="567"/>
        <w:jc w:val="both"/>
        <w:rPr>
          <w:rFonts w:cs="Arial"/>
          <w:szCs w:val="24"/>
        </w:rPr>
      </w:pPr>
      <w:r w:rsidRPr="00874B5C">
        <w:rPr>
          <w:rFonts w:cs="Arial"/>
          <w:szCs w:val="24"/>
        </w:rPr>
        <w:t>dan dibentuk pula pertumbuhan/ perkembangan dalam tata kehidupan masyarakat itu sendiri. Fungsi Kepolisian dalam dimensi yuridis meliputi:</w:t>
      </w:r>
    </w:p>
    <w:p w14:paraId="4A619CBA" w14:textId="77777777" w:rsidR="00654A00" w:rsidRPr="00874B5C" w:rsidRDefault="00654A00" w:rsidP="007D79E7">
      <w:pPr>
        <w:numPr>
          <w:ilvl w:val="0"/>
          <w:numId w:val="4"/>
        </w:numPr>
        <w:tabs>
          <w:tab w:val="clear" w:pos="1429"/>
        </w:tabs>
        <w:spacing w:before="240" w:line="360" w:lineRule="auto"/>
        <w:ind w:left="1134" w:hanging="567"/>
        <w:jc w:val="both"/>
        <w:rPr>
          <w:rFonts w:cs="Arial"/>
          <w:szCs w:val="24"/>
        </w:rPr>
      </w:pPr>
      <w:r w:rsidRPr="00874B5C">
        <w:rPr>
          <w:rFonts w:cs="Arial"/>
          <w:szCs w:val="24"/>
        </w:rPr>
        <w:t>Fungsi Kepolisian Umum, yang dilaksanakan oleh Kepolisian Negara Republik Indonesia sebagai lembaga pemerintahan negara.</w:t>
      </w:r>
    </w:p>
    <w:p w14:paraId="1DC659CC" w14:textId="77777777" w:rsidR="00654A00" w:rsidRPr="00874B5C" w:rsidRDefault="00654A00" w:rsidP="007D79E7">
      <w:pPr>
        <w:numPr>
          <w:ilvl w:val="0"/>
          <w:numId w:val="4"/>
        </w:numPr>
        <w:tabs>
          <w:tab w:val="clear" w:pos="1429"/>
        </w:tabs>
        <w:spacing w:before="240" w:line="360" w:lineRule="auto"/>
        <w:ind w:left="1134" w:hanging="567"/>
        <w:jc w:val="both"/>
        <w:rPr>
          <w:rFonts w:cs="Arial"/>
          <w:szCs w:val="24"/>
        </w:rPr>
      </w:pPr>
      <w:r w:rsidRPr="00874B5C">
        <w:rPr>
          <w:rFonts w:cs="Arial"/>
          <w:szCs w:val="24"/>
        </w:rPr>
        <w:t>Fungsi Kepolisian khusus merupakan tugas administrasi khusus, sesuai dengan UU yang menjadi dasar hukumnya. Fungsi Kepolisian ini dapat dibedakan atas fungsi Kepolisian Yudikatif, yakni khusus untuk mengawasi/ menegakkan tindakan</w:t>
      </w:r>
      <w:r w:rsidRPr="00874B5C">
        <w:rPr>
          <w:rFonts w:cs="Arial"/>
          <w:szCs w:val="24"/>
          <w:lang w:val="id-ID"/>
        </w:rPr>
        <w:t>-</w:t>
      </w:r>
      <w:r w:rsidRPr="00874B5C">
        <w:rPr>
          <w:rFonts w:cs="Arial"/>
          <w:szCs w:val="24"/>
        </w:rPr>
        <w:t xml:space="preserve">tindakan administrasi. </w:t>
      </w:r>
    </w:p>
    <w:p w14:paraId="73A148A2" w14:textId="77777777" w:rsidR="0064449B" w:rsidRPr="00874B5C" w:rsidRDefault="00654A00" w:rsidP="0064449B">
      <w:pPr>
        <w:spacing w:before="240" w:line="360" w:lineRule="auto"/>
        <w:ind w:left="567" w:firstLine="567"/>
        <w:jc w:val="both"/>
        <w:rPr>
          <w:rFonts w:cs="Arial"/>
          <w:szCs w:val="24"/>
          <w:lang w:val="id-ID"/>
        </w:rPr>
      </w:pPr>
      <w:r w:rsidRPr="00874B5C">
        <w:rPr>
          <w:rFonts w:cs="Arial"/>
          <w:szCs w:val="24"/>
        </w:rPr>
        <w:t>Untuk Kepolisian dengan dimensi Sosiologis yaitu berupa rumusan fungsi kepolisian yang diemban oleh badan</w:t>
      </w:r>
      <w:r w:rsidRPr="00874B5C">
        <w:rPr>
          <w:rFonts w:cs="Arial"/>
          <w:szCs w:val="24"/>
          <w:lang w:val="id-ID"/>
        </w:rPr>
        <w:t>-</w:t>
      </w:r>
      <w:r w:rsidRPr="00874B5C">
        <w:rPr>
          <w:rFonts w:cs="Arial"/>
          <w:szCs w:val="24"/>
        </w:rPr>
        <w:t>badan yang secara swakarsa dibentuk dan berkembang dalam tata kehidupan masyarakat.</w:t>
      </w:r>
    </w:p>
    <w:p w14:paraId="7857F239" w14:textId="0826D94A" w:rsidR="00654A00" w:rsidRPr="00874B5C" w:rsidRDefault="00654A00" w:rsidP="0064449B">
      <w:pPr>
        <w:spacing w:before="240" w:line="360" w:lineRule="auto"/>
        <w:ind w:left="567" w:firstLine="567"/>
        <w:jc w:val="both"/>
        <w:rPr>
          <w:rFonts w:cs="Arial"/>
          <w:szCs w:val="24"/>
          <w:lang w:val="id-ID"/>
        </w:rPr>
      </w:pPr>
      <w:r w:rsidRPr="00874B5C">
        <w:rPr>
          <w:rFonts w:cs="Arial"/>
          <w:szCs w:val="24"/>
        </w:rPr>
        <w:t>Memperhatikan kedudukan Polri sebagai alat negara, fungsi dan tujuan Polri serta peraturan perundang</w:t>
      </w:r>
      <w:r w:rsidRPr="00874B5C">
        <w:rPr>
          <w:rFonts w:cs="Arial"/>
          <w:szCs w:val="24"/>
          <w:lang w:val="id-ID"/>
        </w:rPr>
        <w:t>-</w:t>
      </w:r>
      <w:r w:rsidRPr="00874B5C">
        <w:rPr>
          <w:rFonts w:cs="Arial"/>
          <w:szCs w:val="24"/>
        </w:rPr>
        <w:t>undangan lainnya yang mengatur tugas Polri, khususnya UU No. 2 Tahun 2002 tentang Kepolisian Negara Republik Indonesia, lingkup tugas Polri adalah:</w:t>
      </w:r>
    </w:p>
    <w:p w14:paraId="35B82CD8" w14:textId="77777777" w:rsidR="00C42371" w:rsidRPr="00C42371" w:rsidRDefault="00291251" w:rsidP="00C42371">
      <w:pPr>
        <w:pStyle w:val="BodyTextIndent"/>
        <w:numPr>
          <w:ilvl w:val="0"/>
          <w:numId w:val="5"/>
        </w:numPr>
        <w:tabs>
          <w:tab w:val="clear" w:pos="1429"/>
        </w:tabs>
        <w:spacing w:line="360" w:lineRule="auto"/>
        <w:ind w:left="1134" w:right="-86" w:hanging="567"/>
        <w:jc w:val="both"/>
        <w:rPr>
          <w:rFonts w:cs="Arial"/>
          <w:szCs w:val="24"/>
        </w:rPr>
      </w:pPr>
      <w:r w:rsidRPr="00874B5C">
        <w:rPr>
          <w:rFonts w:cs="Arial"/>
          <w:szCs w:val="24"/>
        </w:rPr>
        <w:t>pelayanan kepolisian kepada masyarakat, dalam bentuk penerimaan dan penanganan laporan/ pengaduan, pemberian bantuan dan pertolongan termasuk pengamanan kegiatan masyarakat dan instansi pemerintah, dan pelayanan surat izin/keterangan, serta pelayanan pengaduan atas tindakan anggota Polri sesuai dengan ketentuan peraturan perundang-undangan</w:t>
      </w:r>
      <w:r w:rsidR="00525F62" w:rsidRPr="00874B5C">
        <w:rPr>
          <w:rFonts w:cs="Arial"/>
          <w:szCs w:val="24"/>
        </w:rPr>
        <w:t>.</w:t>
      </w:r>
    </w:p>
    <w:p w14:paraId="032EBFE3" w14:textId="72A2442A" w:rsidR="00C42371" w:rsidRPr="00C42371" w:rsidRDefault="00C42371" w:rsidP="00C42371">
      <w:pPr>
        <w:pStyle w:val="BodyTextIndent"/>
        <w:spacing w:line="360" w:lineRule="auto"/>
        <w:ind w:left="5094" w:right="-86" w:firstLine="666"/>
        <w:jc w:val="both"/>
        <w:rPr>
          <w:rFonts w:cs="Arial"/>
          <w:szCs w:val="24"/>
        </w:rPr>
      </w:pPr>
      <w:r>
        <w:rPr>
          <w:rFonts w:cs="Arial"/>
          <w:szCs w:val="24"/>
          <w:lang w:val="id-ID"/>
        </w:rPr>
        <w:t xml:space="preserve">           2</w:t>
      </w:r>
      <w:r>
        <w:rPr>
          <w:rFonts w:cs="Arial"/>
          <w:szCs w:val="24"/>
        </w:rPr>
        <w:t xml:space="preserve">. </w:t>
      </w:r>
      <w:r>
        <w:rPr>
          <w:rFonts w:cs="Arial"/>
          <w:szCs w:val="24"/>
          <w:lang w:val="id-ID"/>
        </w:rPr>
        <w:t>pelaksanaan</w:t>
      </w:r>
      <w:r>
        <w:rPr>
          <w:rFonts w:cs="Arial"/>
          <w:szCs w:val="24"/>
        </w:rPr>
        <w:t xml:space="preserve"> …..</w:t>
      </w:r>
    </w:p>
    <w:p w14:paraId="76B21A7B" w14:textId="7127E413" w:rsidR="00672B44" w:rsidRPr="00C42371" w:rsidRDefault="00252BE3" w:rsidP="00C42371">
      <w:pPr>
        <w:pStyle w:val="BodyTextIndent"/>
        <w:numPr>
          <w:ilvl w:val="0"/>
          <w:numId w:val="5"/>
        </w:numPr>
        <w:tabs>
          <w:tab w:val="clear" w:pos="1429"/>
        </w:tabs>
        <w:spacing w:line="360" w:lineRule="auto"/>
        <w:ind w:left="1134" w:right="-86" w:hanging="567"/>
        <w:jc w:val="both"/>
        <w:rPr>
          <w:rFonts w:cs="Arial"/>
          <w:szCs w:val="24"/>
        </w:rPr>
      </w:pPr>
      <w:r w:rsidRPr="00C42371">
        <w:rPr>
          <w:rFonts w:cs="Arial"/>
          <w:szCs w:val="24"/>
        </w:rPr>
        <w:lastRenderedPageBreak/>
        <w:t>pelaksanaan fungsi intelijen dalam bidang keamanan guna terselenggaranya deteksi dini dan peringatan dini;</w:t>
      </w:r>
      <w:r w:rsidR="00672B44" w:rsidRPr="00C42371">
        <w:rPr>
          <w:rFonts w:cs="Arial"/>
          <w:szCs w:val="24"/>
        </w:rPr>
        <w:t xml:space="preserve">                                                                                </w:t>
      </w:r>
    </w:p>
    <w:p w14:paraId="2DF82994" w14:textId="77777777" w:rsidR="00252BE3" w:rsidRPr="00874B5C" w:rsidRDefault="00252BE3" w:rsidP="00252BE3">
      <w:pPr>
        <w:pStyle w:val="BodyTextIndent"/>
        <w:numPr>
          <w:ilvl w:val="0"/>
          <w:numId w:val="5"/>
        </w:numPr>
        <w:tabs>
          <w:tab w:val="clear" w:pos="1429"/>
        </w:tabs>
        <w:spacing w:line="360" w:lineRule="auto"/>
        <w:ind w:left="1134" w:right="-86" w:hanging="567"/>
        <w:jc w:val="both"/>
        <w:rPr>
          <w:rFonts w:cs="Arial"/>
          <w:szCs w:val="24"/>
        </w:rPr>
      </w:pPr>
      <w:r w:rsidRPr="00874B5C">
        <w:rPr>
          <w:rFonts w:cs="Arial"/>
          <w:szCs w:val="24"/>
        </w:rPr>
        <w:t>penyelidikan dan penyidikan tindak pidana, fungsi identifikasi dan fungsi laboratorium forensik lapangan dalam rangka penegakan hukum, serta pembinaan, koordinasi, dan pengawasan Penyidik Pegawai Negeri Sipil;</w:t>
      </w:r>
    </w:p>
    <w:p w14:paraId="245FD754" w14:textId="77777777" w:rsidR="00252BE3" w:rsidRPr="00874B5C" w:rsidRDefault="00252BE3" w:rsidP="00252BE3">
      <w:pPr>
        <w:pStyle w:val="BodyTextIndent"/>
        <w:numPr>
          <w:ilvl w:val="0"/>
          <w:numId w:val="5"/>
        </w:numPr>
        <w:tabs>
          <w:tab w:val="clear" w:pos="1429"/>
        </w:tabs>
        <w:spacing w:line="360" w:lineRule="auto"/>
        <w:ind w:left="1134" w:right="-86" w:hanging="567"/>
        <w:jc w:val="both"/>
        <w:rPr>
          <w:rFonts w:cs="Arial"/>
          <w:szCs w:val="24"/>
        </w:rPr>
      </w:pPr>
      <w:r w:rsidRPr="00874B5C">
        <w:rPr>
          <w:rFonts w:cs="Arial"/>
          <w:szCs w:val="24"/>
        </w:rPr>
        <w:t>pembinaan masyarakat, yang meliputi kegiatan pembinaan ketertiban sosial, pembinaan keamanan swakarsa, koordinasi dan pengawasan kepolisian khusus dan satuan pengamanan, pemolisian masyarakat, serta pembinaan Bhayangkara Pembina Keamanan dan Ketertiban Masyarakat;</w:t>
      </w:r>
    </w:p>
    <w:p w14:paraId="0BD46CB6" w14:textId="77777777" w:rsidR="00252BE3" w:rsidRPr="00874B5C" w:rsidRDefault="00252BE3" w:rsidP="00252BE3">
      <w:pPr>
        <w:pStyle w:val="BodyTextIndent"/>
        <w:numPr>
          <w:ilvl w:val="0"/>
          <w:numId w:val="5"/>
        </w:numPr>
        <w:tabs>
          <w:tab w:val="clear" w:pos="1429"/>
        </w:tabs>
        <w:spacing w:line="360" w:lineRule="auto"/>
        <w:ind w:left="1134" w:right="-86" w:hanging="567"/>
        <w:jc w:val="both"/>
        <w:rPr>
          <w:rFonts w:cs="Arial"/>
          <w:szCs w:val="24"/>
        </w:rPr>
      </w:pPr>
      <w:r w:rsidRPr="00874B5C">
        <w:rPr>
          <w:rFonts w:cs="Arial"/>
          <w:szCs w:val="24"/>
        </w:rPr>
        <w:t>pelaksanaan fungsi Samapta Kepolisian, meliputi kegiatan pengaturan, penjagaan, pengawalan, patroli serta pengamanan kegiatan masyarakat dan pemerintah, termasuk penindakan tindak pidana ringan, pengamanan unjuk rasa, pengendalian massa, dan pengamanan objek vital serta bantuan satwa;</w:t>
      </w:r>
    </w:p>
    <w:p w14:paraId="5D7DC166" w14:textId="6F5B489F" w:rsidR="00654A00" w:rsidRPr="00874B5C" w:rsidRDefault="00252BE3" w:rsidP="00252BE3">
      <w:pPr>
        <w:pStyle w:val="BodyTextIndent"/>
        <w:numPr>
          <w:ilvl w:val="0"/>
          <w:numId w:val="5"/>
        </w:numPr>
        <w:tabs>
          <w:tab w:val="clear" w:pos="1429"/>
        </w:tabs>
        <w:spacing w:line="360" w:lineRule="auto"/>
        <w:ind w:left="1134" w:right="-86" w:hanging="567"/>
        <w:jc w:val="both"/>
        <w:rPr>
          <w:rFonts w:cs="Arial"/>
          <w:szCs w:val="24"/>
        </w:rPr>
      </w:pPr>
      <w:r w:rsidRPr="00874B5C">
        <w:rPr>
          <w:rFonts w:cs="Arial"/>
          <w:szCs w:val="24"/>
        </w:rPr>
        <w:t>pelaksanaan fungsi lalu lintas, meliputi kegiatan pengaturan, penjagaan, pengawalan dan patroli lalu lintas, termasuk penindakan pelanggaran dan penyidikan kecelakaan lalu lintas serta registrasi dan identifikasi kendaraan bermotor dalam rangka penegakan hukum dan pembinaan keamanan, keselamatan, ketertiban, dan kelancaran lalu lintas</w:t>
      </w:r>
      <w:r w:rsidR="00654A00" w:rsidRPr="00874B5C">
        <w:rPr>
          <w:rFonts w:cs="Arial"/>
          <w:szCs w:val="24"/>
        </w:rPr>
        <w:t>.</w:t>
      </w:r>
    </w:p>
    <w:p w14:paraId="3C715E04" w14:textId="0EEBDBFB" w:rsidR="00654A00" w:rsidRPr="00874B5C" w:rsidRDefault="00654A00" w:rsidP="007017A9">
      <w:pPr>
        <w:ind w:left="567"/>
        <w:rPr>
          <w:rFonts w:cs="Arial"/>
        </w:rPr>
      </w:pPr>
      <w:r w:rsidRPr="00874B5C">
        <w:rPr>
          <w:rFonts w:cs="Arial"/>
        </w:rPr>
        <w:t>Struktur Organisasi</w:t>
      </w:r>
      <w:r w:rsidR="009D69E7" w:rsidRPr="00874B5C">
        <w:rPr>
          <w:rFonts w:cs="Arial"/>
        </w:rPr>
        <w:t xml:space="preserve"> Polres Tuban</w:t>
      </w:r>
      <w:r w:rsidRPr="00874B5C">
        <w:rPr>
          <w:rFonts w:cs="Arial"/>
        </w:rPr>
        <w:t>.</w:t>
      </w:r>
    </w:p>
    <w:p w14:paraId="5B77055B" w14:textId="77777777" w:rsidR="00E723BE" w:rsidRDefault="00654A00" w:rsidP="007D683A">
      <w:pPr>
        <w:spacing w:before="240" w:line="360" w:lineRule="auto"/>
        <w:ind w:left="567" w:firstLine="567"/>
        <w:jc w:val="both"/>
        <w:rPr>
          <w:rFonts w:cs="Arial"/>
          <w:szCs w:val="24"/>
          <w:lang w:val="id-ID"/>
        </w:rPr>
      </w:pPr>
      <w:r w:rsidRPr="00874B5C">
        <w:rPr>
          <w:rFonts w:cs="Arial"/>
          <w:szCs w:val="24"/>
        </w:rPr>
        <w:t>Dengan terus bergulirnya reformasi disegala bidang pada segenap lini birokrasi dan guna menjawab tantangan jaman, maka Kepolisian Negara Republik Indonesia mereformasi diri dengan 3 (tiga) reformasi birokrasi Polri. Salah satunya adalah restrukturisasi, perubahan struktur organisasi yang mendasar</w:t>
      </w:r>
      <w:r w:rsidR="00806990" w:rsidRPr="00874B5C">
        <w:rPr>
          <w:rFonts w:cs="Arial"/>
          <w:szCs w:val="24"/>
        </w:rPr>
        <w:t xml:space="preserve"> </w:t>
      </w:r>
      <w:r w:rsidRPr="00874B5C">
        <w:rPr>
          <w:rFonts w:cs="Arial"/>
          <w:szCs w:val="24"/>
        </w:rPr>
        <w:t>yang disesuaikan dengan kebutuhan organisasi</w:t>
      </w:r>
      <w:r w:rsidRPr="00874B5C">
        <w:rPr>
          <w:rFonts w:cs="Arial"/>
          <w:szCs w:val="24"/>
          <w:lang w:val="id-ID"/>
        </w:rPr>
        <w:t>.</w:t>
      </w:r>
      <w:r w:rsidRPr="00874B5C">
        <w:rPr>
          <w:rFonts w:cs="Arial"/>
          <w:szCs w:val="24"/>
        </w:rPr>
        <w:t xml:space="preserve"> </w:t>
      </w:r>
    </w:p>
    <w:p w14:paraId="4E87E923" w14:textId="0BBECF86" w:rsidR="00E723BE" w:rsidRDefault="00E723BE" w:rsidP="007D683A">
      <w:pPr>
        <w:spacing w:before="240" w:line="360" w:lineRule="auto"/>
        <w:ind w:left="567" w:firstLine="567"/>
        <w:jc w:val="both"/>
        <w:rPr>
          <w:rFonts w:cs="Arial"/>
          <w:szCs w:val="24"/>
          <w:lang w:val="id-ID"/>
        </w:rPr>
      </w:pPr>
    </w:p>
    <w:p w14:paraId="5BAE0672" w14:textId="0E36619A" w:rsidR="00E723BE" w:rsidRDefault="00E723BE" w:rsidP="007D683A">
      <w:pPr>
        <w:spacing w:before="240" w:line="360" w:lineRule="auto"/>
        <w:ind w:left="567" w:firstLine="567"/>
        <w:jc w:val="both"/>
        <w:rPr>
          <w:rFonts w:cs="Arial"/>
          <w:szCs w:val="24"/>
          <w:lang w:val="id-ID"/>
        </w:rPr>
      </w:pPr>
      <w:r>
        <w:rPr>
          <w:rFonts w:cs="Arial"/>
          <w:szCs w:val="24"/>
          <w:lang w:val="id-ID"/>
        </w:rPr>
        <w:tab/>
      </w:r>
      <w:r>
        <w:rPr>
          <w:rFonts w:cs="Arial"/>
          <w:szCs w:val="24"/>
          <w:lang w:val="id-ID"/>
        </w:rPr>
        <w:tab/>
      </w:r>
      <w:r>
        <w:rPr>
          <w:rFonts w:cs="Arial"/>
          <w:szCs w:val="24"/>
          <w:lang w:val="id-ID"/>
        </w:rPr>
        <w:tab/>
      </w:r>
      <w:r>
        <w:rPr>
          <w:rFonts w:cs="Arial"/>
          <w:szCs w:val="24"/>
          <w:lang w:val="id-ID"/>
        </w:rPr>
        <w:tab/>
      </w:r>
      <w:r>
        <w:rPr>
          <w:rFonts w:cs="Arial"/>
          <w:szCs w:val="24"/>
          <w:lang w:val="id-ID"/>
        </w:rPr>
        <w:tab/>
      </w:r>
      <w:r>
        <w:rPr>
          <w:rFonts w:cs="Arial"/>
          <w:szCs w:val="24"/>
          <w:lang w:val="id-ID"/>
        </w:rPr>
        <w:tab/>
      </w:r>
      <w:r>
        <w:rPr>
          <w:rFonts w:cs="Arial"/>
          <w:szCs w:val="24"/>
          <w:lang w:val="id-ID"/>
        </w:rPr>
        <w:tab/>
      </w:r>
      <w:r>
        <w:rPr>
          <w:rFonts w:cs="Arial"/>
          <w:szCs w:val="24"/>
          <w:lang w:val="id-ID"/>
        </w:rPr>
        <w:tab/>
        <w:t xml:space="preserve">     Dari proses .....</w:t>
      </w:r>
    </w:p>
    <w:p w14:paraId="36798CE4" w14:textId="00155C70" w:rsidR="00672B44" w:rsidRDefault="00654A00" w:rsidP="007D683A">
      <w:pPr>
        <w:spacing w:before="240" w:line="360" w:lineRule="auto"/>
        <w:ind w:left="567" w:firstLine="567"/>
        <w:jc w:val="both"/>
        <w:rPr>
          <w:rFonts w:cs="Arial"/>
          <w:szCs w:val="24"/>
        </w:rPr>
      </w:pPr>
      <w:r w:rsidRPr="00874B5C">
        <w:rPr>
          <w:rFonts w:cs="Arial"/>
          <w:szCs w:val="24"/>
          <w:lang w:val="id-ID"/>
        </w:rPr>
        <w:lastRenderedPageBreak/>
        <w:t>D</w:t>
      </w:r>
      <w:r w:rsidRPr="00874B5C">
        <w:rPr>
          <w:rFonts w:cs="Arial"/>
          <w:szCs w:val="24"/>
        </w:rPr>
        <w:t xml:space="preserve">ari proses perubahan itu telah sampailah pada </w:t>
      </w:r>
      <w:r w:rsidRPr="00874B5C">
        <w:rPr>
          <w:rFonts w:cs="Arial"/>
          <w:szCs w:val="24"/>
          <w:lang w:val="id-ID"/>
        </w:rPr>
        <w:t xml:space="preserve">puncak </w:t>
      </w:r>
      <w:r w:rsidRPr="00874B5C">
        <w:rPr>
          <w:rFonts w:cs="Arial"/>
          <w:szCs w:val="24"/>
        </w:rPr>
        <w:t>Restrukturisasi Organisasi Polri dengan diterbitkannya Perkap nomor 2 tahun 20</w:t>
      </w:r>
      <w:r w:rsidR="00683AF5" w:rsidRPr="00874B5C">
        <w:rPr>
          <w:rFonts w:cs="Arial"/>
          <w:szCs w:val="24"/>
        </w:rPr>
        <w:t>21</w:t>
      </w:r>
      <w:r w:rsidRPr="00874B5C">
        <w:rPr>
          <w:rFonts w:cs="Arial"/>
          <w:szCs w:val="24"/>
        </w:rPr>
        <w:t xml:space="preserve"> tanggal</w:t>
      </w:r>
      <w:r w:rsidRPr="00874B5C">
        <w:rPr>
          <w:rFonts w:cs="Arial"/>
          <w:szCs w:val="24"/>
          <w:lang w:val="id-ID"/>
        </w:rPr>
        <w:t xml:space="preserve"> </w:t>
      </w:r>
      <w:r w:rsidR="00683AF5" w:rsidRPr="00874B5C">
        <w:rPr>
          <w:rFonts w:cs="Arial"/>
          <w:szCs w:val="24"/>
        </w:rPr>
        <w:t>14 Januari</w:t>
      </w:r>
      <w:r w:rsidRPr="00874B5C">
        <w:rPr>
          <w:rFonts w:cs="Arial"/>
          <w:szCs w:val="24"/>
        </w:rPr>
        <w:t xml:space="preserve"> 20</w:t>
      </w:r>
      <w:r w:rsidR="00683AF5" w:rsidRPr="00874B5C">
        <w:rPr>
          <w:rFonts w:cs="Arial"/>
          <w:szCs w:val="24"/>
        </w:rPr>
        <w:t>2</w:t>
      </w:r>
      <w:r w:rsidRPr="00874B5C">
        <w:rPr>
          <w:rFonts w:cs="Arial"/>
          <w:szCs w:val="24"/>
        </w:rPr>
        <w:t xml:space="preserve">1 tentang Organisasi dan Tata Cara Kerja tingkat Kepolisian </w:t>
      </w:r>
      <w:r w:rsidR="009249B7" w:rsidRPr="00874B5C">
        <w:rPr>
          <w:rFonts w:cs="Arial"/>
          <w:szCs w:val="24"/>
        </w:rPr>
        <w:t>Resor</w:t>
      </w:r>
      <w:r w:rsidRPr="00874B5C">
        <w:rPr>
          <w:rFonts w:cs="Arial"/>
          <w:szCs w:val="24"/>
        </w:rPr>
        <w:t xml:space="preserve"> yang saat ini masih dalam pelaksanaan dan penyesuaian. </w:t>
      </w:r>
    </w:p>
    <w:p w14:paraId="643091DF" w14:textId="4F07C340" w:rsidR="00654A00" w:rsidRPr="00874B5C" w:rsidRDefault="00654A00" w:rsidP="00672B44">
      <w:pPr>
        <w:spacing w:before="240" w:line="360" w:lineRule="auto"/>
        <w:ind w:left="567"/>
        <w:jc w:val="both"/>
        <w:rPr>
          <w:rFonts w:cs="Arial"/>
          <w:szCs w:val="24"/>
        </w:rPr>
      </w:pPr>
      <w:r w:rsidRPr="00874B5C">
        <w:rPr>
          <w:rFonts w:cs="Arial"/>
          <w:szCs w:val="24"/>
        </w:rPr>
        <w:t>Dari Perkap tersebut maka Struktur Organisasi Polres Tuban dapat disajikan sebagai berikut:</w:t>
      </w:r>
    </w:p>
    <w:p w14:paraId="3D9DBB94" w14:textId="3DF0D246" w:rsidR="001927DC" w:rsidRPr="00874B5C" w:rsidRDefault="001927DC" w:rsidP="001927DC">
      <w:pPr>
        <w:tabs>
          <w:tab w:val="left" w:pos="567"/>
        </w:tabs>
        <w:spacing w:line="360" w:lineRule="auto"/>
        <w:ind w:left="567"/>
        <w:rPr>
          <w:rFonts w:cs="Arial"/>
          <w:b/>
        </w:rPr>
      </w:pPr>
    </w:p>
    <w:p w14:paraId="7DE30153" w14:textId="77777777" w:rsidR="001927DC" w:rsidRPr="00874B5C" w:rsidRDefault="001927DC" w:rsidP="001927DC">
      <w:pPr>
        <w:pStyle w:val="Heading2"/>
        <w:numPr>
          <w:ilvl w:val="0"/>
          <w:numId w:val="29"/>
        </w:numPr>
        <w:spacing w:line="360" w:lineRule="auto"/>
        <w:ind w:left="567" w:hanging="567"/>
        <w:jc w:val="both"/>
        <w:rPr>
          <w:rFonts w:cs="Arial"/>
          <w:u w:val="none"/>
        </w:rPr>
      </w:pPr>
      <w:bookmarkStart w:id="9" w:name="_Toc107213193"/>
      <w:r w:rsidRPr="00874B5C">
        <w:rPr>
          <w:rFonts w:cs="Arial"/>
          <w:u w:val="none"/>
        </w:rPr>
        <w:t>Struktur  Organisasi Polres Tuban</w:t>
      </w:r>
      <w:bookmarkEnd w:id="9"/>
    </w:p>
    <w:p w14:paraId="7A00F8B2" w14:textId="77777777" w:rsidR="00723A5A" w:rsidRDefault="00723A5A" w:rsidP="00E723BE">
      <w:pPr>
        <w:pStyle w:val="Heading2"/>
        <w:spacing w:line="360" w:lineRule="auto"/>
        <w:jc w:val="both"/>
        <w:rPr>
          <w:rFonts w:cs="Arial"/>
          <w:u w:val="none"/>
          <w:lang w:val="id-ID"/>
        </w:rPr>
      </w:pPr>
      <w:bookmarkStart w:id="10" w:name="_Toc107213194"/>
    </w:p>
    <w:p w14:paraId="3349E64B" w14:textId="65F2B7AD" w:rsidR="00AE1EDB" w:rsidRPr="00723A5A" w:rsidRDefault="00AE1EDB" w:rsidP="00723A5A">
      <w:pPr>
        <w:pStyle w:val="Heading2"/>
        <w:spacing w:line="360" w:lineRule="auto"/>
        <w:ind w:left="567" w:firstLine="567"/>
        <w:jc w:val="both"/>
        <w:rPr>
          <w:rFonts w:cs="Arial"/>
          <w:u w:val="none"/>
          <w:lang w:val="id-ID"/>
        </w:rPr>
      </w:pPr>
      <w:r w:rsidRPr="00874B5C">
        <w:rPr>
          <w:rFonts w:cs="Arial"/>
          <w:u w:val="none"/>
        </w:rPr>
        <w:t>Untuk  mengemban tugas pokok, fungsi, susunan organisasi dan Tata Kerja tersebut, sesuai Peraturan K</w:t>
      </w:r>
      <w:r w:rsidRPr="00874B5C">
        <w:rPr>
          <w:rFonts w:cs="Arial"/>
          <w:u w:val="none"/>
          <w:lang w:val="id-ID"/>
        </w:rPr>
        <w:t>apolri</w:t>
      </w:r>
      <w:r w:rsidRPr="00874B5C">
        <w:rPr>
          <w:rFonts w:cs="Arial"/>
          <w:u w:val="none"/>
        </w:rPr>
        <w:t xml:space="preserve"> Nomor </w:t>
      </w:r>
      <w:r w:rsidR="00A33AEB" w:rsidRPr="00874B5C">
        <w:rPr>
          <w:rFonts w:cs="Arial"/>
          <w:u w:val="none"/>
          <w:lang w:val="en-US"/>
        </w:rPr>
        <w:t>2</w:t>
      </w:r>
      <w:r w:rsidRPr="00874B5C">
        <w:rPr>
          <w:rFonts w:cs="Arial"/>
          <w:u w:val="none"/>
        </w:rPr>
        <w:t xml:space="preserve"> Tahun 20</w:t>
      </w:r>
      <w:r w:rsidR="00A33AEB" w:rsidRPr="00874B5C">
        <w:rPr>
          <w:rFonts w:cs="Arial"/>
          <w:u w:val="none"/>
          <w:lang w:val="en-US"/>
        </w:rPr>
        <w:t>21</w:t>
      </w:r>
      <w:r w:rsidRPr="00874B5C">
        <w:rPr>
          <w:rFonts w:cs="Arial"/>
          <w:u w:val="none"/>
        </w:rPr>
        <w:t xml:space="preserve"> tentang </w:t>
      </w:r>
      <w:r w:rsidR="00A33AEB" w:rsidRPr="00874B5C">
        <w:rPr>
          <w:rFonts w:cs="Arial"/>
          <w:u w:val="none"/>
        </w:rPr>
        <w:t>Susunan Organisasi Dan Tata Kerja Pada Tingkat Kepolisian Resor Dan Kepolisian Sektor.</w:t>
      </w:r>
      <w:bookmarkEnd w:id="10"/>
    </w:p>
    <w:p w14:paraId="277FDFD4" w14:textId="6FBA89A6" w:rsidR="00A33AEB" w:rsidRPr="00874B5C" w:rsidRDefault="00A33AEB" w:rsidP="00A33AEB">
      <w:pPr>
        <w:rPr>
          <w:rFonts w:cs="Arial"/>
          <w:lang w:val="pt-BR"/>
        </w:rPr>
      </w:pPr>
    </w:p>
    <w:p w14:paraId="31083D32" w14:textId="684D2423" w:rsidR="00A33AEB" w:rsidRPr="00874B5C" w:rsidRDefault="00A33AEB" w:rsidP="00C03117">
      <w:pPr>
        <w:spacing w:line="360" w:lineRule="auto"/>
        <w:ind w:left="720" w:firstLine="720"/>
        <w:jc w:val="center"/>
        <w:rPr>
          <w:rFonts w:cs="Arial"/>
        </w:rPr>
      </w:pPr>
      <w:r w:rsidRPr="00874B5C">
        <w:rPr>
          <w:rFonts w:cs="Arial"/>
        </w:rPr>
        <w:t>STRUKTUR ORGANISASI POLRES TUBAN</w:t>
      </w:r>
    </w:p>
    <w:p w14:paraId="727050EE" w14:textId="77777777" w:rsidR="00D54E31" w:rsidRPr="00874B5C" w:rsidRDefault="00D54E31" w:rsidP="00C03117">
      <w:pPr>
        <w:spacing w:line="360" w:lineRule="auto"/>
        <w:ind w:left="720" w:firstLine="720"/>
        <w:jc w:val="center"/>
        <w:rPr>
          <w:rFonts w:cs="Arial"/>
        </w:rPr>
      </w:pPr>
    </w:p>
    <w:p w14:paraId="2420862D" w14:textId="7EE322E9" w:rsidR="00A33AEB" w:rsidRDefault="00A33AEB" w:rsidP="0080500C">
      <w:pPr>
        <w:pStyle w:val="ListParagraph"/>
        <w:numPr>
          <w:ilvl w:val="1"/>
          <w:numId w:val="43"/>
        </w:numPr>
        <w:spacing w:line="360" w:lineRule="auto"/>
        <w:ind w:left="1134" w:hanging="567"/>
        <w:jc w:val="both"/>
        <w:rPr>
          <w:rFonts w:ascii="Arial" w:hAnsi="Arial" w:cs="Arial"/>
        </w:rPr>
      </w:pPr>
      <w:r w:rsidRPr="00874B5C">
        <w:rPr>
          <w:rFonts w:ascii="Arial" w:hAnsi="Arial" w:cs="Arial"/>
        </w:rPr>
        <w:t>Unsur Pimpinan:</w:t>
      </w:r>
    </w:p>
    <w:p w14:paraId="6BCD49D5" w14:textId="77777777" w:rsidR="00CA429F" w:rsidRPr="00874B5C" w:rsidRDefault="00715297" w:rsidP="00CA429F">
      <w:pPr>
        <w:numPr>
          <w:ilvl w:val="1"/>
          <w:numId w:val="44"/>
        </w:numPr>
        <w:spacing w:line="360" w:lineRule="auto"/>
        <w:ind w:left="1701" w:hanging="567"/>
        <w:jc w:val="both"/>
        <w:rPr>
          <w:rFonts w:cs="Arial"/>
        </w:rPr>
      </w:pPr>
      <w:r w:rsidRPr="00874B5C">
        <w:rPr>
          <w:rFonts w:cs="Arial"/>
        </w:rPr>
        <w:t>Kapolres</w:t>
      </w:r>
      <w:r w:rsidR="00A33AEB" w:rsidRPr="00874B5C">
        <w:rPr>
          <w:rFonts w:cs="Arial"/>
        </w:rPr>
        <w:t>;</w:t>
      </w:r>
    </w:p>
    <w:p w14:paraId="4331555E" w14:textId="60ADDEBA" w:rsidR="00CA429F" w:rsidRDefault="00CA429F" w:rsidP="001E0313">
      <w:pPr>
        <w:spacing w:line="360" w:lineRule="auto"/>
        <w:ind w:left="1701" w:firstLine="567"/>
        <w:jc w:val="both"/>
        <w:rPr>
          <w:rFonts w:cs="Arial"/>
        </w:rPr>
      </w:pPr>
      <w:r w:rsidRPr="00874B5C">
        <w:rPr>
          <w:rFonts w:cs="Arial"/>
        </w:rPr>
        <w:t>Kapolres bertugas memimpin,</w:t>
      </w:r>
      <w:r w:rsidRPr="00874B5C">
        <w:rPr>
          <w:rFonts w:cs="Arial"/>
        </w:rPr>
        <w:tab/>
        <w:t>membina, mengawasi, dan mengendalikan satuan organisasi dan unsur pelaksana kewilayahan dalam jajarannya; dan memberikan saran pertimbangan kepada Kapolda yang terkait dengan pelaksanaan tugasnya</w:t>
      </w:r>
      <w:r w:rsidR="001E0313">
        <w:rPr>
          <w:rFonts w:cs="Arial"/>
        </w:rPr>
        <w:t>.</w:t>
      </w:r>
    </w:p>
    <w:p w14:paraId="09466DB9" w14:textId="77777777" w:rsidR="001E0313" w:rsidRPr="00874B5C" w:rsidRDefault="001E0313" w:rsidP="00CA429F">
      <w:pPr>
        <w:spacing w:line="360" w:lineRule="auto"/>
        <w:ind w:left="1701"/>
        <w:jc w:val="both"/>
        <w:rPr>
          <w:rFonts w:cs="Arial"/>
        </w:rPr>
      </w:pPr>
    </w:p>
    <w:p w14:paraId="30511E1E" w14:textId="6A8FB925" w:rsidR="00A33AEB" w:rsidRPr="00874B5C" w:rsidRDefault="00A33AEB" w:rsidP="0080500C">
      <w:pPr>
        <w:numPr>
          <w:ilvl w:val="1"/>
          <w:numId w:val="44"/>
        </w:numPr>
        <w:spacing w:line="360" w:lineRule="auto"/>
        <w:ind w:left="1701" w:hanging="567"/>
        <w:jc w:val="both"/>
        <w:rPr>
          <w:rFonts w:cs="Arial"/>
        </w:rPr>
      </w:pPr>
      <w:r w:rsidRPr="00874B5C">
        <w:rPr>
          <w:rFonts w:cs="Arial"/>
        </w:rPr>
        <w:t>Wakapol</w:t>
      </w:r>
      <w:r w:rsidR="00715297" w:rsidRPr="00874B5C">
        <w:rPr>
          <w:rFonts w:cs="Arial"/>
        </w:rPr>
        <w:t>res</w:t>
      </w:r>
      <w:r w:rsidR="00CA429F" w:rsidRPr="00874B5C">
        <w:rPr>
          <w:rFonts w:cs="Arial"/>
        </w:rPr>
        <w:t>;</w:t>
      </w:r>
    </w:p>
    <w:p w14:paraId="742F42BF" w14:textId="77777777" w:rsidR="00E723BE" w:rsidRDefault="00CA429F" w:rsidP="001E0313">
      <w:pPr>
        <w:spacing w:line="360" w:lineRule="auto"/>
        <w:ind w:left="1701" w:firstLine="567"/>
        <w:jc w:val="both"/>
        <w:rPr>
          <w:rFonts w:cs="Arial"/>
          <w:lang w:val="id-ID"/>
        </w:rPr>
      </w:pPr>
      <w:r w:rsidRPr="00874B5C">
        <w:rPr>
          <w:rFonts w:cs="Arial"/>
        </w:rPr>
        <w:t xml:space="preserve">Wakapolres berada di bawah dan bertanggung jawab kepada Kapolres. Wakapolres membantu Kapolres dalam melaksanakan tugasnya dengan mengawasi, mengendalikan, mengoordinir pelaksanaan tugas seluruh satuan organisasi Polres; memimpin Polres dalam batas kewenangannya, </w:t>
      </w:r>
    </w:p>
    <w:p w14:paraId="31560E10" w14:textId="77777777" w:rsidR="00E723BE" w:rsidRDefault="00E723BE" w:rsidP="001E0313">
      <w:pPr>
        <w:spacing w:line="360" w:lineRule="auto"/>
        <w:ind w:left="1701" w:firstLine="567"/>
        <w:jc w:val="both"/>
        <w:rPr>
          <w:rFonts w:cs="Arial"/>
          <w:lang w:val="id-ID"/>
        </w:rPr>
      </w:pPr>
    </w:p>
    <w:p w14:paraId="66A39F5C" w14:textId="46858988" w:rsidR="00E723BE" w:rsidRPr="00E723BE" w:rsidRDefault="00E723BE" w:rsidP="001E0313">
      <w:pPr>
        <w:spacing w:line="360" w:lineRule="auto"/>
        <w:ind w:left="1701" w:firstLine="567"/>
        <w:jc w:val="both"/>
        <w:rPr>
          <w:rFonts w:cs="Arial"/>
          <w:lang w:val="id-ID"/>
        </w:rPr>
      </w:pP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sidR="00B42DDA">
        <w:rPr>
          <w:rFonts w:cs="Arial"/>
          <w:lang w:val="id-ID"/>
        </w:rPr>
        <w:t xml:space="preserve"> </w:t>
      </w:r>
      <w:r>
        <w:rPr>
          <w:rFonts w:cs="Arial"/>
          <w:lang w:val="id-ID"/>
        </w:rPr>
        <w:t>apabila .....</w:t>
      </w:r>
    </w:p>
    <w:p w14:paraId="26BEA6F2" w14:textId="5420807D" w:rsidR="00CA429F" w:rsidRDefault="00CA429F" w:rsidP="00E723BE">
      <w:pPr>
        <w:spacing w:line="360" w:lineRule="auto"/>
        <w:ind w:left="1701"/>
        <w:jc w:val="both"/>
        <w:rPr>
          <w:rFonts w:cs="Arial"/>
          <w:lang w:val="id-ID"/>
        </w:rPr>
      </w:pPr>
      <w:r w:rsidRPr="00874B5C">
        <w:rPr>
          <w:rFonts w:cs="Arial"/>
        </w:rPr>
        <w:lastRenderedPageBreak/>
        <w:t>apabila Kapolres berhalangan; dan memberikan saran pertimbangan kepada Kapolres berkaitan dengan tugas pokok Polres.</w:t>
      </w:r>
    </w:p>
    <w:p w14:paraId="7DEE12D9" w14:textId="77777777" w:rsidR="00E723BE" w:rsidRPr="00E723BE" w:rsidRDefault="00E723BE" w:rsidP="00E723BE">
      <w:pPr>
        <w:spacing w:line="360" w:lineRule="auto"/>
        <w:ind w:left="1701"/>
        <w:jc w:val="both"/>
        <w:rPr>
          <w:rFonts w:cs="Arial"/>
          <w:lang w:val="id-ID"/>
        </w:rPr>
      </w:pPr>
    </w:p>
    <w:p w14:paraId="34BF13FA" w14:textId="48EBD18B" w:rsidR="00A33AEB" w:rsidRDefault="00A33AEB" w:rsidP="0080500C">
      <w:pPr>
        <w:numPr>
          <w:ilvl w:val="2"/>
          <w:numId w:val="44"/>
        </w:numPr>
        <w:spacing w:line="360" w:lineRule="auto"/>
        <w:ind w:left="1134" w:hanging="567"/>
        <w:jc w:val="both"/>
        <w:rPr>
          <w:rFonts w:cs="Arial"/>
        </w:rPr>
      </w:pPr>
      <w:r w:rsidRPr="00874B5C">
        <w:rPr>
          <w:rFonts w:cs="Arial"/>
        </w:rPr>
        <w:t>Unsur Pengawas dan pembantu pimpinan/pelayanan:</w:t>
      </w:r>
    </w:p>
    <w:p w14:paraId="61FA68E8" w14:textId="77777777" w:rsidR="00D54E31" w:rsidRPr="00874B5C" w:rsidRDefault="00715297" w:rsidP="00D54E31">
      <w:pPr>
        <w:numPr>
          <w:ilvl w:val="1"/>
          <w:numId w:val="45"/>
        </w:numPr>
        <w:spacing w:line="360" w:lineRule="auto"/>
        <w:ind w:left="1701" w:hanging="567"/>
        <w:jc w:val="both"/>
        <w:rPr>
          <w:rFonts w:cs="Arial"/>
        </w:rPr>
      </w:pPr>
      <w:r w:rsidRPr="00874B5C">
        <w:rPr>
          <w:rFonts w:cs="Arial"/>
        </w:rPr>
        <w:t>Bagops</w:t>
      </w:r>
      <w:r w:rsidR="00A33AEB" w:rsidRPr="00874B5C">
        <w:rPr>
          <w:rFonts w:cs="Arial"/>
        </w:rPr>
        <w:t>;</w:t>
      </w:r>
    </w:p>
    <w:p w14:paraId="5A36DA2E" w14:textId="5E976F69" w:rsidR="00D54E31" w:rsidRPr="00874B5C" w:rsidRDefault="00D54E31" w:rsidP="004174FA">
      <w:pPr>
        <w:spacing w:line="360" w:lineRule="auto"/>
        <w:ind w:left="1701" w:firstLine="567"/>
        <w:jc w:val="both"/>
        <w:rPr>
          <w:rFonts w:cs="Arial"/>
        </w:rPr>
      </w:pPr>
      <w:r w:rsidRPr="00874B5C">
        <w:rPr>
          <w:rFonts w:cs="Arial"/>
        </w:rPr>
        <w:t>Bagian Operasi bertugas:</w:t>
      </w:r>
    </w:p>
    <w:p w14:paraId="5DF5CC3A" w14:textId="66285D2B" w:rsidR="00672B44" w:rsidRPr="00E723BE" w:rsidRDefault="00D54E31" w:rsidP="00E723BE">
      <w:pPr>
        <w:pStyle w:val="ListParagraph"/>
        <w:numPr>
          <w:ilvl w:val="0"/>
          <w:numId w:val="95"/>
        </w:numPr>
        <w:spacing w:line="360" w:lineRule="auto"/>
        <w:ind w:left="2268" w:hanging="567"/>
        <w:jc w:val="both"/>
        <w:rPr>
          <w:rFonts w:ascii="Arial" w:hAnsi="Arial" w:cs="Arial"/>
        </w:rPr>
      </w:pPr>
      <w:r w:rsidRPr="00874B5C">
        <w:rPr>
          <w:rFonts w:ascii="Arial" w:hAnsi="Arial" w:cs="Arial"/>
        </w:rPr>
        <w:t xml:space="preserve">merencanakan, mengoordinasikan, melaksanakan dan mengendalikan manajemen operasi kepolisian, kegiatan </w:t>
      </w:r>
    </w:p>
    <w:p w14:paraId="22C42FA8" w14:textId="203FA68C" w:rsidR="00D54E31" w:rsidRPr="00874B5C" w:rsidRDefault="00D54E31" w:rsidP="00116347">
      <w:pPr>
        <w:pStyle w:val="ListParagraph"/>
        <w:numPr>
          <w:ilvl w:val="0"/>
          <w:numId w:val="95"/>
        </w:numPr>
        <w:spacing w:line="360" w:lineRule="auto"/>
        <w:ind w:left="2268" w:hanging="567"/>
        <w:jc w:val="both"/>
        <w:rPr>
          <w:rFonts w:ascii="Arial" w:hAnsi="Arial" w:cs="Arial"/>
        </w:rPr>
      </w:pPr>
      <w:r w:rsidRPr="00874B5C">
        <w:rPr>
          <w:rFonts w:ascii="Arial" w:hAnsi="Arial" w:cs="Arial"/>
        </w:rPr>
        <w:t>kepolisian terpadu, pengamanan kegiatan masyarakat dan/atau instansi pemerintah;</w:t>
      </w:r>
    </w:p>
    <w:p w14:paraId="5B651586" w14:textId="015B901F" w:rsidR="00D54E31" w:rsidRPr="00874B5C" w:rsidRDefault="00D54E31" w:rsidP="00116347">
      <w:pPr>
        <w:pStyle w:val="ListParagraph"/>
        <w:numPr>
          <w:ilvl w:val="0"/>
          <w:numId w:val="95"/>
        </w:numPr>
        <w:spacing w:line="360" w:lineRule="auto"/>
        <w:ind w:left="2268" w:hanging="567"/>
        <w:jc w:val="both"/>
        <w:rPr>
          <w:rFonts w:ascii="Arial" w:hAnsi="Arial" w:cs="Arial"/>
        </w:rPr>
      </w:pPr>
      <w:r w:rsidRPr="00874B5C">
        <w:rPr>
          <w:rFonts w:ascii="Arial" w:hAnsi="Arial" w:cs="Arial"/>
        </w:rPr>
        <w:t>mengoordinasikan pelaksanaan kerja sama; dan</w:t>
      </w:r>
    </w:p>
    <w:p w14:paraId="4FF7992F" w14:textId="62914BC8" w:rsidR="00D54E31" w:rsidRPr="00874B5C" w:rsidRDefault="00D54E31" w:rsidP="00116347">
      <w:pPr>
        <w:pStyle w:val="ListParagraph"/>
        <w:numPr>
          <w:ilvl w:val="0"/>
          <w:numId w:val="95"/>
        </w:numPr>
        <w:spacing w:line="360" w:lineRule="auto"/>
        <w:ind w:left="2268" w:hanging="567"/>
        <w:jc w:val="both"/>
        <w:rPr>
          <w:rFonts w:ascii="Arial" w:hAnsi="Arial" w:cs="Arial"/>
        </w:rPr>
      </w:pPr>
      <w:r w:rsidRPr="00874B5C">
        <w:rPr>
          <w:rFonts w:ascii="Arial" w:hAnsi="Arial" w:cs="Arial"/>
        </w:rPr>
        <w:t>mengendalikan pengamanan markas.</w:t>
      </w:r>
    </w:p>
    <w:p w14:paraId="7B15201A" w14:textId="77777777" w:rsidR="00B451BC" w:rsidRPr="00874B5C" w:rsidRDefault="00B451BC" w:rsidP="00B451BC">
      <w:pPr>
        <w:pStyle w:val="ListParagraph"/>
        <w:spacing w:line="360" w:lineRule="auto"/>
        <w:ind w:left="2268"/>
        <w:jc w:val="both"/>
        <w:rPr>
          <w:rFonts w:ascii="Arial" w:hAnsi="Arial" w:cs="Arial"/>
        </w:rPr>
      </w:pPr>
    </w:p>
    <w:p w14:paraId="68BC824E" w14:textId="09C63FDF" w:rsidR="00D54E31" w:rsidRPr="00874B5C" w:rsidRDefault="00D54E31" w:rsidP="004174FA">
      <w:pPr>
        <w:spacing w:line="360" w:lineRule="auto"/>
        <w:ind w:left="2268" w:firstLine="567"/>
        <w:jc w:val="both"/>
        <w:rPr>
          <w:rFonts w:cs="Arial"/>
        </w:rPr>
      </w:pPr>
      <w:r w:rsidRPr="00874B5C">
        <w:rPr>
          <w:rFonts w:cs="Arial"/>
        </w:rPr>
        <w:t>Dalam melaksanakan tugas Bagian   Operasi   menyelenggarakan fungsi:</w:t>
      </w:r>
    </w:p>
    <w:p w14:paraId="09C15653" w14:textId="77777777" w:rsidR="004174FA" w:rsidRPr="00874B5C" w:rsidRDefault="00D54E31" w:rsidP="00116347">
      <w:pPr>
        <w:pStyle w:val="ListParagraph"/>
        <w:numPr>
          <w:ilvl w:val="0"/>
          <w:numId w:val="96"/>
        </w:numPr>
        <w:spacing w:line="360" w:lineRule="auto"/>
        <w:ind w:left="2268" w:hanging="567"/>
        <w:jc w:val="both"/>
        <w:rPr>
          <w:rFonts w:ascii="Arial" w:hAnsi="Arial" w:cs="Arial"/>
        </w:rPr>
      </w:pPr>
      <w:r w:rsidRPr="00874B5C">
        <w:rPr>
          <w:rFonts w:ascii="Arial" w:hAnsi="Arial" w:cs="Arial"/>
        </w:rPr>
        <w:t>penyiapan administrasi dan pelaksanaan operasi kepolisian dan kegiatan kepolisian terpadu;</w:t>
      </w:r>
    </w:p>
    <w:p w14:paraId="7E365B5A" w14:textId="358350D9" w:rsidR="00D54E31" w:rsidRPr="00874B5C" w:rsidRDefault="00D54E31" w:rsidP="00116347">
      <w:pPr>
        <w:pStyle w:val="ListParagraph"/>
        <w:numPr>
          <w:ilvl w:val="0"/>
          <w:numId w:val="96"/>
        </w:numPr>
        <w:spacing w:line="360" w:lineRule="auto"/>
        <w:ind w:left="2268" w:hanging="567"/>
        <w:jc w:val="both"/>
        <w:rPr>
          <w:rFonts w:ascii="Arial" w:hAnsi="Arial" w:cs="Arial"/>
        </w:rPr>
      </w:pPr>
      <w:r w:rsidRPr="00874B5C">
        <w:rPr>
          <w:rFonts w:ascii="Arial" w:hAnsi="Arial" w:cs="Arial"/>
        </w:rPr>
        <w:t>perencanaan pelaksanaan pelatihan praoperasi, termasuk kerja sama dan pelatihan dalam rangka operasi kepolisian dan kegiatan kepolisian terpadu;</w:t>
      </w:r>
    </w:p>
    <w:p w14:paraId="065B83E2" w14:textId="1F972DE2" w:rsidR="00D54E31" w:rsidRPr="00874B5C" w:rsidRDefault="00D54E31" w:rsidP="00116347">
      <w:pPr>
        <w:pStyle w:val="ListParagraph"/>
        <w:numPr>
          <w:ilvl w:val="0"/>
          <w:numId w:val="96"/>
        </w:numPr>
        <w:spacing w:line="360" w:lineRule="auto"/>
        <w:ind w:left="2268" w:hanging="567"/>
        <w:jc w:val="both"/>
        <w:rPr>
          <w:rFonts w:ascii="Arial" w:hAnsi="Arial" w:cs="Arial"/>
        </w:rPr>
      </w:pPr>
      <w:r w:rsidRPr="00874B5C">
        <w:rPr>
          <w:rFonts w:ascii="Arial" w:hAnsi="Arial" w:cs="Arial"/>
        </w:rPr>
        <w:t>perencanaan dan pengendalian operasi kepolisian dan kegiatan kepolisian terpadu, termasuk pengumpulan, pengolahan dan penyajian serta pelaporan data operasi dan pengamanan kegiatan masyarakat dan/atau instansi pemerintah;</w:t>
      </w:r>
    </w:p>
    <w:p w14:paraId="7FDF3610" w14:textId="177AA579" w:rsidR="00D54E31" w:rsidRPr="00874B5C" w:rsidRDefault="00D54E31" w:rsidP="00116347">
      <w:pPr>
        <w:pStyle w:val="ListParagraph"/>
        <w:numPr>
          <w:ilvl w:val="0"/>
          <w:numId w:val="96"/>
        </w:numPr>
        <w:spacing w:line="360" w:lineRule="auto"/>
        <w:ind w:left="2268" w:hanging="567"/>
        <w:jc w:val="both"/>
        <w:rPr>
          <w:rFonts w:ascii="Arial" w:hAnsi="Arial" w:cs="Arial"/>
        </w:rPr>
      </w:pPr>
      <w:r w:rsidRPr="00874B5C">
        <w:rPr>
          <w:rFonts w:ascii="Arial" w:hAnsi="Arial" w:cs="Arial"/>
        </w:rPr>
        <w:t>pembinaan manajemen operasi kepolisian dan kegiatan kepolisian terpadu yang meliputi perencanaan, pelaksanaan administrasi dan pengendalian operasi kepolisian, dan kegiatan kepolisian terpadu serta tindakan kontinjensi;</w:t>
      </w:r>
    </w:p>
    <w:p w14:paraId="3129F029" w14:textId="617B6FEE" w:rsidR="00D54E31" w:rsidRPr="00E723BE" w:rsidRDefault="00D54E31" w:rsidP="00116347">
      <w:pPr>
        <w:pStyle w:val="ListParagraph"/>
        <w:numPr>
          <w:ilvl w:val="0"/>
          <w:numId w:val="96"/>
        </w:numPr>
        <w:spacing w:line="360" w:lineRule="auto"/>
        <w:ind w:left="2268" w:hanging="567"/>
        <w:jc w:val="both"/>
        <w:rPr>
          <w:rFonts w:ascii="Arial" w:hAnsi="Arial" w:cs="Arial"/>
        </w:rPr>
      </w:pPr>
      <w:r w:rsidRPr="00874B5C">
        <w:rPr>
          <w:rFonts w:ascii="Arial" w:hAnsi="Arial" w:cs="Arial"/>
        </w:rPr>
        <w:t>pengoordinasian dan pengendalian pelaksanaan pengamanan markas; dan</w:t>
      </w:r>
    </w:p>
    <w:p w14:paraId="42584AF0" w14:textId="4F6FF199" w:rsidR="00E723BE" w:rsidRPr="00E723BE" w:rsidRDefault="00E723BE" w:rsidP="00E723BE">
      <w:pPr>
        <w:spacing w:line="360" w:lineRule="auto"/>
        <w:ind w:left="5760"/>
        <w:jc w:val="both"/>
        <w:rPr>
          <w:rFonts w:cs="Arial"/>
          <w:lang w:val="id-ID"/>
        </w:rPr>
      </w:pPr>
      <w:r>
        <w:rPr>
          <w:rFonts w:cs="Arial"/>
          <w:lang w:val="id-ID"/>
        </w:rPr>
        <w:t xml:space="preserve">     6)pengoordinasian .....</w:t>
      </w:r>
    </w:p>
    <w:p w14:paraId="1070D828" w14:textId="3F2F0D70" w:rsidR="00E723BE" w:rsidRPr="00E723BE" w:rsidRDefault="00D54E31" w:rsidP="00E723BE">
      <w:pPr>
        <w:pStyle w:val="ListParagraph"/>
        <w:numPr>
          <w:ilvl w:val="0"/>
          <w:numId w:val="96"/>
        </w:numPr>
        <w:spacing w:line="360" w:lineRule="auto"/>
        <w:ind w:left="2268" w:hanging="567"/>
        <w:jc w:val="both"/>
        <w:rPr>
          <w:rFonts w:ascii="Arial" w:hAnsi="Arial" w:cs="Arial"/>
        </w:rPr>
      </w:pPr>
      <w:r w:rsidRPr="00874B5C">
        <w:rPr>
          <w:rFonts w:ascii="Arial" w:hAnsi="Arial" w:cs="Arial"/>
        </w:rPr>
        <w:lastRenderedPageBreak/>
        <w:t>pengoordinasian dan pelaksanaan kerja sama dengan lembaga pemeritah/lembaga nonpemerintah tingkat kabupaten/kota serta melaksanakan monitoring dan evaluasinya.</w:t>
      </w:r>
    </w:p>
    <w:p w14:paraId="19ED3C01" w14:textId="7ABCC202" w:rsidR="00A33AEB" w:rsidRPr="00874B5C" w:rsidRDefault="00715297" w:rsidP="0080500C">
      <w:pPr>
        <w:numPr>
          <w:ilvl w:val="1"/>
          <w:numId w:val="45"/>
        </w:numPr>
        <w:spacing w:line="360" w:lineRule="auto"/>
        <w:ind w:left="1701" w:hanging="567"/>
        <w:jc w:val="both"/>
        <w:rPr>
          <w:rFonts w:cs="Arial"/>
        </w:rPr>
      </w:pPr>
      <w:r w:rsidRPr="00874B5C">
        <w:rPr>
          <w:rFonts w:cs="Arial"/>
        </w:rPr>
        <w:t>Bagren</w:t>
      </w:r>
      <w:r w:rsidR="00A33AEB" w:rsidRPr="00874B5C">
        <w:rPr>
          <w:rFonts w:cs="Arial"/>
        </w:rPr>
        <w:t>;</w:t>
      </w:r>
    </w:p>
    <w:p w14:paraId="384557D1" w14:textId="66438A77" w:rsidR="0004176A" w:rsidRPr="00E723BE" w:rsidRDefault="0004176A" w:rsidP="00E723BE">
      <w:pPr>
        <w:spacing w:line="360" w:lineRule="auto"/>
        <w:ind w:left="1701" w:firstLine="567"/>
        <w:jc w:val="both"/>
        <w:rPr>
          <w:rFonts w:cs="Arial"/>
          <w:lang w:val="id-ID"/>
        </w:rPr>
      </w:pPr>
      <w:r w:rsidRPr="00874B5C">
        <w:rPr>
          <w:rFonts w:cs="Arial"/>
        </w:rPr>
        <w:t>Bagian Perencanaan, bertugas menyusun perencanaan kebijakan teknis dan strategis, menyusun rencana kerja, melaksanakan dan meng</w:t>
      </w:r>
      <w:r w:rsidR="00E723BE">
        <w:rPr>
          <w:rFonts w:cs="Arial"/>
        </w:rPr>
        <w:t>endalikan program dan anggaran,</w:t>
      </w:r>
      <w:r w:rsidR="00E723BE">
        <w:rPr>
          <w:rFonts w:cs="Arial"/>
          <w:lang w:val="id-ID"/>
        </w:rPr>
        <w:t xml:space="preserve"> </w:t>
      </w:r>
      <w:r w:rsidRPr="00874B5C">
        <w:rPr>
          <w:rFonts w:cs="Arial"/>
        </w:rPr>
        <w:t>menerapkan sistem manajemen organisasi dan tata laksana, serta melaksanakan program reformasi birokrasi.</w:t>
      </w:r>
    </w:p>
    <w:p w14:paraId="60132936" w14:textId="5746C424" w:rsidR="0004176A" w:rsidRPr="00874B5C" w:rsidRDefault="0004176A" w:rsidP="0004176A">
      <w:pPr>
        <w:spacing w:line="360" w:lineRule="auto"/>
        <w:ind w:left="1701" w:firstLine="567"/>
        <w:jc w:val="both"/>
        <w:rPr>
          <w:rFonts w:cs="Arial"/>
        </w:rPr>
      </w:pPr>
      <w:r w:rsidRPr="00874B5C">
        <w:rPr>
          <w:rFonts w:cs="Arial"/>
        </w:rPr>
        <w:t>Dalam melaksanakan tugas Bagian Perencanaan menyelenggarakan fungsi:</w:t>
      </w:r>
    </w:p>
    <w:p w14:paraId="5A20D76E" w14:textId="65F54654" w:rsidR="0004176A" w:rsidRPr="00874B5C" w:rsidRDefault="0004176A" w:rsidP="00116347">
      <w:pPr>
        <w:pStyle w:val="ListParagraph"/>
        <w:numPr>
          <w:ilvl w:val="0"/>
          <w:numId w:val="97"/>
        </w:numPr>
        <w:spacing w:line="360" w:lineRule="auto"/>
        <w:ind w:left="2268" w:hanging="567"/>
        <w:jc w:val="both"/>
        <w:rPr>
          <w:rFonts w:ascii="Arial" w:hAnsi="Arial" w:cs="Arial"/>
        </w:rPr>
      </w:pPr>
      <w:r w:rsidRPr="00874B5C">
        <w:rPr>
          <w:rFonts w:ascii="Arial" w:hAnsi="Arial" w:cs="Arial"/>
        </w:rPr>
        <w:t>penyelenggaraan kegiatan administrasi pegawai negeri pada Polri dan logistik serta administrasi umum;</w:t>
      </w:r>
    </w:p>
    <w:p w14:paraId="38F5767F" w14:textId="73ECFEFC" w:rsidR="0004176A" w:rsidRPr="00874B5C" w:rsidRDefault="0004176A" w:rsidP="00116347">
      <w:pPr>
        <w:pStyle w:val="ListParagraph"/>
        <w:numPr>
          <w:ilvl w:val="0"/>
          <w:numId w:val="97"/>
        </w:numPr>
        <w:spacing w:line="360" w:lineRule="auto"/>
        <w:ind w:left="2268" w:hanging="567"/>
        <w:jc w:val="both"/>
        <w:rPr>
          <w:rFonts w:ascii="Arial" w:hAnsi="Arial" w:cs="Arial"/>
        </w:rPr>
      </w:pPr>
      <w:r w:rsidRPr="00874B5C">
        <w:rPr>
          <w:rFonts w:ascii="Arial" w:hAnsi="Arial" w:cs="Arial"/>
        </w:rPr>
        <w:t>penyusunan rencana strategis, rancangan rencana kerja, rencana kerja, perjanjian kinerja, indikator kinerja utama, dan indikator kinerja kunci serta evaluasi kinerja;</w:t>
      </w:r>
    </w:p>
    <w:p w14:paraId="3BCFB051" w14:textId="69775DE3" w:rsidR="0004176A" w:rsidRPr="00874B5C" w:rsidRDefault="0004176A" w:rsidP="00116347">
      <w:pPr>
        <w:pStyle w:val="ListParagraph"/>
        <w:numPr>
          <w:ilvl w:val="0"/>
          <w:numId w:val="97"/>
        </w:numPr>
        <w:spacing w:line="360" w:lineRule="auto"/>
        <w:ind w:left="2268" w:hanging="567"/>
        <w:jc w:val="both"/>
        <w:rPr>
          <w:rFonts w:ascii="Arial" w:hAnsi="Arial" w:cs="Arial"/>
        </w:rPr>
      </w:pPr>
      <w:r w:rsidRPr="00874B5C">
        <w:rPr>
          <w:rFonts w:ascii="Arial" w:hAnsi="Arial" w:cs="Arial"/>
        </w:rPr>
        <w:t>penerapan sistem manajemen organisasi dan tata laksana;</w:t>
      </w:r>
    </w:p>
    <w:p w14:paraId="29ABE686" w14:textId="464C584A" w:rsidR="0004176A" w:rsidRPr="00874B5C" w:rsidRDefault="0004176A" w:rsidP="00116347">
      <w:pPr>
        <w:pStyle w:val="ListParagraph"/>
        <w:numPr>
          <w:ilvl w:val="0"/>
          <w:numId w:val="97"/>
        </w:numPr>
        <w:spacing w:line="360" w:lineRule="auto"/>
        <w:ind w:left="2268" w:hanging="567"/>
        <w:jc w:val="both"/>
        <w:rPr>
          <w:rFonts w:ascii="Arial" w:hAnsi="Arial" w:cs="Arial"/>
        </w:rPr>
      </w:pPr>
      <w:r w:rsidRPr="00874B5C">
        <w:rPr>
          <w:rFonts w:ascii="Arial" w:hAnsi="Arial" w:cs="Arial"/>
        </w:rPr>
        <w:t>pelaksana program reformasi birokrasi;</w:t>
      </w:r>
    </w:p>
    <w:p w14:paraId="10F7D11C" w14:textId="5598F682" w:rsidR="0004176A" w:rsidRPr="00874B5C" w:rsidRDefault="0004176A" w:rsidP="00116347">
      <w:pPr>
        <w:pStyle w:val="ListParagraph"/>
        <w:numPr>
          <w:ilvl w:val="0"/>
          <w:numId w:val="97"/>
        </w:numPr>
        <w:spacing w:line="360" w:lineRule="auto"/>
        <w:ind w:left="2268" w:hanging="567"/>
        <w:jc w:val="both"/>
        <w:rPr>
          <w:rFonts w:ascii="Arial" w:hAnsi="Arial" w:cs="Arial"/>
        </w:rPr>
      </w:pPr>
      <w:r w:rsidRPr="00874B5C">
        <w:rPr>
          <w:rFonts w:ascii="Arial" w:hAnsi="Arial" w:cs="Arial"/>
        </w:rPr>
        <w:t>penyusunan rencana kebutuhan anggaran Polres dalam bentuk rencana kerja anggaran kementerian/lembaga, daftar isian pelaksanaan anggaran dan laporan kinerja instansi pemerintah; dan</w:t>
      </w:r>
    </w:p>
    <w:p w14:paraId="0E1DCBAF" w14:textId="557412CD" w:rsidR="0004176A" w:rsidRPr="00874B5C" w:rsidRDefault="0004176A" w:rsidP="00116347">
      <w:pPr>
        <w:pStyle w:val="ListParagraph"/>
        <w:numPr>
          <w:ilvl w:val="0"/>
          <w:numId w:val="97"/>
        </w:numPr>
        <w:spacing w:line="360" w:lineRule="auto"/>
        <w:ind w:left="2268" w:hanging="567"/>
        <w:jc w:val="both"/>
        <w:rPr>
          <w:rFonts w:ascii="Arial" w:hAnsi="Arial" w:cs="Arial"/>
        </w:rPr>
      </w:pPr>
      <w:r w:rsidRPr="00874B5C">
        <w:rPr>
          <w:rFonts w:ascii="Arial" w:hAnsi="Arial" w:cs="Arial"/>
        </w:rPr>
        <w:t>pembuatan administrasi otorisasi anggaran, penyusunan laporan realisasi anggaran, sistem manajemen anggaran polri, hibah dan penyusunan revisi anggaran.</w:t>
      </w:r>
    </w:p>
    <w:p w14:paraId="4CF17684" w14:textId="77777777" w:rsidR="005F4813" w:rsidRPr="00874B5C" w:rsidRDefault="005F4813" w:rsidP="005F4813">
      <w:pPr>
        <w:spacing w:line="360" w:lineRule="auto"/>
        <w:ind w:left="1701"/>
        <w:jc w:val="both"/>
        <w:rPr>
          <w:rFonts w:cs="Arial"/>
        </w:rPr>
      </w:pPr>
    </w:p>
    <w:p w14:paraId="3D23AD2F" w14:textId="665C8197" w:rsidR="00A33AEB" w:rsidRPr="00874B5C" w:rsidRDefault="00715297" w:rsidP="0080500C">
      <w:pPr>
        <w:numPr>
          <w:ilvl w:val="1"/>
          <w:numId w:val="45"/>
        </w:numPr>
        <w:spacing w:line="360" w:lineRule="auto"/>
        <w:ind w:left="1701" w:hanging="567"/>
        <w:jc w:val="both"/>
        <w:rPr>
          <w:rFonts w:cs="Arial"/>
        </w:rPr>
      </w:pPr>
      <w:r w:rsidRPr="00874B5C">
        <w:rPr>
          <w:rFonts w:cs="Arial"/>
        </w:rPr>
        <w:t>Bag SDM</w:t>
      </w:r>
      <w:r w:rsidR="00A33AEB" w:rsidRPr="00874B5C">
        <w:rPr>
          <w:rFonts w:cs="Arial"/>
        </w:rPr>
        <w:t>;</w:t>
      </w:r>
    </w:p>
    <w:p w14:paraId="087B1BDA" w14:textId="77777777" w:rsidR="00523194" w:rsidRDefault="00523194" w:rsidP="00523194">
      <w:pPr>
        <w:spacing w:line="360" w:lineRule="auto"/>
        <w:ind w:left="1701" w:firstLine="567"/>
        <w:jc w:val="both"/>
        <w:rPr>
          <w:rFonts w:cs="Arial"/>
          <w:lang w:val="id-ID"/>
        </w:rPr>
      </w:pPr>
      <w:r w:rsidRPr="00874B5C">
        <w:rPr>
          <w:rFonts w:cs="Arial"/>
        </w:rPr>
        <w:t>Bagian Sumber Daya Manusia bertugas melaksanakan fungsi manajemen di bidang pembinaan sumber daya manusia, perawatan dan peningkatan kesejahteraan pegawai negeri pada Polri serta penyelenggaraan pembinaan dan pelatihan.</w:t>
      </w:r>
    </w:p>
    <w:p w14:paraId="3728C800" w14:textId="0CAABAB3" w:rsidR="00E723BE" w:rsidRPr="00E723BE" w:rsidRDefault="00E723BE" w:rsidP="00523194">
      <w:pPr>
        <w:spacing w:line="360" w:lineRule="auto"/>
        <w:ind w:left="1701" w:firstLine="567"/>
        <w:jc w:val="both"/>
        <w:rPr>
          <w:rFonts w:cs="Arial"/>
          <w:lang w:val="id-ID"/>
        </w:rPr>
      </w:pP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t xml:space="preserve">   Dalam .....</w:t>
      </w:r>
    </w:p>
    <w:p w14:paraId="4A21EDDF" w14:textId="4BC1803D" w:rsidR="00523194" w:rsidRPr="00874B5C" w:rsidRDefault="00523194" w:rsidP="00523194">
      <w:pPr>
        <w:spacing w:line="360" w:lineRule="auto"/>
        <w:ind w:left="1701" w:firstLine="567"/>
        <w:jc w:val="both"/>
        <w:rPr>
          <w:rFonts w:cs="Arial"/>
        </w:rPr>
      </w:pPr>
      <w:r w:rsidRPr="00874B5C">
        <w:rPr>
          <w:rFonts w:cs="Arial"/>
        </w:rPr>
        <w:lastRenderedPageBreak/>
        <w:t>Dalam melaksanakan tugas Bagian</w:t>
      </w:r>
      <w:r w:rsidR="000964F3" w:rsidRPr="00874B5C">
        <w:rPr>
          <w:rFonts w:cs="Arial"/>
        </w:rPr>
        <w:t xml:space="preserve"> </w:t>
      </w:r>
      <w:r w:rsidRPr="00874B5C">
        <w:rPr>
          <w:rFonts w:cs="Arial"/>
        </w:rPr>
        <w:t>Sumbe</w:t>
      </w:r>
      <w:r w:rsidR="000964F3" w:rsidRPr="00874B5C">
        <w:rPr>
          <w:rFonts w:cs="Arial"/>
        </w:rPr>
        <w:t xml:space="preserve">r </w:t>
      </w:r>
      <w:r w:rsidRPr="00874B5C">
        <w:rPr>
          <w:rFonts w:cs="Arial"/>
        </w:rPr>
        <w:t>Daya    Manusia menyelenggarakan fungsi:</w:t>
      </w:r>
    </w:p>
    <w:p w14:paraId="12AF5EC1" w14:textId="44B75EC3" w:rsidR="00523194" w:rsidRPr="00874B5C" w:rsidRDefault="00523194" w:rsidP="00116347">
      <w:pPr>
        <w:pStyle w:val="ListParagraph"/>
        <w:numPr>
          <w:ilvl w:val="0"/>
          <w:numId w:val="98"/>
        </w:numPr>
        <w:spacing w:line="360" w:lineRule="auto"/>
        <w:ind w:left="2268" w:hanging="567"/>
        <w:jc w:val="both"/>
        <w:rPr>
          <w:rFonts w:ascii="Arial" w:hAnsi="Arial" w:cs="Arial"/>
        </w:rPr>
      </w:pPr>
      <w:r w:rsidRPr="00874B5C">
        <w:rPr>
          <w:rFonts w:ascii="Arial" w:hAnsi="Arial" w:cs="Arial"/>
        </w:rPr>
        <w:t>pelaksanaan pembinaan karier pegawai negeri pada Polri, meliputi:  usulan kenaikan pangkat dan ujian dinas kenaikan pangkat, pelaksanaan mutasi, pengangkatan dan pemberhentian dalam jabatan yang menjadi lingkup kewenangan Polres;</w:t>
      </w:r>
    </w:p>
    <w:p w14:paraId="6CD2C450" w14:textId="2F80A7EF" w:rsidR="00523194" w:rsidRDefault="00523194" w:rsidP="00116347">
      <w:pPr>
        <w:pStyle w:val="ListParagraph"/>
        <w:numPr>
          <w:ilvl w:val="0"/>
          <w:numId w:val="98"/>
        </w:numPr>
        <w:spacing w:line="360" w:lineRule="auto"/>
        <w:ind w:left="2268" w:hanging="567"/>
        <w:jc w:val="both"/>
        <w:rPr>
          <w:rFonts w:ascii="Arial" w:hAnsi="Arial" w:cs="Arial"/>
        </w:rPr>
      </w:pPr>
      <w:r w:rsidRPr="00874B5C">
        <w:rPr>
          <w:rFonts w:ascii="Arial" w:hAnsi="Arial" w:cs="Arial"/>
        </w:rPr>
        <w:t>pelaksanaan rekapitulasi dan evaluasi penilaian kinerja pegawai negeri pada Polri;</w:t>
      </w:r>
    </w:p>
    <w:p w14:paraId="6CC225B9" w14:textId="3FA53CB2" w:rsidR="00523194" w:rsidRPr="00874B5C" w:rsidRDefault="00523194" w:rsidP="00116347">
      <w:pPr>
        <w:pStyle w:val="ListParagraph"/>
        <w:numPr>
          <w:ilvl w:val="0"/>
          <w:numId w:val="98"/>
        </w:numPr>
        <w:spacing w:line="360" w:lineRule="auto"/>
        <w:ind w:left="2268" w:hanging="567"/>
        <w:jc w:val="both"/>
        <w:rPr>
          <w:rFonts w:ascii="Arial" w:hAnsi="Arial" w:cs="Arial"/>
        </w:rPr>
      </w:pPr>
      <w:r w:rsidRPr="00874B5C">
        <w:rPr>
          <w:rFonts w:ascii="Arial" w:hAnsi="Arial" w:cs="Arial"/>
        </w:rPr>
        <w:t>pengumpulan dan pengolahan data, penyajian informasi dan dokumentasi kegiatan pembinaan pegawai negeri pada Polri serta pelaksanaan administrasi sistem informasi personel Polri;</w:t>
      </w:r>
    </w:p>
    <w:p w14:paraId="6F2E235D" w14:textId="554BBE01" w:rsidR="00523194" w:rsidRPr="00874B5C" w:rsidRDefault="00523194" w:rsidP="00116347">
      <w:pPr>
        <w:pStyle w:val="ListParagraph"/>
        <w:numPr>
          <w:ilvl w:val="0"/>
          <w:numId w:val="98"/>
        </w:numPr>
        <w:spacing w:line="360" w:lineRule="auto"/>
        <w:ind w:left="2268" w:hanging="567"/>
        <w:jc w:val="both"/>
        <w:rPr>
          <w:rFonts w:ascii="Arial" w:hAnsi="Arial" w:cs="Arial"/>
        </w:rPr>
      </w:pPr>
      <w:r w:rsidRPr="00874B5C">
        <w:rPr>
          <w:rFonts w:ascii="Arial" w:hAnsi="Arial" w:cs="Arial"/>
        </w:rPr>
        <w:t>pembinaan rohani dan jasmani, pengusulan tanda kehormatan dan penghargaan bagi pegawai negeri pada Polri, dan penyelenggaraan administrasi pengakhiran dinas serta kesejarahan Polri;</w:t>
      </w:r>
    </w:p>
    <w:p w14:paraId="580F9C0C" w14:textId="43BBB041" w:rsidR="00523194" w:rsidRPr="00874B5C" w:rsidRDefault="00523194" w:rsidP="00116347">
      <w:pPr>
        <w:pStyle w:val="ListParagraph"/>
        <w:numPr>
          <w:ilvl w:val="0"/>
          <w:numId w:val="98"/>
        </w:numPr>
        <w:spacing w:line="360" w:lineRule="auto"/>
        <w:ind w:left="2268" w:hanging="567"/>
        <w:jc w:val="both"/>
        <w:rPr>
          <w:rFonts w:ascii="Arial" w:hAnsi="Arial" w:cs="Arial"/>
        </w:rPr>
      </w:pPr>
      <w:r w:rsidRPr="00874B5C">
        <w:rPr>
          <w:rFonts w:ascii="Arial" w:hAnsi="Arial" w:cs="Arial"/>
        </w:rPr>
        <w:t>pelaksanaan pembinaan psikologi personel, pemeriksaan psikologi bagi pemegang senjata api dan pelaksanaan konseling bagi pegawai negeri pada Polri yang bermasalah;</w:t>
      </w:r>
    </w:p>
    <w:p w14:paraId="69E25C89" w14:textId="29CB08A4" w:rsidR="00523194" w:rsidRPr="00874B5C" w:rsidRDefault="00523194" w:rsidP="00116347">
      <w:pPr>
        <w:pStyle w:val="ListParagraph"/>
        <w:numPr>
          <w:ilvl w:val="0"/>
          <w:numId w:val="98"/>
        </w:numPr>
        <w:spacing w:line="360" w:lineRule="auto"/>
        <w:ind w:left="2268" w:hanging="567"/>
        <w:jc w:val="both"/>
        <w:rPr>
          <w:rFonts w:ascii="Arial" w:hAnsi="Arial" w:cs="Arial"/>
        </w:rPr>
      </w:pPr>
      <w:r w:rsidRPr="00874B5C">
        <w:rPr>
          <w:rFonts w:ascii="Arial" w:hAnsi="Arial" w:cs="Arial"/>
        </w:rPr>
        <w:t>pelaksanaan penelitian administrasi dalam proses penerimaan anggota Polri; dan</w:t>
      </w:r>
    </w:p>
    <w:p w14:paraId="7BD1AE0B" w14:textId="57B335E1" w:rsidR="00425813" w:rsidRPr="00CA4901" w:rsidRDefault="00523194" w:rsidP="00CA4901">
      <w:pPr>
        <w:pStyle w:val="ListParagraph"/>
        <w:numPr>
          <w:ilvl w:val="0"/>
          <w:numId w:val="98"/>
        </w:numPr>
        <w:spacing w:line="360" w:lineRule="auto"/>
        <w:ind w:left="2268" w:hanging="567"/>
        <w:jc w:val="both"/>
        <w:rPr>
          <w:rFonts w:ascii="Arial" w:hAnsi="Arial" w:cs="Arial"/>
        </w:rPr>
      </w:pPr>
      <w:r w:rsidRPr="00874B5C">
        <w:rPr>
          <w:rFonts w:ascii="Arial" w:hAnsi="Arial" w:cs="Arial"/>
        </w:rPr>
        <w:t>penyelenggaraan pelatihan fungsi teknis kepolisian dan penyelenggaraan administrasi pegawai negeri pada Polri dalam mengikuti pendidikan pengembangan umum dan spesialisasi.</w:t>
      </w:r>
    </w:p>
    <w:p w14:paraId="4D9F06F8" w14:textId="6B804E9D" w:rsidR="00A33AEB" w:rsidRPr="00874B5C" w:rsidRDefault="00715297" w:rsidP="0080500C">
      <w:pPr>
        <w:numPr>
          <w:ilvl w:val="1"/>
          <w:numId w:val="45"/>
        </w:numPr>
        <w:spacing w:line="360" w:lineRule="auto"/>
        <w:ind w:left="1701" w:hanging="567"/>
        <w:jc w:val="both"/>
        <w:rPr>
          <w:rFonts w:cs="Arial"/>
        </w:rPr>
      </w:pPr>
      <w:r w:rsidRPr="00874B5C">
        <w:rPr>
          <w:rFonts w:cs="Arial"/>
        </w:rPr>
        <w:t>Bag</w:t>
      </w:r>
      <w:r w:rsidR="00A33AEB" w:rsidRPr="00874B5C">
        <w:rPr>
          <w:rFonts w:cs="Arial"/>
          <w:lang w:val="id-ID"/>
        </w:rPr>
        <w:t>log</w:t>
      </w:r>
      <w:r w:rsidR="00A33AEB" w:rsidRPr="00874B5C">
        <w:rPr>
          <w:rFonts w:cs="Arial"/>
        </w:rPr>
        <w:t>;</w:t>
      </w:r>
    </w:p>
    <w:p w14:paraId="6F93C978" w14:textId="2154AFDE" w:rsidR="00CA4901" w:rsidRDefault="005B2604" w:rsidP="00CA4901">
      <w:pPr>
        <w:spacing w:line="360" w:lineRule="auto"/>
        <w:ind w:left="1701" w:firstLine="567"/>
        <w:jc w:val="both"/>
        <w:rPr>
          <w:rFonts w:cs="Arial"/>
          <w:lang w:val="id-ID"/>
        </w:rPr>
      </w:pPr>
      <w:r w:rsidRPr="00874B5C">
        <w:rPr>
          <w:rFonts w:cs="Arial"/>
        </w:rPr>
        <w:t>Bagian Logistik bertugas membina dan menyelenggarakan manajemen logistik yang meliputi pengadaan, pemeliharaan dan perawatan, persediaan barang, perbekalan umum, peralatan, fasilitas dan konstruksi, serta angkutan.</w:t>
      </w:r>
    </w:p>
    <w:p w14:paraId="1126EDDB" w14:textId="0A73D280" w:rsidR="00CA4901" w:rsidRPr="00CA4901" w:rsidRDefault="00CA4901" w:rsidP="00CA4901">
      <w:pPr>
        <w:spacing w:line="360" w:lineRule="auto"/>
        <w:ind w:left="1701" w:firstLine="567"/>
        <w:jc w:val="both"/>
        <w:rPr>
          <w:rFonts w:cs="Arial"/>
          <w:lang w:val="id-ID"/>
        </w:rPr>
      </w:pP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t xml:space="preserve">   Dalam .....</w:t>
      </w:r>
    </w:p>
    <w:p w14:paraId="0C13B902" w14:textId="4769FC21" w:rsidR="005B2604" w:rsidRPr="00874B5C" w:rsidRDefault="005B2604" w:rsidP="00425813">
      <w:pPr>
        <w:spacing w:line="360" w:lineRule="auto"/>
        <w:ind w:left="1701" w:firstLine="567"/>
        <w:jc w:val="both"/>
        <w:rPr>
          <w:rFonts w:cs="Arial"/>
        </w:rPr>
      </w:pPr>
      <w:r w:rsidRPr="00874B5C">
        <w:rPr>
          <w:rFonts w:cs="Arial"/>
        </w:rPr>
        <w:lastRenderedPageBreak/>
        <w:t>Dalam melaksanakan tugas Bagian</w:t>
      </w:r>
      <w:r w:rsidR="00425813" w:rsidRPr="00874B5C">
        <w:rPr>
          <w:rFonts w:cs="Arial"/>
        </w:rPr>
        <w:t xml:space="preserve"> </w:t>
      </w:r>
      <w:r w:rsidRPr="00874B5C">
        <w:rPr>
          <w:rFonts w:cs="Arial"/>
        </w:rPr>
        <w:t>Logistik   menyelenggarakan fungsi:</w:t>
      </w:r>
    </w:p>
    <w:p w14:paraId="6BAD338D" w14:textId="53D9D4A3" w:rsidR="005B2604" w:rsidRPr="00874B5C" w:rsidRDefault="005B2604" w:rsidP="00116347">
      <w:pPr>
        <w:pStyle w:val="ListParagraph"/>
        <w:numPr>
          <w:ilvl w:val="4"/>
          <w:numId w:val="99"/>
        </w:numPr>
        <w:spacing w:line="360" w:lineRule="auto"/>
        <w:ind w:left="2268" w:hanging="567"/>
        <w:jc w:val="both"/>
        <w:rPr>
          <w:rFonts w:ascii="Arial" w:hAnsi="Arial" w:cs="Arial"/>
        </w:rPr>
      </w:pPr>
      <w:r w:rsidRPr="00874B5C">
        <w:rPr>
          <w:rFonts w:ascii="Arial" w:hAnsi="Arial" w:cs="Arial"/>
        </w:rPr>
        <w:t>penyelenggaraan manajemen pengadaan barang/jasa;</w:t>
      </w:r>
    </w:p>
    <w:p w14:paraId="6E9FA068" w14:textId="0E7B72D2" w:rsidR="005B2604" w:rsidRPr="00874B5C" w:rsidRDefault="005B2604" w:rsidP="00116347">
      <w:pPr>
        <w:pStyle w:val="ListParagraph"/>
        <w:numPr>
          <w:ilvl w:val="4"/>
          <w:numId w:val="99"/>
        </w:numPr>
        <w:spacing w:line="360" w:lineRule="auto"/>
        <w:ind w:left="2268" w:hanging="567"/>
        <w:jc w:val="both"/>
        <w:rPr>
          <w:rFonts w:ascii="Arial" w:hAnsi="Arial" w:cs="Arial"/>
        </w:rPr>
      </w:pPr>
      <w:r w:rsidRPr="00874B5C">
        <w:rPr>
          <w:rFonts w:ascii="Arial" w:hAnsi="Arial" w:cs="Arial"/>
        </w:rPr>
        <w:t>penyusunan rencana kebutuhan perbekalan, peralatan, pembangunan fasilitas dan konstruksi;</w:t>
      </w:r>
    </w:p>
    <w:p w14:paraId="7CD99D1B" w14:textId="35814AF8" w:rsidR="005B2604" w:rsidRPr="00874B5C" w:rsidRDefault="005B2604" w:rsidP="00116347">
      <w:pPr>
        <w:pStyle w:val="ListParagraph"/>
        <w:numPr>
          <w:ilvl w:val="4"/>
          <w:numId w:val="99"/>
        </w:numPr>
        <w:spacing w:line="360" w:lineRule="auto"/>
        <w:ind w:left="2268" w:hanging="567"/>
        <w:jc w:val="both"/>
        <w:rPr>
          <w:rFonts w:ascii="Arial" w:hAnsi="Arial" w:cs="Arial"/>
        </w:rPr>
      </w:pPr>
      <w:r w:rsidRPr="00874B5C">
        <w:rPr>
          <w:rFonts w:ascii="Arial" w:hAnsi="Arial" w:cs="Arial"/>
        </w:rPr>
        <w:t>pembangunan fasilitas dan konstruksi serta pengadaan materiil logistik sesuai program dan lingkup batas kewenangannya;</w:t>
      </w:r>
    </w:p>
    <w:p w14:paraId="436D013B" w14:textId="3F8D6FB6" w:rsidR="005B2604" w:rsidRDefault="005B2604" w:rsidP="00116347">
      <w:pPr>
        <w:pStyle w:val="ListParagraph"/>
        <w:numPr>
          <w:ilvl w:val="4"/>
          <w:numId w:val="99"/>
        </w:numPr>
        <w:spacing w:line="360" w:lineRule="auto"/>
        <w:ind w:left="2268" w:hanging="567"/>
        <w:jc w:val="both"/>
        <w:rPr>
          <w:rFonts w:ascii="Arial" w:hAnsi="Arial" w:cs="Arial"/>
        </w:rPr>
      </w:pPr>
      <w:r w:rsidRPr="00874B5C">
        <w:rPr>
          <w:rFonts w:ascii="Arial" w:hAnsi="Arial" w:cs="Arial"/>
        </w:rPr>
        <w:t>perencanaan, pengadministrasian, dan pengelolaan barang milik negara serta keuangan;</w:t>
      </w:r>
    </w:p>
    <w:p w14:paraId="47D507FA" w14:textId="74DC74E9" w:rsidR="005B2604" w:rsidRPr="00874B5C" w:rsidRDefault="005B2604" w:rsidP="00116347">
      <w:pPr>
        <w:pStyle w:val="ListParagraph"/>
        <w:numPr>
          <w:ilvl w:val="4"/>
          <w:numId w:val="99"/>
        </w:numPr>
        <w:spacing w:line="360" w:lineRule="auto"/>
        <w:ind w:left="2268" w:hanging="567"/>
        <w:jc w:val="both"/>
        <w:rPr>
          <w:rFonts w:ascii="Arial" w:hAnsi="Arial" w:cs="Arial"/>
        </w:rPr>
      </w:pPr>
      <w:r w:rsidRPr="00874B5C">
        <w:rPr>
          <w:rFonts w:ascii="Arial" w:hAnsi="Arial" w:cs="Arial"/>
        </w:rPr>
        <w:t>penyimpanan, pemeliharaan, perbaikan, dan pendistribusian materiil logistik serta perbekalan umum;</w:t>
      </w:r>
    </w:p>
    <w:p w14:paraId="529FEFF7" w14:textId="20C76610" w:rsidR="005B2604" w:rsidRPr="00874B5C" w:rsidRDefault="005B2604" w:rsidP="00116347">
      <w:pPr>
        <w:pStyle w:val="ListParagraph"/>
        <w:numPr>
          <w:ilvl w:val="4"/>
          <w:numId w:val="99"/>
        </w:numPr>
        <w:spacing w:line="360" w:lineRule="auto"/>
        <w:ind w:left="2268" w:hanging="567"/>
        <w:jc w:val="both"/>
        <w:rPr>
          <w:rFonts w:ascii="Arial" w:hAnsi="Arial" w:cs="Arial"/>
        </w:rPr>
      </w:pPr>
      <w:r w:rsidRPr="00874B5C">
        <w:rPr>
          <w:rFonts w:ascii="Arial" w:hAnsi="Arial" w:cs="Arial"/>
        </w:rPr>
        <w:t>penginventarisasian seluruh materiil logistik dan aset Polri dalam lingkungan Polres dan penghapusannya sesuai dengan ketentuan peraturan perundang-undangan; dan</w:t>
      </w:r>
    </w:p>
    <w:p w14:paraId="3454DFF0" w14:textId="0221AF58" w:rsidR="005B3CF6" w:rsidRPr="00874B5C" w:rsidRDefault="005B2604" w:rsidP="00116347">
      <w:pPr>
        <w:pStyle w:val="ListParagraph"/>
        <w:numPr>
          <w:ilvl w:val="4"/>
          <w:numId w:val="99"/>
        </w:numPr>
        <w:spacing w:line="360" w:lineRule="auto"/>
        <w:ind w:left="2268" w:hanging="567"/>
        <w:jc w:val="both"/>
        <w:rPr>
          <w:rFonts w:ascii="Arial" w:hAnsi="Arial" w:cs="Arial"/>
        </w:rPr>
      </w:pPr>
      <w:r w:rsidRPr="00874B5C">
        <w:rPr>
          <w:rFonts w:ascii="Arial" w:hAnsi="Arial" w:cs="Arial"/>
        </w:rPr>
        <w:t>pengumpulan dan pengolahan data serta penyajian informasi dan dokumentasi kegiatan Bagian Logistik.</w:t>
      </w:r>
    </w:p>
    <w:p w14:paraId="38A5966A" w14:textId="77777777" w:rsidR="000964F3" w:rsidRPr="00874B5C" w:rsidRDefault="000964F3" w:rsidP="000964F3">
      <w:pPr>
        <w:spacing w:line="360" w:lineRule="auto"/>
        <w:ind w:left="1701"/>
        <w:jc w:val="both"/>
        <w:rPr>
          <w:rFonts w:cs="Arial"/>
        </w:rPr>
      </w:pPr>
    </w:p>
    <w:p w14:paraId="68DB24AB" w14:textId="3FBC5F6C" w:rsidR="00A33AEB" w:rsidRPr="00874B5C" w:rsidRDefault="00715297" w:rsidP="0080500C">
      <w:pPr>
        <w:numPr>
          <w:ilvl w:val="1"/>
          <w:numId w:val="45"/>
        </w:numPr>
        <w:spacing w:line="360" w:lineRule="auto"/>
        <w:ind w:left="1701" w:hanging="567"/>
        <w:jc w:val="both"/>
        <w:rPr>
          <w:rFonts w:cs="Arial"/>
        </w:rPr>
      </w:pPr>
      <w:r w:rsidRPr="00874B5C">
        <w:rPr>
          <w:rFonts w:cs="Arial"/>
        </w:rPr>
        <w:t>Siwas</w:t>
      </w:r>
      <w:r w:rsidR="00A33AEB" w:rsidRPr="00874B5C">
        <w:rPr>
          <w:rFonts w:cs="Arial"/>
        </w:rPr>
        <w:t>;</w:t>
      </w:r>
    </w:p>
    <w:p w14:paraId="12FE4A04" w14:textId="595E5719" w:rsidR="00AC44E5" w:rsidRPr="00874B5C" w:rsidRDefault="00AC44E5" w:rsidP="00AC44E5">
      <w:pPr>
        <w:spacing w:line="360" w:lineRule="auto"/>
        <w:ind w:left="1701"/>
        <w:jc w:val="both"/>
        <w:rPr>
          <w:rFonts w:cs="Arial"/>
        </w:rPr>
      </w:pPr>
      <w:r w:rsidRPr="00874B5C">
        <w:rPr>
          <w:rFonts w:cs="Arial"/>
        </w:rPr>
        <w:t>Seksi   Pengawasan bertugas melaksanakan pengawasan terhadap pelaksanaan kebijakan pimpinan Polri di bidang pembinaan dan operasional mulai dari proses perencanaan, pelaksanaan dan pencapaian kinerja. Dalam melaksanakan tugas Seksi Pengawasan menyelenggarakan fungsi:</w:t>
      </w:r>
    </w:p>
    <w:p w14:paraId="406A4A0E" w14:textId="3B8BC49D" w:rsidR="00AC44E5" w:rsidRPr="00874B5C" w:rsidRDefault="00AC44E5" w:rsidP="00116347">
      <w:pPr>
        <w:pStyle w:val="ListParagraph"/>
        <w:numPr>
          <w:ilvl w:val="0"/>
          <w:numId w:val="93"/>
        </w:numPr>
        <w:spacing w:line="360" w:lineRule="auto"/>
        <w:ind w:left="2268" w:hanging="567"/>
        <w:jc w:val="both"/>
        <w:rPr>
          <w:rFonts w:ascii="Arial" w:hAnsi="Arial" w:cs="Arial"/>
        </w:rPr>
      </w:pPr>
      <w:r w:rsidRPr="00874B5C">
        <w:rPr>
          <w:rFonts w:ascii="Arial" w:hAnsi="Arial" w:cs="Arial"/>
        </w:rPr>
        <w:t>pengawasan terhadap bidang pembinaan operasional atas aspek perencanaan, pengorganisasian, pelaksanaan dan pengendalian;</w:t>
      </w:r>
    </w:p>
    <w:p w14:paraId="48A7C351" w14:textId="2E38C765" w:rsidR="00AC44E5" w:rsidRPr="00874B5C" w:rsidRDefault="00AC44E5" w:rsidP="00116347">
      <w:pPr>
        <w:pStyle w:val="ListParagraph"/>
        <w:numPr>
          <w:ilvl w:val="0"/>
          <w:numId w:val="93"/>
        </w:numPr>
        <w:spacing w:line="360" w:lineRule="auto"/>
        <w:ind w:left="2268" w:hanging="567"/>
        <w:jc w:val="both"/>
        <w:rPr>
          <w:rFonts w:ascii="Arial" w:hAnsi="Arial" w:cs="Arial"/>
        </w:rPr>
      </w:pPr>
      <w:r w:rsidRPr="00874B5C">
        <w:rPr>
          <w:rFonts w:ascii="Arial" w:hAnsi="Arial" w:cs="Arial"/>
        </w:rPr>
        <w:t>pengawasan untuk memberikan konsultasi dan sosialisasi;</w:t>
      </w:r>
    </w:p>
    <w:p w14:paraId="66FCD829" w14:textId="1F441D7D" w:rsidR="00AC44E5" w:rsidRPr="00874B5C" w:rsidRDefault="00AC44E5" w:rsidP="00116347">
      <w:pPr>
        <w:pStyle w:val="ListParagraph"/>
        <w:numPr>
          <w:ilvl w:val="0"/>
          <w:numId w:val="93"/>
        </w:numPr>
        <w:spacing w:line="360" w:lineRule="auto"/>
        <w:ind w:left="2268" w:hanging="567"/>
        <w:jc w:val="both"/>
        <w:rPr>
          <w:rFonts w:ascii="Arial" w:hAnsi="Arial" w:cs="Arial"/>
        </w:rPr>
      </w:pPr>
      <w:r w:rsidRPr="00874B5C">
        <w:rPr>
          <w:rFonts w:ascii="Arial" w:hAnsi="Arial" w:cs="Arial"/>
        </w:rPr>
        <w:t>pelaksanaan verifikasi;</w:t>
      </w:r>
    </w:p>
    <w:p w14:paraId="7416EC93" w14:textId="326C48D6" w:rsidR="00AC44E5" w:rsidRPr="00874B5C" w:rsidRDefault="00AC44E5" w:rsidP="00116347">
      <w:pPr>
        <w:pStyle w:val="ListParagraph"/>
        <w:numPr>
          <w:ilvl w:val="0"/>
          <w:numId w:val="93"/>
        </w:numPr>
        <w:spacing w:line="360" w:lineRule="auto"/>
        <w:ind w:left="2268" w:hanging="567"/>
        <w:jc w:val="both"/>
        <w:rPr>
          <w:rFonts w:ascii="Arial" w:hAnsi="Arial" w:cs="Arial"/>
        </w:rPr>
      </w:pPr>
      <w:r w:rsidRPr="00874B5C">
        <w:rPr>
          <w:rFonts w:ascii="Arial" w:hAnsi="Arial" w:cs="Arial"/>
        </w:rPr>
        <w:t>penyelenggaraan analisis dan evaluasi atas hasil pelaksanaan pengawasan;</w:t>
      </w:r>
    </w:p>
    <w:p w14:paraId="2E7ECB79" w14:textId="36F1BAE1" w:rsidR="00AC44E5" w:rsidRPr="00CA4901" w:rsidRDefault="00AC44E5" w:rsidP="00116347">
      <w:pPr>
        <w:pStyle w:val="ListParagraph"/>
        <w:numPr>
          <w:ilvl w:val="0"/>
          <w:numId w:val="93"/>
        </w:numPr>
        <w:spacing w:line="360" w:lineRule="auto"/>
        <w:ind w:left="2268" w:hanging="567"/>
        <w:jc w:val="both"/>
        <w:rPr>
          <w:rFonts w:ascii="Arial" w:hAnsi="Arial" w:cs="Arial"/>
        </w:rPr>
      </w:pPr>
      <w:r w:rsidRPr="00874B5C">
        <w:rPr>
          <w:rFonts w:ascii="Arial" w:hAnsi="Arial" w:cs="Arial"/>
        </w:rPr>
        <w:t>penanganan pengaduan masyarakat; dan</w:t>
      </w:r>
    </w:p>
    <w:p w14:paraId="185F29BB" w14:textId="77777777" w:rsidR="00CA4901" w:rsidRDefault="00CA4901" w:rsidP="00CA4901">
      <w:pPr>
        <w:spacing w:line="360" w:lineRule="auto"/>
        <w:jc w:val="both"/>
        <w:rPr>
          <w:rFonts w:cs="Arial"/>
          <w:lang w:val="id-ID"/>
        </w:rPr>
      </w:pPr>
    </w:p>
    <w:p w14:paraId="2AE9C7A2" w14:textId="6A996E19" w:rsidR="00CA4901" w:rsidRPr="00CA4901" w:rsidRDefault="00CA4901" w:rsidP="00CA4901">
      <w:pPr>
        <w:spacing w:line="360" w:lineRule="auto"/>
        <w:ind w:left="5760" w:firstLine="720"/>
        <w:jc w:val="both"/>
        <w:rPr>
          <w:rFonts w:cs="Arial"/>
          <w:lang w:val="id-ID"/>
        </w:rPr>
      </w:pPr>
      <w:r>
        <w:rPr>
          <w:rFonts w:cs="Arial"/>
          <w:lang w:val="id-ID"/>
        </w:rPr>
        <w:t xml:space="preserve">   6)pendorong .....</w:t>
      </w:r>
    </w:p>
    <w:p w14:paraId="5150B567" w14:textId="23702321" w:rsidR="00AC44E5" w:rsidRPr="00CA4901" w:rsidRDefault="00AC44E5" w:rsidP="00116347">
      <w:pPr>
        <w:pStyle w:val="ListParagraph"/>
        <w:numPr>
          <w:ilvl w:val="0"/>
          <w:numId w:val="93"/>
        </w:numPr>
        <w:spacing w:line="360" w:lineRule="auto"/>
        <w:ind w:left="2268" w:hanging="567"/>
        <w:jc w:val="both"/>
        <w:rPr>
          <w:rFonts w:ascii="Arial" w:hAnsi="Arial" w:cs="Arial"/>
        </w:rPr>
      </w:pPr>
      <w:r w:rsidRPr="00874B5C">
        <w:rPr>
          <w:rFonts w:ascii="Arial" w:hAnsi="Arial" w:cs="Arial"/>
        </w:rPr>
        <w:lastRenderedPageBreak/>
        <w:t>pendorong penyelenggaraan sistem pengendalian intern pemerintah dan pelaksanaan pelaporan atas harta kekayanaan pengawai negeri pada Polri.</w:t>
      </w:r>
    </w:p>
    <w:p w14:paraId="13665D04" w14:textId="77777777" w:rsidR="00CA4901" w:rsidRPr="00874B5C" w:rsidRDefault="00CA4901" w:rsidP="00CA4901">
      <w:pPr>
        <w:pStyle w:val="ListParagraph"/>
        <w:spacing w:line="360" w:lineRule="auto"/>
        <w:ind w:left="2268"/>
        <w:jc w:val="both"/>
        <w:rPr>
          <w:rFonts w:ascii="Arial" w:hAnsi="Arial" w:cs="Arial"/>
        </w:rPr>
      </w:pPr>
    </w:p>
    <w:p w14:paraId="3A1AA663" w14:textId="4F0E5204" w:rsidR="00A33AEB" w:rsidRPr="00874B5C" w:rsidRDefault="00715297" w:rsidP="0080500C">
      <w:pPr>
        <w:numPr>
          <w:ilvl w:val="1"/>
          <w:numId w:val="45"/>
        </w:numPr>
        <w:spacing w:line="360" w:lineRule="auto"/>
        <w:ind w:left="1701" w:hanging="567"/>
        <w:jc w:val="both"/>
        <w:rPr>
          <w:rFonts w:cs="Arial"/>
        </w:rPr>
      </w:pPr>
      <w:r w:rsidRPr="00874B5C">
        <w:rPr>
          <w:rFonts w:cs="Arial"/>
        </w:rPr>
        <w:t>Sipropam</w:t>
      </w:r>
      <w:r w:rsidR="00A33AEB" w:rsidRPr="00874B5C">
        <w:rPr>
          <w:rFonts w:cs="Arial"/>
        </w:rPr>
        <w:t>;</w:t>
      </w:r>
    </w:p>
    <w:p w14:paraId="0191CAA3" w14:textId="727D3981" w:rsidR="00F56F38" w:rsidRPr="00CA4901" w:rsidRDefault="00970E5B" w:rsidP="00CA4901">
      <w:pPr>
        <w:spacing w:line="360" w:lineRule="auto"/>
        <w:ind w:left="1701" w:firstLine="567"/>
        <w:jc w:val="both"/>
        <w:rPr>
          <w:rFonts w:cs="Arial"/>
          <w:lang w:val="id-ID"/>
        </w:rPr>
      </w:pPr>
      <w:r w:rsidRPr="00874B5C">
        <w:rPr>
          <w:rFonts w:cs="Arial"/>
        </w:rPr>
        <w:t>Seksi Profesi dan Pengamanan, bertugas melaksanakan pengawasan terhadap pembinaan dan pemeliharaan disiplin, pengamanan internal, pertanggungjawaban profesi, pelayanan pengaduan masyarakat mengenai dugaan adanya penyimpangan tindakan pegawai negeri pada Polri, penelitian dan rehabilitasi personel sesuai ketentuan peraturan perundang-undangan.</w:t>
      </w:r>
    </w:p>
    <w:p w14:paraId="49BE6649" w14:textId="77777777" w:rsidR="00970E5B" w:rsidRPr="00874B5C" w:rsidRDefault="00970E5B" w:rsidP="00970E5B">
      <w:pPr>
        <w:spacing w:line="360" w:lineRule="auto"/>
        <w:ind w:left="1701" w:firstLine="567"/>
        <w:jc w:val="both"/>
        <w:rPr>
          <w:rFonts w:cs="Arial"/>
        </w:rPr>
      </w:pPr>
      <w:r w:rsidRPr="00874B5C">
        <w:rPr>
          <w:rFonts w:cs="Arial"/>
        </w:rPr>
        <w:t>Dalam melaksanakan tugas Seksi Profesi dan    Pengamanan menyelenggarakan fungsi:</w:t>
      </w:r>
    </w:p>
    <w:p w14:paraId="0380C701" w14:textId="2866DE34" w:rsidR="00970E5B" w:rsidRPr="00874B5C" w:rsidRDefault="00970E5B" w:rsidP="00116347">
      <w:pPr>
        <w:pStyle w:val="ListParagraph"/>
        <w:numPr>
          <w:ilvl w:val="0"/>
          <w:numId w:val="94"/>
        </w:numPr>
        <w:spacing w:line="360" w:lineRule="auto"/>
        <w:ind w:left="2268" w:hanging="567"/>
        <w:jc w:val="both"/>
        <w:rPr>
          <w:rFonts w:ascii="Arial" w:hAnsi="Arial" w:cs="Arial"/>
        </w:rPr>
      </w:pPr>
      <w:r w:rsidRPr="00874B5C">
        <w:rPr>
          <w:rFonts w:ascii="Arial" w:hAnsi="Arial" w:cs="Arial"/>
        </w:rPr>
        <w:t>pelayanan, pengendalian dan pemantauan terhadap pengaduan masyarakat tentang penyimpangan sikap dan tindakan pegawai negeri pada Polri yang diduga melakukan pelanggaran disiplin dan/atau kode etik profesi Polri;</w:t>
      </w:r>
    </w:p>
    <w:p w14:paraId="7E5F261C" w14:textId="78F2CA53" w:rsidR="00970E5B" w:rsidRPr="00874B5C" w:rsidRDefault="00970E5B" w:rsidP="00116347">
      <w:pPr>
        <w:pStyle w:val="ListParagraph"/>
        <w:numPr>
          <w:ilvl w:val="0"/>
          <w:numId w:val="94"/>
        </w:numPr>
        <w:spacing w:line="360" w:lineRule="auto"/>
        <w:ind w:left="2268" w:hanging="567"/>
        <w:jc w:val="both"/>
        <w:rPr>
          <w:rFonts w:ascii="Arial" w:hAnsi="Arial" w:cs="Arial"/>
        </w:rPr>
      </w:pPr>
      <w:r w:rsidRPr="00874B5C">
        <w:rPr>
          <w:rFonts w:ascii="Arial" w:hAnsi="Arial" w:cs="Arial"/>
        </w:rPr>
        <w:t>pembinaan dan pengamanan internal yang meliputi personel, materiil, kegiatan dan bahan keterangan;</w:t>
      </w:r>
    </w:p>
    <w:p w14:paraId="2345FB95" w14:textId="76F6C3A3" w:rsidR="00970E5B" w:rsidRPr="00874B5C" w:rsidRDefault="00970E5B" w:rsidP="00116347">
      <w:pPr>
        <w:pStyle w:val="ListParagraph"/>
        <w:numPr>
          <w:ilvl w:val="0"/>
          <w:numId w:val="94"/>
        </w:numPr>
        <w:spacing w:line="360" w:lineRule="auto"/>
        <w:ind w:left="2268" w:hanging="567"/>
        <w:jc w:val="both"/>
        <w:rPr>
          <w:rFonts w:ascii="Arial" w:hAnsi="Arial" w:cs="Arial"/>
        </w:rPr>
      </w:pPr>
      <w:r w:rsidRPr="00874B5C">
        <w:rPr>
          <w:rFonts w:ascii="Arial" w:hAnsi="Arial" w:cs="Arial"/>
        </w:rPr>
        <w:t>pembinaan dan penegakan disiplin dan/atau kode etik profesi Polri; dan</w:t>
      </w:r>
    </w:p>
    <w:p w14:paraId="736D350C" w14:textId="206B64E4" w:rsidR="00AC44E5" w:rsidRPr="00874B5C" w:rsidRDefault="00970E5B" w:rsidP="00116347">
      <w:pPr>
        <w:pStyle w:val="ListParagraph"/>
        <w:numPr>
          <w:ilvl w:val="0"/>
          <w:numId w:val="94"/>
        </w:numPr>
        <w:spacing w:line="360" w:lineRule="auto"/>
        <w:ind w:left="2268" w:hanging="567"/>
        <w:jc w:val="both"/>
        <w:rPr>
          <w:rFonts w:ascii="Arial" w:hAnsi="Arial" w:cs="Arial"/>
        </w:rPr>
      </w:pPr>
      <w:r w:rsidRPr="00874B5C">
        <w:rPr>
          <w:rFonts w:ascii="Arial" w:hAnsi="Arial" w:cs="Arial"/>
        </w:rPr>
        <w:t>pembinaan profesi yang meliputi pembinaan etika profesi, audit investigasi kasus baik eksternal maupun internal dan penegakan etika profesi Polri.</w:t>
      </w:r>
    </w:p>
    <w:p w14:paraId="530A4AE1" w14:textId="77777777" w:rsidR="00970E5B" w:rsidRPr="00CA4901" w:rsidRDefault="00970E5B" w:rsidP="00CA4901">
      <w:pPr>
        <w:spacing w:line="360" w:lineRule="auto"/>
        <w:ind w:left="1701"/>
        <w:jc w:val="both"/>
        <w:rPr>
          <w:rFonts w:cs="Arial"/>
          <w:lang w:val="id-ID"/>
        </w:rPr>
      </w:pPr>
    </w:p>
    <w:p w14:paraId="3D0278AD" w14:textId="60E37302" w:rsidR="00715297" w:rsidRPr="00874B5C" w:rsidRDefault="00715297" w:rsidP="0080500C">
      <w:pPr>
        <w:numPr>
          <w:ilvl w:val="1"/>
          <w:numId w:val="45"/>
        </w:numPr>
        <w:spacing w:line="360" w:lineRule="auto"/>
        <w:ind w:left="1701" w:hanging="567"/>
        <w:jc w:val="both"/>
        <w:rPr>
          <w:rFonts w:cs="Arial"/>
        </w:rPr>
      </w:pPr>
      <w:r w:rsidRPr="00874B5C">
        <w:rPr>
          <w:rFonts w:cs="Arial"/>
        </w:rPr>
        <w:t>Sihumas</w:t>
      </w:r>
    </w:p>
    <w:p w14:paraId="24A7E7A0" w14:textId="586DA1AA" w:rsidR="00CA4901" w:rsidRDefault="00080228" w:rsidP="00CA4901">
      <w:pPr>
        <w:spacing w:line="360" w:lineRule="auto"/>
        <w:ind w:left="1701" w:firstLine="567"/>
        <w:jc w:val="both"/>
        <w:rPr>
          <w:rFonts w:cs="Arial"/>
          <w:lang w:val="id-ID"/>
        </w:rPr>
      </w:pPr>
      <w:r w:rsidRPr="00874B5C">
        <w:rPr>
          <w:rFonts w:cs="Arial"/>
        </w:rPr>
        <w:t>Seksi Hubungan Masyarakat, bertugas melaksanakan kegiatan hubungan masyarakat, memproduksi, mengelola informasi, penyajian data, dan dokumentasi kegiatan Polres yang dapat diakses oleh masyarakat.</w:t>
      </w:r>
    </w:p>
    <w:p w14:paraId="00DFEDF9" w14:textId="77777777" w:rsidR="00CA4901" w:rsidRPr="00CA4901" w:rsidRDefault="00CA4901" w:rsidP="00CA4901">
      <w:pPr>
        <w:spacing w:line="360" w:lineRule="auto"/>
        <w:ind w:left="1701" w:firstLine="567"/>
        <w:jc w:val="both"/>
        <w:rPr>
          <w:rFonts w:cs="Arial"/>
          <w:lang w:val="id-ID"/>
        </w:rPr>
      </w:pPr>
    </w:p>
    <w:p w14:paraId="43F882E2" w14:textId="4B27BA3F" w:rsidR="00CA4901" w:rsidRDefault="00CA4901" w:rsidP="00CA4901">
      <w:pPr>
        <w:spacing w:line="360" w:lineRule="auto"/>
        <w:jc w:val="both"/>
        <w:rPr>
          <w:rFonts w:cs="Arial"/>
          <w:lang w:val="id-ID"/>
        </w:rPr>
      </w:pP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t xml:space="preserve">             Dalam .....</w:t>
      </w:r>
    </w:p>
    <w:p w14:paraId="03D45E97" w14:textId="4EE399FC" w:rsidR="00080228" w:rsidRDefault="00080228" w:rsidP="00080228">
      <w:pPr>
        <w:spacing w:line="360" w:lineRule="auto"/>
        <w:ind w:left="1701" w:firstLine="567"/>
        <w:jc w:val="both"/>
        <w:rPr>
          <w:rFonts w:cs="Arial"/>
          <w:lang w:val="id-ID"/>
        </w:rPr>
      </w:pPr>
      <w:r w:rsidRPr="00874B5C">
        <w:rPr>
          <w:rFonts w:cs="Arial"/>
        </w:rPr>
        <w:lastRenderedPageBreak/>
        <w:t>Dalam melaksanakan tugas, Seksi Hubungan     Masyarakat menyelenggarakan fungsi:</w:t>
      </w:r>
    </w:p>
    <w:p w14:paraId="310EB710" w14:textId="590B1734" w:rsidR="00CA4901" w:rsidRPr="00CA4901" w:rsidRDefault="00CA4901" w:rsidP="00CA4901">
      <w:pPr>
        <w:spacing w:line="360" w:lineRule="auto"/>
        <w:jc w:val="both"/>
        <w:rPr>
          <w:rFonts w:cs="Arial"/>
          <w:lang w:val="id-ID"/>
        </w:rPr>
      </w:pP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p>
    <w:p w14:paraId="053D6894" w14:textId="3384231D" w:rsidR="00080228" w:rsidRPr="00874B5C" w:rsidRDefault="00080228" w:rsidP="00116347">
      <w:pPr>
        <w:pStyle w:val="ListParagraph"/>
        <w:numPr>
          <w:ilvl w:val="4"/>
          <w:numId w:val="100"/>
        </w:numPr>
        <w:spacing w:line="360" w:lineRule="auto"/>
        <w:ind w:left="2268" w:hanging="567"/>
        <w:jc w:val="both"/>
        <w:rPr>
          <w:rFonts w:ascii="Arial" w:hAnsi="Arial" w:cs="Arial"/>
        </w:rPr>
      </w:pPr>
      <w:r w:rsidRPr="00874B5C">
        <w:rPr>
          <w:rFonts w:ascii="Arial" w:hAnsi="Arial" w:cs="Arial"/>
        </w:rPr>
        <w:t>pengumpulan dan pengolahan data, serta penyajian informasi dan dokumentasi kegiatan kepolisian di tingkat Polres;</w:t>
      </w:r>
    </w:p>
    <w:p w14:paraId="1FE19F34" w14:textId="3D8FA0C5" w:rsidR="00080228" w:rsidRPr="00874B5C" w:rsidRDefault="00080228" w:rsidP="00116347">
      <w:pPr>
        <w:pStyle w:val="ListParagraph"/>
        <w:numPr>
          <w:ilvl w:val="4"/>
          <w:numId w:val="100"/>
        </w:numPr>
        <w:spacing w:line="360" w:lineRule="auto"/>
        <w:ind w:left="2268" w:hanging="567"/>
        <w:jc w:val="both"/>
        <w:rPr>
          <w:rFonts w:ascii="Arial" w:hAnsi="Arial" w:cs="Arial"/>
        </w:rPr>
      </w:pPr>
      <w:r w:rsidRPr="00874B5C">
        <w:rPr>
          <w:rFonts w:ascii="Arial" w:hAnsi="Arial" w:cs="Arial"/>
        </w:rPr>
        <w:t>pengelolaan informasi dan dokumentasi;</w:t>
      </w:r>
    </w:p>
    <w:p w14:paraId="2DA55287" w14:textId="309E942E" w:rsidR="00080228" w:rsidRPr="00874B5C" w:rsidRDefault="00080228" w:rsidP="00116347">
      <w:pPr>
        <w:pStyle w:val="ListParagraph"/>
        <w:numPr>
          <w:ilvl w:val="4"/>
          <w:numId w:val="100"/>
        </w:numPr>
        <w:spacing w:line="360" w:lineRule="auto"/>
        <w:ind w:left="2268" w:hanging="567"/>
        <w:jc w:val="both"/>
        <w:rPr>
          <w:rFonts w:ascii="Arial" w:hAnsi="Arial" w:cs="Arial"/>
        </w:rPr>
      </w:pPr>
      <w:r w:rsidRPr="00874B5C">
        <w:rPr>
          <w:rFonts w:ascii="Arial" w:hAnsi="Arial" w:cs="Arial"/>
        </w:rPr>
        <w:t>penerangan kepada masyarakat untuk menciptakan keamanan dan ketertiban masyarakat yang kondusif;</w:t>
      </w:r>
    </w:p>
    <w:p w14:paraId="3A5BC735" w14:textId="46118ABA" w:rsidR="00080228" w:rsidRPr="00874B5C" w:rsidRDefault="00080228" w:rsidP="00116347">
      <w:pPr>
        <w:pStyle w:val="ListParagraph"/>
        <w:numPr>
          <w:ilvl w:val="4"/>
          <w:numId w:val="100"/>
        </w:numPr>
        <w:spacing w:line="360" w:lineRule="auto"/>
        <w:ind w:left="2268" w:hanging="567"/>
        <w:jc w:val="both"/>
        <w:rPr>
          <w:rFonts w:ascii="Arial" w:hAnsi="Arial" w:cs="Arial"/>
        </w:rPr>
      </w:pPr>
      <w:r w:rsidRPr="00874B5C">
        <w:rPr>
          <w:rFonts w:ascii="Arial" w:hAnsi="Arial" w:cs="Arial"/>
        </w:rPr>
        <w:t>penerangan satuan dan pendistribusian informasi antar kesatuan; dan</w:t>
      </w:r>
    </w:p>
    <w:p w14:paraId="6DF5FEA3" w14:textId="0088845C" w:rsidR="00080228" w:rsidRPr="00CA4901" w:rsidRDefault="00080228" w:rsidP="00116347">
      <w:pPr>
        <w:pStyle w:val="ListParagraph"/>
        <w:numPr>
          <w:ilvl w:val="4"/>
          <w:numId w:val="100"/>
        </w:numPr>
        <w:spacing w:line="360" w:lineRule="auto"/>
        <w:ind w:left="2268" w:hanging="567"/>
        <w:jc w:val="both"/>
        <w:rPr>
          <w:rFonts w:ascii="Arial" w:hAnsi="Arial" w:cs="Arial"/>
        </w:rPr>
      </w:pPr>
      <w:r w:rsidRPr="00874B5C">
        <w:rPr>
          <w:rFonts w:ascii="Arial" w:hAnsi="Arial" w:cs="Arial"/>
        </w:rPr>
        <w:t>pengelolaan manajemen media dengan melakukan pemantauan media sosial dan media online, membuat produk kreatif dan melakukan diseminasi informasi digital kepolisian.</w:t>
      </w:r>
    </w:p>
    <w:p w14:paraId="23B17E9C" w14:textId="77777777" w:rsidR="00CA4901" w:rsidRDefault="00CA4901" w:rsidP="00CA4901">
      <w:pPr>
        <w:pStyle w:val="ListParagraph"/>
        <w:spacing w:line="360" w:lineRule="auto"/>
        <w:ind w:left="2268"/>
        <w:jc w:val="both"/>
        <w:rPr>
          <w:rFonts w:ascii="Arial" w:hAnsi="Arial" w:cs="Arial"/>
        </w:rPr>
      </w:pPr>
    </w:p>
    <w:p w14:paraId="2B6DFDE1" w14:textId="477F915A" w:rsidR="00A33AEB" w:rsidRPr="00874B5C" w:rsidRDefault="00715297" w:rsidP="0080500C">
      <w:pPr>
        <w:numPr>
          <w:ilvl w:val="1"/>
          <w:numId w:val="45"/>
        </w:numPr>
        <w:spacing w:line="360" w:lineRule="auto"/>
        <w:ind w:left="1701" w:hanging="567"/>
        <w:jc w:val="both"/>
        <w:rPr>
          <w:rFonts w:cs="Arial"/>
        </w:rPr>
      </w:pPr>
      <w:r w:rsidRPr="00874B5C">
        <w:rPr>
          <w:rFonts w:cs="Arial"/>
        </w:rPr>
        <w:t>Si</w:t>
      </w:r>
      <w:r w:rsidR="00A33AEB" w:rsidRPr="00874B5C">
        <w:rPr>
          <w:rFonts w:cs="Arial"/>
        </w:rPr>
        <w:t>kum;</w:t>
      </w:r>
    </w:p>
    <w:p w14:paraId="35150903" w14:textId="13403244" w:rsidR="009F7793" w:rsidRPr="00874B5C" w:rsidRDefault="00110923" w:rsidP="009F7793">
      <w:pPr>
        <w:spacing w:line="360" w:lineRule="auto"/>
        <w:ind w:left="1701" w:firstLine="567"/>
        <w:jc w:val="both"/>
        <w:rPr>
          <w:rFonts w:cs="Arial"/>
        </w:rPr>
      </w:pPr>
      <w:r w:rsidRPr="00874B5C">
        <w:rPr>
          <w:rFonts w:cs="Arial"/>
        </w:rPr>
        <w:t>Seksi Hukum, bertugas melaksanakan pelayanan bantuan hukum, memberikan pendapat dan saran hukum, penyuluhan hukum, turut serta dalam pembinaan hukum dan pengembangan hukum.</w:t>
      </w:r>
    </w:p>
    <w:p w14:paraId="3C15E025" w14:textId="03077E4D" w:rsidR="00110923" w:rsidRPr="00874B5C" w:rsidRDefault="00110923" w:rsidP="009F7793">
      <w:pPr>
        <w:spacing w:line="360" w:lineRule="auto"/>
        <w:ind w:left="1701" w:firstLine="567"/>
        <w:jc w:val="both"/>
        <w:rPr>
          <w:rFonts w:cs="Arial"/>
        </w:rPr>
      </w:pPr>
      <w:r w:rsidRPr="00874B5C">
        <w:rPr>
          <w:rFonts w:cs="Arial"/>
        </w:rPr>
        <w:t>Dalam melaksanakan tugas, Seksi Hukum menyelenggarakan fungsi:</w:t>
      </w:r>
    </w:p>
    <w:p w14:paraId="1C4ECF7D" w14:textId="28BB34A3" w:rsidR="00110923" w:rsidRPr="00874B5C" w:rsidRDefault="00110923" w:rsidP="00116347">
      <w:pPr>
        <w:pStyle w:val="ListParagraph"/>
        <w:numPr>
          <w:ilvl w:val="0"/>
          <w:numId w:val="101"/>
        </w:numPr>
        <w:spacing w:line="360" w:lineRule="auto"/>
        <w:ind w:left="2268" w:hanging="567"/>
        <w:jc w:val="both"/>
        <w:rPr>
          <w:rFonts w:ascii="Arial" w:hAnsi="Arial" w:cs="Arial"/>
        </w:rPr>
      </w:pPr>
      <w:r w:rsidRPr="00874B5C">
        <w:rPr>
          <w:rFonts w:ascii="Arial" w:hAnsi="Arial" w:cs="Arial"/>
        </w:rPr>
        <w:t>pelayanan bantuan hukum;</w:t>
      </w:r>
    </w:p>
    <w:p w14:paraId="167ABFB6" w14:textId="6EE74EE0" w:rsidR="00110923" w:rsidRPr="00874B5C" w:rsidRDefault="00110923" w:rsidP="00116347">
      <w:pPr>
        <w:pStyle w:val="ListParagraph"/>
        <w:numPr>
          <w:ilvl w:val="0"/>
          <w:numId w:val="101"/>
        </w:numPr>
        <w:spacing w:line="360" w:lineRule="auto"/>
        <w:ind w:left="2268" w:hanging="567"/>
        <w:jc w:val="both"/>
        <w:rPr>
          <w:rFonts w:ascii="Arial" w:hAnsi="Arial" w:cs="Arial"/>
        </w:rPr>
      </w:pPr>
      <w:r w:rsidRPr="00874B5C">
        <w:rPr>
          <w:rFonts w:ascii="Arial" w:hAnsi="Arial" w:cs="Arial"/>
        </w:rPr>
        <w:t>pemberian pendapat dan saran hukum; dan</w:t>
      </w:r>
    </w:p>
    <w:p w14:paraId="03F80E07" w14:textId="258B89B8" w:rsidR="00110923" w:rsidRDefault="00110923" w:rsidP="00116347">
      <w:pPr>
        <w:pStyle w:val="ListParagraph"/>
        <w:numPr>
          <w:ilvl w:val="0"/>
          <w:numId w:val="101"/>
        </w:numPr>
        <w:spacing w:line="360" w:lineRule="auto"/>
        <w:ind w:left="2268" w:hanging="567"/>
        <w:jc w:val="both"/>
        <w:rPr>
          <w:rFonts w:ascii="Arial" w:hAnsi="Arial" w:cs="Arial"/>
        </w:rPr>
      </w:pPr>
      <w:r w:rsidRPr="00874B5C">
        <w:rPr>
          <w:rFonts w:ascii="Arial" w:hAnsi="Arial" w:cs="Arial"/>
        </w:rPr>
        <w:t>penyuluhan, pembinaan hukum dan pengembangan hukum.</w:t>
      </w:r>
    </w:p>
    <w:p w14:paraId="752F15A8" w14:textId="77777777" w:rsidR="00EA3A76" w:rsidRPr="00874B5C" w:rsidRDefault="00EA3A76" w:rsidP="00EA3A76">
      <w:pPr>
        <w:pStyle w:val="ListParagraph"/>
        <w:spacing w:line="360" w:lineRule="auto"/>
        <w:ind w:left="2268"/>
        <w:jc w:val="both"/>
        <w:rPr>
          <w:rFonts w:ascii="Arial" w:hAnsi="Arial" w:cs="Arial"/>
        </w:rPr>
      </w:pPr>
    </w:p>
    <w:p w14:paraId="35B17961" w14:textId="782FC903" w:rsidR="00A33AEB" w:rsidRPr="00874B5C" w:rsidRDefault="00715297" w:rsidP="0080500C">
      <w:pPr>
        <w:numPr>
          <w:ilvl w:val="1"/>
          <w:numId w:val="45"/>
        </w:numPr>
        <w:spacing w:line="360" w:lineRule="auto"/>
        <w:ind w:left="1701" w:hanging="567"/>
        <w:jc w:val="both"/>
        <w:rPr>
          <w:rFonts w:cs="Arial"/>
        </w:rPr>
      </w:pPr>
      <w:r w:rsidRPr="00874B5C">
        <w:rPr>
          <w:rFonts w:cs="Arial"/>
        </w:rPr>
        <w:t>Si</w:t>
      </w:r>
      <w:r w:rsidR="00A33AEB" w:rsidRPr="00874B5C">
        <w:rPr>
          <w:rFonts w:cs="Arial"/>
        </w:rPr>
        <w:t xml:space="preserve"> TIK;</w:t>
      </w:r>
    </w:p>
    <w:p w14:paraId="4E505647" w14:textId="77777777" w:rsidR="00AF3C97" w:rsidRDefault="00AF3C97" w:rsidP="00AF3C97">
      <w:pPr>
        <w:spacing w:line="360" w:lineRule="auto"/>
        <w:ind w:left="1701" w:firstLine="567"/>
        <w:jc w:val="both"/>
        <w:rPr>
          <w:rFonts w:cs="Arial"/>
          <w:lang w:val="id-ID"/>
        </w:rPr>
      </w:pPr>
      <w:r w:rsidRPr="00874B5C">
        <w:rPr>
          <w:rFonts w:cs="Arial"/>
        </w:rPr>
        <w:t>Seksi Teknologi Informasi Komunikasi, bertugas melaksanakan pelayanan teknologi informasi dan komunikasi, pengumpulan dan pengolahan data, serta penyajian informasi keamanan dan ketertiban masyarakat.</w:t>
      </w:r>
    </w:p>
    <w:p w14:paraId="4E20E2DF" w14:textId="2703FF2B" w:rsidR="00CA4901" w:rsidRPr="00CA4901" w:rsidRDefault="00CA4901" w:rsidP="00AF3C97">
      <w:pPr>
        <w:spacing w:line="360" w:lineRule="auto"/>
        <w:ind w:left="1701" w:firstLine="567"/>
        <w:jc w:val="both"/>
        <w:rPr>
          <w:rFonts w:cs="Arial"/>
          <w:lang w:val="id-ID"/>
        </w:rPr>
      </w:pP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t xml:space="preserve">   Dalam .....</w:t>
      </w:r>
    </w:p>
    <w:p w14:paraId="4992E3E9" w14:textId="233E45C0" w:rsidR="00CA4901" w:rsidRPr="00CA4901" w:rsidRDefault="00AF3C97" w:rsidP="00CA4901">
      <w:pPr>
        <w:spacing w:line="360" w:lineRule="auto"/>
        <w:ind w:left="1701" w:firstLine="567"/>
        <w:jc w:val="both"/>
        <w:rPr>
          <w:rFonts w:cs="Arial"/>
          <w:lang w:val="id-ID"/>
        </w:rPr>
      </w:pPr>
      <w:r w:rsidRPr="00874B5C">
        <w:rPr>
          <w:rFonts w:cs="Arial"/>
        </w:rPr>
        <w:lastRenderedPageBreak/>
        <w:t>Dalam melaksanakan tugas, Seksi Teknologi Informasi Komunikasi menyelenggarakan fungsi:</w:t>
      </w:r>
    </w:p>
    <w:p w14:paraId="1EC8ADCB" w14:textId="4E3438EA" w:rsidR="00AF3C97" w:rsidRPr="00874B5C" w:rsidRDefault="00AF3C97" w:rsidP="00116347">
      <w:pPr>
        <w:pStyle w:val="ListParagraph"/>
        <w:numPr>
          <w:ilvl w:val="4"/>
          <w:numId w:val="102"/>
        </w:numPr>
        <w:spacing w:line="360" w:lineRule="auto"/>
        <w:ind w:left="2268" w:hanging="567"/>
        <w:jc w:val="both"/>
        <w:rPr>
          <w:rFonts w:ascii="Arial" w:hAnsi="Arial" w:cs="Arial"/>
        </w:rPr>
      </w:pPr>
      <w:r w:rsidRPr="00874B5C">
        <w:rPr>
          <w:rFonts w:ascii="Arial" w:hAnsi="Arial" w:cs="Arial"/>
        </w:rPr>
        <w:t>pemeliharaan jaringan komunikasi kepolisian dan data, serta pelayanan telekomunikasi;</w:t>
      </w:r>
    </w:p>
    <w:p w14:paraId="13C0002B" w14:textId="76590D37" w:rsidR="00AF3C97" w:rsidRPr="00874B5C" w:rsidRDefault="00AF3C97" w:rsidP="00116347">
      <w:pPr>
        <w:pStyle w:val="ListParagraph"/>
        <w:numPr>
          <w:ilvl w:val="4"/>
          <w:numId w:val="102"/>
        </w:numPr>
        <w:spacing w:line="360" w:lineRule="auto"/>
        <w:ind w:left="2268" w:hanging="567"/>
        <w:jc w:val="both"/>
        <w:rPr>
          <w:rFonts w:ascii="Arial" w:hAnsi="Arial" w:cs="Arial"/>
        </w:rPr>
      </w:pPr>
      <w:r w:rsidRPr="00874B5C">
        <w:rPr>
          <w:rFonts w:ascii="Arial" w:hAnsi="Arial" w:cs="Arial"/>
        </w:rPr>
        <w:t>pelayanan sistem informasi keamanan dan ketertiban masyarakat, meliputi penyiapan dan penyajian data operasional dan pembinaan;</w:t>
      </w:r>
    </w:p>
    <w:p w14:paraId="19CFFA56" w14:textId="2A5EC89E" w:rsidR="005B211F" w:rsidRPr="00CA4901" w:rsidRDefault="00AF3C97" w:rsidP="00116347">
      <w:pPr>
        <w:pStyle w:val="ListParagraph"/>
        <w:numPr>
          <w:ilvl w:val="4"/>
          <w:numId w:val="102"/>
        </w:numPr>
        <w:spacing w:line="360" w:lineRule="auto"/>
        <w:ind w:left="2268" w:hanging="567"/>
        <w:jc w:val="both"/>
        <w:rPr>
          <w:rFonts w:ascii="Arial" w:hAnsi="Arial" w:cs="Arial"/>
        </w:rPr>
      </w:pPr>
      <w:r w:rsidRPr="00874B5C">
        <w:rPr>
          <w:rFonts w:ascii="Arial" w:hAnsi="Arial" w:cs="Arial"/>
        </w:rPr>
        <w:t>penyelenggaraan koordinasi dalam penggunaan teknologi informasi dan komunikasi dengan satuan fungsi di lingkungan Polres.</w:t>
      </w:r>
    </w:p>
    <w:p w14:paraId="5F60D91B" w14:textId="77777777" w:rsidR="00CA4901" w:rsidRDefault="00CA4901" w:rsidP="00CA4901">
      <w:pPr>
        <w:pStyle w:val="ListParagraph"/>
        <w:spacing w:line="360" w:lineRule="auto"/>
        <w:ind w:left="2268"/>
        <w:jc w:val="both"/>
        <w:rPr>
          <w:rFonts w:ascii="Arial" w:hAnsi="Arial" w:cs="Arial"/>
        </w:rPr>
      </w:pPr>
    </w:p>
    <w:p w14:paraId="4D9F3D52" w14:textId="16D40055" w:rsidR="00A33AEB" w:rsidRPr="00874B5C" w:rsidRDefault="00715297" w:rsidP="0080500C">
      <w:pPr>
        <w:numPr>
          <w:ilvl w:val="1"/>
          <w:numId w:val="45"/>
        </w:numPr>
        <w:spacing w:line="360" w:lineRule="auto"/>
        <w:ind w:left="1701" w:hanging="567"/>
        <w:jc w:val="both"/>
        <w:rPr>
          <w:rFonts w:cs="Arial"/>
        </w:rPr>
      </w:pPr>
      <w:r w:rsidRPr="00874B5C">
        <w:rPr>
          <w:rFonts w:cs="Arial"/>
        </w:rPr>
        <w:t>Sium</w:t>
      </w:r>
      <w:r w:rsidR="00A33AEB" w:rsidRPr="00874B5C">
        <w:rPr>
          <w:rFonts w:cs="Arial"/>
        </w:rPr>
        <w:t>;</w:t>
      </w:r>
    </w:p>
    <w:p w14:paraId="0D513D87" w14:textId="77777777" w:rsidR="006510ED" w:rsidRPr="00874B5C" w:rsidRDefault="006510ED" w:rsidP="006510ED">
      <w:pPr>
        <w:spacing w:line="360" w:lineRule="auto"/>
        <w:ind w:left="1701" w:firstLine="567"/>
        <w:jc w:val="both"/>
        <w:rPr>
          <w:rFonts w:cs="Arial"/>
        </w:rPr>
      </w:pPr>
      <w:r w:rsidRPr="00874B5C">
        <w:rPr>
          <w:rFonts w:cs="Arial"/>
        </w:rPr>
        <w:t>Seksi Umum bertugas melaksanakan fungsi pelayanan dan pembinaan administrasi umum dan ketatausahaan serta pelayanan markas di lingkungan Polres.</w:t>
      </w:r>
    </w:p>
    <w:p w14:paraId="54AACA1E" w14:textId="2706A401" w:rsidR="00CA4901" w:rsidRPr="00CA4901" w:rsidRDefault="006510ED" w:rsidP="00CA4901">
      <w:pPr>
        <w:spacing w:line="360" w:lineRule="auto"/>
        <w:ind w:left="1701" w:firstLine="567"/>
        <w:jc w:val="both"/>
        <w:rPr>
          <w:rFonts w:cs="Arial"/>
          <w:lang w:val="id-ID"/>
        </w:rPr>
      </w:pPr>
      <w:r w:rsidRPr="00874B5C">
        <w:rPr>
          <w:rFonts w:cs="Arial"/>
        </w:rPr>
        <w:t>Dalam melaksanakan tugas, Seksi Umum menyelenggarakan fungsi:</w:t>
      </w:r>
    </w:p>
    <w:p w14:paraId="2E27E4BE" w14:textId="752F2419" w:rsidR="006510ED" w:rsidRPr="00874B5C" w:rsidRDefault="006510ED" w:rsidP="00116347">
      <w:pPr>
        <w:pStyle w:val="ListParagraph"/>
        <w:numPr>
          <w:ilvl w:val="4"/>
          <w:numId w:val="103"/>
        </w:numPr>
        <w:spacing w:line="360" w:lineRule="auto"/>
        <w:ind w:left="2268" w:hanging="567"/>
        <w:jc w:val="both"/>
        <w:rPr>
          <w:rFonts w:ascii="Arial" w:hAnsi="Arial" w:cs="Arial"/>
        </w:rPr>
      </w:pPr>
      <w:r w:rsidRPr="00874B5C">
        <w:rPr>
          <w:rFonts w:ascii="Arial" w:hAnsi="Arial" w:cs="Arial"/>
        </w:rPr>
        <w:t>pelayanan dan pembinaan administrasi umum dan ketatausahaan meliputi kesekretariatan, kearsipan dan perpustakaan serta pelayanan pembinaan naskah dinas meliputi penelitian konsep naskah dinas, registrasi naskah dinas, dan tata naskah; dan</w:t>
      </w:r>
    </w:p>
    <w:p w14:paraId="5E1D7346" w14:textId="0AC25FE5" w:rsidR="006510ED" w:rsidRPr="00874B5C" w:rsidRDefault="006510ED" w:rsidP="00116347">
      <w:pPr>
        <w:pStyle w:val="ListParagraph"/>
        <w:numPr>
          <w:ilvl w:val="4"/>
          <w:numId w:val="103"/>
        </w:numPr>
        <w:spacing w:line="360" w:lineRule="auto"/>
        <w:ind w:left="2268" w:hanging="567"/>
        <w:jc w:val="both"/>
        <w:rPr>
          <w:rFonts w:ascii="Arial" w:hAnsi="Arial" w:cs="Arial"/>
        </w:rPr>
      </w:pPr>
      <w:r w:rsidRPr="00874B5C">
        <w:rPr>
          <w:rFonts w:ascii="Arial" w:hAnsi="Arial" w:cs="Arial"/>
        </w:rPr>
        <w:t>pelayanan markas antara lain pelayanan fasilitas kantor, rapat, angkutan, perumahan, protokoler untuk upacara, pemakaman, dan urusan dalam di lingkungan Polres.</w:t>
      </w:r>
    </w:p>
    <w:p w14:paraId="71005791" w14:textId="77777777" w:rsidR="00A33AEB" w:rsidRPr="00874B5C" w:rsidRDefault="00A33AEB" w:rsidP="00A33AEB">
      <w:pPr>
        <w:spacing w:line="360" w:lineRule="auto"/>
        <w:ind w:left="1134"/>
        <w:jc w:val="both"/>
        <w:rPr>
          <w:rFonts w:cs="Arial"/>
          <w:sz w:val="12"/>
        </w:rPr>
      </w:pPr>
    </w:p>
    <w:p w14:paraId="352C3B48" w14:textId="23A5517F" w:rsidR="00A33AEB" w:rsidRPr="00CA4901" w:rsidRDefault="00A33AEB" w:rsidP="0080500C">
      <w:pPr>
        <w:numPr>
          <w:ilvl w:val="1"/>
          <w:numId w:val="46"/>
        </w:numPr>
        <w:tabs>
          <w:tab w:val="clear" w:pos="1980"/>
        </w:tabs>
        <w:spacing w:line="360" w:lineRule="auto"/>
        <w:ind w:left="1134" w:hanging="567"/>
        <w:jc w:val="both"/>
        <w:rPr>
          <w:rFonts w:cs="Arial"/>
        </w:rPr>
      </w:pPr>
      <w:r w:rsidRPr="00874B5C">
        <w:rPr>
          <w:rFonts w:cs="Arial"/>
        </w:rPr>
        <w:t>Unsur Pelaksana tugas</w:t>
      </w:r>
      <w:r w:rsidR="006510ED" w:rsidRPr="00874B5C">
        <w:rPr>
          <w:rFonts w:cs="Arial"/>
        </w:rPr>
        <w:t xml:space="preserve"> </w:t>
      </w:r>
      <w:r w:rsidRPr="00874B5C">
        <w:rPr>
          <w:rFonts w:cs="Arial"/>
        </w:rPr>
        <w:t>pokok:</w:t>
      </w:r>
    </w:p>
    <w:p w14:paraId="3718B2DF" w14:textId="77777777" w:rsidR="00CA4901" w:rsidRPr="00874B5C" w:rsidRDefault="00CA4901" w:rsidP="00CA4901">
      <w:pPr>
        <w:tabs>
          <w:tab w:val="left" w:pos="4500"/>
        </w:tabs>
        <w:spacing w:line="360" w:lineRule="auto"/>
        <w:jc w:val="both"/>
        <w:rPr>
          <w:rFonts w:cs="Arial"/>
        </w:rPr>
      </w:pPr>
    </w:p>
    <w:p w14:paraId="7CEAF851" w14:textId="3203DDD0" w:rsidR="00A33AEB" w:rsidRPr="00874B5C" w:rsidRDefault="00A33AEB" w:rsidP="00116347">
      <w:pPr>
        <w:pStyle w:val="ListParagraph"/>
        <w:numPr>
          <w:ilvl w:val="0"/>
          <w:numId w:val="111"/>
        </w:numPr>
        <w:spacing w:line="360" w:lineRule="auto"/>
        <w:ind w:left="1701" w:hanging="567"/>
        <w:jc w:val="both"/>
        <w:rPr>
          <w:rFonts w:ascii="Arial" w:hAnsi="Arial" w:cs="Arial"/>
        </w:rPr>
      </w:pPr>
      <w:r w:rsidRPr="00874B5C">
        <w:rPr>
          <w:rFonts w:ascii="Arial" w:hAnsi="Arial" w:cs="Arial"/>
        </w:rPr>
        <w:t>SPKT;</w:t>
      </w:r>
    </w:p>
    <w:p w14:paraId="3265A6E1" w14:textId="00BFC5E2" w:rsidR="00CA4901" w:rsidRPr="00CA4901" w:rsidRDefault="006510ED" w:rsidP="00CA4901">
      <w:pPr>
        <w:tabs>
          <w:tab w:val="left" w:pos="1701"/>
          <w:tab w:val="left" w:pos="4500"/>
        </w:tabs>
        <w:spacing w:line="360" w:lineRule="auto"/>
        <w:ind w:left="1701" w:firstLine="567"/>
        <w:jc w:val="both"/>
        <w:rPr>
          <w:rFonts w:cs="Arial"/>
          <w:lang w:val="id-ID"/>
        </w:rPr>
      </w:pPr>
      <w:r w:rsidRPr="00874B5C">
        <w:rPr>
          <w:rFonts w:cs="Arial"/>
        </w:rPr>
        <w:t>Sentra   Pelayanan   Kepolisian   Terpadu, bertugas memimpin dan mengendalikan dalam memberikan pelayanan kepolisian secara terpadu terhad</w:t>
      </w:r>
      <w:r w:rsidR="00CA4901">
        <w:rPr>
          <w:rFonts w:cs="Arial"/>
        </w:rPr>
        <w:t>ap laporan/pengaduan masyarakat</w:t>
      </w:r>
    </w:p>
    <w:p w14:paraId="58170ECC" w14:textId="5A9FA81F" w:rsidR="00CA4901" w:rsidRDefault="00CA4901" w:rsidP="00CA4901">
      <w:pPr>
        <w:tabs>
          <w:tab w:val="left" w:pos="1701"/>
          <w:tab w:val="left" w:pos="4500"/>
        </w:tabs>
        <w:spacing w:line="360" w:lineRule="auto"/>
        <w:ind w:left="1701" w:firstLine="567"/>
        <w:jc w:val="both"/>
        <w:rPr>
          <w:rFonts w:cs="Arial"/>
          <w:lang w:val="id-ID"/>
        </w:rPr>
      </w:pPr>
      <w:r>
        <w:rPr>
          <w:rFonts w:cs="Arial"/>
          <w:lang w:val="id-ID"/>
        </w:rPr>
        <w:tab/>
      </w:r>
      <w:r>
        <w:rPr>
          <w:rFonts w:cs="Arial"/>
          <w:lang w:val="id-ID"/>
        </w:rPr>
        <w:tab/>
      </w:r>
      <w:r>
        <w:rPr>
          <w:rFonts w:cs="Arial"/>
          <w:lang w:val="id-ID"/>
        </w:rPr>
        <w:tab/>
      </w:r>
      <w:r>
        <w:rPr>
          <w:rFonts w:cs="Arial"/>
          <w:lang w:val="id-ID"/>
        </w:rPr>
        <w:tab/>
      </w:r>
      <w:r>
        <w:rPr>
          <w:rFonts w:cs="Arial"/>
          <w:lang w:val="id-ID"/>
        </w:rPr>
        <w:tab/>
      </w:r>
      <w:r w:rsidR="00D9328E">
        <w:rPr>
          <w:rFonts w:cs="Arial"/>
          <w:lang w:val="id-ID"/>
        </w:rPr>
        <w:t xml:space="preserve">       dan .....</w:t>
      </w:r>
    </w:p>
    <w:p w14:paraId="0A579CD7" w14:textId="5E288CB7" w:rsidR="00D9328E" w:rsidRPr="00CA4901" w:rsidRDefault="00CA4901" w:rsidP="00D9328E">
      <w:pPr>
        <w:tabs>
          <w:tab w:val="left" w:pos="1701"/>
          <w:tab w:val="left" w:pos="4500"/>
        </w:tabs>
        <w:spacing w:line="360" w:lineRule="auto"/>
        <w:ind w:left="1701" w:firstLine="567"/>
        <w:jc w:val="both"/>
        <w:rPr>
          <w:rFonts w:cs="Arial"/>
          <w:lang w:val="id-ID"/>
        </w:rPr>
      </w:pPr>
      <w:r w:rsidRPr="00874B5C">
        <w:rPr>
          <w:rFonts w:cs="Arial"/>
        </w:rPr>
        <w:lastRenderedPageBreak/>
        <w:t>dan menyajikan informasi yang berkaitan dengan</w:t>
      </w:r>
      <w:r>
        <w:rPr>
          <w:rFonts w:cs="Arial"/>
          <w:lang w:val="id-ID"/>
        </w:rPr>
        <w:t xml:space="preserve"> </w:t>
      </w:r>
      <w:r w:rsidRPr="00874B5C">
        <w:rPr>
          <w:rFonts w:cs="Arial"/>
        </w:rPr>
        <w:t>tugas</w:t>
      </w:r>
      <w:r>
        <w:rPr>
          <w:rFonts w:cs="Arial"/>
          <w:lang w:val="id-ID"/>
        </w:rPr>
        <w:t xml:space="preserve"> </w:t>
      </w:r>
      <w:r w:rsidRPr="00874B5C">
        <w:rPr>
          <w:rFonts w:cs="Arial"/>
        </w:rPr>
        <w:t>kepolisian sesuai dengan ketentuan peraturan perundang- undangan.</w:t>
      </w:r>
    </w:p>
    <w:p w14:paraId="5298FF7F" w14:textId="77777777" w:rsidR="00D9328E" w:rsidRDefault="00D9328E" w:rsidP="006510ED">
      <w:pPr>
        <w:tabs>
          <w:tab w:val="left" w:pos="1701"/>
          <w:tab w:val="left" w:pos="4500"/>
        </w:tabs>
        <w:spacing w:line="360" w:lineRule="auto"/>
        <w:ind w:left="1701" w:firstLine="567"/>
        <w:jc w:val="both"/>
        <w:rPr>
          <w:rFonts w:cs="Arial"/>
          <w:lang w:val="id-ID"/>
        </w:rPr>
      </w:pPr>
    </w:p>
    <w:p w14:paraId="6BB775D1" w14:textId="32659EED" w:rsidR="006510ED" w:rsidRPr="00874B5C" w:rsidRDefault="006510ED" w:rsidP="006510ED">
      <w:pPr>
        <w:tabs>
          <w:tab w:val="left" w:pos="1701"/>
          <w:tab w:val="left" w:pos="4500"/>
        </w:tabs>
        <w:spacing w:line="360" w:lineRule="auto"/>
        <w:ind w:left="1701" w:firstLine="567"/>
        <w:jc w:val="both"/>
        <w:rPr>
          <w:rFonts w:cs="Arial"/>
        </w:rPr>
      </w:pPr>
      <w:r w:rsidRPr="00874B5C">
        <w:rPr>
          <w:rFonts w:cs="Arial"/>
        </w:rPr>
        <w:t>Dalam melaksanakan tugas, Sentra Pelayanan Kepolisian Terpadu menyelenggarakan fungsi:</w:t>
      </w:r>
    </w:p>
    <w:p w14:paraId="24D8752D" w14:textId="6465ED8B" w:rsidR="00D47483" w:rsidRPr="00874B5C" w:rsidRDefault="006510ED" w:rsidP="00116347">
      <w:pPr>
        <w:pStyle w:val="ListParagraph"/>
        <w:numPr>
          <w:ilvl w:val="4"/>
          <w:numId w:val="104"/>
        </w:numPr>
        <w:spacing w:line="360" w:lineRule="auto"/>
        <w:ind w:left="2268" w:hanging="567"/>
        <w:jc w:val="both"/>
        <w:rPr>
          <w:rFonts w:ascii="Arial" w:hAnsi="Arial" w:cs="Arial"/>
        </w:rPr>
      </w:pPr>
      <w:r w:rsidRPr="00874B5C">
        <w:rPr>
          <w:rFonts w:ascii="Arial" w:hAnsi="Arial" w:cs="Arial"/>
        </w:rPr>
        <w:t>pelayanan kepolisian kepada masyarakat secara terpadu, antara lain dalam bentuk laporan Polisi, surat tanda terima laporan Polisi, surat pemberitahuan perkembangan hasil penyidikan, surat keterangan tanda lapor kehilangan, surat keterangan catatan kepolisian, surat tanda terima pemberitahuan, surat keterangan lapor diri, surat izin keramaian dan kegiatan masyarakat lainnya, surat izin mengemudi, dan surat tanda nomor kendaraan bermotor;</w:t>
      </w:r>
    </w:p>
    <w:p w14:paraId="4EFD2EF3" w14:textId="5E212CC2" w:rsidR="00F56F38" w:rsidRPr="00D9328E" w:rsidRDefault="006510ED" w:rsidP="00D9328E">
      <w:pPr>
        <w:pStyle w:val="ListParagraph"/>
        <w:numPr>
          <w:ilvl w:val="4"/>
          <w:numId w:val="104"/>
        </w:numPr>
        <w:spacing w:line="360" w:lineRule="auto"/>
        <w:ind w:left="2268" w:hanging="567"/>
        <w:jc w:val="both"/>
        <w:rPr>
          <w:rFonts w:ascii="Arial" w:hAnsi="Arial" w:cs="Arial"/>
        </w:rPr>
      </w:pPr>
      <w:r w:rsidRPr="00874B5C">
        <w:rPr>
          <w:rFonts w:ascii="Arial" w:hAnsi="Arial" w:cs="Arial"/>
        </w:rPr>
        <w:t>pengoordinasian dan pengendalian dalam pemberian bantuan serta pertolongan, antara lain</w:t>
      </w:r>
      <w:r w:rsidR="00D47483" w:rsidRPr="00874B5C">
        <w:rPr>
          <w:rFonts w:ascii="Arial" w:hAnsi="Arial" w:cs="Arial"/>
        </w:rPr>
        <w:t xml:space="preserve"> </w:t>
      </w:r>
      <w:r w:rsidRPr="00874B5C">
        <w:rPr>
          <w:rFonts w:ascii="Arial" w:hAnsi="Arial" w:cs="Arial"/>
        </w:rPr>
        <w:t>tindakan pertama di tempat kejadian perkara, pengaturan, penjagaan, pengawalan, patroli, dan pengamanan kegiatan masyarakat serta instansi pemerintah;</w:t>
      </w:r>
    </w:p>
    <w:p w14:paraId="709FD95E" w14:textId="3A0ECED2" w:rsidR="006510ED" w:rsidRPr="00874B5C" w:rsidRDefault="006510ED" w:rsidP="00116347">
      <w:pPr>
        <w:pStyle w:val="ListParagraph"/>
        <w:numPr>
          <w:ilvl w:val="4"/>
          <w:numId w:val="104"/>
        </w:numPr>
        <w:spacing w:line="360" w:lineRule="auto"/>
        <w:ind w:left="2268" w:hanging="567"/>
        <w:jc w:val="both"/>
        <w:rPr>
          <w:rFonts w:ascii="Arial" w:hAnsi="Arial" w:cs="Arial"/>
        </w:rPr>
      </w:pPr>
      <w:r w:rsidRPr="00874B5C">
        <w:rPr>
          <w:rFonts w:ascii="Arial" w:hAnsi="Arial" w:cs="Arial"/>
        </w:rPr>
        <w:t>pelayanan masyarakat melalui surat dan media komunikasi dan media sosial;</w:t>
      </w:r>
    </w:p>
    <w:p w14:paraId="3F62CE92" w14:textId="42CF4E14" w:rsidR="006510ED" w:rsidRPr="00874B5C" w:rsidRDefault="006510ED" w:rsidP="00116347">
      <w:pPr>
        <w:pStyle w:val="ListParagraph"/>
        <w:numPr>
          <w:ilvl w:val="4"/>
          <w:numId w:val="104"/>
        </w:numPr>
        <w:spacing w:line="360" w:lineRule="auto"/>
        <w:ind w:left="2268" w:hanging="567"/>
        <w:jc w:val="both"/>
        <w:rPr>
          <w:rFonts w:ascii="Arial" w:hAnsi="Arial" w:cs="Arial"/>
        </w:rPr>
      </w:pPr>
      <w:r w:rsidRPr="00874B5C">
        <w:rPr>
          <w:rFonts w:ascii="Arial" w:hAnsi="Arial" w:cs="Arial"/>
        </w:rPr>
        <w:t>pelayanan informasi yang berkaitan dengan kepentingan masyarakat sesuai dengan ketentuan peraturan perundang-undangan; dan</w:t>
      </w:r>
    </w:p>
    <w:p w14:paraId="5961341A" w14:textId="4028752C" w:rsidR="006510ED" w:rsidRPr="00D9328E" w:rsidRDefault="006510ED" w:rsidP="00116347">
      <w:pPr>
        <w:pStyle w:val="ListParagraph"/>
        <w:numPr>
          <w:ilvl w:val="4"/>
          <w:numId w:val="104"/>
        </w:numPr>
        <w:spacing w:line="360" w:lineRule="auto"/>
        <w:ind w:left="2268" w:hanging="567"/>
        <w:jc w:val="both"/>
        <w:rPr>
          <w:rFonts w:ascii="Arial" w:hAnsi="Arial" w:cs="Arial"/>
        </w:rPr>
      </w:pPr>
      <w:r w:rsidRPr="00874B5C">
        <w:rPr>
          <w:rFonts w:ascii="Arial" w:hAnsi="Arial" w:cs="Arial"/>
        </w:rPr>
        <w:t>penyiapan registrasi pelaporan, penyusunan dan penyampaian laporan harian kepada Kapolres melalui Bagian Operasi.</w:t>
      </w:r>
    </w:p>
    <w:p w14:paraId="7188D9E3" w14:textId="77777777" w:rsidR="00D9328E" w:rsidRPr="00874B5C" w:rsidRDefault="00D9328E" w:rsidP="00D9328E">
      <w:pPr>
        <w:pStyle w:val="ListParagraph"/>
        <w:spacing w:line="360" w:lineRule="auto"/>
        <w:ind w:left="2268"/>
        <w:jc w:val="both"/>
        <w:rPr>
          <w:rFonts w:ascii="Arial" w:hAnsi="Arial" w:cs="Arial"/>
        </w:rPr>
      </w:pPr>
    </w:p>
    <w:p w14:paraId="5D454059" w14:textId="20299E5A" w:rsidR="00A33AEB" w:rsidRPr="00874B5C" w:rsidRDefault="00715297" w:rsidP="00116347">
      <w:pPr>
        <w:pStyle w:val="ListParagraph"/>
        <w:numPr>
          <w:ilvl w:val="0"/>
          <w:numId w:val="111"/>
        </w:numPr>
        <w:spacing w:line="360" w:lineRule="auto"/>
        <w:ind w:left="1701" w:hanging="567"/>
        <w:jc w:val="both"/>
        <w:rPr>
          <w:rFonts w:ascii="Arial" w:hAnsi="Arial" w:cs="Arial"/>
        </w:rPr>
      </w:pPr>
      <w:r w:rsidRPr="00874B5C">
        <w:rPr>
          <w:rFonts w:ascii="Arial" w:hAnsi="Arial" w:cs="Arial"/>
        </w:rPr>
        <w:t>Sat</w:t>
      </w:r>
      <w:r w:rsidR="00A33AEB" w:rsidRPr="00874B5C">
        <w:rPr>
          <w:rFonts w:ascii="Arial" w:hAnsi="Arial" w:cs="Arial"/>
          <w:lang w:val="id-ID"/>
        </w:rPr>
        <w:t>i</w:t>
      </w:r>
      <w:r w:rsidR="00A33AEB" w:rsidRPr="00874B5C">
        <w:rPr>
          <w:rFonts w:ascii="Arial" w:hAnsi="Arial" w:cs="Arial"/>
        </w:rPr>
        <w:t>ntelkam;</w:t>
      </w:r>
    </w:p>
    <w:p w14:paraId="0381A8CE" w14:textId="77777777" w:rsidR="00471DA4" w:rsidRDefault="009A6D91" w:rsidP="00471DA4">
      <w:pPr>
        <w:tabs>
          <w:tab w:val="left" w:pos="1701"/>
          <w:tab w:val="left" w:pos="4500"/>
        </w:tabs>
        <w:spacing w:line="360" w:lineRule="auto"/>
        <w:ind w:left="1701" w:firstLine="567"/>
        <w:jc w:val="both"/>
        <w:rPr>
          <w:rFonts w:cs="Arial"/>
          <w:lang w:val="id-ID"/>
        </w:rPr>
      </w:pPr>
      <w:r w:rsidRPr="00874B5C">
        <w:rPr>
          <w:rFonts w:cs="Arial"/>
        </w:rPr>
        <w:t>Satuan Intelijen Keamanan, bertugas menyelenggarakan dan membina fungsi intelijen keamanan, mengumpulkan dan mengolah dan mendokumentasikan data serta pelayanan yang berkaitan dengan izin keramaian umum d</w:t>
      </w:r>
      <w:r w:rsidR="00D9328E">
        <w:rPr>
          <w:rFonts w:cs="Arial"/>
        </w:rPr>
        <w:t>an kegiatan</w:t>
      </w:r>
    </w:p>
    <w:p w14:paraId="7578E724" w14:textId="4199EFEB" w:rsidR="00471DA4" w:rsidRDefault="00471DA4" w:rsidP="00471DA4">
      <w:pPr>
        <w:tabs>
          <w:tab w:val="left" w:pos="1701"/>
          <w:tab w:val="left" w:pos="4500"/>
        </w:tabs>
        <w:spacing w:line="360" w:lineRule="auto"/>
        <w:ind w:left="1701" w:firstLine="567"/>
        <w:jc w:val="both"/>
        <w:rPr>
          <w:rFonts w:cs="Arial"/>
          <w:lang w:val="id-ID"/>
        </w:rPr>
      </w:pPr>
      <w:r>
        <w:rPr>
          <w:rFonts w:cs="Arial"/>
          <w:lang w:val="id-ID"/>
        </w:rPr>
        <w:tab/>
      </w:r>
      <w:r>
        <w:rPr>
          <w:rFonts w:cs="Arial"/>
          <w:lang w:val="id-ID"/>
        </w:rPr>
        <w:tab/>
      </w:r>
      <w:r>
        <w:rPr>
          <w:rFonts w:cs="Arial"/>
          <w:lang w:val="id-ID"/>
        </w:rPr>
        <w:tab/>
      </w:r>
      <w:r>
        <w:rPr>
          <w:rFonts w:cs="Arial"/>
          <w:lang w:val="id-ID"/>
        </w:rPr>
        <w:tab/>
        <w:t xml:space="preserve">     masyarakat .....</w:t>
      </w:r>
      <w:r w:rsidR="00D9328E">
        <w:rPr>
          <w:rFonts w:cs="Arial"/>
        </w:rPr>
        <w:t xml:space="preserve"> </w:t>
      </w:r>
    </w:p>
    <w:p w14:paraId="528E7C0F" w14:textId="3A485214" w:rsidR="00D9328E" w:rsidRDefault="00471DA4" w:rsidP="00471DA4">
      <w:pPr>
        <w:tabs>
          <w:tab w:val="left" w:pos="1701"/>
          <w:tab w:val="left" w:pos="4500"/>
        </w:tabs>
        <w:spacing w:line="360" w:lineRule="auto"/>
        <w:ind w:left="1701"/>
        <w:jc w:val="both"/>
        <w:rPr>
          <w:rFonts w:cs="Arial"/>
          <w:lang w:val="id-ID"/>
        </w:rPr>
      </w:pPr>
      <w:r>
        <w:rPr>
          <w:rFonts w:cs="Arial"/>
        </w:rPr>
        <w:lastRenderedPageBreak/>
        <w:t>masyarakat lainnya,</w:t>
      </w:r>
      <w:r>
        <w:rPr>
          <w:rFonts w:cs="Arial"/>
          <w:lang w:val="id-ID"/>
        </w:rPr>
        <w:t xml:space="preserve"> </w:t>
      </w:r>
      <w:r w:rsidRPr="00874B5C">
        <w:rPr>
          <w:rFonts w:cs="Arial"/>
        </w:rPr>
        <w:t>penerbitan surat keterangan catatan kepolisian, menerima pember</w:t>
      </w:r>
      <w:r>
        <w:rPr>
          <w:rFonts w:cs="Arial"/>
        </w:rPr>
        <w:t>itahuan kegiatan masyarakat ata</w:t>
      </w:r>
      <w:r>
        <w:rPr>
          <w:rFonts w:cs="Arial"/>
          <w:lang w:val="id-ID"/>
        </w:rPr>
        <w:t xml:space="preserve">u </w:t>
      </w:r>
      <w:r w:rsidRPr="00874B5C">
        <w:rPr>
          <w:rFonts w:cs="Arial"/>
        </w:rPr>
        <w:t>kegiatan politik, serta membuat rekomendasi atas permohonan izin pemegang senjata api dan penggunaan bahan peledak.</w:t>
      </w:r>
    </w:p>
    <w:p w14:paraId="53843049" w14:textId="77777777" w:rsidR="00471DA4" w:rsidRPr="00471DA4" w:rsidRDefault="00471DA4" w:rsidP="00441697">
      <w:pPr>
        <w:spacing w:line="360" w:lineRule="auto"/>
        <w:ind w:left="1701" w:firstLine="567"/>
        <w:jc w:val="both"/>
        <w:rPr>
          <w:rFonts w:cs="Arial"/>
          <w:lang w:val="id-ID"/>
        </w:rPr>
      </w:pPr>
    </w:p>
    <w:p w14:paraId="5B8293C4" w14:textId="5F362E00" w:rsidR="009A6D91" w:rsidRPr="00471DA4" w:rsidRDefault="009A6D91" w:rsidP="00471DA4">
      <w:pPr>
        <w:spacing w:line="360" w:lineRule="auto"/>
        <w:ind w:left="1701" w:firstLine="567"/>
        <w:jc w:val="both"/>
        <w:rPr>
          <w:rFonts w:cs="Arial"/>
          <w:lang w:val="id-ID"/>
        </w:rPr>
      </w:pPr>
      <w:r w:rsidRPr="00874B5C">
        <w:rPr>
          <w:rFonts w:cs="Arial"/>
        </w:rPr>
        <w:t>Dalam melaksanakan tugas Satuan</w:t>
      </w:r>
      <w:r w:rsidR="00D9328E">
        <w:rPr>
          <w:rFonts w:cs="Arial"/>
          <w:lang w:val="id-ID"/>
        </w:rPr>
        <w:t xml:space="preserve"> </w:t>
      </w:r>
      <w:r w:rsidRPr="00874B5C">
        <w:rPr>
          <w:rFonts w:cs="Arial"/>
        </w:rPr>
        <w:t>Intelijen     Keamanan menyelenggarakan fungsi:</w:t>
      </w:r>
    </w:p>
    <w:p w14:paraId="3B6B9FAB" w14:textId="2810A765" w:rsidR="009A6D91" w:rsidRPr="00874B5C" w:rsidRDefault="009A6D91" w:rsidP="00116347">
      <w:pPr>
        <w:pStyle w:val="ListParagraph"/>
        <w:numPr>
          <w:ilvl w:val="4"/>
          <w:numId w:val="105"/>
        </w:numPr>
        <w:spacing w:line="360" w:lineRule="auto"/>
        <w:ind w:left="2268" w:hanging="567"/>
        <w:jc w:val="both"/>
        <w:rPr>
          <w:rFonts w:ascii="Arial" w:hAnsi="Arial" w:cs="Arial"/>
        </w:rPr>
      </w:pPr>
      <w:r w:rsidRPr="00874B5C">
        <w:rPr>
          <w:rFonts w:ascii="Arial" w:hAnsi="Arial" w:cs="Arial"/>
        </w:rPr>
        <w:t>pembinaan kegiatan intelijen keamanan;</w:t>
      </w:r>
    </w:p>
    <w:p w14:paraId="2AD93851" w14:textId="6D181277" w:rsidR="009A6D91" w:rsidRPr="00874B5C" w:rsidRDefault="009A6D91" w:rsidP="00116347">
      <w:pPr>
        <w:pStyle w:val="ListParagraph"/>
        <w:numPr>
          <w:ilvl w:val="4"/>
          <w:numId w:val="105"/>
        </w:numPr>
        <w:spacing w:line="360" w:lineRule="auto"/>
        <w:ind w:left="2268" w:hanging="567"/>
        <w:jc w:val="both"/>
        <w:rPr>
          <w:rFonts w:ascii="Arial" w:hAnsi="Arial" w:cs="Arial"/>
        </w:rPr>
      </w:pPr>
      <w:r w:rsidRPr="00874B5C">
        <w:rPr>
          <w:rFonts w:ascii="Arial" w:hAnsi="Arial" w:cs="Arial"/>
        </w:rPr>
        <w:t>pelaksanaan kegiatan operasional intelijen keamanan guna terselenggaranya deteksi dini</w:t>
      </w:r>
      <w:r w:rsidR="00441697" w:rsidRPr="00874B5C">
        <w:rPr>
          <w:rFonts w:ascii="Arial" w:hAnsi="Arial" w:cs="Arial"/>
        </w:rPr>
        <w:t xml:space="preserve"> </w:t>
      </w:r>
      <w:r w:rsidRPr="00874B5C">
        <w:rPr>
          <w:rFonts w:ascii="Arial" w:hAnsi="Arial" w:cs="Arial"/>
        </w:rPr>
        <w:t>dan peringatan dini, pengembangan jaringan informasi melalui pemberdayaan personel pengemban fungsi intelijen;</w:t>
      </w:r>
    </w:p>
    <w:p w14:paraId="6A52430E" w14:textId="48452D55" w:rsidR="009A6D91" w:rsidRPr="00874B5C" w:rsidRDefault="009A6D91" w:rsidP="00116347">
      <w:pPr>
        <w:pStyle w:val="ListParagraph"/>
        <w:numPr>
          <w:ilvl w:val="4"/>
          <w:numId w:val="105"/>
        </w:numPr>
        <w:spacing w:line="360" w:lineRule="auto"/>
        <w:ind w:left="2268" w:hanging="567"/>
        <w:jc w:val="both"/>
        <w:rPr>
          <w:rFonts w:ascii="Arial" w:hAnsi="Arial" w:cs="Arial"/>
        </w:rPr>
      </w:pPr>
      <w:r w:rsidRPr="00874B5C">
        <w:rPr>
          <w:rFonts w:ascii="Arial" w:hAnsi="Arial" w:cs="Arial"/>
        </w:rPr>
        <w:t>pengumpulan, penyimpanan, dan pemutakhiran biodata tokoh formal dan informal;</w:t>
      </w:r>
    </w:p>
    <w:p w14:paraId="70E362CC" w14:textId="4ADB1F90" w:rsidR="009A6D91" w:rsidRDefault="009A6D91" w:rsidP="00116347">
      <w:pPr>
        <w:pStyle w:val="ListParagraph"/>
        <w:numPr>
          <w:ilvl w:val="4"/>
          <w:numId w:val="105"/>
        </w:numPr>
        <w:spacing w:line="360" w:lineRule="auto"/>
        <w:ind w:left="2268" w:hanging="567"/>
        <w:jc w:val="both"/>
        <w:rPr>
          <w:rFonts w:ascii="Arial" w:hAnsi="Arial" w:cs="Arial"/>
        </w:rPr>
      </w:pPr>
      <w:r w:rsidRPr="00874B5C">
        <w:rPr>
          <w:rFonts w:ascii="Arial" w:hAnsi="Arial" w:cs="Arial"/>
        </w:rPr>
        <w:t>pengumpulan, pengolahan dan pendokumentasian serta analisis terhadap perkembangan lingkungan strategik serta penyusunan produk intelijen untuk mendukung kegiatan Polres;</w:t>
      </w:r>
    </w:p>
    <w:p w14:paraId="5E522FD5" w14:textId="035A0F13" w:rsidR="009A6D91" w:rsidRPr="00874B5C" w:rsidRDefault="009A6D91" w:rsidP="00116347">
      <w:pPr>
        <w:pStyle w:val="ListParagraph"/>
        <w:numPr>
          <w:ilvl w:val="4"/>
          <w:numId w:val="105"/>
        </w:numPr>
        <w:spacing w:line="360" w:lineRule="auto"/>
        <w:ind w:left="2268" w:hanging="567"/>
        <w:jc w:val="both"/>
        <w:rPr>
          <w:rFonts w:ascii="Arial" w:hAnsi="Arial" w:cs="Arial"/>
        </w:rPr>
      </w:pPr>
      <w:r w:rsidRPr="00874B5C">
        <w:rPr>
          <w:rFonts w:ascii="Arial" w:hAnsi="Arial" w:cs="Arial"/>
        </w:rPr>
        <w:t>penyusunan prakiraan intelijen keamanan dan menyajikan hasil analisis setiap perkembangan yang perlu mendapat perhatian pimpinan; dan</w:t>
      </w:r>
    </w:p>
    <w:p w14:paraId="77AC932C" w14:textId="0B7706EE" w:rsidR="009A6D91" w:rsidRPr="00874B5C" w:rsidRDefault="009A6D91" w:rsidP="00116347">
      <w:pPr>
        <w:pStyle w:val="ListParagraph"/>
        <w:numPr>
          <w:ilvl w:val="4"/>
          <w:numId w:val="105"/>
        </w:numPr>
        <w:spacing w:line="360" w:lineRule="auto"/>
        <w:ind w:left="2268" w:hanging="567"/>
        <w:jc w:val="both"/>
        <w:rPr>
          <w:rFonts w:ascii="Arial" w:hAnsi="Arial" w:cs="Arial"/>
        </w:rPr>
      </w:pPr>
      <w:r w:rsidRPr="00874B5C">
        <w:rPr>
          <w:rFonts w:ascii="Arial" w:hAnsi="Arial" w:cs="Arial"/>
        </w:rPr>
        <w:t>pelayanan surat izin untuk kegiatan keramaian umum dan kegiatan masyarakat lainnya, surat tanda terima pemberitahuan, surat keterangan catatan kepolisian dan rekomendasi penggunaan senjata api dan bahan peledak.</w:t>
      </w:r>
    </w:p>
    <w:p w14:paraId="764AEED3" w14:textId="77777777" w:rsidR="00E608E9" w:rsidRPr="00874B5C" w:rsidRDefault="00E608E9" w:rsidP="00E608E9">
      <w:pPr>
        <w:tabs>
          <w:tab w:val="left" w:pos="1701"/>
          <w:tab w:val="left" w:pos="4500"/>
        </w:tabs>
        <w:spacing w:line="360" w:lineRule="auto"/>
        <w:ind w:left="1701"/>
        <w:jc w:val="both"/>
        <w:rPr>
          <w:rFonts w:cs="Arial"/>
        </w:rPr>
      </w:pPr>
    </w:p>
    <w:p w14:paraId="44C2792A" w14:textId="7BC2ABEF" w:rsidR="00A33AEB" w:rsidRPr="00874B5C" w:rsidRDefault="00715297" w:rsidP="00116347">
      <w:pPr>
        <w:pStyle w:val="ListParagraph"/>
        <w:numPr>
          <w:ilvl w:val="0"/>
          <w:numId w:val="111"/>
        </w:numPr>
        <w:spacing w:line="360" w:lineRule="auto"/>
        <w:ind w:left="1701" w:hanging="567"/>
        <w:jc w:val="both"/>
        <w:rPr>
          <w:rFonts w:ascii="Arial" w:hAnsi="Arial" w:cs="Arial"/>
        </w:rPr>
      </w:pPr>
      <w:r w:rsidRPr="00874B5C">
        <w:rPr>
          <w:rFonts w:ascii="Arial" w:hAnsi="Arial" w:cs="Arial"/>
        </w:rPr>
        <w:t>Sat</w:t>
      </w:r>
      <w:r w:rsidR="00A33AEB" w:rsidRPr="00874B5C">
        <w:rPr>
          <w:rFonts w:ascii="Arial" w:hAnsi="Arial" w:cs="Arial"/>
          <w:lang w:val="id-ID"/>
        </w:rPr>
        <w:t>r</w:t>
      </w:r>
      <w:r w:rsidR="00A33AEB" w:rsidRPr="00874B5C">
        <w:rPr>
          <w:rFonts w:ascii="Arial" w:hAnsi="Arial" w:cs="Arial"/>
        </w:rPr>
        <w:t>eskri</w:t>
      </w:r>
      <w:r w:rsidRPr="00874B5C">
        <w:rPr>
          <w:rFonts w:ascii="Arial" w:hAnsi="Arial" w:cs="Arial"/>
        </w:rPr>
        <w:t>m</w:t>
      </w:r>
      <w:r w:rsidR="00A33AEB" w:rsidRPr="00874B5C">
        <w:rPr>
          <w:rFonts w:ascii="Arial" w:hAnsi="Arial" w:cs="Arial"/>
        </w:rPr>
        <w:t>;</w:t>
      </w:r>
    </w:p>
    <w:p w14:paraId="4A819639" w14:textId="686CEB4F" w:rsidR="00471DA4" w:rsidRDefault="00FE406A" w:rsidP="00471DA4">
      <w:pPr>
        <w:pStyle w:val="BodyText"/>
        <w:spacing w:before="142" w:line="362" w:lineRule="auto"/>
        <w:ind w:left="1701" w:right="160" w:firstLine="567"/>
        <w:jc w:val="both"/>
        <w:rPr>
          <w:rFonts w:cs="Arial"/>
          <w:w w:val="105"/>
          <w:lang w:val="id-ID"/>
        </w:rPr>
      </w:pPr>
      <w:r w:rsidRPr="00874B5C">
        <w:rPr>
          <w:rFonts w:cs="Arial"/>
          <w:spacing w:val="-1"/>
        </w:rPr>
        <w:t>Sa</w:t>
      </w:r>
      <w:r w:rsidRPr="00874B5C">
        <w:rPr>
          <w:rFonts w:cs="Arial"/>
          <w:w w:val="99"/>
        </w:rPr>
        <w:t>t</w:t>
      </w:r>
      <w:r w:rsidRPr="00874B5C">
        <w:rPr>
          <w:rFonts w:cs="Arial"/>
          <w:spacing w:val="-1"/>
        </w:rPr>
        <w:t>ua</w:t>
      </w:r>
      <w:r w:rsidRPr="00874B5C">
        <w:rPr>
          <w:rFonts w:cs="Arial"/>
        </w:rPr>
        <w:t>n</w:t>
      </w:r>
      <w:r w:rsidR="00E608E9" w:rsidRPr="00874B5C">
        <w:rPr>
          <w:rFonts w:cs="Arial"/>
        </w:rPr>
        <w:t xml:space="preserve"> </w:t>
      </w:r>
      <w:r w:rsidRPr="00874B5C">
        <w:rPr>
          <w:rFonts w:cs="Arial"/>
          <w:spacing w:val="-1"/>
        </w:rPr>
        <w:t>R</w:t>
      </w:r>
      <w:r w:rsidRPr="00874B5C">
        <w:rPr>
          <w:rFonts w:cs="Arial"/>
        </w:rPr>
        <w:t>eserse</w:t>
      </w:r>
      <w:r w:rsidR="00874B5C" w:rsidRPr="00874B5C">
        <w:rPr>
          <w:rFonts w:cs="Arial"/>
        </w:rPr>
        <w:t xml:space="preserve"> </w:t>
      </w:r>
      <w:r w:rsidRPr="00874B5C">
        <w:rPr>
          <w:rFonts w:cs="Arial"/>
          <w:spacing w:val="-1"/>
        </w:rPr>
        <w:t>K</w:t>
      </w:r>
      <w:r w:rsidRPr="00874B5C">
        <w:rPr>
          <w:rFonts w:cs="Arial"/>
        </w:rPr>
        <w:t>r</w:t>
      </w:r>
      <w:r w:rsidRPr="00874B5C">
        <w:rPr>
          <w:rFonts w:cs="Arial"/>
          <w:w w:val="99"/>
        </w:rPr>
        <w:t>i</w:t>
      </w:r>
      <w:r w:rsidRPr="00874B5C">
        <w:rPr>
          <w:rFonts w:cs="Arial"/>
        </w:rPr>
        <w:t>m</w:t>
      </w:r>
      <w:r w:rsidRPr="00874B5C">
        <w:rPr>
          <w:rFonts w:cs="Arial"/>
          <w:w w:val="99"/>
        </w:rPr>
        <w:t>i</w:t>
      </w:r>
      <w:r w:rsidRPr="00874B5C">
        <w:rPr>
          <w:rFonts w:cs="Arial"/>
          <w:spacing w:val="-1"/>
        </w:rPr>
        <w:t>na</w:t>
      </w:r>
      <w:r w:rsidRPr="00874B5C">
        <w:rPr>
          <w:rFonts w:cs="Arial"/>
          <w:w w:val="99"/>
        </w:rPr>
        <w:t>l</w:t>
      </w:r>
      <w:r w:rsidR="00874B5C" w:rsidRPr="00874B5C">
        <w:rPr>
          <w:rFonts w:cs="Arial"/>
        </w:rPr>
        <w:t xml:space="preserve"> </w:t>
      </w:r>
      <w:r w:rsidRPr="00874B5C">
        <w:rPr>
          <w:rFonts w:cs="Arial"/>
          <w:w w:val="105"/>
        </w:rPr>
        <w:t>bertugas melaksanakan penyelidikan, penyidikan, dan pengawasan penyidikan tindak pidana, termasuk fungsi</w:t>
      </w:r>
      <w:r w:rsidRPr="00874B5C">
        <w:rPr>
          <w:rFonts w:cs="Arial"/>
          <w:spacing w:val="-45"/>
          <w:w w:val="105"/>
        </w:rPr>
        <w:t xml:space="preserve"> </w:t>
      </w:r>
      <w:r w:rsidRPr="00874B5C">
        <w:rPr>
          <w:rFonts w:cs="Arial"/>
          <w:w w:val="105"/>
        </w:rPr>
        <w:t>identifikasi</w:t>
      </w:r>
      <w:r w:rsidRPr="00874B5C">
        <w:rPr>
          <w:rFonts w:cs="Arial"/>
          <w:spacing w:val="-45"/>
          <w:w w:val="105"/>
        </w:rPr>
        <w:t xml:space="preserve"> </w:t>
      </w:r>
      <w:r w:rsidRPr="00874B5C">
        <w:rPr>
          <w:rFonts w:cs="Arial"/>
          <w:w w:val="105"/>
        </w:rPr>
        <w:t>dan</w:t>
      </w:r>
      <w:r w:rsidRPr="00874B5C">
        <w:rPr>
          <w:rFonts w:cs="Arial"/>
          <w:spacing w:val="-44"/>
          <w:w w:val="105"/>
        </w:rPr>
        <w:t xml:space="preserve"> </w:t>
      </w:r>
      <w:r w:rsidRPr="00874B5C">
        <w:rPr>
          <w:rFonts w:cs="Arial"/>
          <w:w w:val="105"/>
        </w:rPr>
        <w:t>laboratorium</w:t>
      </w:r>
      <w:r w:rsidRPr="00874B5C">
        <w:rPr>
          <w:rFonts w:cs="Arial"/>
          <w:spacing w:val="-45"/>
          <w:w w:val="105"/>
        </w:rPr>
        <w:t xml:space="preserve"> </w:t>
      </w:r>
      <w:r w:rsidRPr="00874B5C">
        <w:rPr>
          <w:rFonts w:cs="Arial"/>
          <w:w w:val="105"/>
        </w:rPr>
        <w:t>forensik</w:t>
      </w:r>
      <w:r w:rsidRPr="00874B5C">
        <w:rPr>
          <w:rFonts w:cs="Arial"/>
          <w:spacing w:val="-45"/>
          <w:w w:val="105"/>
        </w:rPr>
        <w:t xml:space="preserve"> </w:t>
      </w:r>
      <w:r w:rsidRPr="00874B5C">
        <w:rPr>
          <w:rFonts w:cs="Arial"/>
          <w:w w:val="105"/>
        </w:rPr>
        <w:t xml:space="preserve">lapangan </w:t>
      </w:r>
      <w:r w:rsidRPr="00874B5C">
        <w:rPr>
          <w:rFonts w:cs="Arial"/>
        </w:rPr>
        <w:t xml:space="preserve">serta pembinaan, koordinasi dan pengawasan penyidik </w:t>
      </w:r>
      <w:r w:rsidRPr="00874B5C">
        <w:rPr>
          <w:rFonts w:cs="Arial"/>
          <w:w w:val="105"/>
        </w:rPr>
        <w:t>pegawai negeri</w:t>
      </w:r>
      <w:r w:rsidRPr="00874B5C">
        <w:rPr>
          <w:rFonts w:cs="Arial"/>
          <w:spacing w:val="-12"/>
          <w:w w:val="105"/>
        </w:rPr>
        <w:t xml:space="preserve"> </w:t>
      </w:r>
      <w:r w:rsidRPr="00874B5C">
        <w:rPr>
          <w:rFonts w:cs="Arial"/>
          <w:w w:val="105"/>
        </w:rPr>
        <w:t>sipi</w:t>
      </w:r>
      <w:r w:rsidR="00E608E9" w:rsidRPr="00874B5C">
        <w:rPr>
          <w:rFonts w:cs="Arial"/>
          <w:w w:val="105"/>
        </w:rPr>
        <w:t>l</w:t>
      </w:r>
    </w:p>
    <w:p w14:paraId="3C8FB00F" w14:textId="4B14031C" w:rsidR="00471DA4" w:rsidRPr="00471DA4" w:rsidRDefault="00471DA4" w:rsidP="00471DA4">
      <w:pPr>
        <w:pStyle w:val="BodyText"/>
        <w:spacing w:before="142" w:line="362" w:lineRule="auto"/>
        <w:ind w:left="1701" w:right="160" w:firstLine="567"/>
        <w:jc w:val="both"/>
        <w:rPr>
          <w:rFonts w:cs="Arial"/>
          <w:w w:val="105"/>
          <w:lang w:val="id-ID"/>
        </w:rPr>
      </w:pPr>
      <w:r>
        <w:rPr>
          <w:rFonts w:cs="Arial"/>
          <w:w w:val="105"/>
          <w:lang w:val="id-ID"/>
        </w:rPr>
        <w:tab/>
      </w:r>
      <w:r>
        <w:rPr>
          <w:rFonts w:cs="Arial"/>
          <w:w w:val="105"/>
          <w:lang w:val="id-ID"/>
        </w:rPr>
        <w:tab/>
      </w:r>
      <w:r>
        <w:rPr>
          <w:rFonts w:cs="Arial"/>
          <w:w w:val="105"/>
          <w:lang w:val="id-ID"/>
        </w:rPr>
        <w:tab/>
      </w:r>
      <w:r>
        <w:rPr>
          <w:rFonts w:cs="Arial"/>
          <w:w w:val="105"/>
          <w:lang w:val="id-ID"/>
        </w:rPr>
        <w:tab/>
      </w:r>
      <w:r>
        <w:rPr>
          <w:rFonts w:cs="Arial"/>
          <w:w w:val="105"/>
          <w:lang w:val="id-ID"/>
        </w:rPr>
        <w:tab/>
      </w:r>
      <w:r>
        <w:rPr>
          <w:rFonts w:cs="Arial"/>
          <w:w w:val="105"/>
          <w:lang w:val="id-ID"/>
        </w:rPr>
        <w:tab/>
        <w:t xml:space="preserve">         </w:t>
      </w:r>
      <w:r w:rsidR="00B42DDA">
        <w:rPr>
          <w:rFonts w:cs="Arial"/>
          <w:w w:val="105"/>
          <w:lang w:val="id-ID"/>
        </w:rPr>
        <w:t xml:space="preserve"> </w:t>
      </w:r>
      <w:r>
        <w:rPr>
          <w:rFonts w:cs="Arial"/>
          <w:w w:val="105"/>
          <w:lang w:val="id-ID"/>
        </w:rPr>
        <w:t>Dalam .....</w:t>
      </w:r>
    </w:p>
    <w:p w14:paraId="3637C4B1" w14:textId="148196C4" w:rsidR="00471DA4" w:rsidRPr="00471DA4" w:rsidRDefault="00FE406A" w:rsidP="00471DA4">
      <w:pPr>
        <w:pStyle w:val="BodyText"/>
        <w:spacing w:before="142" w:line="362" w:lineRule="auto"/>
        <w:ind w:left="1701" w:right="160" w:firstLine="567"/>
        <w:jc w:val="both"/>
        <w:rPr>
          <w:rFonts w:cs="Arial"/>
          <w:lang w:val="id-ID"/>
        </w:rPr>
      </w:pPr>
      <w:r w:rsidRPr="00874B5C">
        <w:rPr>
          <w:rFonts w:cs="Arial"/>
        </w:rPr>
        <w:lastRenderedPageBreak/>
        <w:t xml:space="preserve">Dalam melaksanakan tugas </w:t>
      </w:r>
      <w:r w:rsidRPr="00874B5C">
        <w:rPr>
          <w:rFonts w:cs="Arial"/>
          <w:spacing w:val="-3"/>
        </w:rPr>
        <w:t>S</w:t>
      </w:r>
      <w:r w:rsidRPr="00874B5C">
        <w:rPr>
          <w:rFonts w:cs="Arial"/>
          <w:spacing w:val="-1"/>
        </w:rPr>
        <w:t>a</w:t>
      </w:r>
      <w:r w:rsidRPr="00874B5C">
        <w:rPr>
          <w:rFonts w:cs="Arial"/>
          <w:w w:val="99"/>
        </w:rPr>
        <w:t>t</w:t>
      </w:r>
      <w:r w:rsidRPr="00874B5C">
        <w:rPr>
          <w:rFonts w:cs="Arial"/>
          <w:spacing w:val="-1"/>
        </w:rPr>
        <w:t>ua</w:t>
      </w:r>
      <w:r w:rsidRPr="00874B5C">
        <w:rPr>
          <w:rFonts w:cs="Arial"/>
        </w:rPr>
        <w:t xml:space="preserve">n     </w:t>
      </w:r>
      <w:r w:rsidRPr="00874B5C">
        <w:rPr>
          <w:rFonts w:cs="Arial"/>
          <w:spacing w:val="-1"/>
        </w:rPr>
        <w:t xml:space="preserve"> R</w:t>
      </w:r>
      <w:r w:rsidRPr="00874B5C">
        <w:rPr>
          <w:rFonts w:cs="Arial"/>
        </w:rPr>
        <w:t xml:space="preserve">eserse      </w:t>
      </w:r>
      <w:r w:rsidRPr="00874B5C">
        <w:rPr>
          <w:rFonts w:cs="Arial"/>
          <w:spacing w:val="-1"/>
        </w:rPr>
        <w:t>K</w:t>
      </w:r>
      <w:r w:rsidRPr="00874B5C">
        <w:rPr>
          <w:rFonts w:cs="Arial"/>
        </w:rPr>
        <w:t>r</w:t>
      </w:r>
      <w:r w:rsidRPr="00874B5C">
        <w:rPr>
          <w:rFonts w:cs="Arial"/>
          <w:w w:val="99"/>
        </w:rPr>
        <w:t>i</w:t>
      </w:r>
      <w:r w:rsidRPr="00874B5C">
        <w:rPr>
          <w:rFonts w:cs="Arial"/>
        </w:rPr>
        <w:t>m</w:t>
      </w:r>
      <w:r w:rsidRPr="00874B5C">
        <w:rPr>
          <w:rFonts w:cs="Arial"/>
          <w:w w:val="99"/>
        </w:rPr>
        <w:t>i</w:t>
      </w:r>
      <w:r w:rsidRPr="00874B5C">
        <w:rPr>
          <w:rFonts w:cs="Arial"/>
          <w:spacing w:val="-1"/>
        </w:rPr>
        <w:t>na</w:t>
      </w:r>
      <w:r w:rsidRPr="00874B5C">
        <w:rPr>
          <w:rFonts w:cs="Arial"/>
          <w:w w:val="99"/>
        </w:rPr>
        <w:t xml:space="preserve">l </w:t>
      </w:r>
      <w:r w:rsidRPr="00874B5C">
        <w:rPr>
          <w:rFonts w:cs="Arial"/>
        </w:rPr>
        <w:t>menyelenggarakan</w:t>
      </w:r>
      <w:r w:rsidRPr="00874B5C">
        <w:rPr>
          <w:rFonts w:cs="Arial"/>
          <w:spacing w:val="-2"/>
        </w:rPr>
        <w:t xml:space="preserve"> </w:t>
      </w:r>
      <w:r w:rsidRPr="00874B5C">
        <w:rPr>
          <w:rFonts w:cs="Arial"/>
        </w:rPr>
        <w:t>fungsi:</w:t>
      </w:r>
    </w:p>
    <w:p w14:paraId="7CEDD8D8" w14:textId="77777777" w:rsidR="00FE406A" w:rsidRPr="00874B5C" w:rsidRDefault="00FE406A" w:rsidP="00116347">
      <w:pPr>
        <w:pStyle w:val="ListParagraph"/>
        <w:widowControl w:val="0"/>
        <w:numPr>
          <w:ilvl w:val="1"/>
          <w:numId w:val="106"/>
        </w:numPr>
        <w:autoSpaceDE w:val="0"/>
        <w:autoSpaceDN w:val="0"/>
        <w:spacing w:line="362" w:lineRule="auto"/>
        <w:ind w:left="2268" w:right="159" w:hanging="567"/>
        <w:contextualSpacing w:val="0"/>
        <w:jc w:val="both"/>
        <w:rPr>
          <w:rFonts w:ascii="Arial" w:hAnsi="Arial" w:cs="Arial"/>
        </w:rPr>
      </w:pPr>
      <w:r w:rsidRPr="00874B5C">
        <w:rPr>
          <w:rFonts w:ascii="Arial" w:hAnsi="Arial" w:cs="Arial"/>
        </w:rPr>
        <w:t>pembinaan teknis terhadap administrasi penyelidikan dan penyidikan, serta identifikasi dan laboratorium forensik</w:t>
      </w:r>
      <w:r w:rsidRPr="00874B5C">
        <w:rPr>
          <w:rFonts w:ascii="Arial" w:hAnsi="Arial" w:cs="Arial"/>
          <w:spacing w:val="-4"/>
        </w:rPr>
        <w:t xml:space="preserve"> </w:t>
      </w:r>
      <w:r w:rsidRPr="00874B5C">
        <w:rPr>
          <w:rFonts w:ascii="Arial" w:hAnsi="Arial" w:cs="Arial"/>
        </w:rPr>
        <w:t>lapangan;</w:t>
      </w:r>
    </w:p>
    <w:p w14:paraId="4BA4E1D6" w14:textId="77777777" w:rsidR="00FE406A" w:rsidRPr="00874B5C" w:rsidRDefault="00FE406A" w:rsidP="00116347">
      <w:pPr>
        <w:pStyle w:val="ListParagraph"/>
        <w:widowControl w:val="0"/>
        <w:numPr>
          <w:ilvl w:val="1"/>
          <w:numId w:val="106"/>
        </w:numPr>
        <w:tabs>
          <w:tab w:val="left" w:pos="3364"/>
        </w:tabs>
        <w:autoSpaceDE w:val="0"/>
        <w:autoSpaceDN w:val="0"/>
        <w:spacing w:line="362" w:lineRule="auto"/>
        <w:ind w:left="2268" w:right="160" w:hanging="567"/>
        <w:contextualSpacing w:val="0"/>
        <w:jc w:val="both"/>
        <w:rPr>
          <w:rFonts w:ascii="Arial" w:hAnsi="Arial" w:cs="Arial"/>
        </w:rPr>
      </w:pPr>
      <w:r w:rsidRPr="00874B5C">
        <w:rPr>
          <w:rFonts w:ascii="Arial" w:hAnsi="Arial" w:cs="Arial"/>
        </w:rPr>
        <w:t>pelayanan dan perlindungan khusus kepada remaja, anak, dan wanita baik sebagai pelaku maupun korban sesuai dengan ketentuan peraturan</w:t>
      </w:r>
      <w:r w:rsidRPr="00874B5C">
        <w:rPr>
          <w:rFonts w:ascii="Arial" w:hAnsi="Arial" w:cs="Arial"/>
          <w:spacing w:val="-2"/>
        </w:rPr>
        <w:t xml:space="preserve"> </w:t>
      </w:r>
      <w:r w:rsidRPr="00874B5C">
        <w:rPr>
          <w:rFonts w:ascii="Arial" w:hAnsi="Arial" w:cs="Arial"/>
        </w:rPr>
        <w:t>perundang-undangan;</w:t>
      </w:r>
    </w:p>
    <w:p w14:paraId="0F78A2E4" w14:textId="77777777" w:rsidR="00FE406A" w:rsidRPr="00874B5C" w:rsidRDefault="00FE406A" w:rsidP="00116347">
      <w:pPr>
        <w:pStyle w:val="ListParagraph"/>
        <w:widowControl w:val="0"/>
        <w:numPr>
          <w:ilvl w:val="1"/>
          <w:numId w:val="106"/>
        </w:numPr>
        <w:tabs>
          <w:tab w:val="left" w:pos="3364"/>
        </w:tabs>
        <w:autoSpaceDE w:val="0"/>
        <w:autoSpaceDN w:val="0"/>
        <w:spacing w:line="364" w:lineRule="auto"/>
        <w:ind w:left="2268" w:right="160" w:hanging="567"/>
        <w:contextualSpacing w:val="0"/>
        <w:jc w:val="both"/>
        <w:rPr>
          <w:rFonts w:ascii="Arial" w:hAnsi="Arial" w:cs="Arial"/>
        </w:rPr>
      </w:pPr>
      <w:r w:rsidRPr="00874B5C">
        <w:rPr>
          <w:rFonts w:ascii="Arial" w:hAnsi="Arial" w:cs="Arial"/>
        </w:rPr>
        <w:t>pengidentifikasian untuk kepentingan penyidikan dan pelayanan</w:t>
      </w:r>
      <w:r w:rsidRPr="00874B5C">
        <w:rPr>
          <w:rFonts w:ascii="Arial" w:hAnsi="Arial" w:cs="Arial"/>
          <w:spacing w:val="-3"/>
        </w:rPr>
        <w:t xml:space="preserve"> </w:t>
      </w:r>
      <w:r w:rsidRPr="00874B5C">
        <w:rPr>
          <w:rFonts w:ascii="Arial" w:hAnsi="Arial" w:cs="Arial"/>
        </w:rPr>
        <w:t>umum;</w:t>
      </w:r>
    </w:p>
    <w:p w14:paraId="220DB7A2" w14:textId="77777777" w:rsidR="00FE406A" w:rsidRPr="00874B5C" w:rsidRDefault="00FE406A" w:rsidP="00116347">
      <w:pPr>
        <w:pStyle w:val="ListParagraph"/>
        <w:widowControl w:val="0"/>
        <w:numPr>
          <w:ilvl w:val="1"/>
          <w:numId w:val="106"/>
        </w:numPr>
        <w:tabs>
          <w:tab w:val="left" w:pos="3364"/>
        </w:tabs>
        <w:autoSpaceDE w:val="0"/>
        <w:autoSpaceDN w:val="0"/>
        <w:spacing w:line="362" w:lineRule="auto"/>
        <w:ind w:left="2268" w:right="159" w:hanging="567"/>
        <w:contextualSpacing w:val="0"/>
        <w:jc w:val="both"/>
        <w:rPr>
          <w:rFonts w:ascii="Arial" w:hAnsi="Arial" w:cs="Arial"/>
        </w:rPr>
      </w:pPr>
      <w:r w:rsidRPr="00874B5C">
        <w:rPr>
          <w:rFonts w:ascii="Arial" w:hAnsi="Arial" w:cs="Arial"/>
        </w:rPr>
        <w:t>penganalisisan kasus beserta penanganannya, serta mengkaji efektivitas pelaksanaan tugas Satuan Reserse</w:t>
      </w:r>
      <w:r w:rsidRPr="00874B5C">
        <w:rPr>
          <w:rFonts w:ascii="Arial" w:hAnsi="Arial" w:cs="Arial"/>
          <w:spacing w:val="-2"/>
        </w:rPr>
        <w:t xml:space="preserve"> </w:t>
      </w:r>
      <w:r w:rsidRPr="00874B5C">
        <w:rPr>
          <w:rFonts w:ascii="Arial" w:hAnsi="Arial" w:cs="Arial"/>
        </w:rPr>
        <w:t>Kriminal;</w:t>
      </w:r>
    </w:p>
    <w:p w14:paraId="034A7B2D" w14:textId="5D88437F" w:rsidR="00FE406A" w:rsidRDefault="00FE406A" w:rsidP="00116347">
      <w:pPr>
        <w:pStyle w:val="ListParagraph"/>
        <w:widowControl w:val="0"/>
        <w:numPr>
          <w:ilvl w:val="1"/>
          <w:numId w:val="106"/>
        </w:numPr>
        <w:tabs>
          <w:tab w:val="left" w:pos="3364"/>
        </w:tabs>
        <w:autoSpaceDE w:val="0"/>
        <w:autoSpaceDN w:val="0"/>
        <w:spacing w:line="362" w:lineRule="auto"/>
        <w:ind w:left="2268" w:right="162" w:hanging="567"/>
        <w:contextualSpacing w:val="0"/>
        <w:jc w:val="both"/>
        <w:rPr>
          <w:rFonts w:ascii="Arial" w:hAnsi="Arial" w:cs="Arial"/>
        </w:rPr>
      </w:pPr>
      <w:r w:rsidRPr="00874B5C">
        <w:rPr>
          <w:rFonts w:ascii="Arial" w:hAnsi="Arial" w:cs="Arial"/>
        </w:rPr>
        <w:t>pelaksanaan pengawasan penyidikan tindak pidana yang dilakukan oleh penyidik pada unit Reserse Kriminal Polsek dan Satuan Reserse Kriminal</w:t>
      </w:r>
      <w:r w:rsidRPr="00874B5C">
        <w:rPr>
          <w:rFonts w:ascii="Arial" w:hAnsi="Arial" w:cs="Arial"/>
          <w:spacing w:val="-1"/>
        </w:rPr>
        <w:t xml:space="preserve"> </w:t>
      </w:r>
      <w:r w:rsidRPr="00874B5C">
        <w:rPr>
          <w:rFonts w:ascii="Arial" w:hAnsi="Arial" w:cs="Arial"/>
        </w:rPr>
        <w:t>Polres;</w:t>
      </w:r>
    </w:p>
    <w:p w14:paraId="5B641F19" w14:textId="77777777" w:rsidR="00FE406A" w:rsidRPr="00874B5C" w:rsidRDefault="00FE406A" w:rsidP="00116347">
      <w:pPr>
        <w:pStyle w:val="ListParagraph"/>
        <w:widowControl w:val="0"/>
        <w:numPr>
          <w:ilvl w:val="1"/>
          <w:numId w:val="106"/>
        </w:numPr>
        <w:tabs>
          <w:tab w:val="left" w:pos="3364"/>
        </w:tabs>
        <w:autoSpaceDE w:val="0"/>
        <w:autoSpaceDN w:val="0"/>
        <w:spacing w:line="362" w:lineRule="auto"/>
        <w:ind w:left="2268" w:right="159" w:hanging="567"/>
        <w:contextualSpacing w:val="0"/>
        <w:jc w:val="both"/>
        <w:rPr>
          <w:rFonts w:ascii="Arial" w:hAnsi="Arial" w:cs="Arial"/>
        </w:rPr>
      </w:pPr>
      <w:r w:rsidRPr="00874B5C">
        <w:rPr>
          <w:rFonts w:ascii="Arial" w:hAnsi="Arial" w:cs="Arial"/>
        </w:rPr>
        <w:t>pembinaan, koordinasi dan pengawasan penyidik pegawai negeri sipil, baik di bidang operasional maupun administrasi penyidikan sesuai dengan ketentuan peraturan</w:t>
      </w:r>
      <w:r w:rsidRPr="00874B5C">
        <w:rPr>
          <w:rFonts w:ascii="Arial" w:hAnsi="Arial" w:cs="Arial"/>
          <w:spacing w:val="-5"/>
        </w:rPr>
        <w:t xml:space="preserve"> </w:t>
      </w:r>
      <w:r w:rsidRPr="00874B5C">
        <w:rPr>
          <w:rFonts w:ascii="Arial" w:hAnsi="Arial" w:cs="Arial"/>
        </w:rPr>
        <w:t>perundang-undangan;</w:t>
      </w:r>
    </w:p>
    <w:p w14:paraId="687E4122" w14:textId="1B04CE16" w:rsidR="00FE406A" w:rsidRPr="00471DA4" w:rsidRDefault="00FE406A" w:rsidP="00116347">
      <w:pPr>
        <w:pStyle w:val="ListParagraph"/>
        <w:numPr>
          <w:ilvl w:val="1"/>
          <w:numId w:val="106"/>
        </w:numPr>
        <w:spacing w:line="360" w:lineRule="auto"/>
        <w:ind w:left="2268" w:hanging="567"/>
        <w:jc w:val="both"/>
        <w:rPr>
          <w:rFonts w:ascii="Arial" w:hAnsi="Arial" w:cs="Arial"/>
        </w:rPr>
      </w:pPr>
      <w:r w:rsidRPr="00874B5C">
        <w:rPr>
          <w:rFonts w:ascii="Arial" w:hAnsi="Arial" w:cs="Arial"/>
        </w:rPr>
        <w:t>penyelidikan dan penyidikan tindak pidana umum dan khusus, antara lain tindak pidana ekonomi, korupsi, dan tindak pidana tertentu di daerah hukum</w:t>
      </w:r>
      <w:r w:rsidRPr="00874B5C">
        <w:rPr>
          <w:rFonts w:ascii="Arial" w:hAnsi="Arial" w:cs="Arial"/>
          <w:spacing w:val="-2"/>
        </w:rPr>
        <w:t xml:space="preserve"> </w:t>
      </w:r>
      <w:r w:rsidRPr="00874B5C">
        <w:rPr>
          <w:rFonts w:ascii="Arial" w:hAnsi="Arial" w:cs="Arial"/>
        </w:rPr>
        <w:t>Polres.</w:t>
      </w:r>
    </w:p>
    <w:p w14:paraId="5C641E3C" w14:textId="77777777" w:rsidR="00471DA4" w:rsidRPr="00874B5C" w:rsidRDefault="00471DA4" w:rsidP="00471DA4">
      <w:pPr>
        <w:pStyle w:val="ListParagraph"/>
        <w:spacing w:line="360" w:lineRule="auto"/>
        <w:ind w:left="2268"/>
        <w:jc w:val="both"/>
        <w:rPr>
          <w:rFonts w:ascii="Arial" w:hAnsi="Arial" w:cs="Arial"/>
        </w:rPr>
      </w:pPr>
    </w:p>
    <w:p w14:paraId="1E3F6C9C" w14:textId="0896931F" w:rsidR="00715297" w:rsidRPr="00874B5C" w:rsidRDefault="00715297" w:rsidP="00116347">
      <w:pPr>
        <w:pStyle w:val="ListParagraph"/>
        <w:numPr>
          <w:ilvl w:val="0"/>
          <w:numId w:val="111"/>
        </w:numPr>
        <w:spacing w:line="360" w:lineRule="auto"/>
        <w:ind w:left="1701" w:hanging="567"/>
        <w:jc w:val="both"/>
        <w:rPr>
          <w:rFonts w:ascii="Arial" w:hAnsi="Arial" w:cs="Arial"/>
        </w:rPr>
      </w:pPr>
      <w:r w:rsidRPr="00874B5C">
        <w:rPr>
          <w:rFonts w:ascii="Arial" w:hAnsi="Arial" w:cs="Arial"/>
        </w:rPr>
        <w:t>Satnarkoba;</w:t>
      </w:r>
    </w:p>
    <w:p w14:paraId="635E2A90" w14:textId="05A083EF" w:rsidR="00471DA4" w:rsidRDefault="00E608E9" w:rsidP="00471DA4">
      <w:pPr>
        <w:pStyle w:val="BodyText"/>
        <w:spacing w:before="142" w:line="362" w:lineRule="auto"/>
        <w:ind w:left="1701" w:right="164" w:firstLine="526"/>
        <w:jc w:val="both"/>
        <w:rPr>
          <w:rFonts w:cs="Arial"/>
          <w:lang w:val="id-ID"/>
        </w:rPr>
      </w:pPr>
      <w:bookmarkStart w:id="11" w:name="_Hlk100651613"/>
      <w:r w:rsidRPr="00874B5C">
        <w:rPr>
          <w:rFonts w:cs="Arial"/>
          <w:spacing w:val="-1"/>
        </w:rPr>
        <w:t>Sa</w:t>
      </w:r>
      <w:r w:rsidRPr="00874B5C">
        <w:rPr>
          <w:rFonts w:cs="Arial"/>
          <w:w w:val="99"/>
        </w:rPr>
        <w:t>t</w:t>
      </w:r>
      <w:r w:rsidRPr="00874B5C">
        <w:rPr>
          <w:rFonts w:cs="Arial"/>
          <w:spacing w:val="-1"/>
        </w:rPr>
        <w:t>ua</w:t>
      </w:r>
      <w:r w:rsidRPr="00874B5C">
        <w:rPr>
          <w:rFonts w:cs="Arial"/>
        </w:rPr>
        <w:t xml:space="preserve">n  </w:t>
      </w:r>
      <w:r w:rsidRPr="00874B5C">
        <w:rPr>
          <w:rFonts w:cs="Arial"/>
          <w:spacing w:val="-22"/>
        </w:rPr>
        <w:t xml:space="preserve"> </w:t>
      </w:r>
      <w:r w:rsidRPr="00874B5C">
        <w:rPr>
          <w:rFonts w:cs="Arial"/>
          <w:spacing w:val="-1"/>
        </w:rPr>
        <w:t>R</w:t>
      </w:r>
      <w:r w:rsidRPr="00874B5C">
        <w:rPr>
          <w:rFonts w:cs="Arial"/>
        </w:rPr>
        <w:t xml:space="preserve">eserse  </w:t>
      </w:r>
      <w:r w:rsidRPr="00874B5C">
        <w:rPr>
          <w:rFonts w:cs="Arial"/>
          <w:spacing w:val="-22"/>
        </w:rPr>
        <w:t xml:space="preserve"> </w:t>
      </w:r>
      <w:r w:rsidRPr="00874B5C">
        <w:rPr>
          <w:rFonts w:cs="Arial"/>
          <w:spacing w:val="2"/>
          <w:w w:val="99"/>
        </w:rPr>
        <w:t>N</w:t>
      </w:r>
      <w:r w:rsidRPr="00874B5C">
        <w:rPr>
          <w:rFonts w:cs="Arial"/>
          <w:spacing w:val="-1"/>
        </w:rPr>
        <w:t>a</w:t>
      </w:r>
      <w:r w:rsidRPr="00874B5C">
        <w:rPr>
          <w:rFonts w:cs="Arial"/>
        </w:rPr>
        <w:t>r</w:t>
      </w:r>
      <w:r w:rsidRPr="00874B5C">
        <w:rPr>
          <w:rFonts w:cs="Arial"/>
          <w:spacing w:val="-1"/>
        </w:rPr>
        <w:t>ko</w:t>
      </w:r>
      <w:r w:rsidRPr="00874B5C">
        <w:rPr>
          <w:rFonts w:cs="Arial"/>
          <w:w w:val="99"/>
        </w:rPr>
        <w:t>ti</w:t>
      </w:r>
      <w:r w:rsidRPr="00874B5C">
        <w:rPr>
          <w:rFonts w:cs="Arial"/>
          <w:spacing w:val="-1"/>
        </w:rPr>
        <w:t>ka</w:t>
      </w:r>
      <w:r w:rsidRPr="00874B5C">
        <w:rPr>
          <w:rFonts w:cs="Arial"/>
          <w:w w:val="99"/>
        </w:rPr>
        <w:t>,</w:t>
      </w:r>
      <w:r w:rsidR="00874B5C" w:rsidRPr="00874B5C">
        <w:rPr>
          <w:rFonts w:cs="Arial"/>
        </w:rPr>
        <w:t xml:space="preserve"> </w:t>
      </w:r>
      <w:r w:rsidRPr="00874B5C">
        <w:rPr>
          <w:rFonts w:cs="Arial"/>
          <w:spacing w:val="-1"/>
        </w:rPr>
        <w:t>P</w:t>
      </w:r>
      <w:r w:rsidRPr="00874B5C">
        <w:rPr>
          <w:rFonts w:cs="Arial"/>
          <w:w w:val="99"/>
        </w:rPr>
        <w:t>si</w:t>
      </w:r>
      <w:r w:rsidRPr="00874B5C">
        <w:rPr>
          <w:rFonts w:cs="Arial"/>
          <w:spacing w:val="-1"/>
        </w:rPr>
        <w:t>ko</w:t>
      </w:r>
      <w:r w:rsidRPr="00874B5C">
        <w:rPr>
          <w:rFonts w:cs="Arial"/>
          <w:w w:val="99"/>
        </w:rPr>
        <w:t>t</w:t>
      </w:r>
      <w:r w:rsidRPr="00874B5C">
        <w:rPr>
          <w:rFonts w:cs="Arial"/>
        </w:rPr>
        <w:t>r</w:t>
      </w:r>
      <w:r w:rsidRPr="00874B5C">
        <w:rPr>
          <w:rFonts w:cs="Arial"/>
          <w:spacing w:val="-1"/>
        </w:rPr>
        <w:t>op</w:t>
      </w:r>
      <w:r w:rsidRPr="00874B5C">
        <w:rPr>
          <w:rFonts w:cs="Arial"/>
          <w:w w:val="99"/>
        </w:rPr>
        <w:t>i</w:t>
      </w:r>
      <w:r w:rsidRPr="00874B5C">
        <w:rPr>
          <w:rFonts w:cs="Arial"/>
          <w:spacing w:val="-1"/>
        </w:rPr>
        <w:t>k</w:t>
      </w:r>
      <w:r w:rsidRPr="00874B5C">
        <w:rPr>
          <w:rFonts w:cs="Arial"/>
        </w:rPr>
        <w:t xml:space="preserve">a  </w:t>
      </w:r>
      <w:r w:rsidRPr="00874B5C">
        <w:rPr>
          <w:rFonts w:cs="Arial"/>
          <w:spacing w:val="-22"/>
        </w:rPr>
        <w:t xml:space="preserve"> </w:t>
      </w:r>
      <w:r w:rsidRPr="00874B5C">
        <w:rPr>
          <w:rFonts w:cs="Arial"/>
          <w:spacing w:val="-1"/>
        </w:rPr>
        <w:t>da</w:t>
      </w:r>
      <w:r w:rsidRPr="00874B5C">
        <w:rPr>
          <w:rFonts w:cs="Arial"/>
        </w:rPr>
        <w:t xml:space="preserve">n  </w:t>
      </w:r>
      <w:r w:rsidRPr="00874B5C">
        <w:rPr>
          <w:rFonts w:cs="Arial"/>
          <w:spacing w:val="-22"/>
        </w:rPr>
        <w:t xml:space="preserve"> </w:t>
      </w:r>
      <w:r w:rsidRPr="00874B5C">
        <w:rPr>
          <w:rFonts w:cs="Arial"/>
        </w:rPr>
        <w:t>O</w:t>
      </w:r>
      <w:r w:rsidRPr="00874B5C">
        <w:rPr>
          <w:rFonts w:cs="Arial"/>
          <w:spacing w:val="-1"/>
        </w:rPr>
        <w:t>ba</w:t>
      </w:r>
      <w:r w:rsidRPr="00874B5C">
        <w:rPr>
          <w:rFonts w:cs="Arial"/>
          <w:w w:val="99"/>
        </w:rPr>
        <w:t xml:space="preserve">t </w:t>
      </w:r>
      <w:r w:rsidRPr="00874B5C">
        <w:rPr>
          <w:rFonts w:cs="Arial"/>
          <w:w w:val="105"/>
        </w:rPr>
        <w:t>Berbahaya</w:t>
      </w:r>
      <w:r w:rsidRPr="00874B5C">
        <w:rPr>
          <w:rFonts w:cs="Arial"/>
        </w:rPr>
        <w:t>, bertugas melaksanakan pembinaan fungsi penyelidikan, penyidikan, pengawasan penyidikan tindak pidana penyalahgunaan dan peredaran gelap Narkotika, psikotropika dan obat berbahaya berikut pre</w:t>
      </w:r>
      <w:r w:rsidR="00471DA4">
        <w:rPr>
          <w:rFonts w:cs="Arial"/>
        </w:rPr>
        <w:t>kursornya, serta</w:t>
      </w:r>
    </w:p>
    <w:p w14:paraId="5A0813E2" w14:textId="6D1F4554" w:rsidR="00471DA4" w:rsidRPr="00471DA4" w:rsidRDefault="00471DA4" w:rsidP="00471DA4">
      <w:pPr>
        <w:pStyle w:val="BodyText"/>
        <w:spacing w:before="142" w:line="362" w:lineRule="auto"/>
        <w:ind w:left="1701" w:right="164" w:firstLine="526"/>
        <w:jc w:val="both"/>
        <w:rPr>
          <w:rFonts w:cs="Arial"/>
          <w:lang w:val="id-ID"/>
        </w:rPr>
      </w:pP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t xml:space="preserve">    pembinaan .....</w:t>
      </w:r>
    </w:p>
    <w:p w14:paraId="60ADDC4B" w14:textId="08E90809" w:rsidR="00471DA4" w:rsidRDefault="00471DA4" w:rsidP="00471DA4">
      <w:pPr>
        <w:pStyle w:val="BodyText"/>
        <w:spacing w:before="142" w:line="362" w:lineRule="auto"/>
        <w:ind w:left="1701" w:right="164"/>
        <w:jc w:val="both"/>
        <w:rPr>
          <w:rFonts w:cs="Arial"/>
          <w:lang w:val="id-ID"/>
        </w:rPr>
      </w:pPr>
      <w:r w:rsidRPr="00874B5C">
        <w:rPr>
          <w:rFonts w:cs="Arial"/>
        </w:rPr>
        <w:lastRenderedPageBreak/>
        <w:t>pembinaan dan penyuluhan dalam rangka</w:t>
      </w:r>
      <w:r w:rsidRPr="00874B5C">
        <w:rPr>
          <w:rFonts w:cs="Arial"/>
          <w:spacing w:val="35"/>
        </w:rPr>
        <w:t xml:space="preserve"> </w:t>
      </w:r>
      <w:r>
        <w:rPr>
          <w:rFonts w:cs="Arial"/>
        </w:rPr>
        <w:t>pencegahan dan</w:t>
      </w:r>
      <w:r>
        <w:rPr>
          <w:rFonts w:cs="Arial"/>
          <w:lang w:val="id-ID"/>
        </w:rPr>
        <w:t xml:space="preserve"> </w:t>
      </w:r>
      <w:r w:rsidRPr="00874B5C">
        <w:rPr>
          <w:rFonts w:cs="Arial"/>
        </w:rPr>
        <w:t>rehabilitasi korban penyalahgunaan Narkotika, psikotropika dan obat berbahaya.</w:t>
      </w:r>
    </w:p>
    <w:p w14:paraId="6EE5EC20" w14:textId="77777777" w:rsidR="00471DA4" w:rsidRPr="00471DA4" w:rsidRDefault="00471DA4" w:rsidP="00471DA4">
      <w:pPr>
        <w:pStyle w:val="BodyText"/>
        <w:spacing w:before="142" w:line="362" w:lineRule="auto"/>
        <w:ind w:left="1701" w:right="164"/>
        <w:jc w:val="both"/>
        <w:rPr>
          <w:rFonts w:cs="Arial"/>
          <w:lang w:val="id-ID"/>
        </w:rPr>
      </w:pPr>
    </w:p>
    <w:p w14:paraId="7F1E716F" w14:textId="4B0AB6BA" w:rsidR="00E608E9" w:rsidRPr="00874B5C" w:rsidRDefault="00E608E9" w:rsidP="00E608E9">
      <w:pPr>
        <w:pStyle w:val="BodyText"/>
        <w:spacing w:before="142" w:line="362" w:lineRule="auto"/>
        <w:ind w:left="1701" w:right="164" w:firstLine="567"/>
        <w:jc w:val="both"/>
        <w:rPr>
          <w:rFonts w:cs="Arial"/>
        </w:rPr>
      </w:pPr>
      <w:r w:rsidRPr="00874B5C">
        <w:rPr>
          <w:rFonts w:cs="Arial"/>
        </w:rPr>
        <w:t>Dalam melaksanakan tugas</w:t>
      </w:r>
      <w:r w:rsidRPr="00874B5C">
        <w:rPr>
          <w:rFonts w:cs="Arial"/>
          <w:w w:val="99"/>
        </w:rPr>
        <w:t>,</w:t>
      </w:r>
      <w:r w:rsidRPr="00874B5C">
        <w:rPr>
          <w:rFonts w:cs="Arial"/>
          <w:spacing w:val="26"/>
        </w:rPr>
        <w:t xml:space="preserve"> </w:t>
      </w:r>
      <w:r w:rsidRPr="00874B5C">
        <w:rPr>
          <w:rFonts w:cs="Arial"/>
          <w:spacing w:val="-1"/>
        </w:rPr>
        <w:t>Sa</w:t>
      </w:r>
      <w:r w:rsidRPr="00874B5C">
        <w:rPr>
          <w:rFonts w:cs="Arial"/>
          <w:w w:val="99"/>
        </w:rPr>
        <w:t>t</w:t>
      </w:r>
      <w:r w:rsidRPr="00874B5C">
        <w:rPr>
          <w:rFonts w:cs="Arial"/>
          <w:spacing w:val="-1"/>
        </w:rPr>
        <w:t>ua</w:t>
      </w:r>
      <w:r w:rsidRPr="00874B5C">
        <w:rPr>
          <w:rFonts w:cs="Arial"/>
        </w:rPr>
        <w:t>n</w:t>
      </w:r>
      <w:r w:rsidRPr="00874B5C">
        <w:rPr>
          <w:rFonts w:cs="Arial"/>
          <w:spacing w:val="26"/>
        </w:rPr>
        <w:t xml:space="preserve"> </w:t>
      </w:r>
      <w:r w:rsidRPr="00874B5C">
        <w:rPr>
          <w:rFonts w:cs="Arial"/>
          <w:spacing w:val="-1"/>
        </w:rPr>
        <w:t>R</w:t>
      </w:r>
      <w:r w:rsidRPr="00874B5C">
        <w:rPr>
          <w:rFonts w:cs="Arial"/>
        </w:rPr>
        <w:t>eserse</w:t>
      </w:r>
      <w:r w:rsidRPr="00874B5C">
        <w:rPr>
          <w:rFonts w:cs="Arial"/>
          <w:spacing w:val="28"/>
        </w:rPr>
        <w:t xml:space="preserve"> </w:t>
      </w:r>
      <w:r w:rsidRPr="00874B5C">
        <w:rPr>
          <w:rFonts w:cs="Arial"/>
          <w:spacing w:val="-3"/>
          <w:w w:val="99"/>
        </w:rPr>
        <w:t>N</w:t>
      </w:r>
      <w:r w:rsidRPr="00874B5C">
        <w:rPr>
          <w:rFonts w:cs="Arial"/>
          <w:spacing w:val="-1"/>
        </w:rPr>
        <w:t>a</w:t>
      </w:r>
      <w:r w:rsidRPr="00874B5C">
        <w:rPr>
          <w:rFonts w:cs="Arial"/>
        </w:rPr>
        <w:t>r</w:t>
      </w:r>
      <w:r w:rsidRPr="00874B5C">
        <w:rPr>
          <w:rFonts w:cs="Arial"/>
          <w:spacing w:val="-1"/>
        </w:rPr>
        <w:t>ko</w:t>
      </w:r>
      <w:r w:rsidRPr="00874B5C">
        <w:rPr>
          <w:rFonts w:cs="Arial"/>
          <w:w w:val="99"/>
        </w:rPr>
        <w:t>ti</w:t>
      </w:r>
      <w:r w:rsidRPr="00874B5C">
        <w:rPr>
          <w:rFonts w:cs="Arial"/>
          <w:spacing w:val="-1"/>
        </w:rPr>
        <w:t>k</w:t>
      </w:r>
      <w:r w:rsidRPr="00874B5C">
        <w:rPr>
          <w:rFonts w:cs="Arial"/>
          <w:spacing w:val="2"/>
        </w:rPr>
        <w:t>a</w:t>
      </w:r>
      <w:r w:rsidRPr="00874B5C">
        <w:rPr>
          <w:rFonts w:cs="Arial"/>
          <w:w w:val="99"/>
        </w:rPr>
        <w:t>,</w:t>
      </w:r>
      <w:r w:rsidRPr="00874B5C">
        <w:rPr>
          <w:rFonts w:cs="Arial"/>
          <w:spacing w:val="24"/>
        </w:rPr>
        <w:t xml:space="preserve"> </w:t>
      </w:r>
      <w:r w:rsidRPr="00874B5C">
        <w:rPr>
          <w:rFonts w:cs="Arial"/>
          <w:spacing w:val="2"/>
        </w:rPr>
        <w:t>P</w:t>
      </w:r>
      <w:r w:rsidRPr="00874B5C">
        <w:rPr>
          <w:rFonts w:cs="Arial"/>
          <w:w w:val="99"/>
        </w:rPr>
        <w:t>si</w:t>
      </w:r>
      <w:r w:rsidRPr="00874B5C">
        <w:rPr>
          <w:rFonts w:cs="Arial"/>
          <w:spacing w:val="-1"/>
        </w:rPr>
        <w:t>ko</w:t>
      </w:r>
      <w:r w:rsidRPr="00874B5C">
        <w:rPr>
          <w:rFonts w:cs="Arial"/>
          <w:spacing w:val="-3"/>
          <w:w w:val="99"/>
        </w:rPr>
        <w:t>t</w:t>
      </w:r>
      <w:r w:rsidRPr="00874B5C">
        <w:rPr>
          <w:rFonts w:cs="Arial"/>
          <w:spacing w:val="2"/>
        </w:rPr>
        <w:t>r</w:t>
      </w:r>
      <w:r w:rsidRPr="00874B5C">
        <w:rPr>
          <w:rFonts w:cs="Arial"/>
          <w:spacing w:val="-3"/>
        </w:rPr>
        <w:t>o</w:t>
      </w:r>
      <w:r w:rsidRPr="00874B5C">
        <w:rPr>
          <w:rFonts w:cs="Arial"/>
          <w:spacing w:val="2"/>
        </w:rPr>
        <w:t>p</w:t>
      </w:r>
      <w:r w:rsidRPr="00874B5C">
        <w:rPr>
          <w:rFonts w:cs="Arial"/>
          <w:w w:val="99"/>
        </w:rPr>
        <w:t>i</w:t>
      </w:r>
      <w:r w:rsidRPr="00874B5C">
        <w:rPr>
          <w:rFonts w:cs="Arial"/>
          <w:spacing w:val="-3"/>
        </w:rPr>
        <w:t>k</w:t>
      </w:r>
      <w:r w:rsidRPr="00874B5C">
        <w:rPr>
          <w:rFonts w:cs="Arial"/>
        </w:rPr>
        <w:t>a dan Obat Berbahaya menyelenggarakan</w:t>
      </w:r>
      <w:r w:rsidRPr="00874B5C">
        <w:rPr>
          <w:rFonts w:cs="Arial"/>
          <w:spacing w:val="-5"/>
        </w:rPr>
        <w:t xml:space="preserve"> </w:t>
      </w:r>
      <w:r w:rsidRPr="00874B5C">
        <w:rPr>
          <w:rFonts w:cs="Arial"/>
        </w:rPr>
        <w:t>fungsi:</w:t>
      </w:r>
    </w:p>
    <w:p w14:paraId="4DF2AF27" w14:textId="77777777" w:rsidR="00E608E9" w:rsidRPr="00874B5C" w:rsidRDefault="00E608E9" w:rsidP="00116347">
      <w:pPr>
        <w:pStyle w:val="ListParagraph"/>
        <w:widowControl w:val="0"/>
        <w:numPr>
          <w:ilvl w:val="1"/>
          <w:numId w:val="107"/>
        </w:numPr>
        <w:autoSpaceDE w:val="0"/>
        <w:autoSpaceDN w:val="0"/>
        <w:spacing w:line="362" w:lineRule="auto"/>
        <w:ind w:left="2268" w:right="160" w:hanging="567"/>
        <w:contextualSpacing w:val="0"/>
        <w:jc w:val="both"/>
        <w:rPr>
          <w:rFonts w:ascii="Arial" w:hAnsi="Arial" w:cs="Arial"/>
        </w:rPr>
      </w:pPr>
      <w:r w:rsidRPr="00874B5C">
        <w:rPr>
          <w:rFonts w:ascii="Arial" w:hAnsi="Arial" w:cs="Arial"/>
        </w:rPr>
        <w:t>penyelidikan dan penyidikan tindak pidana penyalahgunaan dan peredaran gelap Narkotika, psikotropika dan obat berbahaya, dan</w:t>
      </w:r>
      <w:r w:rsidRPr="00874B5C">
        <w:rPr>
          <w:rFonts w:ascii="Arial" w:hAnsi="Arial" w:cs="Arial"/>
          <w:spacing w:val="-16"/>
        </w:rPr>
        <w:t xml:space="preserve"> </w:t>
      </w:r>
      <w:r w:rsidRPr="00874B5C">
        <w:rPr>
          <w:rFonts w:ascii="Arial" w:hAnsi="Arial" w:cs="Arial"/>
        </w:rPr>
        <w:t>prekursor;</w:t>
      </w:r>
    </w:p>
    <w:p w14:paraId="72364082" w14:textId="77777777" w:rsidR="00E608E9" w:rsidRPr="00874B5C" w:rsidRDefault="00E608E9" w:rsidP="00116347">
      <w:pPr>
        <w:pStyle w:val="ListParagraph"/>
        <w:widowControl w:val="0"/>
        <w:numPr>
          <w:ilvl w:val="1"/>
          <w:numId w:val="107"/>
        </w:numPr>
        <w:autoSpaceDE w:val="0"/>
        <w:autoSpaceDN w:val="0"/>
        <w:spacing w:line="362" w:lineRule="auto"/>
        <w:ind w:left="2268" w:right="162" w:hanging="567"/>
        <w:contextualSpacing w:val="0"/>
        <w:jc w:val="both"/>
        <w:rPr>
          <w:rFonts w:ascii="Arial" w:hAnsi="Arial" w:cs="Arial"/>
        </w:rPr>
      </w:pPr>
      <w:r w:rsidRPr="00874B5C">
        <w:rPr>
          <w:rFonts w:ascii="Arial" w:hAnsi="Arial" w:cs="Arial"/>
        </w:rPr>
        <w:t>pembinaan dan penyuluhan dalam rangka pencegahan dan rehabilitasi korban penyalahgunaan Narkotika, psikotropika dan obat berbahaya;</w:t>
      </w:r>
    </w:p>
    <w:p w14:paraId="2655B729" w14:textId="77777777" w:rsidR="00E608E9" w:rsidRPr="00874B5C" w:rsidRDefault="00E608E9" w:rsidP="00116347">
      <w:pPr>
        <w:pStyle w:val="ListParagraph"/>
        <w:widowControl w:val="0"/>
        <w:numPr>
          <w:ilvl w:val="1"/>
          <w:numId w:val="107"/>
        </w:numPr>
        <w:autoSpaceDE w:val="0"/>
        <w:autoSpaceDN w:val="0"/>
        <w:spacing w:line="362" w:lineRule="auto"/>
        <w:ind w:left="2268" w:right="157" w:hanging="567"/>
        <w:contextualSpacing w:val="0"/>
        <w:jc w:val="both"/>
        <w:rPr>
          <w:rFonts w:ascii="Arial" w:hAnsi="Arial" w:cs="Arial"/>
        </w:rPr>
      </w:pPr>
      <w:r w:rsidRPr="00874B5C">
        <w:rPr>
          <w:rFonts w:ascii="Arial" w:hAnsi="Arial" w:cs="Arial"/>
        </w:rPr>
        <w:t>pengawasan terhadap pelaksanaan penyelidikan dan penyidikan tindak pidana penyalahgunan Narkotika, psikotropika dan obat berbahaya yang dilakukan oleh Unit Reserse Kriminal Polsek dan Satuan Reserse Narkotika, Psikotropika dan Obat Berbahaya Polres;</w:t>
      </w:r>
      <w:r w:rsidRPr="00874B5C">
        <w:rPr>
          <w:rFonts w:ascii="Arial" w:hAnsi="Arial" w:cs="Arial"/>
          <w:spacing w:val="1"/>
        </w:rPr>
        <w:t xml:space="preserve"> </w:t>
      </w:r>
      <w:r w:rsidRPr="00874B5C">
        <w:rPr>
          <w:rFonts w:ascii="Arial" w:hAnsi="Arial" w:cs="Arial"/>
        </w:rPr>
        <w:t>dan</w:t>
      </w:r>
    </w:p>
    <w:p w14:paraId="41606428" w14:textId="684E36B4" w:rsidR="00E608E9" w:rsidRPr="00471DA4" w:rsidRDefault="00E608E9" w:rsidP="00116347">
      <w:pPr>
        <w:pStyle w:val="ListParagraph"/>
        <w:widowControl w:val="0"/>
        <w:numPr>
          <w:ilvl w:val="1"/>
          <w:numId w:val="107"/>
        </w:numPr>
        <w:autoSpaceDE w:val="0"/>
        <w:autoSpaceDN w:val="0"/>
        <w:spacing w:line="362" w:lineRule="auto"/>
        <w:ind w:left="2268" w:right="159" w:hanging="567"/>
        <w:contextualSpacing w:val="0"/>
        <w:jc w:val="both"/>
        <w:rPr>
          <w:rFonts w:ascii="Arial" w:hAnsi="Arial" w:cs="Arial"/>
        </w:rPr>
      </w:pPr>
      <w:r w:rsidRPr="00874B5C">
        <w:rPr>
          <w:rFonts w:ascii="Arial" w:hAnsi="Arial" w:cs="Arial"/>
        </w:rPr>
        <w:t>penganalisisan kasus beserta penanganannya, serta mengkaji efektivitas pelaksanaan tugas Satuan Reserse Narkotika, Psikotropika dan Obat Berbahaya.</w:t>
      </w:r>
    </w:p>
    <w:p w14:paraId="382A765D" w14:textId="77777777" w:rsidR="00471DA4" w:rsidRPr="00874B5C" w:rsidRDefault="00471DA4" w:rsidP="00471DA4">
      <w:pPr>
        <w:pStyle w:val="ListParagraph"/>
        <w:widowControl w:val="0"/>
        <w:autoSpaceDE w:val="0"/>
        <w:autoSpaceDN w:val="0"/>
        <w:spacing w:line="362" w:lineRule="auto"/>
        <w:ind w:left="2268" w:right="159"/>
        <w:contextualSpacing w:val="0"/>
        <w:jc w:val="both"/>
        <w:rPr>
          <w:rFonts w:ascii="Arial" w:hAnsi="Arial" w:cs="Arial"/>
        </w:rPr>
      </w:pPr>
    </w:p>
    <w:bookmarkEnd w:id="11"/>
    <w:p w14:paraId="7454DD2C" w14:textId="332B0FEE" w:rsidR="00715297" w:rsidRPr="00874B5C" w:rsidRDefault="00715297" w:rsidP="00116347">
      <w:pPr>
        <w:pStyle w:val="ListParagraph"/>
        <w:numPr>
          <w:ilvl w:val="0"/>
          <w:numId w:val="111"/>
        </w:numPr>
        <w:spacing w:line="360" w:lineRule="auto"/>
        <w:ind w:left="1701" w:hanging="567"/>
        <w:jc w:val="both"/>
        <w:rPr>
          <w:rFonts w:ascii="Arial" w:hAnsi="Arial" w:cs="Arial"/>
        </w:rPr>
      </w:pPr>
      <w:r w:rsidRPr="00874B5C">
        <w:rPr>
          <w:rFonts w:ascii="Arial" w:hAnsi="Arial" w:cs="Arial"/>
        </w:rPr>
        <w:t>Sat</w:t>
      </w:r>
      <w:r w:rsidRPr="00874B5C">
        <w:rPr>
          <w:rFonts w:ascii="Arial" w:hAnsi="Arial" w:cs="Arial"/>
          <w:lang w:val="id-ID"/>
        </w:rPr>
        <w:t>b</w:t>
      </w:r>
      <w:r w:rsidRPr="00874B5C">
        <w:rPr>
          <w:rFonts w:ascii="Arial" w:hAnsi="Arial" w:cs="Arial"/>
        </w:rPr>
        <w:t>inmas;</w:t>
      </w:r>
    </w:p>
    <w:p w14:paraId="4FB77E27" w14:textId="77777777" w:rsidR="005C0AEB" w:rsidRPr="00874B5C" w:rsidRDefault="005C0AEB" w:rsidP="005C0AEB">
      <w:pPr>
        <w:pStyle w:val="BodyText"/>
        <w:spacing w:before="142" w:line="362" w:lineRule="auto"/>
        <w:ind w:left="1701" w:right="160" w:firstLine="567"/>
        <w:jc w:val="both"/>
        <w:rPr>
          <w:rFonts w:cs="Arial"/>
          <w:w w:val="105"/>
        </w:rPr>
      </w:pPr>
      <w:r w:rsidRPr="00874B5C">
        <w:rPr>
          <w:rFonts w:cs="Arial"/>
          <w:spacing w:val="-1"/>
        </w:rPr>
        <w:t>Sa</w:t>
      </w:r>
      <w:r w:rsidRPr="00874B5C">
        <w:rPr>
          <w:rFonts w:cs="Arial"/>
          <w:w w:val="99"/>
        </w:rPr>
        <w:t>t</w:t>
      </w:r>
      <w:r w:rsidRPr="00874B5C">
        <w:rPr>
          <w:rFonts w:cs="Arial"/>
          <w:spacing w:val="-1"/>
        </w:rPr>
        <w:t>ua</w:t>
      </w:r>
      <w:r w:rsidRPr="00874B5C">
        <w:rPr>
          <w:rFonts w:cs="Arial"/>
        </w:rPr>
        <w:t xml:space="preserve">n </w:t>
      </w:r>
      <w:r w:rsidRPr="00874B5C">
        <w:rPr>
          <w:rFonts w:cs="Arial"/>
          <w:spacing w:val="-1"/>
        </w:rPr>
        <w:t>P</w:t>
      </w:r>
      <w:r w:rsidRPr="00874B5C">
        <w:rPr>
          <w:rFonts w:cs="Arial"/>
        </w:rPr>
        <w:t>em</w:t>
      </w:r>
      <w:r w:rsidRPr="00874B5C">
        <w:rPr>
          <w:rFonts w:cs="Arial"/>
          <w:spacing w:val="-1"/>
        </w:rPr>
        <w:t>b</w:t>
      </w:r>
      <w:r w:rsidRPr="00874B5C">
        <w:rPr>
          <w:rFonts w:cs="Arial"/>
          <w:w w:val="99"/>
        </w:rPr>
        <w:t>i</w:t>
      </w:r>
      <w:r w:rsidRPr="00874B5C">
        <w:rPr>
          <w:rFonts w:cs="Arial"/>
          <w:spacing w:val="-1"/>
        </w:rPr>
        <w:t>n</w:t>
      </w:r>
      <w:r w:rsidRPr="00874B5C">
        <w:rPr>
          <w:rFonts w:cs="Arial"/>
          <w:spacing w:val="2"/>
        </w:rPr>
        <w:t>a</w:t>
      </w:r>
      <w:r w:rsidRPr="00874B5C">
        <w:rPr>
          <w:rFonts w:cs="Arial"/>
          <w:spacing w:val="-1"/>
        </w:rPr>
        <w:t>a</w:t>
      </w:r>
      <w:r w:rsidRPr="00874B5C">
        <w:rPr>
          <w:rFonts w:cs="Arial"/>
        </w:rPr>
        <w:t>n M</w:t>
      </w:r>
      <w:r w:rsidRPr="00874B5C">
        <w:rPr>
          <w:rFonts w:cs="Arial"/>
          <w:spacing w:val="-1"/>
        </w:rPr>
        <w:t>as</w:t>
      </w:r>
      <w:r w:rsidRPr="00874B5C">
        <w:rPr>
          <w:rFonts w:cs="Arial"/>
        </w:rPr>
        <w:t>y</w:t>
      </w:r>
      <w:r w:rsidRPr="00874B5C">
        <w:rPr>
          <w:rFonts w:cs="Arial"/>
          <w:spacing w:val="-1"/>
        </w:rPr>
        <w:t>a</w:t>
      </w:r>
      <w:r w:rsidRPr="00874B5C">
        <w:rPr>
          <w:rFonts w:cs="Arial"/>
        </w:rPr>
        <w:t>r</w:t>
      </w:r>
      <w:r w:rsidRPr="00874B5C">
        <w:rPr>
          <w:rFonts w:cs="Arial"/>
          <w:spacing w:val="-1"/>
        </w:rPr>
        <w:t>aka</w:t>
      </w:r>
      <w:r w:rsidRPr="00874B5C">
        <w:rPr>
          <w:rFonts w:cs="Arial"/>
          <w:w w:val="99"/>
        </w:rPr>
        <w:t>t</w:t>
      </w:r>
      <w:r w:rsidRPr="00874B5C">
        <w:rPr>
          <w:rFonts w:cs="Arial"/>
          <w:w w:val="105"/>
        </w:rPr>
        <w:t>, bertugas melaksanakan pembinaan masyarakat yang</w:t>
      </w:r>
      <w:r w:rsidRPr="00874B5C">
        <w:rPr>
          <w:rFonts w:cs="Arial"/>
          <w:spacing w:val="-51"/>
          <w:w w:val="105"/>
        </w:rPr>
        <w:t xml:space="preserve"> </w:t>
      </w:r>
      <w:r w:rsidRPr="00874B5C">
        <w:rPr>
          <w:rFonts w:cs="Arial"/>
          <w:w w:val="105"/>
        </w:rPr>
        <w:t>meliputi kegiatan pembinaan ketertiban sosial, pembinaan keamanan</w:t>
      </w:r>
      <w:r w:rsidRPr="00874B5C">
        <w:rPr>
          <w:rFonts w:cs="Arial"/>
          <w:spacing w:val="-43"/>
          <w:w w:val="105"/>
        </w:rPr>
        <w:t xml:space="preserve"> </w:t>
      </w:r>
      <w:r w:rsidRPr="00874B5C">
        <w:rPr>
          <w:rFonts w:cs="Arial"/>
          <w:w w:val="105"/>
        </w:rPr>
        <w:t>swakarsa,</w:t>
      </w:r>
      <w:r w:rsidRPr="00874B5C">
        <w:rPr>
          <w:rFonts w:cs="Arial"/>
          <w:spacing w:val="-42"/>
          <w:w w:val="105"/>
        </w:rPr>
        <w:t xml:space="preserve"> </w:t>
      </w:r>
      <w:r w:rsidRPr="00874B5C">
        <w:rPr>
          <w:rFonts w:cs="Arial"/>
          <w:w w:val="105"/>
        </w:rPr>
        <w:t>koordinasi</w:t>
      </w:r>
      <w:r w:rsidRPr="00874B5C">
        <w:rPr>
          <w:rFonts w:cs="Arial"/>
          <w:spacing w:val="-42"/>
          <w:w w:val="105"/>
        </w:rPr>
        <w:t xml:space="preserve"> </w:t>
      </w:r>
      <w:r w:rsidRPr="00874B5C">
        <w:rPr>
          <w:rFonts w:cs="Arial"/>
          <w:w w:val="105"/>
        </w:rPr>
        <w:t>dan</w:t>
      </w:r>
      <w:r w:rsidRPr="00874B5C">
        <w:rPr>
          <w:rFonts w:cs="Arial"/>
          <w:spacing w:val="-42"/>
          <w:w w:val="105"/>
        </w:rPr>
        <w:t xml:space="preserve"> </w:t>
      </w:r>
      <w:r w:rsidRPr="00874B5C">
        <w:rPr>
          <w:rFonts w:cs="Arial"/>
          <w:w w:val="105"/>
        </w:rPr>
        <w:t xml:space="preserve">pengawasannya, </w:t>
      </w:r>
      <w:r w:rsidRPr="00874B5C">
        <w:rPr>
          <w:rFonts w:cs="Arial"/>
        </w:rPr>
        <w:t xml:space="preserve">pembinaan kepolisian khusus, pemolisian masyarakat, </w:t>
      </w:r>
      <w:r w:rsidRPr="00874B5C">
        <w:rPr>
          <w:rFonts w:cs="Arial"/>
          <w:w w:val="105"/>
        </w:rPr>
        <w:t>serta pembinaan dan pengoordinasian Bhayangkara Pembina</w:t>
      </w:r>
      <w:r w:rsidRPr="00874B5C">
        <w:rPr>
          <w:rFonts w:cs="Arial"/>
          <w:spacing w:val="-24"/>
          <w:w w:val="105"/>
        </w:rPr>
        <w:t xml:space="preserve"> </w:t>
      </w:r>
      <w:r w:rsidRPr="00874B5C">
        <w:rPr>
          <w:rFonts w:cs="Arial"/>
          <w:w w:val="105"/>
        </w:rPr>
        <w:t>Keamanan</w:t>
      </w:r>
      <w:r w:rsidRPr="00874B5C">
        <w:rPr>
          <w:rFonts w:cs="Arial"/>
          <w:spacing w:val="-24"/>
          <w:w w:val="105"/>
        </w:rPr>
        <w:t xml:space="preserve"> </w:t>
      </w:r>
      <w:r w:rsidRPr="00874B5C">
        <w:rPr>
          <w:rFonts w:cs="Arial"/>
          <w:w w:val="105"/>
        </w:rPr>
        <w:t>dan</w:t>
      </w:r>
      <w:r w:rsidRPr="00874B5C">
        <w:rPr>
          <w:rFonts w:cs="Arial"/>
          <w:spacing w:val="-23"/>
          <w:w w:val="105"/>
        </w:rPr>
        <w:t xml:space="preserve"> </w:t>
      </w:r>
      <w:r w:rsidRPr="00874B5C">
        <w:rPr>
          <w:rFonts w:cs="Arial"/>
          <w:w w:val="105"/>
        </w:rPr>
        <w:t>Ketertiban</w:t>
      </w:r>
      <w:r w:rsidRPr="00874B5C">
        <w:rPr>
          <w:rFonts w:cs="Arial"/>
          <w:spacing w:val="-24"/>
          <w:w w:val="105"/>
        </w:rPr>
        <w:t xml:space="preserve"> </w:t>
      </w:r>
      <w:r w:rsidRPr="00874B5C">
        <w:rPr>
          <w:rFonts w:cs="Arial"/>
          <w:w w:val="105"/>
        </w:rPr>
        <w:t>Masyarakat.</w:t>
      </w:r>
    </w:p>
    <w:p w14:paraId="66E258E9" w14:textId="38185BFE" w:rsidR="00471DA4" w:rsidRPr="00471DA4" w:rsidRDefault="005C0AEB" w:rsidP="00471DA4">
      <w:pPr>
        <w:pStyle w:val="BodyText"/>
        <w:spacing w:before="142" w:line="362" w:lineRule="auto"/>
        <w:ind w:left="1701" w:right="160" w:firstLine="567"/>
        <w:jc w:val="both"/>
        <w:rPr>
          <w:rFonts w:cs="Arial"/>
          <w:lang w:val="id-ID"/>
        </w:rPr>
      </w:pPr>
      <w:r w:rsidRPr="00874B5C">
        <w:rPr>
          <w:rFonts w:cs="Arial"/>
        </w:rPr>
        <w:t xml:space="preserve">Dalam melaksanakan tugas </w:t>
      </w:r>
      <w:r w:rsidRPr="00874B5C">
        <w:rPr>
          <w:rFonts w:cs="Arial"/>
          <w:spacing w:val="-3"/>
        </w:rPr>
        <w:t>S</w:t>
      </w:r>
      <w:r w:rsidRPr="00874B5C">
        <w:rPr>
          <w:rFonts w:cs="Arial"/>
          <w:spacing w:val="-1"/>
        </w:rPr>
        <w:t>a</w:t>
      </w:r>
      <w:r w:rsidRPr="00874B5C">
        <w:rPr>
          <w:rFonts w:cs="Arial"/>
          <w:w w:val="99"/>
        </w:rPr>
        <w:t>t</w:t>
      </w:r>
      <w:r w:rsidRPr="00874B5C">
        <w:rPr>
          <w:rFonts w:cs="Arial"/>
          <w:spacing w:val="-1"/>
        </w:rPr>
        <w:t>ua</w:t>
      </w:r>
      <w:r w:rsidRPr="00874B5C">
        <w:rPr>
          <w:rFonts w:cs="Arial"/>
        </w:rPr>
        <w:t xml:space="preserve">n </w:t>
      </w:r>
      <w:r w:rsidRPr="00874B5C">
        <w:rPr>
          <w:rFonts w:cs="Arial"/>
          <w:spacing w:val="-1"/>
        </w:rPr>
        <w:t>P</w:t>
      </w:r>
      <w:r w:rsidRPr="00874B5C">
        <w:rPr>
          <w:rFonts w:cs="Arial"/>
        </w:rPr>
        <w:t>em</w:t>
      </w:r>
      <w:r w:rsidRPr="00874B5C">
        <w:rPr>
          <w:rFonts w:cs="Arial"/>
          <w:spacing w:val="-1"/>
        </w:rPr>
        <w:t>b</w:t>
      </w:r>
      <w:r w:rsidRPr="00874B5C">
        <w:rPr>
          <w:rFonts w:cs="Arial"/>
          <w:w w:val="99"/>
        </w:rPr>
        <w:t>i</w:t>
      </w:r>
      <w:r w:rsidRPr="00874B5C">
        <w:rPr>
          <w:rFonts w:cs="Arial"/>
          <w:spacing w:val="-1"/>
        </w:rPr>
        <w:t>naa</w:t>
      </w:r>
      <w:r w:rsidRPr="00874B5C">
        <w:rPr>
          <w:rFonts w:cs="Arial"/>
        </w:rPr>
        <w:t>n M</w:t>
      </w:r>
      <w:r w:rsidRPr="00874B5C">
        <w:rPr>
          <w:rFonts w:cs="Arial"/>
          <w:spacing w:val="-1"/>
        </w:rPr>
        <w:t>as</w:t>
      </w:r>
      <w:r w:rsidRPr="00874B5C">
        <w:rPr>
          <w:rFonts w:cs="Arial"/>
        </w:rPr>
        <w:t>y</w:t>
      </w:r>
      <w:r w:rsidRPr="00874B5C">
        <w:rPr>
          <w:rFonts w:cs="Arial"/>
          <w:spacing w:val="-1"/>
        </w:rPr>
        <w:t>a</w:t>
      </w:r>
      <w:r w:rsidRPr="00874B5C">
        <w:rPr>
          <w:rFonts w:cs="Arial"/>
        </w:rPr>
        <w:t>r</w:t>
      </w:r>
      <w:r w:rsidRPr="00874B5C">
        <w:rPr>
          <w:rFonts w:cs="Arial"/>
          <w:spacing w:val="-1"/>
        </w:rPr>
        <w:t>aka</w:t>
      </w:r>
      <w:r w:rsidRPr="00874B5C">
        <w:rPr>
          <w:rFonts w:cs="Arial"/>
          <w:w w:val="99"/>
        </w:rPr>
        <w:t xml:space="preserve">t </w:t>
      </w:r>
      <w:r w:rsidRPr="00874B5C">
        <w:rPr>
          <w:rFonts w:cs="Arial"/>
        </w:rPr>
        <w:t>menyelenggarakan</w:t>
      </w:r>
      <w:r w:rsidRPr="00874B5C">
        <w:rPr>
          <w:rFonts w:cs="Arial"/>
          <w:spacing w:val="-2"/>
        </w:rPr>
        <w:t xml:space="preserve"> </w:t>
      </w:r>
      <w:r w:rsidRPr="00874B5C">
        <w:rPr>
          <w:rFonts w:cs="Arial"/>
        </w:rPr>
        <w:t>fungsi:</w:t>
      </w:r>
    </w:p>
    <w:p w14:paraId="6838C16A" w14:textId="4AC1D4B6" w:rsidR="00471DA4" w:rsidRPr="00471DA4" w:rsidRDefault="00471DA4" w:rsidP="00471DA4">
      <w:pPr>
        <w:widowControl w:val="0"/>
        <w:autoSpaceDE w:val="0"/>
        <w:autoSpaceDN w:val="0"/>
        <w:spacing w:line="362" w:lineRule="auto"/>
        <w:ind w:right="160"/>
        <w:jc w:val="both"/>
        <w:rPr>
          <w:rFonts w:cs="Arial"/>
          <w:lang w:val="id-ID"/>
        </w:rPr>
      </w:pP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t xml:space="preserve">           1)pembinaan .....</w:t>
      </w:r>
    </w:p>
    <w:p w14:paraId="70D0E72E" w14:textId="77777777" w:rsidR="005C0AEB" w:rsidRPr="00874B5C" w:rsidRDefault="005C0AEB" w:rsidP="00116347">
      <w:pPr>
        <w:pStyle w:val="ListParagraph"/>
        <w:widowControl w:val="0"/>
        <w:numPr>
          <w:ilvl w:val="0"/>
          <w:numId w:val="108"/>
        </w:numPr>
        <w:autoSpaceDE w:val="0"/>
        <w:autoSpaceDN w:val="0"/>
        <w:spacing w:line="362" w:lineRule="auto"/>
        <w:ind w:left="2268" w:right="160" w:hanging="567"/>
        <w:contextualSpacing w:val="0"/>
        <w:jc w:val="both"/>
        <w:rPr>
          <w:rFonts w:ascii="Arial" w:hAnsi="Arial" w:cs="Arial"/>
        </w:rPr>
      </w:pPr>
      <w:r w:rsidRPr="00874B5C">
        <w:rPr>
          <w:rFonts w:ascii="Arial" w:hAnsi="Arial" w:cs="Arial"/>
        </w:rPr>
        <w:lastRenderedPageBreak/>
        <w:t>pembinaan dan pengembangan bentuk-bentuk pengamanan swakarsa dalam peningkatan kesadaran dan ketaatan masyarakat terhadap hukum dan ketentuan peraturan perundang- undangan;</w:t>
      </w:r>
    </w:p>
    <w:p w14:paraId="1AB70D70" w14:textId="2F9F6F7C" w:rsidR="005C0AEB" w:rsidRPr="00874B5C" w:rsidRDefault="005C0AEB" w:rsidP="00116347">
      <w:pPr>
        <w:pStyle w:val="ListParagraph"/>
        <w:widowControl w:val="0"/>
        <w:numPr>
          <w:ilvl w:val="0"/>
          <w:numId w:val="108"/>
        </w:numPr>
        <w:tabs>
          <w:tab w:val="left" w:pos="3364"/>
        </w:tabs>
        <w:autoSpaceDE w:val="0"/>
        <w:autoSpaceDN w:val="0"/>
        <w:spacing w:before="93" w:line="362" w:lineRule="auto"/>
        <w:ind w:left="2268" w:right="162" w:hanging="567"/>
        <w:contextualSpacing w:val="0"/>
        <w:jc w:val="both"/>
        <w:rPr>
          <w:rFonts w:ascii="Arial" w:hAnsi="Arial" w:cs="Arial"/>
        </w:rPr>
      </w:pPr>
      <w:r w:rsidRPr="00874B5C">
        <w:rPr>
          <w:rFonts w:ascii="Arial" w:hAnsi="Arial" w:cs="Arial"/>
        </w:rPr>
        <w:t>pengembangan peran serta masyarakat dalam pembinaan keamanan, ketertiban,</w:t>
      </w:r>
      <w:r w:rsidRPr="00874B5C">
        <w:rPr>
          <w:rFonts w:ascii="Arial" w:hAnsi="Arial" w:cs="Arial"/>
          <w:spacing w:val="45"/>
        </w:rPr>
        <w:t xml:space="preserve"> </w:t>
      </w:r>
      <w:r w:rsidRPr="00874B5C">
        <w:rPr>
          <w:rFonts w:ascii="Arial" w:hAnsi="Arial" w:cs="Arial"/>
        </w:rPr>
        <w:t>dan perwujudan kerja sama Polres dengan masyarakat;</w:t>
      </w:r>
    </w:p>
    <w:p w14:paraId="7B8B50E2" w14:textId="77777777" w:rsidR="005C0AEB" w:rsidRPr="00874B5C" w:rsidRDefault="005C0AEB" w:rsidP="00116347">
      <w:pPr>
        <w:pStyle w:val="ListParagraph"/>
        <w:widowControl w:val="0"/>
        <w:numPr>
          <w:ilvl w:val="0"/>
          <w:numId w:val="108"/>
        </w:numPr>
        <w:tabs>
          <w:tab w:val="left" w:pos="3364"/>
        </w:tabs>
        <w:autoSpaceDE w:val="0"/>
        <w:autoSpaceDN w:val="0"/>
        <w:spacing w:line="362" w:lineRule="auto"/>
        <w:ind w:left="2268" w:right="160" w:hanging="567"/>
        <w:contextualSpacing w:val="0"/>
        <w:jc w:val="both"/>
        <w:rPr>
          <w:rFonts w:ascii="Arial" w:hAnsi="Arial" w:cs="Arial"/>
        </w:rPr>
      </w:pPr>
      <w:r w:rsidRPr="00874B5C">
        <w:rPr>
          <w:rFonts w:ascii="Arial" w:hAnsi="Arial" w:cs="Arial"/>
        </w:rPr>
        <w:t>pembinaan ketertiban sosial, yang meliputi pembinaan pemuda, wanita, anak-anak, saka bhayangkara, pembinaan karakter masyarakat, penyandang masalah sosial dan kelompok masyarakat</w:t>
      </w:r>
      <w:r w:rsidRPr="00874B5C">
        <w:rPr>
          <w:rFonts w:ascii="Arial" w:hAnsi="Arial" w:cs="Arial"/>
          <w:spacing w:val="-1"/>
        </w:rPr>
        <w:t xml:space="preserve"> </w:t>
      </w:r>
      <w:r w:rsidRPr="00874B5C">
        <w:rPr>
          <w:rFonts w:ascii="Arial" w:hAnsi="Arial" w:cs="Arial"/>
        </w:rPr>
        <w:t>lainnya;</w:t>
      </w:r>
    </w:p>
    <w:p w14:paraId="2AAAEE15" w14:textId="77777777" w:rsidR="005C0AEB" w:rsidRPr="00874B5C" w:rsidRDefault="005C0AEB" w:rsidP="00116347">
      <w:pPr>
        <w:pStyle w:val="ListParagraph"/>
        <w:widowControl w:val="0"/>
        <w:numPr>
          <w:ilvl w:val="0"/>
          <w:numId w:val="108"/>
        </w:numPr>
        <w:tabs>
          <w:tab w:val="left" w:pos="3364"/>
        </w:tabs>
        <w:autoSpaceDE w:val="0"/>
        <w:autoSpaceDN w:val="0"/>
        <w:spacing w:line="362" w:lineRule="auto"/>
        <w:ind w:left="2268" w:right="152" w:hanging="567"/>
        <w:contextualSpacing w:val="0"/>
        <w:jc w:val="both"/>
        <w:rPr>
          <w:rFonts w:ascii="Arial" w:hAnsi="Arial" w:cs="Arial"/>
        </w:rPr>
      </w:pPr>
      <w:r w:rsidRPr="00874B5C">
        <w:rPr>
          <w:rFonts w:ascii="Arial" w:hAnsi="Arial" w:cs="Arial"/>
          <w:spacing w:val="-8"/>
        </w:rPr>
        <w:t xml:space="preserve">pembinaan teknis, </w:t>
      </w:r>
      <w:r w:rsidRPr="00874B5C">
        <w:rPr>
          <w:rFonts w:ascii="Arial" w:hAnsi="Arial" w:cs="Arial"/>
          <w:spacing w:val="-9"/>
        </w:rPr>
        <w:t xml:space="preserve">pengoordinasian, </w:t>
      </w:r>
      <w:r w:rsidRPr="00874B5C">
        <w:rPr>
          <w:rFonts w:ascii="Arial" w:hAnsi="Arial" w:cs="Arial"/>
          <w:spacing w:val="-6"/>
        </w:rPr>
        <w:t xml:space="preserve">dan </w:t>
      </w:r>
      <w:r w:rsidRPr="00874B5C">
        <w:rPr>
          <w:rFonts w:ascii="Arial" w:hAnsi="Arial" w:cs="Arial"/>
          <w:spacing w:val="-8"/>
        </w:rPr>
        <w:t xml:space="preserve">pengawasan </w:t>
      </w:r>
      <w:r w:rsidRPr="00874B5C">
        <w:rPr>
          <w:rFonts w:ascii="Arial" w:hAnsi="Arial" w:cs="Arial"/>
          <w:spacing w:val="-7"/>
        </w:rPr>
        <w:t>polisi khusus serta Satuan</w:t>
      </w:r>
      <w:r w:rsidRPr="00874B5C">
        <w:rPr>
          <w:rFonts w:ascii="Arial" w:hAnsi="Arial" w:cs="Arial"/>
          <w:spacing w:val="-36"/>
        </w:rPr>
        <w:t xml:space="preserve"> </w:t>
      </w:r>
      <w:r w:rsidRPr="00874B5C">
        <w:rPr>
          <w:rFonts w:ascii="Arial" w:hAnsi="Arial" w:cs="Arial"/>
        </w:rPr>
        <w:t>Pengamanan;</w:t>
      </w:r>
    </w:p>
    <w:p w14:paraId="7A7C5864" w14:textId="77777777" w:rsidR="005C0AEB" w:rsidRPr="00874B5C" w:rsidRDefault="005C0AEB" w:rsidP="00116347">
      <w:pPr>
        <w:pStyle w:val="ListParagraph"/>
        <w:widowControl w:val="0"/>
        <w:numPr>
          <w:ilvl w:val="0"/>
          <w:numId w:val="108"/>
        </w:numPr>
        <w:tabs>
          <w:tab w:val="left" w:pos="3364"/>
        </w:tabs>
        <w:autoSpaceDE w:val="0"/>
        <w:autoSpaceDN w:val="0"/>
        <w:spacing w:line="362" w:lineRule="auto"/>
        <w:ind w:left="2268" w:right="162" w:hanging="567"/>
        <w:contextualSpacing w:val="0"/>
        <w:jc w:val="both"/>
        <w:rPr>
          <w:rFonts w:ascii="Arial" w:hAnsi="Arial" w:cs="Arial"/>
        </w:rPr>
      </w:pPr>
      <w:r w:rsidRPr="00874B5C">
        <w:rPr>
          <w:rFonts w:ascii="Arial" w:hAnsi="Arial" w:cs="Arial"/>
        </w:rPr>
        <w:t>pemberdayaan kegiatan pemolisian masyarakat yang meliputi pengembangan kemitraan dan kerja sama antara Polres dengan masyarakat, organisasi, lembaga, instansi, dan/atau tokoh masyarakat;</w:t>
      </w:r>
      <w:r w:rsidRPr="00874B5C">
        <w:rPr>
          <w:rFonts w:ascii="Arial" w:hAnsi="Arial" w:cs="Arial"/>
          <w:spacing w:val="-4"/>
        </w:rPr>
        <w:t xml:space="preserve"> </w:t>
      </w:r>
      <w:r w:rsidRPr="00874B5C">
        <w:rPr>
          <w:rFonts w:ascii="Arial" w:hAnsi="Arial" w:cs="Arial"/>
        </w:rPr>
        <w:t>dan</w:t>
      </w:r>
    </w:p>
    <w:p w14:paraId="0F580073" w14:textId="0765B1CA" w:rsidR="005C0AEB" w:rsidRPr="001E1FF2" w:rsidRDefault="005C0AEB" w:rsidP="00116347">
      <w:pPr>
        <w:pStyle w:val="ListParagraph"/>
        <w:widowControl w:val="0"/>
        <w:numPr>
          <w:ilvl w:val="0"/>
          <w:numId w:val="108"/>
        </w:numPr>
        <w:tabs>
          <w:tab w:val="left" w:pos="3364"/>
        </w:tabs>
        <w:autoSpaceDE w:val="0"/>
        <w:autoSpaceDN w:val="0"/>
        <w:spacing w:line="362" w:lineRule="auto"/>
        <w:ind w:left="2268" w:right="160" w:hanging="567"/>
        <w:contextualSpacing w:val="0"/>
        <w:jc w:val="both"/>
        <w:rPr>
          <w:rFonts w:ascii="Arial" w:hAnsi="Arial" w:cs="Arial"/>
        </w:rPr>
      </w:pPr>
      <w:r w:rsidRPr="00874B5C">
        <w:rPr>
          <w:rFonts w:ascii="Arial" w:hAnsi="Arial" w:cs="Arial"/>
        </w:rPr>
        <w:t xml:space="preserve">peningkatan kemampuan dan profesionalisme </w:t>
      </w:r>
      <w:r w:rsidRPr="00874B5C">
        <w:rPr>
          <w:rFonts w:ascii="Arial" w:hAnsi="Arial" w:cs="Arial"/>
          <w:spacing w:val="-7"/>
        </w:rPr>
        <w:t xml:space="preserve">serta </w:t>
      </w:r>
      <w:r w:rsidRPr="00874B5C">
        <w:rPr>
          <w:rFonts w:ascii="Arial" w:hAnsi="Arial" w:cs="Arial"/>
          <w:spacing w:val="-8"/>
        </w:rPr>
        <w:t xml:space="preserve">pembinaan </w:t>
      </w:r>
      <w:r w:rsidRPr="00874B5C">
        <w:rPr>
          <w:rFonts w:ascii="Arial" w:hAnsi="Arial" w:cs="Arial"/>
          <w:spacing w:val="-6"/>
        </w:rPr>
        <w:t xml:space="preserve">dan </w:t>
      </w:r>
      <w:r w:rsidRPr="00874B5C">
        <w:rPr>
          <w:rFonts w:ascii="Arial" w:hAnsi="Arial" w:cs="Arial"/>
          <w:spacing w:val="-8"/>
        </w:rPr>
        <w:t xml:space="preserve">pengoordinasian </w:t>
      </w:r>
      <w:r w:rsidRPr="00874B5C">
        <w:rPr>
          <w:rFonts w:ascii="Arial" w:hAnsi="Arial" w:cs="Arial"/>
        </w:rPr>
        <w:t>Bhayangkara Pembina Keamanan dan Ketertiban</w:t>
      </w:r>
      <w:r w:rsidRPr="00874B5C">
        <w:rPr>
          <w:rFonts w:ascii="Arial" w:hAnsi="Arial" w:cs="Arial"/>
          <w:spacing w:val="-12"/>
        </w:rPr>
        <w:t xml:space="preserve"> </w:t>
      </w:r>
      <w:r w:rsidRPr="00874B5C">
        <w:rPr>
          <w:rFonts w:ascii="Arial" w:hAnsi="Arial" w:cs="Arial"/>
        </w:rPr>
        <w:t>Masyarakat.</w:t>
      </w:r>
    </w:p>
    <w:p w14:paraId="50FEF9AC" w14:textId="77777777" w:rsidR="001E1FF2" w:rsidRPr="00874B5C" w:rsidRDefault="001E1FF2" w:rsidP="001E1FF2">
      <w:pPr>
        <w:pStyle w:val="ListParagraph"/>
        <w:widowControl w:val="0"/>
        <w:tabs>
          <w:tab w:val="left" w:pos="3364"/>
        </w:tabs>
        <w:autoSpaceDE w:val="0"/>
        <w:autoSpaceDN w:val="0"/>
        <w:spacing w:line="362" w:lineRule="auto"/>
        <w:ind w:left="2268" w:right="160"/>
        <w:contextualSpacing w:val="0"/>
        <w:jc w:val="both"/>
        <w:rPr>
          <w:rFonts w:ascii="Arial" w:hAnsi="Arial" w:cs="Arial"/>
        </w:rPr>
      </w:pPr>
    </w:p>
    <w:p w14:paraId="783298A8" w14:textId="46D4C0E6" w:rsidR="00715297" w:rsidRPr="00874B5C" w:rsidRDefault="00715297" w:rsidP="00116347">
      <w:pPr>
        <w:pStyle w:val="ListParagraph"/>
        <w:numPr>
          <w:ilvl w:val="0"/>
          <w:numId w:val="111"/>
        </w:numPr>
        <w:spacing w:line="360" w:lineRule="auto"/>
        <w:ind w:left="1701" w:hanging="567"/>
        <w:jc w:val="both"/>
        <w:rPr>
          <w:rFonts w:ascii="Arial" w:hAnsi="Arial" w:cs="Arial"/>
        </w:rPr>
      </w:pPr>
      <w:r w:rsidRPr="00874B5C">
        <w:rPr>
          <w:rFonts w:ascii="Arial" w:hAnsi="Arial" w:cs="Arial"/>
        </w:rPr>
        <w:t>Satsamapta;</w:t>
      </w:r>
    </w:p>
    <w:p w14:paraId="56B1975D" w14:textId="77777777" w:rsidR="00290B5D" w:rsidRPr="00874B5C" w:rsidRDefault="00290B5D" w:rsidP="00290B5D">
      <w:pPr>
        <w:pStyle w:val="BodyText"/>
        <w:spacing w:before="143" w:line="360" w:lineRule="auto"/>
        <w:ind w:left="1701" w:firstLine="567"/>
        <w:jc w:val="both"/>
        <w:rPr>
          <w:rFonts w:cs="Arial"/>
        </w:rPr>
      </w:pPr>
      <w:r w:rsidRPr="00874B5C">
        <w:rPr>
          <w:rFonts w:cs="Arial"/>
          <w:spacing w:val="-1"/>
        </w:rPr>
        <w:t>Sa</w:t>
      </w:r>
      <w:r w:rsidRPr="00874B5C">
        <w:rPr>
          <w:rFonts w:cs="Arial"/>
          <w:w w:val="99"/>
        </w:rPr>
        <w:t>t</w:t>
      </w:r>
      <w:r w:rsidRPr="00874B5C">
        <w:rPr>
          <w:rFonts w:cs="Arial"/>
          <w:spacing w:val="-1"/>
        </w:rPr>
        <w:t>ua</w:t>
      </w:r>
      <w:r w:rsidRPr="00874B5C">
        <w:rPr>
          <w:rFonts w:cs="Arial"/>
        </w:rPr>
        <w:t>n</w:t>
      </w:r>
      <w:r w:rsidRPr="00874B5C">
        <w:rPr>
          <w:rFonts w:cs="Arial"/>
          <w:spacing w:val="7"/>
        </w:rPr>
        <w:t xml:space="preserve"> </w:t>
      </w:r>
      <w:r w:rsidRPr="00874B5C">
        <w:rPr>
          <w:rFonts w:cs="Arial"/>
          <w:spacing w:val="-1"/>
        </w:rPr>
        <w:t>Sa</w:t>
      </w:r>
      <w:r w:rsidRPr="00874B5C">
        <w:rPr>
          <w:rFonts w:cs="Arial"/>
        </w:rPr>
        <w:t>m</w:t>
      </w:r>
      <w:r w:rsidRPr="00874B5C">
        <w:rPr>
          <w:rFonts w:cs="Arial"/>
          <w:spacing w:val="-1"/>
        </w:rPr>
        <w:t>ap</w:t>
      </w:r>
      <w:r w:rsidRPr="00874B5C">
        <w:rPr>
          <w:rFonts w:cs="Arial"/>
          <w:w w:val="99"/>
        </w:rPr>
        <w:t>t</w:t>
      </w:r>
      <w:r w:rsidRPr="00874B5C">
        <w:rPr>
          <w:rFonts w:cs="Arial"/>
        </w:rPr>
        <w:t>a</w:t>
      </w:r>
      <w:r w:rsidRPr="00874B5C">
        <w:rPr>
          <w:rFonts w:cs="Arial"/>
          <w:spacing w:val="9"/>
        </w:rPr>
        <w:t xml:space="preserve"> </w:t>
      </w:r>
      <w:r w:rsidRPr="00874B5C">
        <w:rPr>
          <w:rFonts w:cs="Arial"/>
        </w:rPr>
        <w:t>bertugas melaksanakan pengaturan, penjagaan, pengawalan, patroli dan pengamanan kegiatan masyarakat dan instansi pemerintah, objek vital, tindakan pertama di tempat kejadian perkara, penanganan tindak pidana ringan, dan pengendalian massa dalam rangka pemeliharaan keamanan dan ketertiban masyarakat, pengamanan markas serta bantuan Satwa.</w:t>
      </w:r>
    </w:p>
    <w:p w14:paraId="4B488F68" w14:textId="46D45ABD" w:rsidR="00290B5D" w:rsidRPr="00874B5C" w:rsidRDefault="00290B5D" w:rsidP="00290B5D">
      <w:pPr>
        <w:pStyle w:val="BodyText"/>
        <w:spacing w:before="143" w:line="360" w:lineRule="auto"/>
        <w:ind w:left="1701" w:firstLine="567"/>
        <w:jc w:val="both"/>
        <w:rPr>
          <w:rFonts w:cs="Arial"/>
        </w:rPr>
      </w:pPr>
      <w:r w:rsidRPr="00874B5C">
        <w:rPr>
          <w:rFonts w:cs="Arial"/>
        </w:rPr>
        <w:t>Dalam melaksanakan tugas</w:t>
      </w:r>
      <w:r w:rsidRPr="00874B5C">
        <w:rPr>
          <w:rFonts w:cs="Arial"/>
          <w:w w:val="99"/>
        </w:rPr>
        <w:t>,</w:t>
      </w:r>
      <w:r w:rsidRPr="00874B5C">
        <w:rPr>
          <w:rFonts w:cs="Arial"/>
        </w:rPr>
        <w:t xml:space="preserve"> </w:t>
      </w:r>
      <w:r w:rsidRPr="00874B5C">
        <w:rPr>
          <w:rFonts w:cs="Arial"/>
          <w:spacing w:val="-3"/>
        </w:rPr>
        <w:t>S</w:t>
      </w:r>
      <w:r w:rsidRPr="00874B5C">
        <w:rPr>
          <w:rFonts w:cs="Arial"/>
          <w:spacing w:val="-1"/>
        </w:rPr>
        <w:t>a</w:t>
      </w:r>
      <w:r w:rsidRPr="00874B5C">
        <w:rPr>
          <w:rFonts w:cs="Arial"/>
          <w:spacing w:val="2"/>
          <w:w w:val="99"/>
        </w:rPr>
        <w:t>t</w:t>
      </w:r>
      <w:r w:rsidRPr="00874B5C">
        <w:rPr>
          <w:rFonts w:cs="Arial"/>
          <w:spacing w:val="-1"/>
        </w:rPr>
        <w:t>ua</w:t>
      </w:r>
      <w:r w:rsidRPr="00874B5C">
        <w:rPr>
          <w:rFonts w:cs="Arial"/>
        </w:rPr>
        <w:t xml:space="preserve">n </w:t>
      </w:r>
      <w:r w:rsidRPr="00874B5C">
        <w:rPr>
          <w:rFonts w:cs="Arial"/>
          <w:spacing w:val="-1"/>
        </w:rPr>
        <w:t>Sa</w:t>
      </w:r>
      <w:r w:rsidRPr="00874B5C">
        <w:rPr>
          <w:rFonts w:cs="Arial"/>
        </w:rPr>
        <w:t>m</w:t>
      </w:r>
      <w:r w:rsidRPr="00874B5C">
        <w:rPr>
          <w:rFonts w:cs="Arial"/>
          <w:spacing w:val="-1"/>
        </w:rPr>
        <w:t>ap</w:t>
      </w:r>
      <w:r w:rsidRPr="00874B5C">
        <w:rPr>
          <w:rFonts w:cs="Arial"/>
          <w:w w:val="99"/>
        </w:rPr>
        <w:t>t</w:t>
      </w:r>
      <w:r w:rsidRPr="00874B5C">
        <w:rPr>
          <w:rFonts w:cs="Arial"/>
        </w:rPr>
        <w:t>a me</w:t>
      </w:r>
      <w:r w:rsidRPr="00874B5C">
        <w:rPr>
          <w:rFonts w:cs="Arial"/>
          <w:spacing w:val="2"/>
        </w:rPr>
        <w:t>n</w:t>
      </w:r>
      <w:r w:rsidRPr="00874B5C">
        <w:rPr>
          <w:rFonts w:cs="Arial"/>
        </w:rPr>
        <w:t>y</w:t>
      </w:r>
      <w:r w:rsidRPr="00874B5C">
        <w:rPr>
          <w:rFonts w:cs="Arial"/>
          <w:w w:val="99"/>
        </w:rPr>
        <w:t>el</w:t>
      </w:r>
      <w:r w:rsidRPr="00874B5C">
        <w:rPr>
          <w:rFonts w:cs="Arial"/>
        </w:rPr>
        <w:t>e</w:t>
      </w:r>
      <w:r w:rsidRPr="00874B5C">
        <w:rPr>
          <w:rFonts w:cs="Arial"/>
          <w:spacing w:val="-1"/>
        </w:rPr>
        <w:t>n</w:t>
      </w:r>
      <w:r w:rsidRPr="00874B5C">
        <w:rPr>
          <w:rFonts w:cs="Arial"/>
        </w:rPr>
        <w:t>g</w:t>
      </w:r>
      <w:r w:rsidRPr="00874B5C">
        <w:rPr>
          <w:rFonts w:cs="Arial"/>
          <w:spacing w:val="-3"/>
        </w:rPr>
        <w:t>g</w:t>
      </w:r>
      <w:r w:rsidRPr="00874B5C">
        <w:rPr>
          <w:rFonts w:cs="Arial"/>
          <w:spacing w:val="2"/>
        </w:rPr>
        <w:t>a</w:t>
      </w:r>
      <w:r w:rsidRPr="00874B5C">
        <w:rPr>
          <w:rFonts w:cs="Arial"/>
          <w:spacing w:val="-3"/>
        </w:rPr>
        <w:t>r</w:t>
      </w:r>
      <w:r w:rsidRPr="00874B5C">
        <w:rPr>
          <w:rFonts w:cs="Arial"/>
          <w:spacing w:val="2"/>
        </w:rPr>
        <w:t>a</w:t>
      </w:r>
      <w:r w:rsidRPr="00874B5C">
        <w:rPr>
          <w:rFonts w:cs="Arial"/>
          <w:spacing w:val="-1"/>
        </w:rPr>
        <w:t>ka</w:t>
      </w:r>
      <w:r w:rsidRPr="00874B5C">
        <w:rPr>
          <w:rFonts w:cs="Arial"/>
        </w:rPr>
        <w:t>n fungsi:</w:t>
      </w:r>
    </w:p>
    <w:p w14:paraId="0AC85109" w14:textId="1C37D01B" w:rsidR="001E1FF2" w:rsidRPr="001E1FF2" w:rsidRDefault="001E1FF2" w:rsidP="001E1FF2">
      <w:pPr>
        <w:widowControl w:val="0"/>
        <w:autoSpaceDE w:val="0"/>
        <w:autoSpaceDN w:val="0"/>
        <w:spacing w:line="360" w:lineRule="auto"/>
        <w:ind w:right="160"/>
        <w:jc w:val="both"/>
        <w:rPr>
          <w:rFonts w:cs="Arial"/>
          <w:lang w:val="id-ID"/>
        </w:rPr>
      </w:pP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t xml:space="preserve"> 1)pemberian .....</w:t>
      </w:r>
    </w:p>
    <w:p w14:paraId="39B258CE" w14:textId="77777777" w:rsidR="00290B5D" w:rsidRPr="00874B5C" w:rsidRDefault="00290B5D" w:rsidP="00116347">
      <w:pPr>
        <w:pStyle w:val="ListParagraph"/>
        <w:widowControl w:val="0"/>
        <w:numPr>
          <w:ilvl w:val="0"/>
          <w:numId w:val="109"/>
        </w:numPr>
        <w:autoSpaceDE w:val="0"/>
        <w:autoSpaceDN w:val="0"/>
        <w:spacing w:line="360" w:lineRule="auto"/>
        <w:ind w:left="2268" w:right="160" w:hanging="567"/>
        <w:contextualSpacing w:val="0"/>
        <w:jc w:val="both"/>
        <w:rPr>
          <w:rFonts w:ascii="Arial" w:hAnsi="Arial" w:cs="Arial"/>
        </w:rPr>
      </w:pPr>
      <w:r w:rsidRPr="00874B5C">
        <w:rPr>
          <w:rFonts w:ascii="Arial" w:hAnsi="Arial" w:cs="Arial"/>
        </w:rPr>
        <w:lastRenderedPageBreak/>
        <w:t>pemberian bimbingan, arahan, pelatihan, pengawasan dan pengendalian pelaksanaan tugas</w:t>
      </w:r>
      <w:r w:rsidRPr="00874B5C">
        <w:rPr>
          <w:rFonts w:ascii="Arial" w:hAnsi="Arial" w:cs="Arial"/>
          <w:spacing w:val="-1"/>
        </w:rPr>
        <w:t xml:space="preserve"> </w:t>
      </w:r>
      <w:r w:rsidRPr="00874B5C">
        <w:rPr>
          <w:rFonts w:ascii="Arial" w:hAnsi="Arial" w:cs="Arial"/>
        </w:rPr>
        <w:t>Satsamapta;</w:t>
      </w:r>
    </w:p>
    <w:p w14:paraId="0A05B061" w14:textId="77777777" w:rsidR="00290B5D" w:rsidRPr="00874B5C" w:rsidRDefault="00290B5D" w:rsidP="00116347">
      <w:pPr>
        <w:pStyle w:val="ListParagraph"/>
        <w:widowControl w:val="0"/>
        <w:numPr>
          <w:ilvl w:val="0"/>
          <w:numId w:val="109"/>
        </w:numPr>
        <w:autoSpaceDE w:val="0"/>
        <w:autoSpaceDN w:val="0"/>
        <w:spacing w:line="364" w:lineRule="auto"/>
        <w:ind w:left="2268" w:right="162" w:hanging="567"/>
        <w:contextualSpacing w:val="0"/>
        <w:jc w:val="both"/>
        <w:rPr>
          <w:rFonts w:ascii="Arial" w:hAnsi="Arial" w:cs="Arial"/>
        </w:rPr>
      </w:pPr>
      <w:r w:rsidRPr="00874B5C">
        <w:rPr>
          <w:rFonts w:ascii="Arial" w:hAnsi="Arial" w:cs="Arial"/>
        </w:rPr>
        <w:t>perawatan dan pemeliharaan peralatan Satsamapta;</w:t>
      </w:r>
    </w:p>
    <w:p w14:paraId="174C2F0A" w14:textId="77777777" w:rsidR="00290B5D" w:rsidRPr="00874B5C" w:rsidRDefault="00290B5D" w:rsidP="00116347">
      <w:pPr>
        <w:pStyle w:val="ListParagraph"/>
        <w:widowControl w:val="0"/>
        <w:numPr>
          <w:ilvl w:val="0"/>
          <w:numId w:val="109"/>
        </w:numPr>
        <w:autoSpaceDE w:val="0"/>
        <w:autoSpaceDN w:val="0"/>
        <w:spacing w:line="362" w:lineRule="auto"/>
        <w:ind w:left="2268" w:right="160" w:hanging="567"/>
        <w:contextualSpacing w:val="0"/>
        <w:jc w:val="both"/>
        <w:rPr>
          <w:rFonts w:ascii="Arial" w:hAnsi="Arial" w:cs="Arial"/>
        </w:rPr>
      </w:pPr>
      <w:r w:rsidRPr="00874B5C">
        <w:rPr>
          <w:rFonts w:ascii="Arial" w:hAnsi="Arial" w:cs="Arial"/>
        </w:rPr>
        <w:t>pelaksanaan kegiatan pengaturan, penjagaan, pengawalan, patroli, pengamanan unjuk rasa, pengamanan objek vital, pengendalian massa, serta pencarian dan</w:t>
      </w:r>
      <w:r w:rsidRPr="00874B5C">
        <w:rPr>
          <w:rFonts w:ascii="Arial" w:hAnsi="Arial" w:cs="Arial"/>
          <w:spacing w:val="-4"/>
        </w:rPr>
        <w:t xml:space="preserve"> </w:t>
      </w:r>
      <w:r w:rsidRPr="00874B5C">
        <w:rPr>
          <w:rFonts w:ascii="Arial" w:hAnsi="Arial" w:cs="Arial"/>
        </w:rPr>
        <w:t>penyelamatan;</w:t>
      </w:r>
    </w:p>
    <w:p w14:paraId="60B55624" w14:textId="35243066" w:rsidR="00290B5D" w:rsidRPr="00874B5C" w:rsidRDefault="00290B5D" w:rsidP="00116347">
      <w:pPr>
        <w:pStyle w:val="ListParagraph"/>
        <w:widowControl w:val="0"/>
        <w:numPr>
          <w:ilvl w:val="0"/>
          <w:numId w:val="109"/>
        </w:numPr>
        <w:autoSpaceDE w:val="0"/>
        <w:autoSpaceDN w:val="0"/>
        <w:spacing w:line="362" w:lineRule="auto"/>
        <w:ind w:left="2268" w:right="160" w:hanging="567"/>
        <w:contextualSpacing w:val="0"/>
        <w:jc w:val="both"/>
        <w:rPr>
          <w:rFonts w:ascii="Arial" w:hAnsi="Arial" w:cs="Arial"/>
        </w:rPr>
      </w:pPr>
      <w:r w:rsidRPr="00874B5C">
        <w:rPr>
          <w:rFonts w:ascii="Arial" w:hAnsi="Arial" w:cs="Arial"/>
        </w:rPr>
        <w:t>pembinaan teknis pemeliharaan ketertiban umum berupa penegakan hukum terbatas, tindak pidana ringan dan tindakan pertama di tempat kejadian</w:t>
      </w:r>
      <w:r w:rsidRPr="00874B5C">
        <w:rPr>
          <w:rFonts w:ascii="Arial" w:hAnsi="Arial" w:cs="Arial"/>
          <w:spacing w:val="-2"/>
        </w:rPr>
        <w:t xml:space="preserve"> </w:t>
      </w:r>
      <w:r w:rsidRPr="00874B5C">
        <w:rPr>
          <w:rFonts w:ascii="Arial" w:hAnsi="Arial" w:cs="Arial"/>
        </w:rPr>
        <w:t>perkara;</w:t>
      </w:r>
    </w:p>
    <w:p w14:paraId="27A48515" w14:textId="1E11B19F" w:rsidR="001E1FF2" w:rsidRPr="001E1FF2" w:rsidRDefault="00290B5D" w:rsidP="001E1FF2">
      <w:pPr>
        <w:pStyle w:val="ListParagraph"/>
        <w:widowControl w:val="0"/>
        <w:numPr>
          <w:ilvl w:val="0"/>
          <w:numId w:val="109"/>
        </w:numPr>
        <w:autoSpaceDE w:val="0"/>
        <w:autoSpaceDN w:val="0"/>
        <w:spacing w:before="93" w:line="362" w:lineRule="auto"/>
        <w:ind w:left="2268" w:right="160" w:hanging="567"/>
        <w:contextualSpacing w:val="0"/>
        <w:jc w:val="both"/>
        <w:rPr>
          <w:rFonts w:ascii="Arial" w:hAnsi="Arial" w:cs="Arial"/>
        </w:rPr>
      </w:pPr>
      <w:r w:rsidRPr="00874B5C">
        <w:rPr>
          <w:rFonts w:ascii="Arial" w:hAnsi="Arial" w:cs="Arial"/>
        </w:rPr>
        <w:t>pengamanan markas dengan melaksanakan pengaturan dan penjagaan;</w:t>
      </w:r>
      <w:r w:rsidRPr="00874B5C">
        <w:rPr>
          <w:rFonts w:ascii="Arial" w:hAnsi="Arial" w:cs="Arial"/>
          <w:spacing w:val="-1"/>
        </w:rPr>
        <w:t xml:space="preserve"> </w:t>
      </w:r>
      <w:r w:rsidRPr="00874B5C">
        <w:rPr>
          <w:rFonts w:ascii="Arial" w:hAnsi="Arial" w:cs="Arial"/>
        </w:rPr>
        <w:t>danpemeliharaan, pelatihan dan penggunaan Polisi Satwa dalam mendukung tugas pemeliharaan keamanan dan</w:t>
      </w:r>
      <w:r w:rsidRPr="00874B5C">
        <w:rPr>
          <w:rFonts w:ascii="Arial" w:hAnsi="Arial" w:cs="Arial"/>
          <w:spacing w:val="-3"/>
        </w:rPr>
        <w:t xml:space="preserve"> </w:t>
      </w:r>
      <w:r w:rsidRPr="00874B5C">
        <w:rPr>
          <w:rFonts w:ascii="Arial" w:hAnsi="Arial" w:cs="Arial"/>
        </w:rPr>
        <w:t>ketertiban.</w:t>
      </w:r>
    </w:p>
    <w:p w14:paraId="2C1E2F35" w14:textId="77777777" w:rsidR="001E1FF2" w:rsidRPr="001E1FF2" w:rsidRDefault="001E1FF2" w:rsidP="001E1FF2">
      <w:pPr>
        <w:pStyle w:val="ListParagraph"/>
        <w:widowControl w:val="0"/>
        <w:autoSpaceDE w:val="0"/>
        <w:autoSpaceDN w:val="0"/>
        <w:spacing w:before="93" w:line="362" w:lineRule="auto"/>
        <w:ind w:left="2268" w:right="160"/>
        <w:contextualSpacing w:val="0"/>
        <w:jc w:val="both"/>
        <w:rPr>
          <w:rFonts w:ascii="Arial" w:hAnsi="Arial" w:cs="Arial"/>
        </w:rPr>
      </w:pPr>
    </w:p>
    <w:p w14:paraId="7C7AE7B4" w14:textId="57B18EDC" w:rsidR="00715297" w:rsidRPr="00874B5C" w:rsidRDefault="00715297" w:rsidP="00116347">
      <w:pPr>
        <w:pStyle w:val="ListParagraph"/>
        <w:numPr>
          <w:ilvl w:val="0"/>
          <w:numId w:val="111"/>
        </w:numPr>
        <w:spacing w:line="360" w:lineRule="auto"/>
        <w:ind w:left="1701" w:hanging="567"/>
        <w:jc w:val="both"/>
        <w:rPr>
          <w:rFonts w:ascii="Arial" w:hAnsi="Arial" w:cs="Arial"/>
        </w:rPr>
      </w:pPr>
      <w:r w:rsidRPr="00874B5C">
        <w:rPr>
          <w:rFonts w:ascii="Arial" w:hAnsi="Arial" w:cs="Arial"/>
        </w:rPr>
        <w:t>Satlantas;</w:t>
      </w:r>
    </w:p>
    <w:p w14:paraId="67F435AD" w14:textId="63BAA2EE" w:rsidR="00501101" w:rsidRPr="001E1FF2" w:rsidRDefault="00852785" w:rsidP="001E1FF2">
      <w:pPr>
        <w:pStyle w:val="BodyText"/>
        <w:spacing w:before="142" w:line="362" w:lineRule="auto"/>
        <w:ind w:left="1701" w:right="159" w:firstLine="567"/>
        <w:jc w:val="both"/>
        <w:rPr>
          <w:rFonts w:cs="Arial"/>
          <w:lang w:val="id-ID"/>
        </w:rPr>
      </w:pPr>
      <w:r w:rsidRPr="00874B5C">
        <w:rPr>
          <w:rFonts w:cs="Arial"/>
          <w:spacing w:val="-1"/>
        </w:rPr>
        <w:t>Sa</w:t>
      </w:r>
      <w:r w:rsidRPr="00874B5C">
        <w:rPr>
          <w:rFonts w:cs="Arial"/>
          <w:w w:val="99"/>
        </w:rPr>
        <w:t>t</w:t>
      </w:r>
      <w:r w:rsidRPr="00874B5C">
        <w:rPr>
          <w:rFonts w:cs="Arial"/>
          <w:spacing w:val="-1"/>
        </w:rPr>
        <w:t>ua</w:t>
      </w:r>
      <w:r w:rsidRPr="00874B5C">
        <w:rPr>
          <w:rFonts w:cs="Arial"/>
        </w:rPr>
        <w:t>n</w:t>
      </w:r>
      <w:r w:rsidR="00874B5C">
        <w:rPr>
          <w:rFonts w:cs="Arial"/>
        </w:rPr>
        <w:t xml:space="preserve"> </w:t>
      </w:r>
      <w:r w:rsidRPr="00874B5C">
        <w:rPr>
          <w:rFonts w:cs="Arial"/>
          <w:spacing w:val="-1"/>
        </w:rPr>
        <w:t>La</w:t>
      </w:r>
      <w:r w:rsidRPr="00874B5C">
        <w:rPr>
          <w:rFonts w:cs="Arial"/>
          <w:w w:val="99"/>
        </w:rPr>
        <w:t>l</w:t>
      </w:r>
      <w:r w:rsidRPr="00874B5C">
        <w:rPr>
          <w:rFonts w:cs="Arial"/>
        </w:rPr>
        <w:t>u</w:t>
      </w:r>
      <w:r w:rsidR="00874B5C">
        <w:rPr>
          <w:rFonts w:cs="Arial"/>
        </w:rPr>
        <w:t xml:space="preserve"> </w:t>
      </w:r>
      <w:r w:rsidRPr="00874B5C">
        <w:rPr>
          <w:rFonts w:cs="Arial"/>
          <w:spacing w:val="-1"/>
        </w:rPr>
        <w:t>L</w:t>
      </w:r>
      <w:r w:rsidRPr="00874B5C">
        <w:rPr>
          <w:rFonts w:cs="Arial"/>
          <w:w w:val="99"/>
        </w:rPr>
        <w:t>i</w:t>
      </w:r>
      <w:r w:rsidRPr="00874B5C">
        <w:rPr>
          <w:rFonts w:cs="Arial"/>
          <w:spacing w:val="-1"/>
        </w:rPr>
        <w:t>n</w:t>
      </w:r>
      <w:r w:rsidRPr="00874B5C">
        <w:rPr>
          <w:rFonts w:cs="Arial"/>
          <w:w w:val="99"/>
        </w:rPr>
        <w:t>t</w:t>
      </w:r>
      <w:r w:rsidRPr="00874B5C">
        <w:rPr>
          <w:rFonts w:cs="Arial"/>
          <w:spacing w:val="-3"/>
        </w:rPr>
        <w:t>a</w:t>
      </w:r>
      <w:r w:rsidRPr="00874B5C">
        <w:rPr>
          <w:rFonts w:cs="Arial"/>
        </w:rPr>
        <w:t>s</w:t>
      </w:r>
      <w:r w:rsidRPr="00874B5C">
        <w:rPr>
          <w:rFonts w:cs="Arial"/>
          <w:w w:val="105"/>
        </w:rPr>
        <w:t>,</w:t>
      </w:r>
      <w:r w:rsidR="00874B5C">
        <w:rPr>
          <w:rFonts w:cs="Arial"/>
          <w:w w:val="105"/>
        </w:rPr>
        <w:t xml:space="preserve"> </w:t>
      </w:r>
      <w:r w:rsidRPr="00874B5C">
        <w:rPr>
          <w:rFonts w:cs="Arial"/>
          <w:w w:val="105"/>
        </w:rPr>
        <w:t xml:space="preserve">bertugas melaksanakan pengaturan, penjagaan, pengawalan dan patroli lalu lintas, keamanan dan keselamatan lalu lintas, pelayanan registrasi dan identifikasi kendaraan </w:t>
      </w:r>
      <w:r w:rsidRPr="00874B5C">
        <w:rPr>
          <w:rFonts w:cs="Arial"/>
          <w:spacing w:val="-15"/>
        </w:rPr>
        <w:t xml:space="preserve">bermotor </w:t>
      </w:r>
      <w:r w:rsidRPr="00874B5C">
        <w:rPr>
          <w:rFonts w:cs="Arial"/>
          <w:spacing w:val="-11"/>
        </w:rPr>
        <w:t xml:space="preserve">dan </w:t>
      </w:r>
      <w:r w:rsidRPr="00874B5C">
        <w:rPr>
          <w:rFonts w:cs="Arial"/>
          <w:spacing w:val="-15"/>
        </w:rPr>
        <w:t xml:space="preserve">pengemudi, </w:t>
      </w:r>
      <w:r w:rsidRPr="00874B5C">
        <w:rPr>
          <w:rFonts w:cs="Arial"/>
          <w:spacing w:val="-14"/>
        </w:rPr>
        <w:t xml:space="preserve">serta </w:t>
      </w:r>
      <w:r w:rsidRPr="00874B5C">
        <w:rPr>
          <w:rFonts w:cs="Arial"/>
          <w:spacing w:val="-15"/>
        </w:rPr>
        <w:t xml:space="preserve">penegakan </w:t>
      </w:r>
      <w:r w:rsidRPr="00874B5C">
        <w:rPr>
          <w:rFonts w:cs="Arial"/>
          <w:spacing w:val="-14"/>
        </w:rPr>
        <w:t xml:space="preserve">hukum </w:t>
      </w:r>
      <w:r w:rsidRPr="00874B5C">
        <w:rPr>
          <w:rFonts w:cs="Arial"/>
          <w:spacing w:val="-9"/>
        </w:rPr>
        <w:t xml:space="preserve">di </w:t>
      </w:r>
      <w:r w:rsidRPr="00874B5C">
        <w:rPr>
          <w:rFonts w:cs="Arial"/>
        </w:rPr>
        <w:t xml:space="preserve">bidang </w:t>
      </w:r>
      <w:r w:rsidRPr="00874B5C">
        <w:rPr>
          <w:rFonts w:cs="Arial"/>
          <w:w w:val="105"/>
        </w:rPr>
        <w:t>lalu</w:t>
      </w:r>
      <w:r w:rsidRPr="00874B5C">
        <w:rPr>
          <w:rFonts w:cs="Arial"/>
          <w:spacing w:val="-6"/>
          <w:w w:val="105"/>
        </w:rPr>
        <w:t xml:space="preserve"> </w:t>
      </w:r>
      <w:r w:rsidRPr="00874B5C">
        <w:rPr>
          <w:rFonts w:cs="Arial"/>
          <w:w w:val="105"/>
        </w:rPr>
        <w:t xml:space="preserve">lintas. </w:t>
      </w:r>
      <w:r w:rsidRPr="00874B5C">
        <w:rPr>
          <w:rFonts w:cs="Arial"/>
        </w:rPr>
        <w:t xml:space="preserve">Dalam melaksanakan tugas </w:t>
      </w:r>
      <w:r w:rsidRPr="00874B5C">
        <w:rPr>
          <w:rFonts w:cs="Arial"/>
          <w:spacing w:val="-1"/>
        </w:rPr>
        <w:t>Sa</w:t>
      </w:r>
      <w:r w:rsidRPr="00874B5C">
        <w:rPr>
          <w:rFonts w:cs="Arial"/>
          <w:w w:val="99"/>
        </w:rPr>
        <w:t>t</w:t>
      </w:r>
      <w:r w:rsidRPr="00874B5C">
        <w:rPr>
          <w:rFonts w:cs="Arial"/>
          <w:spacing w:val="2"/>
        </w:rPr>
        <w:t>u</w:t>
      </w:r>
      <w:r w:rsidRPr="00874B5C">
        <w:rPr>
          <w:rFonts w:cs="Arial"/>
          <w:spacing w:val="-1"/>
        </w:rPr>
        <w:t>a</w:t>
      </w:r>
      <w:r w:rsidRPr="00874B5C">
        <w:rPr>
          <w:rFonts w:cs="Arial"/>
        </w:rPr>
        <w:t xml:space="preserve">n </w:t>
      </w:r>
      <w:r w:rsidRPr="00874B5C">
        <w:rPr>
          <w:rFonts w:cs="Arial"/>
          <w:spacing w:val="-1"/>
        </w:rPr>
        <w:t>La</w:t>
      </w:r>
      <w:r w:rsidRPr="00874B5C">
        <w:rPr>
          <w:rFonts w:cs="Arial"/>
          <w:w w:val="99"/>
        </w:rPr>
        <w:t>l</w:t>
      </w:r>
      <w:r w:rsidRPr="00874B5C">
        <w:rPr>
          <w:rFonts w:cs="Arial"/>
        </w:rPr>
        <w:t xml:space="preserve">u </w:t>
      </w:r>
      <w:r w:rsidRPr="00874B5C">
        <w:rPr>
          <w:rFonts w:cs="Arial"/>
          <w:spacing w:val="-1"/>
        </w:rPr>
        <w:t>L</w:t>
      </w:r>
      <w:r w:rsidRPr="00874B5C">
        <w:rPr>
          <w:rFonts w:cs="Arial"/>
          <w:w w:val="99"/>
        </w:rPr>
        <w:t>i</w:t>
      </w:r>
      <w:r w:rsidRPr="00874B5C">
        <w:rPr>
          <w:rFonts w:cs="Arial"/>
          <w:spacing w:val="-1"/>
        </w:rPr>
        <w:t>n</w:t>
      </w:r>
      <w:r w:rsidRPr="00874B5C">
        <w:rPr>
          <w:rFonts w:cs="Arial"/>
          <w:w w:val="99"/>
        </w:rPr>
        <w:t>t</w:t>
      </w:r>
      <w:r w:rsidRPr="00874B5C">
        <w:rPr>
          <w:rFonts w:cs="Arial"/>
          <w:spacing w:val="-1"/>
        </w:rPr>
        <w:t>a</w:t>
      </w:r>
      <w:r w:rsidRPr="00874B5C">
        <w:rPr>
          <w:rFonts w:cs="Arial"/>
        </w:rPr>
        <w:t>s me</w:t>
      </w:r>
      <w:r w:rsidRPr="00874B5C">
        <w:rPr>
          <w:rFonts w:cs="Arial"/>
          <w:spacing w:val="2"/>
        </w:rPr>
        <w:t>n</w:t>
      </w:r>
      <w:r w:rsidRPr="00874B5C">
        <w:rPr>
          <w:rFonts w:cs="Arial"/>
        </w:rPr>
        <w:t>y</w:t>
      </w:r>
      <w:r w:rsidRPr="00874B5C">
        <w:rPr>
          <w:rFonts w:cs="Arial"/>
          <w:w w:val="99"/>
        </w:rPr>
        <w:t>el</w:t>
      </w:r>
      <w:r w:rsidRPr="00874B5C">
        <w:rPr>
          <w:rFonts w:cs="Arial"/>
        </w:rPr>
        <w:t>e</w:t>
      </w:r>
      <w:r w:rsidRPr="00874B5C">
        <w:rPr>
          <w:rFonts w:cs="Arial"/>
          <w:spacing w:val="-1"/>
        </w:rPr>
        <w:t>n</w:t>
      </w:r>
      <w:r w:rsidRPr="00874B5C">
        <w:rPr>
          <w:rFonts w:cs="Arial"/>
        </w:rPr>
        <w:t>g</w:t>
      </w:r>
      <w:r w:rsidRPr="00874B5C">
        <w:rPr>
          <w:rFonts w:cs="Arial"/>
          <w:spacing w:val="-3"/>
        </w:rPr>
        <w:t>g</w:t>
      </w:r>
      <w:r w:rsidRPr="00874B5C">
        <w:rPr>
          <w:rFonts w:cs="Arial"/>
          <w:spacing w:val="2"/>
        </w:rPr>
        <w:t>a</w:t>
      </w:r>
      <w:r w:rsidRPr="00874B5C">
        <w:rPr>
          <w:rFonts w:cs="Arial"/>
          <w:spacing w:val="-3"/>
        </w:rPr>
        <w:t>r</w:t>
      </w:r>
      <w:r w:rsidRPr="00874B5C">
        <w:rPr>
          <w:rFonts w:cs="Arial"/>
          <w:spacing w:val="2"/>
        </w:rPr>
        <w:t>a</w:t>
      </w:r>
      <w:r w:rsidRPr="00874B5C">
        <w:rPr>
          <w:rFonts w:cs="Arial"/>
          <w:spacing w:val="-1"/>
        </w:rPr>
        <w:t>ka</w:t>
      </w:r>
      <w:r w:rsidRPr="00874B5C">
        <w:rPr>
          <w:rFonts w:cs="Arial"/>
        </w:rPr>
        <w:t>n fungsi:</w:t>
      </w:r>
    </w:p>
    <w:p w14:paraId="0CC05AF1" w14:textId="77777777" w:rsidR="008B6830" w:rsidRPr="00874B5C" w:rsidRDefault="00852785" w:rsidP="00116347">
      <w:pPr>
        <w:pStyle w:val="ListParagraph"/>
        <w:widowControl w:val="0"/>
        <w:numPr>
          <w:ilvl w:val="1"/>
          <w:numId w:val="110"/>
        </w:numPr>
        <w:tabs>
          <w:tab w:val="left" w:pos="3407"/>
        </w:tabs>
        <w:autoSpaceDE w:val="0"/>
        <w:autoSpaceDN w:val="0"/>
        <w:spacing w:line="362" w:lineRule="auto"/>
        <w:ind w:left="2268" w:right="162" w:hanging="567"/>
        <w:contextualSpacing w:val="0"/>
        <w:jc w:val="both"/>
        <w:rPr>
          <w:rFonts w:ascii="Arial" w:hAnsi="Arial" w:cs="Arial"/>
        </w:rPr>
      </w:pPr>
      <w:r w:rsidRPr="00874B5C">
        <w:rPr>
          <w:rFonts w:ascii="Arial" w:hAnsi="Arial" w:cs="Arial"/>
        </w:rPr>
        <w:t>penyusunan rencana kerja dan anggaran, pengelolaan dan pembinaan manajemen personel dan logistik, administrasi dan ketatausahaan, serta pengelolaan</w:t>
      </w:r>
      <w:r w:rsidRPr="00874B5C">
        <w:rPr>
          <w:rFonts w:ascii="Arial" w:hAnsi="Arial" w:cs="Arial"/>
          <w:spacing w:val="-2"/>
        </w:rPr>
        <w:t xml:space="preserve"> </w:t>
      </w:r>
      <w:r w:rsidRPr="00874B5C">
        <w:rPr>
          <w:rFonts w:ascii="Arial" w:hAnsi="Arial" w:cs="Arial"/>
        </w:rPr>
        <w:t>keuangan;</w:t>
      </w:r>
    </w:p>
    <w:p w14:paraId="1D05BCFA" w14:textId="77777777" w:rsidR="001E1FF2" w:rsidRPr="001E1FF2" w:rsidRDefault="00852785" w:rsidP="001E1FF2">
      <w:pPr>
        <w:pStyle w:val="ListParagraph"/>
        <w:widowControl w:val="0"/>
        <w:numPr>
          <w:ilvl w:val="1"/>
          <w:numId w:val="110"/>
        </w:numPr>
        <w:tabs>
          <w:tab w:val="left" w:pos="3407"/>
        </w:tabs>
        <w:autoSpaceDE w:val="0"/>
        <w:autoSpaceDN w:val="0"/>
        <w:spacing w:before="93" w:line="362" w:lineRule="auto"/>
        <w:ind w:left="2268" w:right="164" w:hanging="567"/>
        <w:contextualSpacing w:val="0"/>
        <w:jc w:val="both"/>
        <w:rPr>
          <w:rFonts w:ascii="Arial" w:hAnsi="Arial" w:cs="Arial"/>
        </w:rPr>
      </w:pPr>
      <w:r w:rsidRPr="00874B5C">
        <w:rPr>
          <w:rFonts w:ascii="Arial" w:hAnsi="Arial" w:cs="Arial"/>
        </w:rPr>
        <w:t>pembinaan manajemen operasional dan pelatihan, mengembangkan sistem teknologi informasi dan komunikasi lalu lintas, penyelenggaraan</w:t>
      </w:r>
      <w:r w:rsidRPr="00874B5C">
        <w:rPr>
          <w:rFonts w:ascii="Arial" w:hAnsi="Arial" w:cs="Arial"/>
          <w:spacing w:val="25"/>
        </w:rPr>
        <w:t xml:space="preserve"> </w:t>
      </w:r>
      <w:r w:rsidRPr="00874B5C">
        <w:rPr>
          <w:rFonts w:ascii="Arial" w:hAnsi="Arial" w:cs="Arial"/>
        </w:rPr>
        <w:t>analisis</w:t>
      </w:r>
      <w:r w:rsidRPr="00874B5C">
        <w:rPr>
          <w:rFonts w:ascii="Arial" w:hAnsi="Arial" w:cs="Arial"/>
          <w:spacing w:val="24"/>
        </w:rPr>
        <w:t xml:space="preserve"> </w:t>
      </w:r>
      <w:r w:rsidRPr="00874B5C">
        <w:rPr>
          <w:rFonts w:ascii="Arial" w:hAnsi="Arial" w:cs="Arial"/>
        </w:rPr>
        <w:t>dan</w:t>
      </w:r>
      <w:r w:rsidRPr="00874B5C">
        <w:rPr>
          <w:rFonts w:ascii="Arial" w:hAnsi="Arial" w:cs="Arial"/>
          <w:spacing w:val="23"/>
        </w:rPr>
        <w:t xml:space="preserve"> </w:t>
      </w:r>
    </w:p>
    <w:p w14:paraId="3ABCD20C" w14:textId="77777777" w:rsidR="001E1FF2" w:rsidRPr="001E1FF2" w:rsidRDefault="001E1FF2" w:rsidP="001E1FF2">
      <w:pPr>
        <w:pStyle w:val="ListParagraph"/>
        <w:widowControl w:val="0"/>
        <w:tabs>
          <w:tab w:val="left" w:pos="3407"/>
        </w:tabs>
        <w:autoSpaceDE w:val="0"/>
        <w:autoSpaceDN w:val="0"/>
        <w:spacing w:before="93" w:line="362" w:lineRule="auto"/>
        <w:ind w:left="2268" w:right="164"/>
        <w:contextualSpacing w:val="0"/>
        <w:jc w:val="both"/>
        <w:rPr>
          <w:rFonts w:ascii="Arial" w:hAnsi="Arial" w:cs="Arial"/>
        </w:rPr>
      </w:pPr>
    </w:p>
    <w:p w14:paraId="78D2D872" w14:textId="7CDA67CB" w:rsidR="001E1FF2" w:rsidRPr="001E1FF2" w:rsidRDefault="001E1FF2" w:rsidP="001E1FF2">
      <w:pPr>
        <w:widowControl w:val="0"/>
        <w:tabs>
          <w:tab w:val="left" w:pos="3407"/>
        </w:tabs>
        <w:autoSpaceDE w:val="0"/>
        <w:autoSpaceDN w:val="0"/>
        <w:spacing w:before="93" w:line="362" w:lineRule="auto"/>
        <w:ind w:right="164"/>
        <w:jc w:val="both"/>
        <w:rPr>
          <w:rFonts w:cs="Arial"/>
          <w:lang w:val="id-ID"/>
        </w:rPr>
      </w:pP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t xml:space="preserve">        evaluasi .....</w:t>
      </w:r>
    </w:p>
    <w:p w14:paraId="0A0978AE" w14:textId="002F898F" w:rsidR="001E1FF2" w:rsidRPr="001E1FF2" w:rsidRDefault="00852785" w:rsidP="001E1FF2">
      <w:pPr>
        <w:pStyle w:val="ListParagraph"/>
        <w:widowControl w:val="0"/>
        <w:tabs>
          <w:tab w:val="left" w:pos="3407"/>
        </w:tabs>
        <w:autoSpaceDE w:val="0"/>
        <w:autoSpaceDN w:val="0"/>
        <w:spacing w:before="93" w:line="362" w:lineRule="auto"/>
        <w:ind w:left="2268" w:right="164"/>
        <w:contextualSpacing w:val="0"/>
        <w:jc w:val="both"/>
        <w:rPr>
          <w:rFonts w:ascii="Arial" w:hAnsi="Arial" w:cs="Arial"/>
        </w:rPr>
      </w:pPr>
      <w:r w:rsidRPr="00874B5C">
        <w:rPr>
          <w:rFonts w:ascii="Arial" w:hAnsi="Arial" w:cs="Arial"/>
        </w:rPr>
        <w:lastRenderedPageBreak/>
        <w:t>evaluasi</w:t>
      </w:r>
      <w:r w:rsidRPr="00874B5C">
        <w:rPr>
          <w:rFonts w:ascii="Arial" w:hAnsi="Arial" w:cs="Arial"/>
          <w:spacing w:val="26"/>
        </w:rPr>
        <w:t xml:space="preserve"> </w:t>
      </w:r>
      <w:r w:rsidRPr="00874B5C">
        <w:rPr>
          <w:rFonts w:ascii="Arial" w:hAnsi="Arial" w:cs="Arial"/>
        </w:rPr>
        <w:t>serta</w:t>
      </w:r>
      <w:r w:rsidR="008B6830" w:rsidRPr="00874B5C">
        <w:rPr>
          <w:rFonts w:ascii="Arial" w:hAnsi="Arial" w:cs="Arial"/>
        </w:rPr>
        <w:t xml:space="preserve"> </w:t>
      </w:r>
      <w:r w:rsidRPr="00874B5C">
        <w:rPr>
          <w:rFonts w:ascii="Arial" w:hAnsi="Arial" w:cs="Arial"/>
        </w:rPr>
        <w:t>pengelolaan informasi dan dokumentasi lalu lintas;</w:t>
      </w:r>
    </w:p>
    <w:p w14:paraId="0F52A2B5" w14:textId="6D2E812B" w:rsidR="00852785" w:rsidRPr="001E1FF2" w:rsidRDefault="00852785" w:rsidP="001E1FF2">
      <w:pPr>
        <w:pStyle w:val="ListParagraph"/>
        <w:widowControl w:val="0"/>
        <w:numPr>
          <w:ilvl w:val="1"/>
          <w:numId w:val="110"/>
        </w:numPr>
        <w:tabs>
          <w:tab w:val="left" w:pos="3407"/>
        </w:tabs>
        <w:autoSpaceDE w:val="0"/>
        <w:autoSpaceDN w:val="0"/>
        <w:spacing w:before="93" w:line="362" w:lineRule="auto"/>
        <w:ind w:left="2268" w:right="164" w:hanging="567"/>
        <w:contextualSpacing w:val="0"/>
        <w:jc w:val="both"/>
        <w:rPr>
          <w:rFonts w:ascii="Arial" w:hAnsi="Arial" w:cs="Arial"/>
        </w:rPr>
      </w:pPr>
      <w:r w:rsidRPr="00874B5C">
        <w:rPr>
          <w:rFonts w:ascii="Arial" w:hAnsi="Arial" w:cs="Arial"/>
        </w:rPr>
        <w:t xml:space="preserve">penyelenggaraan pendidikan masyarakat lalu lintas, </w:t>
      </w:r>
      <w:r w:rsidRPr="001E1FF2">
        <w:rPr>
          <w:rFonts w:ascii="Arial" w:hAnsi="Arial" w:cs="Arial"/>
        </w:rPr>
        <w:t>pengoperasionalan rekayasa lalu lintas dan angkutan jalan serta melaksanakan audit dan inspeksi di bidang lalu</w:t>
      </w:r>
      <w:r w:rsidRPr="001E1FF2">
        <w:rPr>
          <w:rFonts w:ascii="Arial" w:hAnsi="Arial" w:cs="Arial"/>
          <w:spacing w:val="-4"/>
        </w:rPr>
        <w:t xml:space="preserve"> </w:t>
      </w:r>
      <w:r w:rsidRPr="001E1FF2">
        <w:rPr>
          <w:rFonts w:ascii="Arial" w:hAnsi="Arial" w:cs="Arial"/>
        </w:rPr>
        <w:t>lintas;</w:t>
      </w:r>
    </w:p>
    <w:p w14:paraId="5D98C311" w14:textId="77777777" w:rsidR="008B6830" w:rsidRPr="00874B5C" w:rsidRDefault="00852785" w:rsidP="00116347">
      <w:pPr>
        <w:pStyle w:val="ListParagraph"/>
        <w:widowControl w:val="0"/>
        <w:numPr>
          <w:ilvl w:val="1"/>
          <w:numId w:val="110"/>
        </w:numPr>
        <w:tabs>
          <w:tab w:val="left" w:pos="3407"/>
        </w:tabs>
        <w:autoSpaceDE w:val="0"/>
        <w:autoSpaceDN w:val="0"/>
        <w:spacing w:line="362" w:lineRule="auto"/>
        <w:ind w:left="2268" w:right="160" w:hanging="643"/>
        <w:contextualSpacing w:val="0"/>
        <w:jc w:val="both"/>
        <w:rPr>
          <w:rFonts w:ascii="Arial" w:hAnsi="Arial" w:cs="Arial"/>
        </w:rPr>
      </w:pPr>
      <w:r w:rsidRPr="00874B5C">
        <w:rPr>
          <w:rFonts w:ascii="Arial" w:hAnsi="Arial" w:cs="Arial"/>
        </w:rPr>
        <w:t>pelaksanaan penegakan hukum meliputi penyelidikan dan penyidikan lalu lintas, penanganan kecelakaan, pelanggaran lalu lintas dan tindakan pertama di tempat kejadian perkara kecelakaan lalu</w:t>
      </w:r>
      <w:r w:rsidRPr="00874B5C">
        <w:rPr>
          <w:rFonts w:ascii="Arial" w:hAnsi="Arial" w:cs="Arial"/>
          <w:spacing w:val="-3"/>
        </w:rPr>
        <w:t xml:space="preserve"> </w:t>
      </w:r>
      <w:r w:rsidRPr="00874B5C">
        <w:rPr>
          <w:rFonts w:ascii="Arial" w:hAnsi="Arial" w:cs="Arial"/>
        </w:rPr>
        <w:t>lintas;</w:t>
      </w:r>
    </w:p>
    <w:p w14:paraId="138B7569" w14:textId="77777777" w:rsidR="008B6830" w:rsidRPr="00874B5C" w:rsidRDefault="00852785" w:rsidP="00116347">
      <w:pPr>
        <w:pStyle w:val="ListParagraph"/>
        <w:widowControl w:val="0"/>
        <w:numPr>
          <w:ilvl w:val="1"/>
          <w:numId w:val="110"/>
        </w:numPr>
        <w:tabs>
          <w:tab w:val="left" w:pos="3407"/>
        </w:tabs>
        <w:autoSpaceDE w:val="0"/>
        <w:autoSpaceDN w:val="0"/>
        <w:spacing w:line="362" w:lineRule="auto"/>
        <w:ind w:left="2268" w:right="160" w:hanging="643"/>
        <w:contextualSpacing w:val="0"/>
        <w:jc w:val="both"/>
        <w:rPr>
          <w:rFonts w:ascii="Arial" w:hAnsi="Arial" w:cs="Arial"/>
        </w:rPr>
      </w:pPr>
      <w:r w:rsidRPr="00874B5C">
        <w:rPr>
          <w:rFonts w:ascii="Arial" w:hAnsi="Arial" w:cs="Arial"/>
        </w:rPr>
        <w:t>pelayanan administrasi registrasi dan identifikasi kendaraan bermotor serta</w:t>
      </w:r>
      <w:r w:rsidRPr="00874B5C">
        <w:rPr>
          <w:rFonts w:ascii="Arial" w:hAnsi="Arial" w:cs="Arial"/>
          <w:spacing w:val="-3"/>
        </w:rPr>
        <w:t xml:space="preserve"> </w:t>
      </w:r>
      <w:r w:rsidRPr="00874B5C">
        <w:rPr>
          <w:rFonts w:ascii="Arial" w:hAnsi="Arial" w:cs="Arial"/>
        </w:rPr>
        <w:t>pengemudi;</w:t>
      </w:r>
    </w:p>
    <w:p w14:paraId="379B753E" w14:textId="46BE7496" w:rsidR="00852785" w:rsidRPr="001E1FF2" w:rsidRDefault="00852785" w:rsidP="00116347">
      <w:pPr>
        <w:pStyle w:val="ListParagraph"/>
        <w:widowControl w:val="0"/>
        <w:numPr>
          <w:ilvl w:val="1"/>
          <w:numId w:val="110"/>
        </w:numPr>
        <w:tabs>
          <w:tab w:val="left" w:pos="3407"/>
        </w:tabs>
        <w:autoSpaceDE w:val="0"/>
        <w:autoSpaceDN w:val="0"/>
        <w:spacing w:line="362" w:lineRule="auto"/>
        <w:ind w:left="2268" w:right="160" w:hanging="643"/>
        <w:contextualSpacing w:val="0"/>
        <w:jc w:val="both"/>
        <w:rPr>
          <w:rFonts w:ascii="Arial" w:hAnsi="Arial" w:cs="Arial"/>
        </w:rPr>
      </w:pPr>
      <w:r w:rsidRPr="00874B5C">
        <w:rPr>
          <w:rFonts w:ascii="Arial" w:hAnsi="Arial" w:cs="Arial"/>
          <w:spacing w:val="-7"/>
        </w:rPr>
        <w:t xml:space="preserve">penyelenggaraan </w:t>
      </w:r>
      <w:r w:rsidRPr="00874B5C">
        <w:rPr>
          <w:rFonts w:ascii="Arial" w:hAnsi="Arial" w:cs="Arial"/>
          <w:spacing w:val="-6"/>
        </w:rPr>
        <w:t xml:space="preserve">kegiatan pengaturan, penjagaan, pengawalan </w:t>
      </w:r>
      <w:r w:rsidRPr="00874B5C">
        <w:rPr>
          <w:rFonts w:ascii="Arial" w:hAnsi="Arial" w:cs="Arial"/>
        </w:rPr>
        <w:t>dan patroli lalu</w:t>
      </w:r>
      <w:r w:rsidRPr="00874B5C">
        <w:rPr>
          <w:rFonts w:ascii="Arial" w:hAnsi="Arial" w:cs="Arial"/>
          <w:spacing w:val="-2"/>
        </w:rPr>
        <w:t xml:space="preserve"> </w:t>
      </w:r>
      <w:r w:rsidRPr="00874B5C">
        <w:rPr>
          <w:rFonts w:ascii="Arial" w:hAnsi="Arial" w:cs="Arial"/>
        </w:rPr>
        <w:t>lintas.</w:t>
      </w:r>
    </w:p>
    <w:p w14:paraId="1586337E" w14:textId="77777777" w:rsidR="001E1FF2" w:rsidRPr="00874B5C" w:rsidRDefault="001E1FF2" w:rsidP="001E1FF2">
      <w:pPr>
        <w:pStyle w:val="ListParagraph"/>
        <w:widowControl w:val="0"/>
        <w:tabs>
          <w:tab w:val="left" w:pos="3407"/>
        </w:tabs>
        <w:autoSpaceDE w:val="0"/>
        <w:autoSpaceDN w:val="0"/>
        <w:spacing w:line="362" w:lineRule="auto"/>
        <w:ind w:left="2268" w:right="160"/>
        <w:contextualSpacing w:val="0"/>
        <w:jc w:val="both"/>
        <w:rPr>
          <w:rFonts w:ascii="Arial" w:hAnsi="Arial" w:cs="Arial"/>
        </w:rPr>
      </w:pPr>
    </w:p>
    <w:p w14:paraId="73476819" w14:textId="070C496D" w:rsidR="00715297" w:rsidRPr="00874B5C" w:rsidRDefault="00715297" w:rsidP="00116347">
      <w:pPr>
        <w:pStyle w:val="ListParagraph"/>
        <w:numPr>
          <w:ilvl w:val="0"/>
          <w:numId w:val="111"/>
        </w:numPr>
        <w:spacing w:line="360" w:lineRule="auto"/>
        <w:ind w:left="1701" w:hanging="567"/>
        <w:jc w:val="both"/>
        <w:rPr>
          <w:rFonts w:ascii="Arial" w:hAnsi="Arial" w:cs="Arial"/>
        </w:rPr>
      </w:pPr>
      <w:r w:rsidRPr="00874B5C">
        <w:rPr>
          <w:rFonts w:ascii="Arial" w:hAnsi="Arial" w:cs="Arial"/>
        </w:rPr>
        <w:t>Sattahti.</w:t>
      </w:r>
    </w:p>
    <w:p w14:paraId="09034FBF" w14:textId="3ACF918A" w:rsidR="004C1754" w:rsidRPr="00874B5C" w:rsidRDefault="00C63283" w:rsidP="004C1754">
      <w:pPr>
        <w:pStyle w:val="BodyText"/>
        <w:spacing w:before="142" w:line="362" w:lineRule="auto"/>
        <w:ind w:left="1701" w:right="157" w:firstLine="567"/>
        <w:jc w:val="both"/>
        <w:rPr>
          <w:rFonts w:cs="Arial"/>
          <w:w w:val="105"/>
        </w:rPr>
      </w:pPr>
      <w:r w:rsidRPr="00874B5C">
        <w:rPr>
          <w:rFonts w:cs="Arial"/>
          <w:spacing w:val="-1"/>
        </w:rPr>
        <w:t>Sa</w:t>
      </w:r>
      <w:r w:rsidRPr="00874B5C">
        <w:rPr>
          <w:rFonts w:cs="Arial"/>
          <w:w w:val="99"/>
        </w:rPr>
        <w:t>t</w:t>
      </w:r>
      <w:r w:rsidRPr="00874B5C">
        <w:rPr>
          <w:rFonts w:cs="Arial"/>
          <w:spacing w:val="-1"/>
        </w:rPr>
        <w:t>ua</w:t>
      </w:r>
      <w:r w:rsidRPr="00874B5C">
        <w:rPr>
          <w:rFonts w:cs="Arial"/>
        </w:rPr>
        <w:t xml:space="preserve">n   </w:t>
      </w:r>
      <w:r w:rsidRPr="00874B5C">
        <w:rPr>
          <w:rFonts w:cs="Arial"/>
          <w:spacing w:val="-20"/>
        </w:rPr>
        <w:t xml:space="preserve"> </w:t>
      </w:r>
      <w:r w:rsidRPr="00874B5C">
        <w:rPr>
          <w:rFonts w:cs="Arial"/>
          <w:spacing w:val="-1"/>
        </w:rPr>
        <w:t>P</w:t>
      </w:r>
      <w:r w:rsidRPr="00874B5C">
        <w:rPr>
          <w:rFonts w:cs="Arial"/>
        </w:rPr>
        <w:t>er</w:t>
      </w:r>
      <w:r w:rsidRPr="00874B5C">
        <w:rPr>
          <w:rFonts w:cs="Arial"/>
          <w:spacing w:val="-1"/>
        </w:rPr>
        <w:t>a</w:t>
      </w:r>
      <w:r w:rsidRPr="00874B5C">
        <w:rPr>
          <w:rFonts w:cs="Arial"/>
          <w:w w:val="99"/>
        </w:rPr>
        <w:t>w</w:t>
      </w:r>
      <w:r w:rsidRPr="00874B5C">
        <w:rPr>
          <w:rFonts w:cs="Arial"/>
          <w:spacing w:val="-1"/>
        </w:rPr>
        <w:t>a</w:t>
      </w:r>
      <w:r w:rsidRPr="00874B5C">
        <w:rPr>
          <w:rFonts w:cs="Arial"/>
          <w:w w:val="99"/>
        </w:rPr>
        <w:t>t</w:t>
      </w:r>
      <w:r w:rsidRPr="00874B5C">
        <w:rPr>
          <w:rFonts w:cs="Arial"/>
          <w:spacing w:val="-1"/>
        </w:rPr>
        <w:t>a</w:t>
      </w:r>
      <w:r w:rsidRPr="00874B5C">
        <w:rPr>
          <w:rFonts w:cs="Arial"/>
        </w:rPr>
        <w:t xml:space="preserve">n   </w:t>
      </w:r>
      <w:r w:rsidRPr="00874B5C">
        <w:rPr>
          <w:rFonts w:cs="Arial"/>
          <w:spacing w:val="-17"/>
        </w:rPr>
        <w:t xml:space="preserve"> </w:t>
      </w:r>
      <w:r w:rsidRPr="00874B5C">
        <w:rPr>
          <w:rFonts w:cs="Arial"/>
          <w:spacing w:val="-3"/>
        </w:rPr>
        <w:t>T</w:t>
      </w:r>
      <w:r w:rsidRPr="00874B5C">
        <w:rPr>
          <w:rFonts w:cs="Arial"/>
          <w:spacing w:val="-1"/>
        </w:rPr>
        <w:t>ah</w:t>
      </w:r>
      <w:r w:rsidRPr="00874B5C">
        <w:rPr>
          <w:rFonts w:cs="Arial"/>
          <w:spacing w:val="2"/>
        </w:rPr>
        <w:t>a</w:t>
      </w:r>
      <w:r w:rsidRPr="00874B5C">
        <w:rPr>
          <w:rFonts w:cs="Arial"/>
          <w:spacing w:val="-1"/>
        </w:rPr>
        <w:t>na</w:t>
      </w:r>
      <w:r w:rsidRPr="00874B5C">
        <w:rPr>
          <w:rFonts w:cs="Arial"/>
        </w:rPr>
        <w:t xml:space="preserve">n   </w:t>
      </w:r>
      <w:r w:rsidRPr="00874B5C">
        <w:rPr>
          <w:rFonts w:cs="Arial"/>
          <w:spacing w:val="-20"/>
        </w:rPr>
        <w:t xml:space="preserve"> </w:t>
      </w:r>
      <w:r w:rsidRPr="00874B5C">
        <w:rPr>
          <w:rFonts w:cs="Arial"/>
          <w:spacing w:val="-1"/>
        </w:rPr>
        <w:t>da</w:t>
      </w:r>
      <w:r w:rsidRPr="00874B5C">
        <w:rPr>
          <w:rFonts w:cs="Arial"/>
        </w:rPr>
        <w:t xml:space="preserve">n   </w:t>
      </w:r>
      <w:r w:rsidRPr="00874B5C">
        <w:rPr>
          <w:rFonts w:cs="Arial"/>
          <w:spacing w:val="-17"/>
        </w:rPr>
        <w:t xml:space="preserve"> </w:t>
      </w:r>
      <w:r w:rsidRPr="00874B5C">
        <w:rPr>
          <w:rFonts w:cs="Arial"/>
          <w:w w:val="99"/>
        </w:rPr>
        <w:t>B</w:t>
      </w:r>
      <w:r w:rsidRPr="00874B5C">
        <w:rPr>
          <w:rFonts w:cs="Arial"/>
          <w:spacing w:val="-1"/>
        </w:rPr>
        <w:t>a</w:t>
      </w:r>
      <w:r w:rsidRPr="00874B5C">
        <w:rPr>
          <w:rFonts w:cs="Arial"/>
        </w:rPr>
        <w:t>r</w:t>
      </w:r>
      <w:r w:rsidRPr="00874B5C">
        <w:rPr>
          <w:rFonts w:cs="Arial"/>
          <w:spacing w:val="-1"/>
        </w:rPr>
        <w:t>an</w:t>
      </w:r>
      <w:r w:rsidRPr="00874B5C">
        <w:rPr>
          <w:rFonts w:cs="Arial"/>
        </w:rPr>
        <w:t xml:space="preserve">g   </w:t>
      </w:r>
      <w:r w:rsidRPr="00874B5C">
        <w:rPr>
          <w:rFonts w:cs="Arial"/>
          <w:spacing w:val="-22"/>
        </w:rPr>
        <w:t xml:space="preserve"> </w:t>
      </w:r>
      <w:r w:rsidRPr="00874B5C">
        <w:rPr>
          <w:rFonts w:cs="Arial"/>
          <w:spacing w:val="2"/>
          <w:w w:val="99"/>
        </w:rPr>
        <w:t>B</w:t>
      </w:r>
      <w:r w:rsidRPr="00874B5C">
        <w:rPr>
          <w:rFonts w:cs="Arial"/>
          <w:spacing w:val="-1"/>
        </w:rPr>
        <w:t>uk</w:t>
      </w:r>
      <w:r w:rsidRPr="00874B5C">
        <w:rPr>
          <w:rFonts w:cs="Arial"/>
          <w:w w:val="99"/>
        </w:rPr>
        <w:t>ti</w:t>
      </w:r>
      <w:r w:rsidRPr="00874B5C">
        <w:rPr>
          <w:rFonts w:cs="Arial"/>
          <w:w w:val="105"/>
        </w:rPr>
        <w:t>, bertugas menyelenggarakan perawatan tahanan meliputi pelayanan kesehatan tahanan, pembinaan tahanan serta menerima, menyimpan, dan mengamankan</w:t>
      </w:r>
      <w:r w:rsidR="004C1754" w:rsidRPr="00874B5C">
        <w:rPr>
          <w:rFonts w:cs="Arial"/>
          <w:w w:val="105"/>
        </w:rPr>
        <w:t xml:space="preserve"> </w:t>
      </w:r>
      <w:r w:rsidRPr="00874B5C">
        <w:rPr>
          <w:rFonts w:cs="Arial"/>
          <w:w w:val="105"/>
        </w:rPr>
        <w:t>barang</w:t>
      </w:r>
      <w:r w:rsidR="004C1754" w:rsidRPr="00874B5C">
        <w:rPr>
          <w:rFonts w:cs="Arial"/>
          <w:w w:val="105"/>
        </w:rPr>
        <w:t xml:space="preserve"> </w:t>
      </w:r>
      <w:r w:rsidRPr="00874B5C">
        <w:rPr>
          <w:rFonts w:cs="Arial"/>
          <w:w w:val="105"/>
        </w:rPr>
        <w:t>bukti</w:t>
      </w:r>
      <w:r w:rsidRPr="00874B5C">
        <w:rPr>
          <w:rFonts w:cs="Arial"/>
          <w:spacing w:val="-51"/>
          <w:w w:val="105"/>
        </w:rPr>
        <w:t xml:space="preserve"> </w:t>
      </w:r>
      <w:r w:rsidRPr="00874B5C">
        <w:rPr>
          <w:rFonts w:cs="Arial"/>
          <w:w w:val="105"/>
        </w:rPr>
        <w:t>beserta</w:t>
      </w:r>
      <w:r w:rsidRPr="00874B5C">
        <w:rPr>
          <w:rFonts w:cs="Arial"/>
          <w:spacing w:val="-51"/>
          <w:w w:val="105"/>
        </w:rPr>
        <w:t xml:space="preserve"> </w:t>
      </w:r>
      <w:r w:rsidR="004C1754" w:rsidRPr="00874B5C">
        <w:rPr>
          <w:rFonts w:cs="Arial"/>
          <w:spacing w:val="-51"/>
          <w:w w:val="105"/>
        </w:rPr>
        <w:t xml:space="preserve">  </w:t>
      </w:r>
      <w:r w:rsidRPr="00874B5C">
        <w:rPr>
          <w:rFonts w:cs="Arial"/>
          <w:w w:val="105"/>
        </w:rPr>
        <w:t>administrasinya.</w:t>
      </w:r>
    </w:p>
    <w:p w14:paraId="37E90F5C" w14:textId="1EBC2F40" w:rsidR="00C63283" w:rsidRDefault="00C63283" w:rsidP="00116347">
      <w:pPr>
        <w:pStyle w:val="BodyText"/>
        <w:numPr>
          <w:ilvl w:val="0"/>
          <w:numId w:val="112"/>
        </w:numPr>
        <w:spacing w:before="142" w:line="362" w:lineRule="auto"/>
        <w:ind w:left="2268" w:right="157" w:hanging="578"/>
        <w:jc w:val="both"/>
        <w:rPr>
          <w:rFonts w:cs="Arial"/>
        </w:rPr>
      </w:pPr>
      <w:r w:rsidRPr="00874B5C">
        <w:rPr>
          <w:rFonts w:cs="Arial"/>
        </w:rPr>
        <w:t>Dalam melaksanakan tugas</w:t>
      </w:r>
      <w:r w:rsidRPr="00874B5C">
        <w:rPr>
          <w:rFonts w:cs="Arial"/>
          <w:w w:val="99"/>
        </w:rPr>
        <w:t>,</w:t>
      </w:r>
      <w:r w:rsidRPr="00874B5C">
        <w:rPr>
          <w:rFonts w:cs="Arial"/>
          <w:spacing w:val="16"/>
        </w:rPr>
        <w:t xml:space="preserve"> </w:t>
      </w:r>
      <w:r w:rsidRPr="00874B5C">
        <w:rPr>
          <w:rFonts w:cs="Arial"/>
          <w:spacing w:val="-1"/>
        </w:rPr>
        <w:t>Sa</w:t>
      </w:r>
      <w:r w:rsidRPr="00874B5C">
        <w:rPr>
          <w:rFonts w:cs="Arial"/>
          <w:w w:val="99"/>
        </w:rPr>
        <w:t>t</w:t>
      </w:r>
      <w:r w:rsidRPr="00874B5C">
        <w:rPr>
          <w:rFonts w:cs="Arial"/>
          <w:spacing w:val="-1"/>
        </w:rPr>
        <w:t>ua</w:t>
      </w:r>
      <w:r w:rsidRPr="00874B5C">
        <w:rPr>
          <w:rFonts w:cs="Arial"/>
        </w:rPr>
        <w:t>n</w:t>
      </w:r>
      <w:r w:rsidRPr="00874B5C">
        <w:rPr>
          <w:rFonts w:cs="Arial"/>
          <w:spacing w:val="16"/>
        </w:rPr>
        <w:t xml:space="preserve"> </w:t>
      </w:r>
      <w:r w:rsidRPr="00874B5C">
        <w:rPr>
          <w:rFonts w:cs="Arial"/>
          <w:spacing w:val="-1"/>
        </w:rPr>
        <w:t>P</w:t>
      </w:r>
      <w:r w:rsidRPr="00874B5C">
        <w:rPr>
          <w:rFonts w:cs="Arial"/>
        </w:rPr>
        <w:t>er</w:t>
      </w:r>
      <w:r w:rsidRPr="00874B5C">
        <w:rPr>
          <w:rFonts w:cs="Arial"/>
          <w:spacing w:val="-1"/>
        </w:rPr>
        <w:t>a</w:t>
      </w:r>
      <w:r w:rsidRPr="00874B5C">
        <w:rPr>
          <w:rFonts w:cs="Arial"/>
          <w:w w:val="99"/>
        </w:rPr>
        <w:t>w</w:t>
      </w:r>
      <w:r w:rsidRPr="00874B5C">
        <w:rPr>
          <w:rFonts w:cs="Arial"/>
          <w:spacing w:val="-1"/>
        </w:rPr>
        <w:t>a</w:t>
      </w:r>
      <w:r w:rsidRPr="00874B5C">
        <w:rPr>
          <w:rFonts w:cs="Arial"/>
          <w:w w:val="99"/>
        </w:rPr>
        <w:t>t</w:t>
      </w:r>
      <w:r w:rsidRPr="00874B5C">
        <w:rPr>
          <w:rFonts w:cs="Arial"/>
          <w:spacing w:val="-1"/>
        </w:rPr>
        <w:t>a</w:t>
      </w:r>
      <w:r w:rsidRPr="00874B5C">
        <w:rPr>
          <w:rFonts w:cs="Arial"/>
        </w:rPr>
        <w:t>n</w:t>
      </w:r>
      <w:r w:rsidRPr="00874B5C">
        <w:rPr>
          <w:rFonts w:cs="Arial"/>
          <w:spacing w:val="16"/>
        </w:rPr>
        <w:t xml:space="preserve"> </w:t>
      </w:r>
      <w:r w:rsidRPr="00874B5C">
        <w:rPr>
          <w:rFonts w:cs="Arial"/>
          <w:spacing w:val="-3"/>
        </w:rPr>
        <w:t>T</w:t>
      </w:r>
      <w:r w:rsidRPr="00874B5C">
        <w:rPr>
          <w:rFonts w:cs="Arial"/>
          <w:spacing w:val="-1"/>
        </w:rPr>
        <w:t>aha</w:t>
      </w:r>
      <w:r w:rsidRPr="00874B5C">
        <w:rPr>
          <w:rFonts w:cs="Arial"/>
          <w:spacing w:val="2"/>
        </w:rPr>
        <w:t>n</w:t>
      </w:r>
      <w:r w:rsidRPr="00874B5C">
        <w:rPr>
          <w:rFonts w:cs="Arial"/>
          <w:spacing w:val="-1"/>
        </w:rPr>
        <w:t>a</w:t>
      </w:r>
      <w:r w:rsidRPr="00874B5C">
        <w:rPr>
          <w:rFonts w:cs="Arial"/>
        </w:rPr>
        <w:t>n</w:t>
      </w:r>
      <w:r w:rsidRPr="00874B5C">
        <w:rPr>
          <w:rFonts w:cs="Arial"/>
          <w:spacing w:val="16"/>
        </w:rPr>
        <w:t xml:space="preserve"> </w:t>
      </w:r>
      <w:r w:rsidRPr="00874B5C">
        <w:rPr>
          <w:rFonts w:cs="Arial"/>
          <w:spacing w:val="-1"/>
        </w:rPr>
        <w:t>da</w:t>
      </w:r>
      <w:r w:rsidRPr="00874B5C">
        <w:rPr>
          <w:rFonts w:cs="Arial"/>
        </w:rPr>
        <w:t>n</w:t>
      </w:r>
      <w:r w:rsidRPr="00874B5C">
        <w:rPr>
          <w:rFonts w:cs="Arial"/>
          <w:spacing w:val="16"/>
        </w:rPr>
        <w:t xml:space="preserve"> </w:t>
      </w:r>
      <w:r w:rsidRPr="00874B5C">
        <w:rPr>
          <w:rFonts w:cs="Arial"/>
          <w:w w:val="99"/>
        </w:rPr>
        <w:t>B</w:t>
      </w:r>
      <w:r w:rsidRPr="00874B5C">
        <w:rPr>
          <w:rFonts w:cs="Arial"/>
          <w:spacing w:val="-1"/>
        </w:rPr>
        <w:t>a</w:t>
      </w:r>
      <w:r w:rsidRPr="00874B5C">
        <w:rPr>
          <w:rFonts w:cs="Arial"/>
        </w:rPr>
        <w:t>r</w:t>
      </w:r>
      <w:r w:rsidRPr="00874B5C">
        <w:rPr>
          <w:rFonts w:cs="Arial"/>
          <w:spacing w:val="-1"/>
        </w:rPr>
        <w:t>an</w:t>
      </w:r>
      <w:r w:rsidRPr="00874B5C">
        <w:rPr>
          <w:rFonts w:cs="Arial"/>
        </w:rPr>
        <w:t>g Bukti menyelenggarakan</w:t>
      </w:r>
      <w:r w:rsidRPr="00874B5C">
        <w:rPr>
          <w:rFonts w:cs="Arial"/>
          <w:spacing w:val="-2"/>
        </w:rPr>
        <w:t xml:space="preserve"> </w:t>
      </w:r>
      <w:r w:rsidRPr="00874B5C">
        <w:rPr>
          <w:rFonts w:cs="Arial"/>
        </w:rPr>
        <w:t>fungsi:</w:t>
      </w:r>
    </w:p>
    <w:p w14:paraId="0EE63B70" w14:textId="77777777" w:rsidR="00C63283" w:rsidRPr="00874B5C" w:rsidRDefault="00C63283" w:rsidP="00116347">
      <w:pPr>
        <w:pStyle w:val="BodyText"/>
        <w:numPr>
          <w:ilvl w:val="0"/>
          <w:numId w:val="112"/>
        </w:numPr>
        <w:spacing w:before="142" w:line="362" w:lineRule="auto"/>
        <w:ind w:left="2268" w:right="157" w:hanging="578"/>
        <w:jc w:val="both"/>
        <w:rPr>
          <w:rFonts w:cs="Arial"/>
        </w:rPr>
      </w:pPr>
      <w:r w:rsidRPr="00874B5C">
        <w:rPr>
          <w:rFonts w:cs="Arial"/>
        </w:rPr>
        <w:t>pembinaan dan pemberian petunjuk tata tertib yang berkaitan dengan tahanan, yang meliputi pemeriksaan fasilitas ruang tahanan, jumlah dan kondisi tahanan beserta administrasinya;</w:t>
      </w:r>
    </w:p>
    <w:p w14:paraId="3182F1B0" w14:textId="77777777" w:rsidR="00C63283" w:rsidRPr="00874B5C" w:rsidRDefault="00C63283" w:rsidP="00116347">
      <w:pPr>
        <w:pStyle w:val="BodyText"/>
        <w:numPr>
          <w:ilvl w:val="0"/>
          <w:numId w:val="112"/>
        </w:numPr>
        <w:spacing w:before="142" w:line="362" w:lineRule="auto"/>
        <w:ind w:left="2268" w:right="157" w:hanging="578"/>
        <w:jc w:val="both"/>
        <w:rPr>
          <w:rFonts w:cs="Arial"/>
        </w:rPr>
      </w:pPr>
      <w:r w:rsidRPr="00874B5C">
        <w:rPr>
          <w:rFonts w:cs="Arial"/>
        </w:rPr>
        <w:t>pelayanan kesehatan, perawatan, pembinaan jasmani dan rohani tahanan;</w:t>
      </w:r>
    </w:p>
    <w:p w14:paraId="077EA7AF" w14:textId="77777777" w:rsidR="00C63283" w:rsidRPr="001E1FF2" w:rsidRDefault="00C63283" w:rsidP="00116347">
      <w:pPr>
        <w:pStyle w:val="BodyText"/>
        <w:numPr>
          <w:ilvl w:val="0"/>
          <w:numId w:val="112"/>
        </w:numPr>
        <w:spacing w:before="142" w:line="362" w:lineRule="auto"/>
        <w:ind w:left="2268" w:right="157" w:hanging="578"/>
        <w:jc w:val="both"/>
        <w:rPr>
          <w:rFonts w:cs="Arial"/>
        </w:rPr>
      </w:pPr>
      <w:r w:rsidRPr="00874B5C">
        <w:rPr>
          <w:rFonts w:cs="Arial"/>
        </w:rPr>
        <w:t>pengelolaan barang titipan milik tahanan; dan</w:t>
      </w:r>
    </w:p>
    <w:p w14:paraId="2E30E3B9" w14:textId="0BFFC733" w:rsidR="001E1FF2" w:rsidRPr="00874B5C" w:rsidRDefault="001E1FF2" w:rsidP="001E1FF2">
      <w:pPr>
        <w:pStyle w:val="BodyText"/>
        <w:spacing w:before="142" w:line="362" w:lineRule="auto"/>
        <w:ind w:left="5760" w:right="157"/>
        <w:jc w:val="both"/>
        <w:rPr>
          <w:rFonts w:cs="Arial"/>
        </w:rPr>
      </w:pPr>
      <w:r>
        <w:rPr>
          <w:rFonts w:cs="Arial"/>
          <w:lang w:val="id-ID"/>
        </w:rPr>
        <w:t xml:space="preserve">        5)pengamanan .....</w:t>
      </w:r>
    </w:p>
    <w:p w14:paraId="20F3A7A3" w14:textId="77777777" w:rsidR="00C63283" w:rsidRPr="00874B5C" w:rsidRDefault="00C63283" w:rsidP="00116347">
      <w:pPr>
        <w:pStyle w:val="BodyText"/>
        <w:numPr>
          <w:ilvl w:val="0"/>
          <w:numId w:val="112"/>
        </w:numPr>
        <w:spacing w:before="142" w:line="362" w:lineRule="auto"/>
        <w:ind w:left="2268" w:right="157" w:hanging="578"/>
        <w:jc w:val="both"/>
        <w:rPr>
          <w:rFonts w:cs="Arial"/>
        </w:rPr>
      </w:pPr>
      <w:r w:rsidRPr="00874B5C">
        <w:rPr>
          <w:rFonts w:cs="Arial"/>
        </w:rPr>
        <w:lastRenderedPageBreak/>
        <w:t>pengamanan dan pengelolaan barang bukti beserta administrasinya.</w:t>
      </w:r>
    </w:p>
    <w:p w14:paraId="392F2EBF" w14:textId="77777777" w:rsidR="00A33AEB" w:rsidRPr="00874B5C" w:rsidRDefault="00A33AEB" w:rsidP="00F14E5E">
      <w:pPr>
        <w:tabs>
          <w:tab w:val="left" w:pos="1701"/>
          <w:tab w:val="left" w:pos="4500"/>
        </w:tabs>
        <w:spacing w:line="360" w:lineRule="auto"/>
        <w:ind w:left="2268" w:hanging="567"/>
        <w:jc w:val="both"/>
        <w:rPr>
          <w:rFonts w:cs="Arial"/>
          <w:sz w:val="12"/>
        </w:rPr>
      </w:pPr>
    </w:p>
    <w:p w14:paraId="62211779" w14:textId="77777777" w:rsidR="00A33AEB" w:rsidRPr="00874B5C" w:rsidRDefault="00A33AEB" w:rsidP="00F14E5E">
      <w:pPr>
        <w:spacing w:line="360" w:lineRule="auto"/>
        <w:ind w:left="2268" w:hanging="567"/>
        <w:jc w:val="both"/>
        <w:rPr>
          <w:rFonts w:cs="Arial"/>
          <w:sz w:val="6"/>
        </w:rPr>
      </w:pPr>
    </w:p>
    <w:p w14:paraId="2A8E5EBD" w14:textId="6920FE4A" w:rsidR="00A33AEB" w:rsidRPr="001E1FF2" w:rsidRDefault="00A33AEB" w:rsidP="00116347">
      <w:pPr>
        <w:numPr>
          <w:ilvl w:val="1"/>
          <w:numId w:val="46"/>
        </w:numPr>
        <w:tabs>
          <w:tab w:val="clear" w:pos="1980"/>
        </w:tabs>
        <w:spacing w:line="360" w:lineRule="auto"/>
        <w:ind w:left="1134" w:hanging="567"/>
        <w:jc w:val="both"/>
        <w:rPr>
          <w:rFonts w:cs="Arial"/>
        </w:rPr>
      </w:pPr>
      <w:r w:rsidRPr="00874B5C">
        <w:rPr>
          <w:rFonts w:cs="Arial"/>
        </w:rPr>
        <w:t>Unsur pendukung:</w:t>
      </w:r>
    </w:p>
    <w:p w14:paraId="64640BC4" w14:textId="77777777" w:rsidR="001E1FF2" w:rsidRPr="00874B5C" w:rsidRDefault="001E1FF2" w:rsidP="001E1FF2">
      <w:pPr>
        <w:tabs>
          <w:tab w:val="left" w:pos="4500"/>
        </w:tabs>
        <w:spacing w:line="360" w:lineRule="auto"/>
        <w:ind w:left="1134"/>
        <w:jc w:val="both"/>
        <w:rPr>
          <w:rFonts w:cs="Arial"/>
        </w:rPr>
      </w:pPr>
    </w:p>
    <w:p w14:paraId="5C18E187" w14:textId="77777777" w:rsidR="009645B1" w:rsidRPr="00874B5C" w:rsidRDefault="00715297" w:rsidP="00116347">
      <w:pPr>
        <w:numPr>
          <w:ilvl w:val="0"/>
          <w:numId w:val="113"/>
        </w:numPr>
        <w:tabs>
          <w:tab w:val="clear" w:pos="1800"/>
        </w:tabs>
        <w:spacing w:line="360" w:lineRule="auto"/>
        <w:ind w:left="1701" w:hanging="567"/>
        <w:jc w:val="both"/>
        <w:rPr>
          <w:rFonts w:cs="Arial"/>
        </w:rPr>
      </w:pPr>
      <w:r w:rsidRPr="00874B5C">
        <w:rPr>
          <w:rFonts w:cs="Arial"/>
        </w:rPr>
        <w:t>Sikeu</w:t>
      </w:r>
      <w:r w:rsidR="00A33AEB" w:rsidRPr="00874B5C">
        <w:rPr>
          <w:rFonts w:cs="Arial"/>
        </w:rPr>
        <w:t>;</w:t>
      </w:r>
    </w:p>
    <w:p w14:paraId="528475B0" w14:textId="77777777" w:rsidR="009645B1" w:rsidRPr="00874B5C" w:rsidRDefault="009645B1" w:rsidP="009645B1">
      <w:pPr>
        <w:spacing w:line="360" w:lineRule="auto"/>
        <w:ind w:left="1701" w:firstLine="567"/>
        <w:jc w:val="both"/>
        <w:rPr>
          <w:rFonts w:cs="Arial"/>
        </w:rPr>
      </w:pPr>
      <w:r w:rsidRPr="00874B5C">
        <w:rPr>
          <w:rFonts w:cs="Arial"/>
          <w:spacing w:val="-1"/>
        </w:rPr>
        <w:t>S</w:t>
      </w:r>
      <w:r w:rsidRPr="00874B5C">
        <w:rPr>
          <w:rFonts w:cs="Arial"/>
        </w:rPr>
        <w:t>e</w:t>
      </w:r>
      <w:r w:rsidRPr="00874B5C">
        <w:rPr>
          <w:rFonts w:cs="Arial"/>
          <w:spacing w:val="-1"/>
        </w:rPr>
        <w:t>k</w:t>
      </w:r>
      <w:r w:rsidRPr="00874B5C">
        <w:rPr>
          <w:rFonts w:cs="Arial"/>
          <w:w w:val="99"/>
        </w:rPr>
        <w:t>si</w:t>
      </w:r>
      <w:r w:rsidRPr="00874B5C">
        <w:rPr>
          <w:rFonts w:cs="Arial"/>
          <w:spacing w:val="4"/>
          <w:w w:val="99"/>
        </w:rPr>
        <w:t xml:space="preserve"> </w:t>
      </w:r>
      <w:r w:rsidRPr="00874B5C">
        <w:rPr>
          <w:rFonts w:cs="Arial"/>
          <w:spacing w:val="-1"/>
        </w:rPr>
        <w:t>K</w:t>
      </w:r>
      <w:r w:rsidRPr="00874B5C">
        <w:rPr>
          <w:rFonts w:cs="Arial"/>
        </w:rPr>
        <w:t>e</w:t>
      </w:r>
      <w:r w:rsidRPr="00874B5C">
        <w:rPr>
          <w:rFonts w:cs="Arial"/>
          <w:spacing w:val="-1"/>
        </w:rPr>
        <w:t>uan</w:t>
      </w:r>
      <w:r w:rsidRPr="00874B5C">
        <w:rPr>
          <w:rFonts w:cs="Arial"/>
        </w:rPr>
        <w:t>g</w:t>
      </w:r>
      <w:r w:rsidRPr="00874B5C">
        <w:rPr>
          <w:rFonts w:cs="Arial"/>
          <w:spacing w:val="-1"/>
        </w:rPr>
        <w:t>a</w:t>
      </w:r>
      <w:r w:rsidRPr="00874B5C">
        <w:rPr>
          <w:rFonts w:cs="Arial"/>
        </w:rPr>
        <w:t>n</w:t>
      </w:r>
      <w:r w:rsidRPr="00874B5C">
        <w:rPr>
          <w:rFonts w:cs="Arial"/>
          <w:w w:val="105"/>
        </w:rPr>
        <w:t>, bertugas melaksanakan pelayanan fungsi keuangan yang meliputi pembiayaan, pengendalian, pembukuan, akuntansi dan</w:t>
      </w:r>
      <w:r w:rsidRPr="00874B5C">
        <w:rPr>
          <w:rFonts w:cs="Arial"/>
          <w:spacing w:val="-37"/>
          <w:w w:val="105"/>
        </w:rPr>
        <w:t xml:space="preserve"> </w:t>
      </w:r>
      <w:r w:rsidRPr="00874B5C">
        <w:rPr>
          <w:rFonts w:cs="Arial"/>
          <w:w w:val="105"/>
        </w:rPr>
        <w:t>verifikasi, serta</w:t>
      </w:r>
      <w:r w:rsidRPr="00874B5C">
        <w:rPr>
          <w:rFonts w:cs="Arial"/>
          <w:spacing w:val="-25"/>
          <w:w w:val="105"/>
        </w:rPr>
        <w:t xml:space="preserve"> </w:t>
      </w:r>
      <w:r w:rsidRPr="00874B5C">
        <w:rPr>
          <w:rFonts w:cs="Arial"/>
          <w:w w:val="105"/>
        </w:rPr>
        <w:t>pelaporan</w:t>
      </w:r>
      <w:r w:rsidRPr="00874B5C">
        <w:rPr>
          <w:rFonts w:cs="Arial"/>
          <w:spacing w:val="-25"/>
          <w:w w:val="105"/>
        </w:rPr>
        <w:t xml:space="preserve"> </w:t>
      </w:r>
      <w:r w:rsidRPr="00874B5C">
        <w:rPr>
          <w:rFonts w:cs="Arial"/>
          <w:w w:val="105"/>
        </w:rPr>
        <w:t>pertanggungjawaban</w:t>
      </w:r>
      <w:r w:rsidRPr="00874B5C">
        <w:rPr>
          <w:rFonts w:cs="Arial"/>
          <w:spacing w:val="-26"/>
          <w:w w:val="105"/>
        </w:rPr>
        <w:t xml:space="preserve"> </w:t>
      </w:r>
      <w:r w:rsidRPr="00874B5C">
        <w:rPr>
          <w:rFonts w:cs="Arial"/>
          <w:w w:val="105"/>
        </w:rPr>
        <w:t>keuangan.</w:t>
      </w:r>
    </w:p>
    <w:p w14:paraId="66748E1A" w14:textId="2B789ADE" w:rsidR="009645B1" w:rsidRPr="00874B5C" w:rsidRDefault="009645B1" w:rsidP="009645B1">
      <w:pPr>
        <w:spacing w:line="360" w:lineRule="auto"/>
        <w:ind w:left="1701" w:firstLine="567"/>
        <w:jc w:val="both"/>
        <w:rPr>
          <w:rFonts w:cs="Arial"/>
        </w:rPr>
      </w:pPr>
      <w:r w:rsidRPr="00874B5C">
        <w:rPr>
          <w:rFonts w:cs="Arial"/>
        </w:rPr>
        <w:t>Dalam</w:t>
      </w:r>
      <w:r w:rsidR="001E0313">
        <w:rPr>
          <w:rFonts w:cs="Arial"/>
        </w:rPr>
        <w:t xml:space="preserve"> </w:t>
      </w:r>
      <w:r w:rsidRPr="00874B5C">
        <w:rPr>
          <w:rFonts w:cs="Arial"/>
        </w:rPr>
        <w:t>melaksanakan</w:t>
      </w:r>
      <w:r w:rsidR="00940468" w:rsidRPr="00874B5C">
        <w:rPr>
          <w:rFonts w:cs="Arial"/>
        </w:rPr>
        <w:t xml:space="preserve"> </w:t>
      </w:r>
      <w:r w:rsidRPr="00874B5C">
        <w:rPr>
          <w:rFonts w:cs="Arial"/>
        </w:rPr>
        <w:t>tugas</w:t>
      </w:r>
      <w:r w:rsidRPr="00874B5C">
        <w:rPr>
          <w:rFonts w:cs="Arial"/>
          <w:w w:val="99"/>
        </w:rPr>
        <w:t>,</w:t>
      </w:r>
      <w:r w:rsidR="001E0313">
        <w:rPr>
          <w:rFonts w:cs="Arial"/>
        </w:rPr>
        <w:t xml:space="preserve"> </w:t>
      </w:r>
      <w:r w:rsidRPr="00874B5C">
        <w:rPr>
          <w:rFonts w:cs="Arial"/>
          <w:spacing w:val="-3"/>
        </w:rPr>
        <w:t>Se</w:t>
      </w:r>
      <w:r w:rsidRPr="00874B5C">
        <w:rPr>
          <w:rFonts w:cs="Arial"/>
          <w:spacing w:val="2"/>
        </w:rPr>
        <w:t>k</w:t>
      </w:r>
      <w:r w:rsidRPr="00874B5C">
        <w:rPr>
          <w:rFonts w:cs="Arial"/>
          <w:spacing w:val="-3"/>
        </w:rPr>
        <w:t>s</w:t>
      </w:r>
      <w:r w:rsidRPr="00874B5C">
        <w:rPr>
          <w:rFonts w:cs="Arial"/>
          <w:w w:val="99"/>
        </w:rPr>
        <w:t>i</w:t>
      </w:r>
      <w:r w:rsidR="00443A64">
        <w:rPr>
          <w:rFonts w:cs="Arial"/>
        </w:rPr>
        <w:t xml:space="preserve"> </w:t>
      </w:r>
      <w:r w:rsidRPr="00874B5C">
        <w:rPr>
          <w:rFonts w:cs="Arial"/>
          <w:spacing w:val="-1"/>
        </w:rPr>
        <w:t>K</w:t>
      </w:r>
      <w:r w:rsidRPr="00874B5C">
        <w:rPr>
          <w:rFonts w:cs="Arial"/>
        </w:rPr>
        <w:t>e</w:t>
      </w:r>
      <w:r w:rsidRPr="00874B5C">
        <w:rPr>
          <w:rFonts w:cs="Arial"/>
          <w:spacing w:val="-1"/>
        </w:rPr>
        <w:t>uan</w:t>
      </w:r>
      <w:r w:rsidRPr="00874B5C">
        <w:rPr>
          <w:rFonts w:cs="Arial"/>
        </w:rPr>
        <w:t>g</w:t>
      </w:r>
      <w:r w:rsidRPr="00874B5C">
        <w:rPr>
          <w:rFonts w:cs="Arial"/>
          <w:spacing w:val="-1"/>
        </w:rPr>
        <w:t>a</w:t>
      </w:r>
      <w:r w:rsidRPr="00874B5C">
        <w:rPr>
          <w:rFonts w:cs="Arial"/>
        </w:rPr>
        <w:t>n m</w:t>
      </w:r>
      <w:r w:rsidRPr="00874B5C">
        <w:rPr>
          <w:rFonts w:cs="Arial"/>
          <w:spacing w:val="-3"/>
        </w:rPr>
        <w:t>e</w:t>
      </w:r>
      <w:r w:rsidRPr="00874B5C">
        <w:rPr>
          <w:rFonts w:cs="Arial"/>
          <w:spacing w:val="-1"/>
        </w:rPr>
        <w:t>n</w:t>
      </w:r>
      <w:r w:rsidRPr="00874B5C">
        <w:rPr>
          <w:rFonts w:cs="Arial"/>
        </w:rPr>
        <w:t>y</w:t>
      </w:r>
      <w:r w:rsidRPr="00874B5C">
        <w:rPr>
          <w:rFonts w:cs="Arial"/>
          <w:w w:val="99"/>
        </w:rPr>
        <w:t>el</w:t>
      </w:r>
      <w:r w:rsidRPr="00874B5C">
        <w:rPr>
          <w:rFonts w:cs="Arial"/>
        </w:rPr>
        <w:t>e</w:t>
      </w:r>
      <w:r w:rsidRPr="00874B5C">
        <w:rPr>
          <w:rFonts w:cs="Arial"/>
          <w:spacing w:val="-1"/>
        </w:rPr>
        <w:t>n</w:t>
      </w:r>
      <w:r w:rsidRPr="00874B5C">
        <w:rPr>
          <w:rFonts w:cs="Arial"/>
        </w:rPr>
        <w:t>gg</w:t>
      </w:r>
      <w:r w:rsidRPr="00874B5C">
        <w:rPr>
          <w:rFonts w:cs="Arial"/>
          <w:spacing w:val="-1"/>
        </w:rPr>
        <w:t>a</w:t>
      </w:r>
      <w:r w:rsidRPr="00874B5C">
        <w:rPr>
          <w:rFonts w:cs="Arial"/>
        </w:rPr>
        <w:t>r</w:t>
      </w:r>
      <w:r w:rsidRPr="00874B5C">
        <w:rPr>
          <w:rFonts w:cs="Arial"/>
          <w:spacing w:val="-1"/>
        </w:rPr>
        <w:t>aka</w:t>
      </w:r>
      <w:r w:rsidRPr="00874B5C">
        <w:rPr>
          <w:rFonts w:cs="Arial"/>
        </w:rPr>
        <w:t>n fungsi:</w:t>
      </w:r>
    </w:p>
    <w:p w14:paraId="3A5E6A57" w14:textId="77777777" w:rsidR="009645B1" w:rsidRPr="00874B5C" w:rsidRDefault="009645B1" w:rsidP="00116347">
      <w:pPr>
        <w:pStyle w:val="ListParagraph"/>
        <w:widowControl w:val="0"/>
        <w:numPr>
          <w:ilvl w:val="0"/>
          <w:numId w:val="114"/>
        </w:numPr>
        <w:autoSpaceDE w:val="0"/>
        <w:autoSpaceDN w:val="0"/>
        <w:spacing w:line="362" w:lineRule="auto"/>
        <w:ind w:left="2268" w:right="-1" w:hanging="567"/>
        <w:jc w:val="both"/>
        <w:rPr>
          <w:rFonts w:ascii="Arial" w:hAnsi="Arial" w:cs="Arial"/>
        </w:rPr>
      </w:pPr>
      <w:r w:rsidRPr="00874B5C">
        <w:rPr>
          <w:rFonts w:ascii="Arial" w:hAnsi="Arial" w:cs="Arial"/>
        </w:rPr>
        <w:t xml:space="preserve">pelayanan administrasi keuangan, meliputi </w:t>
      </w:r>
      <w:r w:rsidRPr="00874B5C">
        <w:rPr>
          <w:rFonts w:ascii="Arial" w:hAnsi="Arial" w:cs="Arial"/>
          <w:spacing w:val="-6"/>
        </w:rPr>
        <w:t xml:space="preserve">pembiayaan, pengendalian, pembukuan, akuntansi, </w:t>
      </w:r>
      <w:r w:rsidRPr="00874B5C">
        <w:rPr>
          <w:rFonts w:ascii="Arial" w:hAnsi="Arial" w:cs="Arial"/>
          <w:spacing w:val="-5"/>
        </w:rPr>
        <w:t>dan</w:t>
      </w:r>
      <w:r w:rsidRPr="00874B5C">
        <w:rPr>
          <w:rFonts w:ascii="Arial" w:hAnsi="Arial" w:cs="Arial"/>
          <w:spacing w:val="-13"/>
        </w:rPr>
        <w:t xml:space="preserve"> </w:t>
      </w:r>
      <w:r w:rsidRPr="00874B5C">
        <w:rPr>
          <w:rFonts w:ascii="Arial" w:hAnsi="Arial" w:cs="Arial"/>
          <w:spacing w:val="-7"/>
        </w:rPr>
        <w:t>verifikasi;</w:t>
      </w:r>
    </w:p>
    <w:p w14:paraId="284F732B" w14:textId="72B7B837" w:rsidR="009645B1" w:rsidRPr="001E1FF2" w:rsidRDefault="009645B1" w:rsidP="00116347">
      <w:pPr>
        <w:pStyle w:val="ListParagraph"/>
        <w:widowControl w:val="0"/>
        <w:numPr>
          <w:ilvl w:val="0"/>
          <w:numId w:val="114"/>
        </w:numPr>
        <w:autoSpaceDE w:val="0"/>
        <w:autoSpaceDN w:val="0"/>
        <w:spacing w:line="362" w:lineRule="auto"/>
        <w:ind w:left="2268" w:right="-1" w:hanging="567"/>
        <w:jc w:val="both"/>
        <w:rPr>
          <w:rFonts w:ascii="Arial" w:hAnsi="Arial" w:cs="Arial"/>
        </w:rPr>
      </w:pPr>
      <w:r w:rsidRPr="00874B5C">
        <w:rPr>
          <w:rFonts w:ascii="Arial" w:hAnsi="Arial" w:cs="Arial"/>
        </w:rPr>
        <w:t>pembayaran gaji pegawai negeri pada Polri;</w:t>
      </w:r>
      <w:r w:rsidRPr="00874B5C">
        <w:rPr>
          <w:rFonts w:ascii="Arial" w:hAnsi="Arial" w:cs="Arial"/>
          <w:spacing w:val="-9"/>
        </w:rPr>
        <w:t xml:space="preserve"> </w:t>
      </w:r>
      <w:r w:rsidRPr="00874B5C">
        <w:rPr>
          <w:rFonts w:ascii="Arial" w:hAnsi="Arial" w:cs="Arial"/>
        </w:rPr>
        <w:t>dan penyusunan laporan sistem akuntansi instansi serta pertanggungjawaban</w:t>
      </w:r>
      <w:r w:rsidRPr="00874B5C">
        <w:rPr>
          <w:rFonts w:ascii="Arial" w:hAnsi="Arial" w:cs="Arial"/>
          <w:spacing w:val="-3"/>
        </w:rPr>
        <w:t xml:space="preserve"> </w:t>
      </w:r>
      <w:r w:rsidRPr="00874B5C">
        <w:rPr>
          <w:rFonts w:ascii="Arial" w:hAnsi="Arial" w:cs="Arial"/>
        </w:rPr>
        <w:t>keuangan.</w:t>
      </w:r>
    </w:p>
    <w:p w14:paraId="6D2442D4" w14:textId="77777777" w:rsidR="001E1FF2" w:rsidRPr="00874B5C" w:rsidRDefault="001E1FF2" w:rsidP="001E1FF2">
      <w:pPr>
        <w:pStyle w:val="ListParagraph"/>
        <w:widowControl w:val="0"/>
        <w:autoSpaceDE w:val="0"/>
        <w:autoSpaceDN w:val="0"/>
        <w:spacing w:line="362" w:lineRule="auto"/>
        <w:ind w:left="2268" w:right="-1"/>
        <w:jc w:val="both"/>
        <w:rPr>
          <w:rFonts w:ascii="Arial" w:hAnsi="Arial" w:cs="Arial"/>
        </w:rPr>
      </w:pPr>
    </w:p>
    <w:p w14:paraId="3188F3D4" w14:textId="77777777" w:rsidR="00940468" w:rsidRPr="00874B5C" w:rsidRDefault="00715297" w:rsidP="00116347">
      <w:pPr>
        <w:numPr>
          <w:ilvl w:val="0"/>
          <w:numId w:val="113"/>
        </w:numPr>
        <w:tabs>
          <w:tab w:val="clear" w:pos="1800"/>
        </w:tabs>
        <w:spacing w:line="360" w:lineRule="auto"/>
        <w:ind w:left="1701" w:hanging="567"/>
        <w:jc w:val="both"/>
        <w:rPr>
          <w:rFonts w:cs="Arial"/>
        </w:rPr>
      </w:pPr>
      <w:r w:rsidRPr="00874B5C">
        <w:rPr>
          <w:rFonts w:cs="Arial"/>
        </w:rPr>
        <w:t>Si</w:t>
      </w:r>
      <w:r w:rsidR="00A33AEB" w:rsidRPr="00874B5C">
        <w:rPr>
          <w:rFonts w:cs="Arial"/>
        </w:rPr>
        <w:t>dokkes</w:t>
      </w:r>
      <w:r w:rsidR="00A33AEB" w:rsidRPr="00874B5C">
        <w:rPr>
          <w:rFonts w:cs="Arial"/>
          <w:lang w:val="id-ID"/>
        </w:rPr>
        <w:t>;</w:t>
      </w:r>
    </w:p>
    <w:p w14:paraId="09E45546" w14:textId="6A7E3850" w:rsidR="00940468" w:rsidRDefault="00940468" w:rsidP="00940468">
      <w:pPr>
        <w:spacing w:line="360" w:lineRule="auto"/>
        <w:ind w:left="1701" w:firstLine="567"/>
        <w:jc w:val="both"/>
        <w:rPr>
          <w:rFonts w:cs="Arial"/>
          <w:w w:val="105"/>
          <w:lang w:val="id-ID"/>
        </w:rPr>
      </w:pPr>
      <w:r w:rsidRPr="00874B5C">
        <w:rPr>
          <w:rFonts w:cs="Arial"/>
          <w:spacing w:val="-1"/>
        </w:rPr>
        <w:t>S</w:t>
      </w:r>
      <w:r w:rsidRPr="00874B5C">
        <w:rPr>
          <w:rFonts w:cs="Arial"/>
        </w:rPr>
        <w:t>e</w:t>
      </w:r>
      <w:r w:rsidRPr="00874B5C">
        <w:rPr>
          <w:rFonts w:cs="Arial"/>
          <w:spacing w:val="-1"/>
        </w:rPr>
        <w:t>k</w:t>
      </w:r>
      <w:r w:rsidRPr="00874B5C">
        <w:rPr>
          <w:rFonts w:cs="Arial"/>
          <w:w w:val="99"/>
        </w:rPr>
        <w:t>si</w:t>
      </w:r>
      <w:r w:rsidRPr="00874B5C">
        <w:rPr>
          <w:rFonts w:cs="Arial"/>
          <w:spacing w:val="7"/>
          <w:w w:val="99"/>
        </w:rPr>
        <w:t xml:space="preserve"> </w:t>
      </w:r>
      <w:r w:rsidRPr="00874B5C">
        <w:rPr>
          <w:rFonts w:cs="Arial"/>
          <w:spacing w:val="-1"/>
        </w:rPr>
        <w:t>K</w:t>
      </w:r>
      <w:r w:rsidRPr="00874B5C">
        <w:rPr>
          <w:rFonts w:cs="Arial"/>
        </w:rPr>
        <w:t>e</w:t>
      </w:r>
      <w:r w:rsidRPr="00874B5C">
        <w:rPr>
          <w:rFonts w:cs="Arial"/>
          <w:spacing w:val="-1"/>
        </w:rPr>
        <w:t>dok</w:t>
      </w:r>
      <w:r w:rsidRPr="00874B5C">
        <w:rPr>
          <w:rFonts w:cs="Arial"/>
          <w:w w:val="99"/>
        </w:rPr>
        <w:t>t</w:t>
      </w:r>
      <w:r w:rsidRPr="00874B5C">
        <w:rPr>
          <w:rFonts w:cs="Arial"/>
        </w:rPr>
        <w:t>er</w:t>
      </w:r>
      <w:r w:rsidRPr="00874B5C">
        <w:rPr>
          <w:rFonts w:cs="Arial"/>
          <w:spacing w:val="-1"/>
        </w:rPr>
        <w:t>a</w:t>
      </w:r>
      <w:r w:rsidRPr="00874B5C">
        <w:rPr>
          <w:rFonts w:cs="Arial"/>
        </w:rPr>
        <w:t>n</w:t>
      </w:r>
      <w:r w:rsidRPr="00874B5C">
        <w:rPr>
          <w:rFonts w:cs="Arial"/>
          <w:spacing w:val="7"/>
        </w:rPr>
        <w:t xml:space="preserve"> </w:t>
      </w:r>
      <w:r w:rsidRPr="00874B5C">
        <w:rPr>
          <w:rFonts w:cs="Arial"/>
          <w:spacing w:val="-1"/>
        </w:rPr>
        <w:t>K</w:t>
      </w:r>
      <w:r w:rsidRPr="00874B5C">
        <w:rPr>
          <w:rFonts w:cs="Arial"/>
          <w:spacing w:val="2"/>
        </w:rPr>
        <w:t>e</w:t>
      </w:r>
      <w:r w:rsidRPr="00874B5C">
        <w:rPr>
          <w:rFonts w:cs="Arial"/>
          <w:spacing w:val="-1"/>
        </w:rPr>
        <w:t>po</w:t>
      </w:r>
      <w:r w:rsidRPr="00874B5C">
        <w:rPr>
          <w:rFonts w:cs="Arial"/>
          <w:w w:val="99"/>
        </w:rPr>
        <w:t>lisi</w:t>
      </w:r>
      <w:r w:rsidRPr="00874B5C">
        <w:rPr>
          <w:rFonts w:cs="Arial"/>
          <w:spacing w:val="-1"/>
        </w:rPr>
        <w:t>a</w:t>
      </w:r>
      <w:r w:rsidRPr="00874B5C">
        <w:rPr>
          <w:rFonts w:cs="Arial"/>
        </w:rPr>
        <w:t>n</w:t>
      </w:r>
      <w:r w:rsidRPr="00874B5C">
        <w:rPr>
          <w:rFonts w:cs="Arial"/>
          <w:spacing w:val="7"/>
        </w:rPr>
        <w:t xml:space="preserve"> </w:t>
      </w:r>
      <w:r w:rsidRPr="00874B5C">
        <w:rPr>
          <w:rFonts w:cs="Arial"/>
          <w:spacing w:val="-1"/>
        </w:rPr>
        <w:t>da</w:t>
      </w:r>
      <w:r w:rsidRPr="00874B5C">
        <w:rPr>
          <w:rFonts w:cs="Arial"/>
        </w:rPr>
        <w:t>n</w:t>
      </w:r>
      <w:r w:rsidRPr="00874B5C">
        <w:rPr>
          <w:rFonts w:cs="Arial"/>
          <w:spacing w:val="7"/>
        </w:rPr>
        <w:t xml:space="preserve"> </w:t>
      </w:r>
      <w:r w:rsidRPr="00874B5C">
        <w:rPr>
          <w:rFonts w:cs="Arial"/>
          <w:spacing w:val="-1"/>
        </w:rPr>
        <w:t>K</w:t>
      </w:r>
      <w:r w:rsidRPr="00874B5C">
        <w:rPr>
          <w:rFonts w:cs="Arial"/>
        </w:rPr>
        <w:t>ese</w:t>
      </w:r>
      <w:r w:rsidRPr="00874B5C">
        <w:rPr>
          <w:rFonts w:cs="Arial"/>
          <w:spacing w:val="-1"/>
        </w:rPr>
        <w:t>h</w:t>
      </w:r>
      <w:r w:rsidRPr="00874B5C">
        <w:rPr>
          <w:rFonts w:cs="Arial"/>
          <w:spacing w:val="2"/>
        </w:rPr>
        <w:t>a</w:t>
      </w:r>
      <w:r w:rsidRPr="00874B5C">
        <w:rPr>
          <w:rFonts w:cs="Arial"/>
          <w:w w:val="99"/>
        </w:rPr>
        <w:t>t</w:t>
      </w:r>
      <w:r w:rsidRPr="00874B5C">
        <w:rPr>
          <w:rFonts w:cs="Arial"/>
          <w:spacing w:val="-1"/>
        </w:rPr>
        <w:t>a</w:t>
      </w:r>
      <w:r w:rsidRPr="00874B5C">
        <w:rPr>
          <w:rFonts w:cs="Arial"/>
        </w:rPr>
        <w:t>n</w:t>
      </w:r>
      <w:r w:rsidRPr="00874B5C">
        <w:rPr>
          <w:rFonts w:cs="Arial"/>
          <w:spacing w:val="7"/>
        </w:rPr>
        <w:t xml:space="preserve"> </w:t>
      </w:r>
      <w:r w:rsidRPr="00874B5C">
        <w:rPr>
          <w:rFonts w:cs="Arial"/>
          <w:spacing w:val="-1"/>
        </w:rPr>
        <w:t>K</w:t>
      </w:r>
      <w:r w:rsidRPr="00874B5C">
        <w:rPr>
          <w:rFonts w:cs="Arial"/>
        </w:rPr>
        <w:t>e</w:t>
      </w:r>
      <w:r w:rsidRPr="00874B5C">
        <w:rPr>
          <w:rFonts w:cs="Arial"/>
          <w:spacing w:val="-1"/>
        </w:rPr>
        <w:t>p</w:t>
      </w:r>
      <w:r w:rsidRPr="00874B5C">
        <w:rPr>
          <w:rFonts w:cs="Arial"/>
          <w:spacing w:val="-3"/>
        </w:rPr>
        <w:t>o</w:t>
      </w:r>
      <w:r w:rsidRPr="00874B5C">
        <w:rPr>
          <w:rFonts w:cs="Arial"/>
          <w:spacing w:val="2"/>
          <w:w w:val="99"/>
        </w:rPr>
        <w:t>l</w:t>
      </w:r>
      <w:r w:rsidRPr="00874B5C">
        <w:rPr>
          <w:rFonts w:cs="Arial"/>
          <w:w w:val="99"/>
        </w:rPr>
        <w:t>isi</w:t>
      </w:r>
      <w:r w:rsidRPr="00874B5C">
        <w:rPr>
          <w:rFonts w:cs="Arial"/>
          <w:spacing w:val="-3"/>
        </w:rPr>
        <w:t>a</w:t>
      </w:r>
      <w:r w:rsidRPr="00874B5C">
        <w:rPr>
          <w:rFonts w:cs="Arial"/>
        </w:rPr>
        <w:t>n</w:t>
      </w:r>
      <w:r w:rsidRPr="00874B5C">
        <w:rPr>
          <w:rFonts w:cs="Arial"/>
          <w:w w:val="105"/>
        </w:rPr>
        <w:t>, bertugas melaksanakan pelayanan kedokteran kepolisian dan kesehatan kepolisian sesuai lapis kemampuan yang meliputi pelayanan kedokteran kepolisian untuk kepentingan tugas kepolisian, menyelenggarakan</w:t>
      </w:r>
      <w:r w:rsidRPr="00874B5C">
        <w:rPr>
          <w:rFonts w:cs="Arial"/>
          <w:spacing w:val="-41"/>
          <w:w w:val="105"/>
        </w:rPr>
        <w:t xml:space="preserve"> </w:t>
      </w:r>
      <w:r w:rsidRPr="00874B5C">
        <w:rPr>
          <w:rFonts w:cs="Arial"/>
          <w:w w:val="105"/>
        </w:rPr>
        <w:t>pelayanan</w:t>
      </w:r>
      <w:r w:rsidRPr="00874B5C">
        <w:rPr>
          <w:rFonts w:cs="Arial"/>
          <w:spacing w:val="-42"/>
          <w:w w:val="105"/>
        </w:rPr>
        <w:t xml:space="preserve"> </w:t>
      </w:r>
      <w:r w:rsidRPr="00874B5C">
        <w:rPr>
          <w:rFonts w:cs="Arial"/>
          <w:w w:val="105"/>
        </w:rPr>
        <w:t>kesehatan</w:t>
      </w:r>
      <w:r w:rsidRPr="00874B5C">
        <w:rPr>
          <w:rFonts w:cs="Arial"/>
          <w:spacing w:val="-42"/>
          <w:w w:val="105"/>
        </w:rPr>
        <w:t xml:space="preserve"> </w:t>
      </w:r>
      <w:r w:rsidRPr="00874B5C">
        <w:rPr>
          <w:rFonts w:cs="Arial"/>
          <w:w w:val="105"/>
        </w:rPr>
        <w:t>bagi</w:t>
      </w:r>
      <w:r w:rsidRPr="00874B5C">
        <w:rPr>
          <w:rFonts w:cs="Arial"/>
          <w:spacing w:val="-41"/>
          <w:w w:val="105"/>
        </w:rPr>
        <w:t xml:space="preserve"> </w:t>
      </w:r>
      <w:r w:rsidRPr="00874B5C">
        <w:rPr>
          <w:rFonts w:cs="Arial"/>
          <w:w w:val="105"/>
        </w:rPr>
        <w:t>pegawai negeri</w:t>
      </w:r>
      <w:r w:rsidRPr="00874B5C">
        <w:rPr>
          <w:rFonts w:cs="Arial"/>
          <w:spacing w:val="-38"/>
          <w:w w:val="105"/>
        </w:rPr>
        <w:t xml:space="preserve"> </w:t>
      </w:r>
      <w:r w:rsidRPr="00874B5C">
        <w:rPr>
          <w:rFonts w:cs="Arial"/>
          <w:w w:val="105"/>
        </w:rPr>
        <w:t>pada</w:t>
      </w:r>
      <w:r w:rsidRPr="00874B5C">
        <w:rPr>
          <w:rFonts w:cs="Arial"/>
          <w:spacing w:val="-38"/>
          <w:w w:val="105"/>
        </w:rPr>
        <w:t xml:space="preserve"> </w:t>
      </w:r>
      <w:r w:rsidRPr="00874B5C">
        <w:rPr>
          <w:rFonts w:cs="Arial"/>
          <w:w w:val="105"/>
        </w:rPr>
        <w:t>Polri,</w:t>
      </w:r>
      <w:r w:rsidRPr="00874B5C">
        <w:rPr>
          <w:rFonts w:cs="Arial"/>
          <w:spacing w:val="-37"/>
          <w:w w:val="105"/>
        </w:rPr>
        <w:t xml:space="preserve"> </w:t>
      </w:r>
      <w:r w:rsidRPr="00874B5C">
        <w:rPr>
          <w:rFonts w:cs="Arial"/>
          <w:w w:val="105"/>
        </w:rPr>
        <w:t>keluarganya</w:t>
      </w:r>
      <w:r w:rsidRPr="00874B5C">
        <w:rPr>
          <w:rFonts w:cs="Arial"/>
          <w:spacing w:val="-38"/>
          <w:w w:val="105"/>
        </w:rPr>
        <w:t xml:space="preserve"> </w:t>
      </w:r>
      <w:r w:rsidRPr="00874B5C">
        <w:rPr>
          <w:rFonts w:cs="Arial"/>
          <w:w w:val="105"/>
        </w:rPr>
        <w:t>dan</w:t>
      </w:r>
      <w:r w:rsidRPr="00874B5C">
        <w:rPr>
          <w:rFonts w:cs="Arial"/>
          <w:spacing w:val="-37"/>
          <w:w w:val="105"/>
        </w:rPr>
        <w:t xml:space="preserve"> </w:t>
      </w:r>
      <w:r w:rsidRPr="00874B5C">
        <w:rPr>
          <w:rFonts w:cs="Arial"/>
          <w:w w:val="105"/>
        </w:rPr>
        <w:t>masyarakat</w:t>
      </w:r>
      <w:r w:rsidRPr="00874B5C">
        <w:rPr>
          <w:rFonts w:cs="Arial"/>
          <w:spacing w:val="-39"/>
          <w:w w:val="105"/>
        </w:rPr>
        <w:t xml:space="preserve"> </w:t>
      </w:r>
      <w:r w:rsidRPr="00874B5C">
        <w:rPr>
          <w:rFonts w:cs="Arial"/>
          <w:w w:val="105"/>
        </w:rPr>
        <w:t>umum pada poliklinik serta pelayanan kesehatan kesamaptaan.</w:t>
      </w:r>
    </w:p>
    <w:p w14:paraId="2324BD0C" w14:textId="77777777" w:rsidR="001E1FF2" w:rsidRPr="001E1FF2" w:rsidRDefault="001E1FF2" w:rsidP="00940468">
      <w:pPr>
        <w:spacing w:line="360" w:lineRule="auto"/>
        <w:ind w:left="1701" w:firstLine="567"/>
        <w:jc w:val="both"/>
        <w:rPr>
          <w:rFonts w:cs="Arial"/>
          <w:w w:val="105"/>
          <w:lang w:val="id-ID"/>
        </w:rPr>
      </w:pPr>
    </w:p>
    <w:p w14:paraId="2CE103F2" w14:textId="6E89F7F9" w:rsidR="00940468" w:rsidRPr="00874B5C" w:rsidRDefault="00940468" w:rsidP="00940468">
      <w:pPr>
        <w:spacing w:line="360" w:lineRule="auto"/>
        <w:ind w:left="1701" w:firstLine="567"/>
        <w:jc w:val="both"/>
        <w:rPr>
          <w:rFonts w:cs="Arial"/>
        </w:rPr>
      </w:pPr>
      <w:r w:rsidRPr="00874B5C">
        <w:rPr>
          <w:rFonts w:cs="Arial"/>
        </w:rPr>
        <w:t>Dalam melaksanakan tugas</w:t>
      </w:r>
      <w:r w:rsidRPr="00874B5C">
        <w:rPr>
          <w:rFonts w:cs="Arial"/>
          <w:w w:val="99"/>
        </w:rPr>
        <w:t>,</w:t>
      </w:r>
      <w:r w:rsidR="0095757B" w:rsidRPr="00874B5C">
        <w:rPr>
          <w:rFonts w:cs="Arial"/>
        </w:rPr>
        <w:t xml:space="preserve"> </w:t>
      </w:r>
      <w:r w:rsidRPr="00874B5C">
        <w:rPr>
          <w:rFonts w:cs="Arial"/>
          <w:spacing w:val="-3"/>
        </w:rPr>
        <w:t>S</w:t>
      </w:r>
      <w:r w:rsidRPr="00874B5C">
        <w:rPr>
          <w:rFonts w:cs="Arial"/>
          <w:spacing w:val="2"/>
        </w:rPr>
        <w:t>e</w:t>
      </w:r>
      <w:r w:rsidRPr="00874B5C">
        <w:rPr>
          <w:rFonts w:cs="Arial"/>
          <w:spacing w:val="-1"/>
        </w:rPr>
        <w:t>k</w:t>
      </w:r>
      <w:r w:rsidRPr="00874B5C">
        <w:rPr>
          <w:rFonts w:cs="Arial"/>
          <w:w w:val="99"/>
        </w:rPr>
        <w:t xml:space="preserve">si </w:t>
      </w:r>
      <w:r w:rsidRPr="00874B5C">
        <w:rPr>
          <w:rFonts w:cs="Arial"/>
          <w:spacing w:val="-1"/>
        </w:rPr>
        <w:t>K</w:t>
      </w:r>
      <w:r w:rsidRPr="00874B5C">
        <w:rPr>
          <w:rFonts w:cs="Arial"/>
        </w:rPr>
        <w:t>e</w:t>
      </w:r>
      <w:r w:rsidRPr="00874B5C">
        <w:rPr>
          <w:rFonts w:cs="Arial"/>
          <w:spacing w:val="-1"/>
        </w:rPr>
        <w:t>dok</w:t>
      </w:r>
      <w:r w:rsidRPr="00874B5C">
        <w:rPr>
          <w:rFonts w:cs="Arial"/>
          <w:w w:val="99"/>
        </w:rPr>
        <w:t>t</w:t>
      </w:r>
      <w:r w:rsidRPr="00874B5C">
        <w:rPr>
          <w:rFonts w:cs="Arial"/>
        </w:rPr>
        <w:t>er</w:t>
      </w:r>
      <w:r w:rsidRPr="00874B5C">
        <w:rPr>
          <w:rFonts w:cs="Arial"/>
          <w:spacing w:val="-1"/>
        </w:rPr>
        <w:t>a</w:t>
      </w:r>
      <w:r w:rsidRPr="00874B5C">
        <w:rPr>
          <w:rFonts w:cs="Arial"/>
        </w:rPr>
        <w:t>n</w:t>
      </w:r>
      <w:r w:rsidR="001E0313">
        <w:rPr>
          <w:rFonts w:cs="Arial"/>
        </w:rPr>
        <w:t xml:space="preserve"> </w:t>
      </w:r>
      <w:r w:rsidRPr="00874B5C">
        <w:rPr>
          <w:rFonts w:cs="Arial"/>
          <w:spacing w:val="2"/>
        </w:rPr>
        <w:t>K</w:t>
      </w:r>
      <w:r w:rsidRPr="00874B5C">
        <w:rPr>
          <w:rFonts w:cs="Arial"/>
        </w:rPr>
        <w:t>e</w:t>
      </w:r>
      <w:r w:rsidRPr="00874B5C">
        <w:rPr>
          <w:rFonts w:cs="Arial"/>
          <w:spacing w:val="-1"/>
        </w:rPr>
        <w:t>po</w:t>
      </w:r>
      <w:r w:rsidRPr="00874B5C">
        <w:rPr>
          <w:rFonts w:cs="Arial"/>
          <w:w w:val="99"/>
        </w:rPr>
        <w:t>lisi</w:t>
      </w:r>
      <w:r w:rsidRPr="00874B5C">
        <w:rPr>
          <w:rFonts w:cs="Arial"/>
          <w:spacing w:val="-1"/>
        </w:rPr>
        <w:t>a</w:t>
      </w:r>
      <w:r w:rsidRPr="00874B5C">
        <w:rPr>
          <w:rFonts w:cs="Arial"/>
        </w:rPr>
        <w:t xml:space="preserve">n  </w:t>
      </w:r>
      <w:r w:rsidRPr="00874B5C">
        <w:rPr>
          <w:rFonts w:cs="Arial"/>
          <w:spacing w:val="7"/>
        </w:rPr>
        <w:t xml:space="preserve"> </w:t>
      </w:r>
      <w:r w:rsidRPr="00874B5C">
        <w:rPr>
          <w:rFonts w:cs="Arial"/>
          <w:spacing w:val="-1"/>
        </w:rPr>
        <w:t>da</w:t>
      </w:r>
      <w:r w:rsidRPr="00874B5C">
        <w:rPr>
          <w:rFonts w:cs="Arial"/>
        </w:rPr>
        <w:t>n Kesehatan Kepolisian menyelenggarakan</w:t>
      </w:r>
      <w:r w:rsidRPr="00874B5C">
        <w:rPr>
          <w:rFonts w:cs="Arial"/>
          <w:spacing w:val="-4"/>
        </w:rPr>
        <w:t xml:space="preserve"> </w:t>
      </w:r>
      <w:r w:rsidRPr="00874B5C">
        <w:rPr>
          <w:rFonts w:cs="Arial"/>
        </w:rPr>
        <w:t>fungsi:</w:t>
      </w:r>
    </w:p>
    <w:p w14:paraId="4F61191B" w14:textId="77777777" w:rsidR="00940468" w:rsidRPr="00874B5C" w:rsidRDefault="00940468" w:rsidP="00443A64">
      <w:pPr>
        <w:pStyle w:val="ListParagraph"/>
        <w:widowControl w:val="0"/>
        <w:numPr>
          <w:ilvl w:val="1"/>
          <w:numId w:val="115"/>
        </w:numPr>
        <w:autoSpaceDE w:val="0"/>
        <w:autoSpaceDN w:val="0"/>
        <w:spacing w:line="362" w:lineRule="auto"/>
        <w:ind w:left="2268" w:right="-1" w:hanging="567"/>
        <w:contextualSpacing w:val="0"/>
        <w:jc w:val="both"/>
        <w:rPr>
          <w:rFonts w:ascii="Arial" w:hAnsi="Arial" w:cs="Arial"/>
        </w:rPr>
      </w:pPr>
      <w:r w:rsidRPr="00874B5C">
        <w:rPr>
          <w:rFonts w:ascii="Arial" w:hAnsi="Arial" w:cs="Arial"/>
        </w:rPr>
        <w:t xml:space="preserve">pelaksanaan kegiatan operasional kedokteran forensik, </w:t>
      </w:r>
      <w:r w:rsidRPr="00874B5C">
        <w:rPr>
          <w:rFonts w:ascii="Arial" w:hAnsi="Arial" w:cs="Arial"/>
          <w:i/>
        </w:rPr>
        <w:t xml:space="preserve">disaster victim investigation </w:t>
      </w:r>
      <w:r w:rsidRPr="00874B5C">
        <w:rPr>
          <w:rFonts w:ascii="Arial" w:hAnsi="Arial" w:cs="Arial"/>
        </w:rPr>
        <w:t>dan kesehatan keamanan dan ketertiban</w:t>
      </w:r>
      <w:r w:rsidRPr="00874B5C">
        <w:rPr>
          <w:rFonts w:ascii="Arial" w:hAnsi="Arial" w:cs="Arial"/>
          <w:spacing w:val="-17"/>
        </w:rPr>
        <w:t xml:space="preserve"> </w:t>
      </w:r>
      <w:r w:rsidRPr="00874B5C">
        <w:rPr>
          <w:rFonts w:ascii="Arial" w:hAnsi="Arial" w:cs="Arial"/>
        </w:rPr>
        <w:t>masyarakat;</w:t>
      </w:r>
    </w:p>
    <w:p w14:paraId="53753CC4" w14:textId="4B3BFC19" w:rsidR="001E1FF2" w:rsidRPr="001E1FF2" w:rsidRDefault="001E1FF2" w:rsidP="001E1FF2">
      <w:pPr>
        <w:widowControl w:val="0"/>
        <w:autoSpaceDE w:val="0"/>
        <w:autoSpaceDN w:val="0"/>
        <w:spacing w:line="362" w:lineRule="auto"/>
        <w:ind w:left="5040" w:right="-1"/>
        <w:jc w:val="both"/>
        <w:rPr>
          <w:rFonts w:cs="Arial"/>
          <w:lang w:val="id-ID"/>
        </w:rPr>
      </w:pPr>
      <w:r>
        <w:rPr>
          <w:rFonts w:cs="Arial"/>
          <w:lang w:val="id-ID"/>
        </w:rPr>
        <w:t xml:space="preserve">                     2) pelaksanaan .....</w:t>
      </w:r>
    </w:p>
    <w:p w14:paraId="5B0CF181" w14:textId="1D0B8DB8" w:rsidR="00940468" w:rsidRPr="00874B5C" w:rsidRDefault="00940468" w:rsidP="00443A64">
      <w:pPr>
        <w:pStyle w:val="ListParagraph"/>
        <w:widowControl w:val="0"/>
        <w:numPr>
          <w:ilvl w:val="1"/>
          <w:numId w:val="115"/>
        </w:numPr>
        <w:autoSpaceDE w:val="0"/>
        <w:autoSpaceDN w:val="0"/>
        <w:spacing w:line="362" w:lineRule="auto"/>
        <w:ind w:left="2268" w:right="-1" w:hanging="567"/>
        <w:contextualSpacing w:val="0"/>
        <w:jc w:val="both"/>
        <w:rPr>
          <w:rFonts w:ascii="Arial" w:hAnsi="Arial" w:cs="Arial"/>
        </w:rPr>
      </w:pPr>
      <w:r w:rsidRPr="00874B5C">
        <w:rPr>
          <w:rFonts w:ascii="Arial" w:hAnsi="Arial" w:cs="Arial"/>
        </w:rPr>
        <w:lastRenderedPageBreak/>
        <w:t xml:space="preserve">pelaksanaan pelayanan kesehatan bagi pegawai </w:t>
      </w:r>
      <w:r w:rsidR="001E1FF2">
        <w:rPr>
          <w:rFonts w:ascii="Arial" w:hAnsi="Arial" w:cs="Arial"/>
        </w:rPr>
        <w:t>negeri</w:t>
      </w:r>
      <w:r w:rsidR="001E1FF2">
        <w:rPr>
          <w:rFonts w:ascii="Arial" w:hAnsi="Arial" w:cs="Arial"/>
          <w:lang w:val="id-ID"/>
        </w:rPr>
        <w:t xml:space="preserve"> </w:t>
      </w:r>
      <w:r w:rsidRPr="00874B5C">
        <w:rPr>
          <w:rFonts w:ascii="Arial" w:hAnsi="Arial" w:cs="Arial"/>
        </w:rPr>
        <w:t>pada Polri dan keluarga serta masyarakat umum;</w:t>
      </w:r>
    </w:p>
    <w:p w14:paraId="1A99D3C2" w14:textId="77777777" w:rsidR="00940468" w:rsidRPr="00874B5C" w:rsidRDefault="00940468" w:rsidP="00443A64">
      <w:pPr>
        <w:pStyle w:val="ListParagraph"/>
        <w:widowControl w:val="0"/>
        <w:numPr>
          <w:ilvl w:val="1"/>
          <w:numId w:val="115"/>
        </w:numPr>
        <w:autoSpaceDE w:val="0"/>
        <w:autoSpaceDN w:val="0"/>
        <w:spacing w:line="362" w:lineRule="auto"/>
        <w:ind w:left="2268" w:right="-1" w:hanging="567"/>
        <w:contextualSpacing w:val="0"/>
        <w:jc w:val="both"/>
        <w:rPr>
          <w:rFonts w:ascii="Arial" w:hAnsi="Arial" w:cs="Arial"/>
        </w:rPr>
      </w:pPr>
      <w:r w:rsidRPr="00874B5C">
        <w:rPr>
          <w:rFonts w:ascii="Arial" w:hAnsi="Arial" w:cs="Arial"/>
        </w:rPr>
        <w:t>pelaksanaan kegiatan kesehatan kesamaptaan bagi pegawai negeri pada Polri;</w:t>
      </w:r>
      <w:r w:rsidRPr="00874B5C">
        <w:rPr>
          <w:rFonts w:ascii="Arial" w:hAnsi="Arial" w:cs="Arial"/>
          <w:spacing w:val="-5"/>
        </w:rPr>
        <w:t xml:space="preserve"> </w:t>
      </w:r>
      <w:r w:rsidRPr="00874B5C">
        <w:rPr>
          <w:rFonts w:ascii="Arial" w:hAnsi="Arial" w:cs="Arial"/>
        </w:rPr>
        <w:t>dan</w:t>
      </w:r>
    </w:p>
    <w:p w14:paraId="1A5D708D" w14:textId="77777777" w:rsidR="00940468" w:rsidRPr="00874B5C" w:rsidRDefault="00940468" w:rsidP="00443A64">
      <w:pPr>
        <w:pStyle w:val="ListParagraph"/>
        <w:widowControl w:val="0"/>
        <w:numPr>
          <w:ilvl w:val="1"/>
          <w:numId w:val="115"/>
        </w:numPr>
        <w:autoSpaceDE w:val="0"/>
        <w:autoSpaceDN w:val="0"/>
        <w:spacing w:line="362" w:lineRule="auto"/>
        <w:ind w:left="2268" w:right="-1" w:hanging="567"/>
        <w:contextualSpacing w:val="0"/>
        <w:jc w:val="both"/>
        <w:rPr>
          <w:rFonts w:ascii="Arial" w:hAnsi="Arial" w:cs="Arial"/>
        </w:rPr>
      </w:pPr>
      <w:r w:rsidRPr="00874B5C">
        <w:rPr>
          <w:rFonts w:ascii="Arial" w:hAnsi="Arial" w:cs="Arial"/>
        </w:rPr>
        <w:t>penyiapan dan pemeliharaan materiil dan fasilitas kesehatan.</w:t>
      </w:r>
    </w:p>
    <w:p w14:paraId="0FDFD3F3" w14:textId="77777777" w:rsidR="00A33AEB" w:rsidRPr="00874B5C" w:rsidRDefault="00A33AEB" w:rsidP="00A33AEB">
      <w:pPr>
        <w:tabs>
          <w:tab w:val="left" w:pos="1800"/>
        </w:tabs>
        <w:spacing w:line="360" w:lineRule="auto"/>
        <w:ind w:left="1134"/>
        <w:jc w:val="both"/>
        <w:rPr>
          <w:rFonts w:cs="Arial"/>
          <w:sz w:val="12"/>
        </w:rPr>
      </w:pPr>
    </w:p>
    <w:p w14:paraId="18D2D28B" w14:textId="77777777" w:rsidR="00A33AEB" w:rsidRPr="00874B5C" w:rsidRDefault="00A33AEB" w:rsidP="00A33AEB">
      <w:pPr>
        <w:spacing w:line="360" w:lineRule="auto"/>
        <w:ind w:left="1134" w:hanging="567"/>
        <w:jc w:val="both"/>
        <w:rPr>
          <w:rFonts w:cs="Arial"/>
          <w:sz w:val="8"/>
        </w:rPr>
      </w:pPr>
    </w:p>
    <w:p w14:paraId="6AE3D9FD" w14:textId="7ABA797F" w:rsidR="00A33AEB" w:rsidRPr="00874B5C" w:rsidRDefault="00A33AEB" w:rsidP="00940468">
      <w:pPr>
        <w:numPr>
          <w:ilvl w:val="1"/>
          <w:numId w:val="46"/>
        </w:numPr>
        <w:tabs>
          <w:tab w:val="clear" w:pos="1980"/>
        </w:tabs>
        <w:spacing w:line="360" w:lineRule="auto"/>
        <w:ind w:left="1134" w:hanging="567"/>
        <w:jc w:val="both"/>
        <w:rPr>
          <w:rFonts w:cs="Arial"/>
        </w:rPr>
      </w:pPr>
      <w:r w:rsidRPr="00874B5C">
        <w:rPr>
          <w:rFonts w:cs="Arial"/>
        </w:rPr>
        <w:t>Unsur Pelaksana tingkat Kewilayahan:</w:t>
      </w:r>
    </w:p>
    <w:p w14:paraId="5ED3F53F" w14:textId="089631D4" w:rsidR="009A5D3C" w:rsidRDefault="00F42EB7" w:rsidP="00F42EB7">
      <w:pPr>
        <w:tabs>
          <w:tab w:val="left" w:pos="4500"/>
        </w:tabs>
        <w:spacing w:line="360" w:lineRule="auto"/>
        <w:ind w:left="1134" w:firstLine="567"/>
        <w:jc w:val="both"/>
        <w:rPr>
          <w:rFonts w:cs="Arial"/>
          <w:lang w:val="id-ID"/>
        </w:rPr>
      </w:pPr>
      <w:r w:rsidRPr="00874B5C">
        <w:rPr>
          <w:rFonts w:cs="Arial"/>
        </w:rPr>
        <w:t>Polsek bertugas menyelenggarakan tugas pokok Polri dalam pemeliharaan keamanan dan ketertiban masyarakat, penegakkan hukum, pemberian perlindungan, pengayoman, dan pelayanan kepada masyarakat, serta tugas-tugas Polri lain dalam daerah hukumnya sesuai dengan ketentuan peraturan perundang-undangan.</w:t>
      </w:r>
    </w:p>
    <w:p w14:paraId="22F294DF" w14:textId="77777777" w:rsidR="006152B1" w:rsidRPr="006152B1" w:rsidRDefault="006152B1" w:rsidP="00F42EB7">
      <w:pPr>
        <w:tabs>
          <w:tab w:val="left" w:pos="4500"/>
        </w:tabs>
        <w:spacing w:line="360" w:lineRule="auto"/>
        <w:ind w:left="1134" w:firstLine="567"/>
        <w:jc w:val="both"/>
        <w:rPr>
          <w:rFonts w:cs="Arial"/>
          <w:lang w:val="id-ID"/>
        </w:rPr>
      </w:pPr>
    </w:p>
    <w:p w14:paraId="050241AD" w14:textId="33094EF7" w:rsidR="00F42EB7" w:rsidRPr="00874B5C" w:rsidRDefault="00F42EB7" w:rsidP="00F42EB7">
      <w:pPr>
        <w:tabs>
          <w:tab w:val="left" w:pos="4500"/>
        </w:tabs>
        <w:spacing w:line="360" w:lineRule="auto"/>
        <w:ind w:left="1134" w:firstLine="567"/>
        <w:jc w:val="both"/>
        <w:rPr>
          <w:rFonts w:cs="Arial"/>
        </w:rPr>
      </w:pPr>
      <w:r w:rsidRPr="00874B5C">
        <w:rPr>
          <w:rFonts w:cs="Arial"/>
        </w:rPr>
        <w:t>Dalam melaksanakan tugas, Polsek menyelenggarakan</w:t>
      </w:r>
      <w:r w:rsidRPr="00874B5C">
        <w:rPr>
          <w:rFonts w:cs="Arial"/>
          <w:spacing w:val="74"/>
        </w:rPr>
        <w:t xml:space="preserve"> </w:t>
      </w:r>
      <w:r w:rsidRPr="00874B5C">
        <w:rPr>
          <w:rFonts w:cs="Arial"/>
        </w:rPr>
        <w:t>fungsi:</w:t>
      </w:r>
    </w:p>
    <w:p w14:paraId="39B494B5" w14:textId="0542E19B" w:rsidR="00F42EB7" w:rsidRPr="00874B5C" w:rsidRDefault="00F42EB7" w:rsidP="00443A64">
      <w:pPr>
        <w:pStyle w:val="ListParagraph"/>
        <w:widowControl w:val="0"/>
        <w:numPr>
          <w:ilvl w:val="0"/>
          <w:numId w:val="116"/>
        </w:numPr>
        <w:autoSpaceDE w:val="0"/>
        <w:autoSpaceDN w:val="0"/>
        <w:spacing w:line="362" w:lineRule="auto"/>
        <w:ind w:left="1701" w:right="-1"/>
        <w:contextualSpacing w:val="0"/>
        <w:jc w:val="both"/>
        <w:rPr>
          <w:rFonts w:ascii="Arial" w:hAnsi="Arial" w:cs="Arial"/>
        </w:rPr>
      </w:pPr>
      <w:r w:rsidRPr="00874B5C">
        <w:rPr>
          <w:rFonts w:ascii="Arial" w:hAnsi="Arial" w:cs="Arial"/>
        </w:rPr>
        <w:t>pemberian pelayanan kepolisian kepada masyarakat dalam bentuk penerimaan dan penanganan laporan/pengaduan, pemberian bantuan dan pertolongan termasuk pengamanan kegiatan masyarakat dan instansi pemerintah, dan pelayanan surat izin/keterangan, serta pelayanan pengaduan atas tindakan anggota Polri sesuai dengan ketentuan peraturan</w:t>
      </w:r>
      <w:r w:rsidRPr="00874B5C">
        <w:rPr>
          <w:rFonts w:ascii="Arial" w:hAnsi="Arial" w:cs="Arial"/>
          <w:spacing w:val="-2"/>
        </w:rPr>
        <w:t xml:space="preserve"> </w:t>
      </w:r>
      <w:r w:rsidRPr="00874B5C">
        <w:rPr>
          <w:rFonts w:ascii="Arial" w:hAnsi="Arial" w:cs="Arial"/>
        </w:rPr>
        <w:t>perundang-undangan;</w:t>
      </w:r>
    </w:p>
    <w:p w14:paraId="271EA9B1" w14:textId="1ACF6F6E" w:rsidR="00501101" w:rsidRPr="006152B1" w:rsidRDefault="00F42EB7" w:rsidP="00501101">
      <w:pPr>
        <w:pStyle w:val="ListParagraph"/>
        <w:widowControl w:val="0"/>
        <w:numPr>
          <w:ilvl w:val="0"/>
          <w:numId w:val="116"/>
        </w:numPr>
        <w:autoSpaceDE w:val="0"/>
        <w:autoSpaceDN w:val="0"/>
        <w:spacing w:line="362" w:lineRule="auto"/>
        <w:ind w:left="1701" w:right="-1"/>
        <w:contextualSpacing w:val="0"/>
        <w:jc w:val="both"/>
        <w:rPr>
          <w:rFonts w:ascii="Arial" w:hAnsi="Arial" w:cs="Arial"/>
        </w:rPr>
      </w:pPr>
      <w:r w:rsidRPr="00874B5C">
        <w:rPr>
          <w:rFonts w:ascii="Arial" w:hAnsi="Arial" w:cs="Arial"/>
        </w:rPr>
        <w:t>penyelenggaraan fungsi intelijen di bidang keamanan meliputi pengumpulan bahan keterangan/informasi untuk keperluan deteksi dini dan peringatan dini, dalam rangka pencegahan terjadinya gangguan keamanan dan ketertiban masyarakat, serta pelayanan surat keterangan catatan</w:t>
      </w:r>
      <w:r w:rsidRPr="00874B5C">
        <w:rPr>
          <w:rFonts w:ascii="Arial" w:hAnsi="Arial" w:cs="Arial"/>
          <w:spacing w:val="-8"/>
        </w:rPr>
        <w:t xml:space="preserve"> </w:t>
      </w:r>
      <w:r w:rsidRPr="00874B5C">
        <w:rPr>
          <w:rFonts w:ascii="Arial" w:hAnsi="Arial" w:cs="Arial"/>
        </w:rPr>
        <w:t>kepolisian;</w:t>
      </w:r>
    </w:p>
    <w:p w14:paraId="72918E90" w14:textId="77777777" w:rsidR="00F42EB7" w:rsidRPr="00874B5C" w:rsidRDefault="00F42EB7" w:rsidP="00443A64">
      <w:pPr>
        <w:pStyle w:val="ListParagraph"/>
        <w:widowControl w:val="0"/>
        <w:numPr>
          <w:ilvl w:val="0"/>
          <w:numId w:val="116"/>
        </w:numPr>
        <w:autoSpaceDE w:val="0"/>
        <w:autoSpaceDN w:val="0"/>
        <w:spacing w:line="362" w:lineRule="auto"/>
        <w:ind w:left="1701" w:right="-1"/>
        <w:contextualSpacing w:val="0"/>
        <w:jc w:val="both"/>
        <w:rPr>
          <w:rFonts w:ascii="Arial" w:hAnsi="Arial" w:cs="Arial"/>
        </w:rPr>
      </w:pPr>
      <w:r w:rsidRPr="00874B5C">
        <w:rPr>
          <w:rFonts w:ascii="Arial" w:hAnsi="Arial" w:cs="Arial"/>
        </w:rPr>
        <w:t>penyelenggaraan pengaturan, penjagaan, pengawalan dan patroli, pengamanan kegiatan masyarakat dan instansi pemerintah dalam rangka pemeliharaan keamanan dan ketertiban masyarakat, dan penanganan tindak pidana ringan serta pengamanan markas;</w:t>
      </w:r>
    </w:p>
    <w:p w14:paraId="4F45F48B" w14:textId="339DB3C0" w:rsidR="006152B1" w:rsidRPr="006152B1" w:rsidRDefault="006152B1" w:rsidP="006152B1">
      <w:pPr>
        <w:widowControl w:val="0"/>
        <w:autoSpaceDE w:val="0"/>
        <w:autoSpaceDN w:val="0"/>
        <w:spacing w:line="362" w:lineRule="auto"/>
        <w:ind w:right="-1"/>
        <w:jc w:val="both"/>
        <w:rPr>
          <w:rFonts w:cs="Arial"/>
          <w:lang w:val="id-ID"/>
        </w:rPr>
      </w:pPr>
      <w:r>
        <w:rPr>
          <w:rFonts w:cs="Arial"/>
          <w:lang w:val="id-ID"/>
        </w:rPr>
        <w:t xml:space="preserve">       </w:t>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t xml:space="preserve">              </w:t>
      </w:r>
      <w:r w:rsidRPr="006152B1">
        <w:rPr>
          <w:rFonts w:cs="Arial"/>
          <w:lang w:val="id-ID"/>
        </w:rPr>
        <w:t>d. penyelenggaraan .....</w:t>
      </w:r>
    </w:p>
    <w:p w14:paraId="551717EE" w14:textId="77777777" w:rsidR="00F42EB7" w:rsidRPr="00874B5C" w:rsidRDefault="00F42EB7" w:rsidP="00443A64">
      <w:pPr>
        <w:pStyle w:val="ListParagraph"/>
        <w:widowControl w:val="0"/>
        <w:numPr>
          <w:ilvl w:val="0"/>
          <w:numId w:val="116"/>
        </w:numPr>
        <w:autoSpaceDE w:val="0"/>
        <w:autoSpaceDN w:val="0"/>
        <w:spacing w:line="362" w:lineRule="auto"/>
        <w:ind w:left="1701" w:right="-1"/>
        <w:contextualSpacing w:val="0"/>
        <w:jc w:val="both"/>
        <w:rPr>
          <w:rFonts w:ascii="Arial" w:hAnsi="Arial" w:cs="Arial"/>
        </w:rPr>
      </w:pPr>
      <w:r w:rsidRPr="00874B5C">
        <w:rPr>
          <w:rFonts w:ascii="Arial" w:hAnsi="Arial" w:cs="Arial"/>
        </w:rPr>
        <w:lastRenderedPageBreak/>
        <w:t>penyelenggaraan pengaturan, penjagaan, pengawalan dan patroli dan penanganan kecelakaan lalu lintas guna mewujudkan keamanan, keselamatan, ketertiban, dan kelancaran lalu</w:t>
      </w:r>
      <w:r w:rsidRPr="00874B5C">
        <w:rPr>
          <w:rFonts w:ascii="Arial" w:hAnsi="Arial" w:cs="Arial"/>
          <w:spacing w:val="-5"/>
        </w:rPr>
        <w:t xml:space="preserve"> </w:t>
      </w:r>
      <w:r w:rsidRPr="00874B5C">
        <w:rPr>
          <w:rFonts w:ascii="Arial" w:hAnsi="Arial" w:cs="Arial"/>
        </w:rPr>
        <w:t>lintas;</w:t>
      </w:r>
    </w:p>
    <w:p w14:paraId="71FDFBC5" w14:textId="77777777" w:rsidR="00F42EB7" w:rsidRPr="00874B5C" w:rsidRDefault="00F42EB7" w:rsidP="00443A64">
      <w:pPr>
        <w:pStyle w:val="ListParagraph"/>
        <w:widowControl w:val="0"/>
        <w:numPr>
          <w:ilvl w:val="0"/>
          <w:numId w:val="116"/>
        </w:numPr>
        <w:autoSpaceDE w:val="0"/>
        <w:autoSpaceDN w:val="0"/>
        <w:spacing w:line="362" w:lineRule="auto"/>
        <w:ind w:left="1701" w:right="-1"/>
        <w:contextualSpacing w:val="0"/>
        <w:jc w:val="both"/>
        <w:rPr>
          <w:rFonts w:ascii="Arial" w:hAnsi="Arial" w:cs="Arial"/>
        </w:rPr>
      </w:pPr>
      <w:r w:rsidRPr="00874B5C">
        <w:rPr>
          <w:rFonts w:ascii="Arial" w:hAnsi="Arial" w:cs="Arial"/>
        </w:rPr>
        <w:t>penyelidikan dan penyidikan tindak pidana sesuai dengan ketentuan peraturan</w:t>
      </w:r>
      <w:r w:rsidRPr="00874B5C">
        <w:rPr>
          <w:rFonts w:ascii="Arial" w:hAnsi="Arial" w:cs="Arial"/>
          <w:spacing w:val="-10"/>
        </w:rPr>
        <w:t xml:space="preserve"> </w:t>
      </w:r>
      <w:r w:rsidRPr="00874B5C">
        <w:rPr>
          <w:rFonts w:ascii="Arial" w:hAnsi="Arial" w:cs="Arial"/>
        </w:rPr>
        <w:t>perundang-undangan;</w:t>
      </w:r>
    </w:p>
    <w:p w14:paraId="37B0AD80" w14:textId="77777777" w:rsidR="00F42EB7" w:rsidRPr="00874B5C" w:rsidRDefault="00F42EB7" w:rsidP="00443A64">
      <w:pPr>
        <w:pStyle w:val="ListParagraph"/>
        <w:widowControl w:val="0"/>
        <w:numPr>
          <w:ilvl w:val="0"/>
          <w:numId w:val="116"/>
        </w:numPr>
        <w:autoSpaceDE w:val="0"/>
        <w:autoSpaceDN w:val="0"/>
        <w:spacing w:line="362" w:lineRule="auto"/>
        <w:ind w:left="1701" w:right="-1"/>
        <w:contextualSpacing w:val="0"/>
        <w:jc w:val="both"/>
        <w:rPr>
          <w:rFonts w:ascii="Arial" w:hAnsi="Arial" w:cs="Arial"/>
        </w:rPr>
      </w:pPr>
      <w:r w:rsidRPr="00874B5C">
        <w:rPr>
          <w:rFonts w:ascii="Arial" w:hAnsi="Arial" w:cs="Arial"/>
        </w:rPr>
        <w:t>pemberdayaan peran serta masyarakat melalui pemolisian masyarakat dalam rangka pemeliharaan keamanan dan ketertiban sosial, guna terwujudnya kemitraan serta membangun kepercayaan masyarakat terhadap</w:t>
      </w:r>
      <w:r w:rsidRPr="00874B5C">
        <w:rPr>
          <w:rFonts w:ascii="Arial" w:hAnsi="Arial" w:cs="Arial"/>
          <w:spacing w:val="-2"/>
        </w:rPr>
        <w:t xml:space="preserve"> </w:t>
      </w:r>
      <w:r w:rsidRPr="00874B5C">
        <w:rPr>
          <w:rFonts w:ascii="Arial" w:hAnsi="Arial" w:cs="Arial"/>
        </w:rPr>
        <w:t>Polri;</w:t>
      </w:r>
    </w:p>
    <w:p w14:paraId="0FFCE7F0" w14:textId="77777777" w:rsidR="00F42EB7" w:rsidRPr="00874B5C" w:rsidRDefault="00F42EB7" w:rsidP="00443A64">
      <w:pPr>
        <w:pStyle w:val="ListParagraph"/>
        <w:widowControl w:val="0"/>
        <w:numPr>
          <w:ilvl w:val="0"/>
          <w:numId w:val="116"/>
        </w:numPr>
        <w:autoSpaceDE w:val="0"/>
        <w:autoSpaceDN w:val="0"/>
        <w:spacing w:line="277" w:lineRule="exact"/>
        <w:ind w:left="1701" w:right="-1"/>
        <w:contextualSpacing w:val="0"/>
        <w:jc w:val="both"/>
        <w:rPr>
          <w:rFonts w:ascii="Arial" w:hAnsi="Arial" w:cs="Arial"/>
        </w:rPr>
      </w:pPr>
      <w:r w:rsidRPr="00874B5C">
        <w:rPr>
          <w:rFonts w:ascii="Arial" w:hAnsi="Arial" w:cs="Arial"/>
        </w:rPr>
        <w:t>penyelenggaraan fungsi kepolisian</w:t>
      </w:r>
      <w:r w:rsidRPr="00874B5C">
        <w:rPr>
          <w:rFonts w:ascii="Arial" w:hAnsi="Arial" w:cs="Arial"/>
          <w:spacing w:val="-4"/>
        </w:rPr>
        <w:t xml:space="preserve"> </w:t>
      </w:r>
      <w:r w:rsidRPr="00874B5C">
        <w:rPr>
          <w:rFonts w:ascii="Arial" w:hAnsi="Arial" w:cs="Arial"/>
        </w:rPr>
        <w:t>perairan;</w:t>
      </w:r>
    </w:p>
    <w:p w14:paraId="620CDB81" w14:textId="1686DC04" w:rsidR="00F42EB7" w:rsidRPr="00874B5C" w:rsidRDefault="00F42EB7" w:rsidP="00443A64">
      <w:pPr>
        <w:pStyle w:val="ListParagraph"/>
        <w:widowControl w:val="0"/>
        <w:numPr>
          <w:ilvl w:val="0"/>
          <w:numId w:val="116"/>
        </w:numPr>
        <w:tabs>
          <w:tab w:val="left" w:pos="4500"/>
        </w:tabs>
        <w:autoSpaceDE w:val="0"/>
        <w:autoSpaceDN w:val="0"/>
        <w:spacing w:before="132" w:line="360" w:lineRule="auto"/>
        <w:ind w:left="1701" w:right="-1"/>
        <w:contextualSpacing w:val="0"/>
        <w:rPr>
          <w:rFonts w:ascii="Arial" w:hAnsi="Arial" w:cs="Arial"/>
        </w:rPr>
      </w:pPr>
      <w:r w:rsidRPr="00874B5C">
        <w:rPr>
          <w:rFonts w:ascii="Arial" w:hAnsi="Arial" w:cs="Arial"/>
          <w:spacing w:val="-8"/>
        </w:rPr>
        <w:t xml:space="preserve">penyelenggaraan administrasi </w:t>
      </w:r>
      <w:r w:rsidRPr="00874B5C">
        <w:rPr>
          <w:rFonts w:ascii="Arial" w:hAnsi="Arial" w:cs="Arial"/>
          <w:spacing w:val="-7"/>
        </w:rPr>
        <w:t xml:space="preserve">umum </w:t>
      </w:r>
      <w:r w:rsidRPr="00874B5C">
        <w:rPr>
          <w:rFonts w:ascii="Arial" w:hAnsi="Arial" w:cs="Arial"/>
          <w:spacing w:val="-6"/>
        </w:rPr>
        <w:t xml:space="preserve">dan </w:t>
      </w:r>
      <w:r w:rsidRPr="00874B5C">
        <w:rPr>
          <w:rFonts w:ascii="Arial" w:hAnsi="Arial" w:cs="Arial"/>
          <w:spacing w:val="-8"/>
        </w:rPr>
        <w:t xml:space="preserve">ketatausahaan; </w:t>
      </w:r>
      <w:r w:rsidRPr="00874B5C">
        <w:rPr>
          <w:rFonts w:ascii="Arial" w:hAnsi="Arial" w:cs="Arial"/>
        </w:rPr>
        <w:t>dan</w:t>
      </w:r>
      <w:r w:rsidR="0095757B" w:rsidRPr="00874B5C">
        <w:rPr>
          <w:rFonts w:ascii="Arial" w:hAnsi="Arial" w:cs="Arial"/>
        </w:rPr>
        <w:t xml:space="preserve"> </w:t>
      </w:r>
      <w:r w:rsidRPr="00874B5C">
        <w:rPr>
          <w:rFonts w:ascii="Arial" w:hAnsi="Arial" w:cs="Arial"/>
        </w:rPr>
        <w:t>pengumpulan dan pengolahan data, serta menyajikan informasi dan dokumentasi kegiatan di lingkungan Polsek.</w:t>
      </w:r>
    </w:p>
    <w:p w14:paraId="4EB3375B" w14:textId="718025D8" w:rsidR="0095757B" w:rsidRPr="00874B5C" w:rsidRDefault="00B71244" w:rsidP="0095757B">
      <w:pPr>
        <w:pStyle w:val="ListParagraph"/>
        <w:widowControl w:val="0"/>
        <w:tabs>
          <w:tab w:val="left" w:pos="4500"/>
        </w:tabs>
        <w:autoSpaceDE w:val="0"/>
        <w:autoSpaceDN w:val="0"/>
        <w:spacing w:before="132" w:line="360" w:lineRule="auto"/>
        <w:ind w:left="1701" w:right="157"/>
        <w:contextualSpacing w:val="0"/>
        <w:jc w:val="both"/>
        <w:rPr>
          <w:rFonts w:ascii="Arial" w:hAnsi="Arial" w:cs="Arial"/>
        </w:rPr>
      </w:pPr>
      <w:r w:rsidRPr="00874B5C">
        <w:rPr>
          <w:rFonts w:ascii="Arial" w:hAnsi="Arial" w:cs="Arial"/>
        </w:rPr>
        <w:t xml:space="preserve">Polsek </w:t>
      </w:r>
      <w:r w:rsidR="00A66906">
        <w:rPr>
          <w:rFonts w:ascii="Arial" w:hAnsi="Arial" w:cs="Arial"/>
        </w:rPr>
        <w:t>Jajaran Polres Tuban</w:t>
      </w:r>
      <w:r w:rsidR="0049716B">
        <w:rPr>
          <w:rFonts w:ascii="Arial" w:hAnsi="Arial" w:cs="Arial"/>
        </w:rPr>
        <w:t xml:space="preserve"> :</w:t>
      </w:r>
    </w:p>
    <w:p w14:paraId="422EA14B" w14:textId="77777777" w:rsidR="00A33AEB" w:rsidRPr="00874B5C" w:rsidRDefault="00A33AEB" w:rsidP="00A33AEB">
      <w:pPr>
        <w:spacing w:line="360" w:lineRule="auto"/>
        <w:ind w:left="1134" w:hanging="567"/>
        <w:jc w:val="both"/>
        <w:rPr>
          <w:rFonts w:cs="Arial"/>
          <w:sz w:val="8"/>
        </w:rPr>
      </w:pPr>
    </w:p>
    <w:p w14:paraId="11EE80C2" w14:textId="66AAEAF0" w:rsidR="00A33AEB" w:rsidRPr="00874B5C" w:rsidRDefault="0049708F" w:rsidP="007E0D81">
      <w:pPr>
        <w:numPr>
          <w:ilvl w:val="0"/>
          <w:numId w:val="47"/>
        </w:numPr>
        <w:tabs>
          <w:tab w:val="clear" w:pos="1800"/>
        </w:tabs>
        <w:spacing w:line="360" w:lineRule="auto"/>
        <w:ind w:left="2268" w:hanging="567"/>
        <w:jc w:val="both"/>
        <w:rPr>
          <w:rFonts w:cs="Arial"/>
        </w:rPr>
      </w:pPr>
      <w:r w:rsidRPr="00874B5C">
        <w:rPr>
          <w:rFonts w:cs="Arial"/>
        </w:rPr>
        <w:t>Polsek Tuban</w:t>
      </w:r>
      <w:r w:rsidR="00A33AEB" w:rsidRPr="00874B5C">
        <w:rPr>
          <w:rFonts w:cs="Arial"/>
        </w:rPr>
        <w:t>;</w:t>
      </w:r>
    </w:p>
    <w:p w14:paraId="05CE4309" w14:textId="7986CC4A" w:rsidR="00A33AEB" w:rsidRPr="00874B5C" w:rsidRDefault="0049708F" w:rsidP="007E0D81">
      <w:pPr>
        <w:numPr>
          <w:ilvl w:val="0"/>
          <w:numId w:val="47"/>
        </w:numPr>
        <w:tabs>
          <w:tab w:val="clear" w:pos="1800"/>
        </w:tabs>
        <w:spacing w:line="360" w:lineRule="auto"/>
        <w:ind w:left="2268" w:hanging="567"/>
        <w:jc w:val="both"/>
        <w:rPr>
          <w:rFonts w:cs="Arial"/>
        </w:rPr>
      </w:pPr>
      <w:r w:rsidRPr="00874B5C">
        <w:rPr>
          <w:rFonts w:cs="Arial"/>
        </w:rPr>
        <w:t>Polsek Palang</w:t>
      </w:r>
      <w:r w:rsidR="00A33AEB" w:rsidRPr="00874B5C">
        <w:rPr>
          <w:rFonts w:cs="Arial"/>
        </w:rPr>
        <w:t>;</w:t>
      </w:r>
    </w:p>
    <w:p w14:paraId="54EE585B" w14:textId="5476676F" w:rsidR="00A33AEB" w:rsidRPr="00874B5C" w:rsidRDefault="0049708F" w:rsidP="007E0D81">
      <w:pPr>
        <w:numPr>
          <w:ilvl w:val="0"/>
          <w:numId w:val="47"/>
        </w:numPr>
        <w:tabs>
          <w:tab w:val="clear" w:pos="1800"/>
        </w:tabs>
        <w:spacing w:line="360" w:lineRule="auto"/>
        <w:ind w:left="2268" w:hanging="567"/>
        <w:jc w:val="both"/>
        <w:rPr>
          <w:rFonts w:cs="Arial"/>
        </w:rPr>
      </w:pPr>
      <w:r w:rsidRPr="00874B5C">
        <w:rPr>
          <w:rFonts w:cs="Arial"/>
        </w:rPr>
        <w:t>Polsek Semanding</w:t>
      </w:r>
      <w:r w:rsidR="00A33AEB" w:rsidRPr="00874B5C">
        <w:rPr>
          <w:rFonts w:cs="Arial"/>
        </w:rPr>
        <w:t>;</w:t>
      </w:r>
    </w:p>
    <w:p w14:paraId="56C07BB7" w14:textId="415FC527" w:rsidR="00A33AEB" w:rsidRPr="00874B5C" w:rsidRDefault="0049708F" w:rsidP="007E0D81">
      <w:pPr>
        <w:numPr>
          <w:ilvl w:val="0"/>
          <w:numId w:val="47"/>
        </w:numPr>
        <w:tabs>
          <w:tab w:val="clear" w:pos="1800"/>
        </w:tabs>
        <w:spacing w:line="360" w:lineRule="auto"/>
        <w:ind w:left="2268" w:hanging="567"/>
        <w:jc w:val="both"/>
        <w:rPr>
          <w:rFonts w:cs="Arial"/>
        </w:rPr>
      </w:pPr>
      <w:r w:rsidRPr="00874B5C">
        <w:rPr>
          <w:rFonts w:cs="Arial"/>
        </w:rPr>
        <w:t>Polsek</w:t>
      </w:r>
      <w:r w:rsidR="00A33AEB" w:rsidRPr="00874B5C">
        <w:rPr>
          <w:rFonts w:cs="Arial"/>
        </w:rPr>
        <w:t xml:space="preserve"> </w:t>
      </w:r>
      <w:r w:rsidRPr="00874B5C">
        <w:rPr>
          <w:rFonts w:cs="Arial"/>
        </w:rPr>
        <w:t>Merakurak</w:t>
      </w:r>
      <w:r w:rsidR="00A33AEB" w:rsidRPr="00874B5C">
        <w:rPr>
          <w:rFonts w:cs="Arial"/>
        </w:rPr>
        <w:t>;</w:t>
      </w:r>
    </w:p>
    <w:p w14:paraId="31570176" w14:textId="60D2E38F" w:rsidR="00A33AEB" w:rsidRPr="00874B5C" w:rsidRDefault="0049708F" w:rsidP="007E0D81">
      <w:pPr>
        <w:numPr>
          <w:ilvl w:val="0"/>
          <w:numId w:val="47"/>
        </w:numPr>
        <w:tabs>
          <w:tab w:val="clear" w:pos="1800"/>
        </w:tabs>
        <w:spacing w:line="360" w:lineRule="auto"/>
        <w:ind w:left="2268" w:hanging="567"/>
        <w:jc w:val="both"/>
        <w:rPr>
          <w:rFonts w:cs="Arial"/>
        </w:rPr>
      </w:pPr>
      <w:r w:rsidRPr="00874B5C">
        <w:rPr>
          <w:rFonts w:cs="Arial"/>
        </w:rPr>
        <w:t>Polsek Jenu</w:t>
      </w:r>
      <w:r w:rsidR="00A33AEB" w:rsidRPr="00874B5C">
        <w:rPr>
          <w:rFonts w:cs="Arial"/>
        </w:rPr>
        <w:t>;</w:t>
      </w:r>
    </w:p>
    <w:p w14:paraId="71DFC782" w14:textId="36E3DEDE" w:rsidR="00A33AEB" w:rsidRPr="00874B5C" w:rsidRDefault="0049708F" w:rsidP="007E0D81">
      <w:pPr>
        <w:numPr>
          <w:ilvl w:val="0"/>
          <w:numId w:val="47"/>
        </w:numPr>
        <w:tabs>
          <w:tab w:val="clear" w:pos="1800"/>
        </w:tabs>
        <w:spacing w:line="360" w:lineRule="auto"/>
        <w:ind w:left="2268" w:hanging="567"/>
        <w:jc w:val="both"/>
        <w:rPr>
          <w:rFonts w:cs="Arial"/>
        </w:rPr>
      </w:pPr>
      <w:r w:rsidRPr="00874B5C">
        <w:rPr>
          <w:rFonts w:cs="Arial"/>
        </w:rPr>
        <w:t>Polsek Tambakboyo</w:t>
      </w:r>
      <w:r w:rsidR="00A33AEB" w:rsidRPr="00874B5C">
        <w:rPr>
          <w:rFonts w:cs="Arial"/>
        </w:rPr>
        <w:t>;</w:t>
      </w:r>
    </w:p>
    <w:p w14:paraId="30F5B68C" w14:textId="3897C75E" w:rsidR="00A33AEB" w:rsidRPr="00874B5C" w:rsidRDefault="0049708F" w:rsidP="007E0D81">
      <w:pPr>
        <w:numPr>
          <w:ilvl w:val="0"/>
          <w:numId w:val="47"/>
        </w:numPr>
        <w:tabs>
          <w:tab w:val="clear" w:pos="1800"/>
        </w:tabs>
        <w:spacing w:line="360" w:lineRule="auto"/>
        <w:ind w:left="2268" w:hanging="567"/>
        <w:jc w:val="both"/>
        <w:rPr>
          <w:rFonts w:cs="Arial"/>
        </w:rPr>
      </w:pPr>
      <w:r w:rsidRPr="00874B5C">
        <w:rPr>
          <w:rFonts w:cs="Arial"/>
        </w:rPr>
        <w:t>Polsek Bancar</w:t>
      </w:r>
      <w:r w:rsidR="00A33AEB" w:rsidRPr="00874B5C">
        <w:rPr>
          <w:rFonts w:cs="Arial"/>
        </w:rPr>
        <w:t>;</w:t>
      </w:r>
    </w:p>
    <w:p w14:paraId="5D68D720" w14:textId="32E2D191" w:rsidR="00A33AEB" w:rsidRPr="00874B5C" w:rsidRDefault="0049708F" w:rsidP="007E0D81">
      <w:pPr>
        <w:numPr>
          <w:ilvl w:val="0"/>
          <w:numId w:val="47"/>
        </w:numPr>
        <w:tabs>
          <w:tab w:val="clear" w:pos="1800"/>
        </w:tabs>
        <w:spacing w:line="360" w:lineRule="auto"/>
        <w:ind w:left="2268" w:hanging="567"/>
        <w:jc w:val="both"/>
        <w:rPr>
          <w:rFonts w:cs="Arial"/>
        </w:rPr>
      </w:pPr>
      <w:r w:rsidRPr="00874B5C">
        <w:rPr>
          <w:rFonts w:cs="Arial"/>
        </w:rPr>
        <w:t>Polsek Jatirogo</w:t>
      </w:r>
    </w:p>
    <w:p w14:paraId="1A11BE4B" w14:textId="5951848F" w:rsidR="00A33AEB" w:rsidRPr="00874B5C" w:rsidRDefault="0049708F" w:rsidP="007E0D81">
      <w:pPr>
        <w:numPr>
          <w:ilvl w:val="0"/>
          <w:numId w:val="47"/>
        </w:numPr>
        <w:tabs>
          <w:tab w:val="clear" w:pos="1800"/>
        </w:tabs>
        <w:spacing w:line="360" w:lineRule="auto"/>
        <w:ind w:left="2268" w:hanging="567"/>
        <w:jc w:val="both"/>
        <w:rPr>
          <w:rFonts w:cs="Arial"/>
        </w:rPr>
      </w:pPr>
      <w:r w:rsidRPr="00874B5C">
        <w:rPr>
          <w:rFonts w:cs="Arial"/>
        </w:rPr>
        <w:t>Polsek Kenduruan</w:t>
      </w:r>
      <w:r w:rsidR="00A33AEB" w:rsidRPr="00874B5C">
        <w:rPr>
          <w:rFonts w:cs="Arial"/>
        </w:rPr>
        <w:t>;</w:t>
      </w:r>
    </w:p>
    <w:p w14:paraId="35BE0AA7" w14:textId="62AC9760" w:rsidR="00A33AEB" w:rsidRPr="00874B5C" w:rsidRDefault="0049708F" w:rsidP="007E0D81">
      <w:pPr>
        <w:numPr>
          <w:ilvl w:val="0"/>
          <w:numId w:val="47"/>
        </w:numPr>
        <w:tabs>
          <w:tab w:val="clear" w:pos="1800"/>
        </w:tabs>
        <w:spacing w:line="360" w:lineRule="auto"/>
        <w:ind w:left="2268" w:hanging="567"/>
        <w:jc w:val="both"/>
        <w:rPr>
          <w:rFonts w:cs="Arial"/>
        </w:rPr>
      </w:pPr>
      <w:r w:rsidRPr="00874B5C">
        <w:rPr>
          <w:rFonts w:cs="Arial"/>
        </w:rPr>
        <w:t>Polsek Widang</w:t>
      </w:r>
      <w:r w:rsidR="00A33AEB" w:rsidRPr="00874B5C">
        <w:rPr>
          <w:rFonts w:cs="Arial"/>
        </w:rPr>
        <w:t>;</w:t>
      </w:r>
    </w:p>
    <w:p w14:paraId="56AB867A" w14:textId="5ED112EE" w:rsidR="00A33AEB" w:rsidRPr="00874B5C" w:rsidRDefault="0049708F" w:rsidP="007E0D81">
      <w:pPr>
        <w:numPr>
          <w:ilvl w:val="0"/>
          <w:numId w:val="47"/>
        </w:numPr>
        <w:tabs>
          <w:tab w:val="clear" w:pos="1800"/>
          <w:tab w:val="left" w:pos="1843"/>
        </w:tabs>
        <w:spacing w:line="360" w:lineRule="auto"/>
        <w:ind w:left="2268" w:hanging="567"/>
        <w:jc w:val="both"/>
        <w:rPr>
          <w:rFonts w:cs="Arial"/>
        </w:rPr>
      </w:pPr>
      <w:r w:rsidRPr="00874B5C">
        <w:rPr>
          <w:rFonts w:cs="Arial"/>
        </w:rPr>
        <w:t>Polsek Plumpang</w:t>
      </w:r>
      <w:r w:rsidR="00A33AEB" w:rsidRPr="00874B5C">
        <w:rPr>
          <w:rFonts w:cs="Arial"/>
        </w:rPr>
        <w:t>;</w:t>
      </w:r>
    </w:p>
    <w:p w14:paraId="5ACF6446" w14:textId="4A1D261B" w:rsidR="00501101" w:rsidRPr="006152B1" w:rsidRDefault="0049708F" w:rsidP="00501101">
      <w:pPr>
        <w:numPr>
          <w:ilvl w:val="0"/>
          <w:numId w:val="47"/>
        </w:numPr>
        <w:tabs>
          <w:tab w:val="clear" w:pos="1800"/>
        </w:tabs>
        <w:spacing w:line="360" w:lineRule="auto"/>
        <w:ind w:left="2268" w:hanging="567"/>
        <w:jc w:val="both"/>
        <w:rPr>
          <w:rFonts w:cs="Arial"/>
        </w:rPr>
      </w:pPr>
      <w:r w:rsidRPr="00874B5C">
        <w:rPr>
          <w:rFonts w:cs="Arial"/>
        </w:rPr>
        <w:t>Polsek Rengel</w:t>
      </w:r>
      <w:r w:rsidR="00A33AEB" w:rsidRPr="00874B5C">
        <w:rPr>
          <w:rFonts w:cs="Arial"/>
        </w:rPr>
        <w:t>;</w:t>
      </w:r>
    </w:p>
    <w:p w14:paraId="3F69EB26" w14:textId="6D54A961" w:rsidR="00A33AEB" w:rsidRPr="00874B5C" w:rsidRDefault="0049708F" w:rsidP="007E0D81">
      <w:pPr>
        <w:numPr>
          <w:ilvl w:val="0"/>
          <w:numId w:val="47"/>
        </w:numPr>
        <w:tabs>
          <w:tab w:val="clear" w:pos="1800"/>
          <w:tab w:val="left" w:pos="1843"/>
        </w:tabs>
        <w:spacing w:line="360" w:lineRule="auto"/>
        <w:ind w:left="2268" w:hanging="567"/>
        <w:jc w:val="both"/>
        <w:rPr>
          <w:rFonts w:cs="Arial"/>
        </w:rPr>
      </w:pPr>
      <w:r w:rsidRPr="00874B5C">
        <w:rPr>
          <w:rFonts w:cs="Arial"/>
        </w:rPr>
        <w:t>Polsek Soko</w:t>
      </w:r>
      <w:r w:rsidR="00A33AEB" w:rsidRPr="00874B5C">
        <w:rPr>
          <w:rFonts w:cs="Arial"/>
        </w:rPr>
        <w:t>;</w:t>
      </w:r>
    </w:p>
    <w:p w14:paraId="5D6EF2E2" w14:textId="64118917" w:rsidR="00A33AEB" w:rsidRPr="00874B5C" w:rsidRDefault="0049708F" w:rsidP="007E0D81">
      <w:pPr>
        <w:numPr>
          <w:ilvl w:val="0"/>
          <w:numId w:val="47"/>
        </w:numPr>
        <w:tabs>
          <w:tab w:val="clear" w:pos="1800"/>
          <w:tab w:val="left" w:pos="1843"/>
        </w:tabs>
        <w:spacing w:line="360" w:lineRule="auto"/>
        <w:ind w:left="2268" w:hanging="567"/>
        <w:jc w:val="both"/>
        <w:rPr>
          <w:rFonts w:cs="Arial"/>
        </w:rPr>
      </w:pPr>
      <w:r w:rsidRPr="00874B5C">
        <w:rPr>
          <w:rFonts w:cs="Arial"/>
        </w:rPr>
        <w:t>Polsek Parengan</w:t>
      </w:r>
      <w:r w:rsidR="00A33AEB" w:rsidRPr="00874B5C">
        <w:rPr>
          <w:rFonts w:cs="Arial"/>
        </w:rPr>
        <w:t>;</w:t>
      </w:r>
    </w:p>
    <w:p w14:paraId="0086CD00" w14:textId="25AD3521" w:rsidR="00A33AEB" w:rsidRPr="00874B5C" w:rsidRDefault="0049708F" w:rsidP="007E0D81">
      <w:pPr>
        <w:numPr>
          <w:ilvl w:val="0"/>
          <w:numId w:val="47"/>
        </w:numPr>
        <w:tabs>
          <w:tab w:val="clear" w:pos="1800"/>
          <w:tab w:val="left" w:pos="1843"/>
        </w:tabs>
        <w:spacing w:line="360" w:lineRule="auto"/>
        <w:ind w:left="2268" w:hanging="567"/>
        <w:jc w:val="both"/>
        <w:rPr>
          <w:rFonts w:cs="Arial"/>
        </w:rPr>
      </w:pPr>
      <w:r w:rsidRPr="00874B5C">
        <w:rPr>
          <w:rFonts w:cs="Arial"/>
        </w:rPr>
        <w:t>Polsek Montong</w:t>
      </w:r>
      <w:r w:rsidR="00A33AEB" w:rsidRPr="00874B5C">
        <w:rPr>
          <w:rFonts w:cs="Arial"/>
        </w:rPr>
        <w:t>;</w:t>
      </w:r>
    </w:p>
    <w:p w14:paraId="4E731B77" w14:textId="1214364D" w:rsidR="00A33AEB" w:rsidRPr="00874B5C" w:rsidRDefault="0049708F" w:rsidP="007E0D81">
      <w:pPr>
        <w:numPr>
          <w:ilvl w:val="0"/>
          <w:numId w:val="47"/>
        </w:numPr>
        <w:tabs>
          <w:tab w:val="clear" w:pos="1800"/>
          <w:tab w:val="left" w:pos="1843"/>
        </w:tabs>
        <w:spacing w:line="360" w:lineRule="auto"/>
        <w:ind w:left="2268" w:hanging="567"/>
        <w:jc w:val="both"/>
        <w:rPr>
          <w:rFonts w:cs="Arial"/>
        </w:rPr>
      </w:pPr>
      <w:r w:rsidRPr="00874B5C">
        <w:rPr>
          <w:rFonts w:cs="Arial"/>
        </w:rPr>
        <w:t>Polsek Kerek</w:t>
      </w:r>
      <w:r w:rsidR="00A33AEB" w:rsidRPr="00874B5C">
        <w:rPr>
          <w:rFonts w:cs="Arial"/>
        </w:rPr>
        <w:t>;</w:t>
      </w:r>
    </w:p>
    <w:p w14:paraId="30F1935A" w14:textId="623C416B" w:rsidR="00A33AEB" w:rsidRPr="006152B1" w:rsidRDefault="0049708F" w:rsidP="007E0D81">
      <w:pPr>
        <w:numPr>
          <w:ilvl w:val="0"/>
          <w:numId w:val="47"/>
        </w:numPr>
        <w:tabs>
          <w:tab w:val="clear" w:pos="1800"/>
          <w:tab w:val="left" w:pos="1843"/>
        </w:tabs>
        <w:spacing w:line="360" w:lineRule="auto"/>
        <w:ind w:left="2268" w:hanging="567"/>
        <w:jc w:val="both"/>
        <w:rPr>
          <w:rFonts w:cs="Arial"/>
        </w:rPr>
      </w:pPr>
      <w:r w:rsidRPr="00874B5C">
        <w:rPr>
          <w:rFonts w:cs="Arial"/>
        </w:rPr>
        <w:t>Polsek Singgahan;</w:t>
      </w:r>
    </w:p>
    <w:p w14:paraId="0BA7ABC9" w14:textId="6CBA60F7" w:rsidR="006152B1" w:rsidRPr="006152B1" w:rsidRDefault="006152B1" w:rsidP="006152B1">
      <w:pPr>
        <w:tabs>
          <w:tab w:val="left" w:pos="1800"/>
          <w:tab w:val="left" w:pos="1843"/>
        </w:tabs>
        <w:spacing w:line="360" w:lineRule="auto"/>
        <w:jc w:val="both"/>
        <w:rPr>
          <w:rFonts w:cs="Arial"/>
          <w:lang w:val="id-ID"/>
        </w:rPr>
      </w:pP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sidR="00B27DD9">
        <w:rPr>
          <w:rFonts w:cs="Arial"/>
          <w:lang w:val="id-ID"/>
        </w:rPr>
        <w:t xml:space="preserve">   </w:t>
      </w:r>
      <w:r>
        <w:rPr>
          <w:rFonts w:cs="Arial"/>
          <w:lang w:val="id-ID"/>
        </w:rPr>
        <w:t>18) Polsek Bangilan .....</w:t>
      </w:r>
    </w:p>
    <w:p w14:paraId="5B4BAD21" w14:textId="0099142D" w:rsidR="006152B1" w:rsidRPr="006152B1" w:rsidRDefault="0049708F" w:rsidP="006152B1">
      <w:pPr>
        <w:numPr>
          <w:ilvl w:val="0"/>
          <w:numId w:val="47"/>
        </w:numPr>
        <w:tabs>
          <w:tab w:val="clear" w:pos="1800"/>
          <w:tab w:val="left" w:pos="1843"/>
        </w:tabs>
        <w:spacing w:line="360" w:lineRule="auto"/>
        <w:ind w:left="2268" w:hanging="567"/>
        <w:jc w:val="both"/>
        <w:rPr>
          <w:rFonts w:cs="Arial"/>
        </w:rPr>
      </w:pPr>
      <w:r w:rsidRPr="00874B5C">
        <w:rPr>
          <w:rFonts w:cs="Arial"/>
        </w:rPr>
        <w:lastRenderedPageBreak/>
        <w:t>Polsek Bangilan;</w:t>
      </w:r>
    </w:p>
    <w:p w14:paraId="65577A5B" w14:textId="32D8C963" w:rsidR="0049708F" w:rsidRPr="00874B5C" w:rsidRDefault="0049708F" w:rsidP="007E0D81">
      <w:pPr>
        <w:numPr>
          <w:ilvl w:val="0"/>
          <w:numId w:val="47"/>
        </w:numPr>
        <w:tabs>
          <w:tab w:val="clear" w:pos="1800"/>
          <w:tab w:val="left" w:pos="1843"/>
        </w:tabs>
        <w:spacing w:line="360" w:lineRule="auto"/>
        <w:ind w:left="2268" w:hanging="567"/>
        <w:jc w:val="both"/>
        <w:rPr>
          <w:rFonts w:cs="Arial"/>
        </w:rPr>
      </w:pPr>
      <w:r w:rsidRPr="00874B5C">
        <w:rPr>
          <w:rFonts w:cs="Arial"/>
        </w:rPr>
        <w:t>Polsek Senori;</w:t>
      </w:r>
    </w:p>
    <w:p w14:paraId="6E5E5F73" w14:textId="77777777" w:rsidR="00E94490" w:rsidRDefault="0049708F" w:rsidP="007E0D81">
      <w:pPr>
        <w:numPr>
          <w:ilvl w:val="0"/>
          <w:numId w:val="47"/>
        </w:numPr>
        <w:tabs>
          <w:tab w:val="clear" w:pos="1800"/>
        </w:tabs>
        <w:spacing w:line="360" w:lineRule="auto"/>
        <w:ind w:left="2268" w:hanging="567"/>
        <w:jc w:val="both"/>
        <w:rPr>
          <w:rFonts w:cs="Arial"/>
        </w:rPr>
      </w:pPr>
      <w:r w:rsidRPr="00874B5C">
        <w:rPr>
          <w:rFonts w:cs="Arial"/>
        </w:rPr>
        <w:t xml:space="preserve">Polsek </w:t>
      </w:r>
      <w:r w:rsidR="00EC7A2A" w:rsidRPr="00874B5C">
        <w:rPr>
          <w:rFonts w:cs="Arial"/>
        </w:rPr>
        <w:t>Grabagan.</w:t>
      </w:r>
    </w:p>
    <w:p w14:paraId="618CA3F2" w14:textId="77777777" w:rsidR="00501101" w:rsidRPr="00501101" w:rsidRDefault="00501101" w:rsidP="00501101">
      <w:pPr>
        <w:rPr>
          <w:rFonts w:cs="Arial"/>
        </w:rPr>
      </w:pPr>
    </w:p>
    <w:p w14:paraId="5085111A" w14:textId="77777777" w:rsidR="00501101" w:rsidRPr="00501101" w:rsidRDefault="00501101" w:rsidP="00501101">
      <w:pPr>
        <w:rPr>
          <w:rFonts w:cs="Arial"/>
        </w:rPr>
      </w:pPr>
    </w:p>
    <w:p w14:paraId="1251F566" w14:textId="77777777" w:rsidR="00501101" w:rsidRPr="00501101" w:rsidRDefault="00501101" w:rsidP="00501101">
      <w:pPr>
        <w:rPr>
          <w:rFonts w:cs="Arial"/>
        </w:rPr>
      </w:pPr>
    </w:p>
    <w:p w14:paraId="4EDC2ED0" w14:textId="77777777" w:rsidR="00501101" w:rsidRPr="00501101" w:rsidRDefault="00501101" w:rsidP="00501101">
      <w:pPr>
        <w:rPr>
          <w:rFonts w:cs="Arial"/>
        </w:rPr>
      </w:pPr>
    </w:p>
    <w:p w14:paraId="4FED1639" w14:textId="77777777" w:rsidR="00501101" w:rsidRPr="00501101" w:rsidRDefault="00501101" w:rsidP="00501101">
      <w:pPr>
        <w:rPr>
          <w:rFonts w:cs="Arial"/>
        </w:rPr>
      </w:pPr>
    </w:p>
    <w:p w14:paraId="560EC4E8" w14:textId="77777777" w:rsidR="00501101" w:rsidRPr="00501101" w:rsidRDefault="00501101" w:rsidP="00501101">
      <w:pPr>
        <w:rPr>
          <w:rFonts w:cs="Arial"/>
        </w:rPr>
      </w:pPr>
    </w:p>
    <w:p w14:paraId="4173FD0E" w14:textId="77777777" w:rsidR="00501101" w:rsidRPr="00501101" w:rsidRDefault="00501101" w:rsidP="00501101">
      <w:pPr>
        <w:rPr>
          <w:rFonts w:cs="Arial"/>
        </w:rPr>
      </w:pPr>
    </w:p>
    <w:p w14:paraId="6F0BF449" w14:textId="77777777" w:rsidR="00501101" w:rsidRPr="00501101" w:rsidRDefault="00501101" w:rsidP="00501101">
      <w:pPr>
        <w:rPr>
          <w:rFonts w:cs="Arial"/>
        </w:rPr>
      </w:pPr>
    </w:p>
    <w:p w14:paraId="0F4F16FA" w14:textId="77777777" w:rsidR="00501101" w:rsidRPr="00501101" w:rsidRDefault="00501101" w:rsidP="00501101">
      <w:pPr>
        <w:rPr>
          <w:rFonts w:cs="Arial"/>
        </w:rPr>
      </w:pPr>
    </w:p>
    <w:p w14:paraId="3FE9A888" w14:textId="77777777" w:rsidR="00501101" w:rsidRPr="00501101" w:rsidRDefault="00501101" w:rsidP="00501101">
      <w:pPr>
        <w:rPr>
          <w:rFonts w:cs="Arial"/>
        </w:rPr>
      </w:pPr>
    </w:p>
    <w:p w14:paraId="6E532371" w14:textId="77777777" w:rsidR="00501101" w:rsidRPr="00501101" w:rsidRDefault="00501101" w:rsidP="00501101">
      <w:pPr>
        <w:rPr>
          <w:rFonts w:cs="Arial"/>
        </w:rPr>
      </w:pPr>
    </w:p>
    <w:p w14:paraId="015D6D96" w14:textId="77777777" w:rsidR="00501101" w:rsidRPr="00501101" w:rsidRDefault="00501101" w:rsidP="00501101">
      <w:pPr>
        <w:rPr>
          <w:rFonts w:cs="Arial"/>
        </w:rPr>
      </w:pPr>
    </w:p>
    <w:p w14:paraId="0DCB91A9" w14:textId="77777777" w:rsidR="00501101" w:rsidRPr="00501101" w:rsidRDefault="00501101" w:rsidP="00501101">
      <w:pPr>
        <w:rPr>
          <w:rFonts w:cs="Arial"/>
        </w:rPr>
      </w:pPr>
    </w:p>
    <w:p w14:paraId="69DE4E07" w14:textId="77777777" w:rsidR="00501101" w:rsidRPr="00501101" w:rsidRDefault="00501101" w:rsidP="00501101">
      <w:pPr>
        <w:rPr>
          <w:rFonts w:cs="Arial"/>
        </w:rPr>
      </w:pPr>
    </w:p>
    <w:p w14:paraId="73C5E6BB" w14:textId="77777777" w:rsidR="00501101" w:rsidRPr="00501101" w:rsidRDefault="00501101" w:rsidP="00501101">
      <w:pPr>
        <w:rPr>
          <w:rFonts w:cs="Arial"/>
        </w:rPr>
      </w:pPr>
    </w:p>
    <w:p w14:paraId="2AEA5604" w14:textId="77777777" w:rsidR="00501101" w:rsidRPr="00501101" w:rsidRDefault="00501101" w:rsidP="00501101">
      <w:pPr>
        <w:rPr>
          <w:rFonts w:cs="Arial"/>
        </w:rPr>
      </w:pPr>
    </w:p>
    <w:p w14:paraId="486C1FBE" w14:textId="77777777" w:rsidR="00501101" w:rsidRPr="00501101" w:rsidRDefault="00501101" w:rsidP="00501101">
      <w:pPr>
        <w:rPr>
          <w:rFonts w:cs="Arial"/>
        </w:rPr>
      </w:pPr>
    </w:p>
    <w:p w14:paraId="6AAE61C4" w14:textId="77777777" w:rsidR="00501101" w:rsidRPr="00501101" w:rsidRDefault="00501101" w:rsidP="00501101">
      <w:pPr>
        <w:rPr>
          <w:rFonts w:cs="Arial"/>
        </w:rPr>
      </w:pPr>
    </w:p>
    <w:p w14:paraId="22DD168F" w14:textId="77777777" w:rsidR="00501101" w:rsidRPr="00501101" w:rsidRDefault="00501101" w:rsidP="00501101">
      <w:pPr>
        <w:rPr>
          <w:rFonts w:cs="Arial"/>
        </w:rPr>
      </w:pPr>
    </w:p>
    <w:p w14:paraId="0D7F04C5" w14:textId="77777777" w:rsidR="00501101" w:rsidRPr="00501101" w:rsidRDefault="00501101" w:rsidP="00501101">
      <w:pPr>
        <w:rPr>
          <w:rFonts w:cs="Arial"/>
        </w:rPr>
      </w:pPr>
    </w:p>
    <w:p w14:paraId="1797DB89" w14:textId="77777777" w:rsidR="00501101" w:rsidRPr="00501101" w:rsidRDefault="00501101" w:rsidP="00501101">
      <w:pPr>
        <w:rPr>
          <w:rFonts w:cs="Arial"/>
        </w:rPr>
      </w:pPr>
    </w:p>
    <w:p w14:paraId="6CE5E3C8" w14:textId="77777777" w:rsidR="00501101" w:rsidRPr="00501101" w:rsidRDefault="00501101" w:rsidP="00501101">
      <w:pPr>
        <w:rPr>
          <w:rFonts w:cs="Arial"/>
        </w:rPr>
      </w:pPr>
    </w:p>
    <w:p w14:paraId="6CEA481F" w14:textId="77777777" w:rsidR="00501101" w:rsidRPr="00501101" w:rsidRDefault="00501101" w:rsidP="00501101">
      <w:pPr>
        <w:rPr>
          <w:rFonts w:cs="Arial"/>
        </w:rPr>
      </w:pPr>
    </w:p>
    <w:p w14:paraId="3DE470CF" w14:textId="77777777" w:rsidR="00501101" w:rsidRPr="00501101" w:rsidRDefault="00501101" w:rsidP="00501101">
      <w:pPr>
        <w:rPr>
          <w:rFonts w:cs="Arial"/>
        </w:rPr>
      </w:pPr>
    </w:p>
    <w:p w14:paraId="4B49CE22" w14:textId="77777777" w:rsidR="00501101" w:rsidRPr="00501101" w:rsidRDefault="00501101" w:rsidP="00501101">
      <w:pPr>
        <w:rPr>
          <w:rFonts w:cs="Arial"/>
        </w:rPr>
      </w:pPr>
    </w:p>
    <w:p w14:paraId="6773C720" w14:textId="77777777" w:rsidR="00501101" w:rsidRPr="00501101" w:rsidRDefault="00501101" w:rsidP="00501101">
      <w:pPr>
        <w:rPr>
          <w:rFonts w:cs="Arial"/>
        </w:rPr>
      </w:pPr>
    </w:p>
    <w:p w14:paraId="3E1C7CC7" w14:textId="77777777" w:rsidR="00501101" w:rsidRPr="00501101" w:rsidRDefault="00501101" w:rsidP="00501101">
      <w:pPr>
        <w:rPr>
          <w:rFonts w:cs="Arial"/>
        </w:rPr>
      </w:pPr>
    </w:p>
    <w:p w14:paraId="20AD2EE3" w14:textId="77777777" w:rsidR="00501101" w:rsidRPr="00501101" w:rsidRDefault="00501101" w:rsidP="00501101">
      <w:pPr>
        <w:rPr>
          <w:rFonts w:cs="Arial"/>
        </w:rPr>
      </w:pPr>
    </w:p>
    <w:p w14:paraId="3FC6C246" w14:textId="77777777" w:rsidR="00501101" w:rsidRPr="00501101" w:rsidRDefault="00501101" w:rsidP="00501101">
      <w:pPr>
        <w:rPr>
          <w:rFonts w:cs="Arial"/>
        </w:rPr>
      </w:pPr>
    </w:p>
    <w:p w14:paraId="780912A2" w14:textId="77777777" w:rsidR="00501101" w:rsidRDefault="00501101" w:rsidP="00501101">
      <w:pPr>
        <w:rPr>
          <w:rFonts w:cs="Arial"/>
        </w:rPr>
      </w:pPr>
    </w:p>
    <w:p w14:paraId="5C28BEE3" w14:textId="77777777" w:rsidR="00501101" w:rsidRPr="00501101" w:rsidRDefault="00501101" w:rsidP="00501101">
      <w:pPr>
        <w:rPr>
          <w:rFonts w:cs="Arial"/>
        </w:rPr>
      </w:pPr>
    </w:p>
    <w:p w14:paraId="25DA0D88" w14:textId="77777777" w:rsidR="00501101" w:rsidRPr="00501101" w:rsidRDefault="00501101" w:rsidP="00501101">
      <w:pPr>
        <w:rPr>
          <w:rFonts w:cs="Arial"/>
        </w:rPr>
      </w:pPr>
    </w:p>
    <w:p w14:paraId="2F6766EF" w14:textId="77777777" w:rsidR="00501101" w:rsidRDefault="00501101" w:rsidP="00501101">
      <w:pPr>
        <w:jc w:val="center"/>
        <w:rPr>
          <w:rFonts w:cs="Arial"/>
        </w:rPr>
      </w:pPr>
    </w:p>
    <w:p w14:paraId="6F2D2162" w14:textId="77777777" w:rsidR="006152B1" w:rsidRDefault="006152B1" w:rsidP="00501101">
      <w:pPr>
        <w:tabs>
          <w:tab w:val="center" w:pos="4252"/>
        </w:tabs>
        <w:rPr>
          <w:rFonts w:cs="Arial"/>
          <w:lang w:val="id-ID"/>
        </w:rPr>
      </w:pPr>
    </w:p>
    <w:p w14:paraId="3166980D" w14:textId="77777777" w:rsidR="006152B1" w:rsidRDefault="006152B1" w:rsidP="00501101">
      <w:pPr>
        <w:tabs>
          <w:tab w:val="center" w:pos="4252"/>
        </w:tabs>
        <w:rPr>
          <w:rFonts w:cs="Arial"/>
          <w:lang w:val="id-ID"/>
        </w:rPr>
      </w:pPr>
    </w:p>
    <w:p w14:paraId="47E3F055" w14:textId="77777777" w:rsidR="006152B1" w:rsidRDefault="006152B1" w:rsidP="00501101">
      <w:pPr>
        <w:tabs>
          <w:tab w:val="center" w:pos="4252"/>
        </w:tabs>
        <w:rPr>
          <w:rFonts w:cs="Arial"/>
          <w:lang w:val="id-ID"/>
        </w:rPr>
      </w:pPr>
    </w:p>
    <w:p w14:paraId="0E87BCE8" w14:textId="77777777" w:rsidR="006152B1" w:rsidRDefault="006152B1" w:rsidP="00501101">
      <w:pPr>
        <w:tabs>
          <w:tab w:val="center" w:pos="4252"/>
        </w:tabs>
        <w:rPr>
          <w:rFonts w:cs="Arial"/>
          <w:lang w:val="id-ID"/>
        </w:rPr>
      </w:pPr>
    </w:p>
    <w:p w14:paraId="0866C376" w14:textId="77777777" w:rsidR="006152B1" w:rsidRDefault="006152B1" w:rsidP="00501101">
      <w:pPr>
        <w:tabs>
          <w:tab w:val="center" w:pos="4252"/>
        </w:tabs>
        <w:rPr>
          <w:rFonts w:cs="Arial"/>
          <w:lang w:val="id-ID"/>
        </w:rPr>
      </w:pPr>
    </w:p>
    <w:p w14:paraId="69653BAA" w14:textId="77777777" w:rsidR="006152B1" w:rsidRDefault="006152B1" w:rsidP="00501101">
      <w:pPr>
        <w:tabs>
          <w:tab w:val="center" w:pos="4252"/>
        </w:tabs>
        <w:rPr>
          <w:rFonts w:cs="Arial"/>
          <w:lang w:val="id-ID"/>
        </w:rPr>
      </w:pPr>
    </w:p>
    <w:p w14:paraId="6BAED2A1" w14:textId="77777777" w:rsidR="006152B1" w:rsidRDefault="006152B1" w:rsidP="00501101">
      <w:pPr>
        <w:tabs>
          <w:tab w:val="center" w:pos="4252"/>
        </w:tabs>
        <w:rPr>
          <w:rFonts w:cs="Arial"/>
          <w:lang w:val="id-ID"/>
        </w:rPr>
      </w:pPr>
    </w:p>
    <w:p w14:paraId="2CD35D94" w14:textId="77777777" w:rsidR="006152B1" w:rsidRDefault="006152B1" w:rsidP="00501101">
      <w:pPr>
        <w:tabs>
          <w:tab w:val="center" w:pos="4252"/>
        </w:tabs>
        <w:rPr>
          <w:rFonts w:cs="Arial"/>
          <w:lang w:val="id-ID"/>
        </w:rPr>
      </w:pPr>
    </w:p>
    <w:p w14:paraId="43B9D09B" w14:textId="77777777" w:rsidR="006152B1" w:rsidRDefault="006152B1" w:rsidP="00501101">
      <w:pPr>
        <w:tabs>
          <w:tab w:val="center" w:pos="4252"/>
        </w:tabs>
        <w:rPr>
          <w:rFonts w:cs="Arial"/>
          <w:lang w:val="id-ID"/>
        </w:rPr>
      </w:pPr>
    </w:p>
    <w:p w14:paraId="4A849BFB" w14:textId="77777777" w:rsidR="006152B1" w:rsidRDefault="006152B1" w:rsidP="00501101">
      <w:pPr>
        <w:tabs>
          <w:tab w:val="center" w:pos="4252"/>
        </w:tabs>
        <w:rPr>
          <w:rFonts w:cs="Arial"/>
          <w:lang w:val="id-ID"/>
        </w:rPr>
      </w:pPr>
    </w:p>
    <w:p w14:paraId="5C60C592" w14:textId="77777777" w:rsidR="006152B1" w:rsidRDefault="006152B1" w:rsidP="00501101">
      <w:pPr>
        <w:tabs>
          <w:tab w:val="center" w:pos="4252"/>
        </w:tabs>
        <w:rPr>
          <w:rFonts w:cs="Arial"/>
          <w:lang w:val="id-ID"/>
        </w:rPr>
      </w:pPr>
    </w:p>
    <w:p w14:paraId="078866A2" w14:textId="77777777" w:rsidR="006152B1" w:rsidRDefault="006152B1" w:rsidP="00501101">
      <w:pPr>
        <w:tabs>
          <w:tab w:val="center" w:pos="4252"/>
        </w:tabs>
        <w:rPr>
          <w:rFonts w:cs="Arial"/>
          <w:lang w:val="id-ID"/>
        </w:rPr>
      </w:pPr>
    </w:p>
    <w:p w14:paraId="1AC3A9C9" w14:textId="6E225E8D" w:rsidR="00501101" w:rsidRPr="00501101" w:rsidRDefault="006152B1" w:rsidP="00501101">
      <w:pPr>
        <w:tabs>
          <w:tab w:val="center" w:pos="4252"/>
        </w:tabs>
        <w:rPr>
          <w:rFonts w:cs="Arial"/>
        </w:rPr>
        <w:sectPr w:rsidR="00501101" w:rsidRPr="00501101" w:rsidSect="005C0AEB">
          <w:headerReference w:type="default" r:id="rId17"/>
          <w:headerReference w:type="first" r:id="rId18"/>
          <w:pgSz w:w="11907" w:h="16840" w:code="9"/>
          <w:pgMar w:top="1418" w:right="1418" w:bottom="1418" w:left="1985" w:header="850" w:footer="144" w:gutter="0"/>
          <w:pgNumType w:start="1"/>
          <w:cols w:space="720"/>
          <w:titlePg/>
          <w:docGrid w:linePitch="360"/>
        </w:sectPr>
      </w:pPr>
      <w:r>
        <w:rPr>
          <w:rFonts w:cs="Arial"/>
          <w:lang w:val="id-ID"/>
        </w:rPr>
        <w:tab/>
      </w:r>
      <w:r>
        <w:rPr>
          <w:rFonts w:cs="Arial"/>
          <w:lang w:val="id-ID"/>
        </w:rPr>
        <w:tab/>
      </w:r>
      <w:r>
        <w:rPr>
          <w:rFonts w:cs="Arial"/>
          <w:lang w:val="id-ID"/>
        </w:rPr>
        <w:tab/>
      </w:r>
      <w:r>
        <w:rPr>
          <w:rFonts w:cs="Arial"/>
          <w:lang w:val="id-ID"/>
        </w:rPr>
        <w:tab/>
        <w:t xml:space="preserve">   D. Sistematika .....</w:t>
      </w:r>
      <w:r w:rsidR="00501101">
        <w:rPr>
          <w:rFonts w:cs="Arial"/>
        </w:rPr>
        <w:tab/>
      </w:r>
    </w:p>
    <w:p w14:paraId="6DCC4E5A" w14:textId="072B53B4" w:rsidR="00486FD6" w:rsidRPr="00874B5C" w:rsidRDefault="00486FD6" w:rsidP="002D1DF1">
      <w:pPr>
        <w:pStyle w:val="Heading1"/>
        <w:ind w:left="0"/>
        <w:jc w:val="center"/>
        <w:rPr>
          <w:rFonts w:cs="Arial"/>
          <w:i w:val="0"/>
          <w:sz w:val="24"/>
          <w:szCs w:val="24"/>
        </w:rPr>
      </w:pPr>
    </w:p>
    <w:p w14:paraId="46335987" w14:textId="45E2DC57" w:rsidR="00486FD6" w:rsidRPr="00874B5C" w:rsidRDefault="00486FD6" w:rsidP="00945A10">
      <w:pPr>
        <w:pStyle w:val="Heading2"/>
        <w:numPr>
          <w:ilvl w:val="0"/>
          <w:numId w:val="29"/>
        </w:numPr>
        <w:rPr>
          <w:rFonts w:cs="Arial"/>
        </w:rPr>
      </w:pPr>
      <w:bookmarkStart w:id="12" w:name="_Toc107213195"/>
      <w:r w:rsidRPr="00874B5C">
        <w:rPr>
          <w:rFonts w:cs="Arial"/>
        </w:rPr>
        <w:t>Sistematika</w:t>
      </w:r>
      <w:bookmarkEnd w:id="12"/>
    </w:p>
    <w:p w14:paraId="69206095" w14:textId="1A2632C3" w:rsidR="00486FD6" w:rsidRPr="00874B5C" w:rsidRDefault="00486FD6" w:rsidP="004C16DD">
      <w:pPr>
        <w:spacing w:line="360" w:lineRule="auto"/>
        <w:rPr>
          <w:rFonts w:cs="Arial"/>
          <w:lang w:val="pt-BR"/>
        </w:rPr>
      </w:pPr>
    </w:p>
    <w:p w14:paraId="38CCAA0A" w14:textId="48ABA749" w:rsidR="00DC31A1" w:rsidRPr="00874B5C" w:rsidRDefault="00DC31A1" w:rsidP="00DC31A1">
      <w:pPr>
        <w:spacing w:line="360" w:lineRule="auto"/>
        <w:ind w:left="567"/>
        <w:jc w:val="both"/>
        <w:rPr>
          <w:rFonts w:cs="Arial"/>
        </w:rPr>
      </w:pPr>
      <w:r w:rsidRPr="00874B5C">
        <w:rPr>
          <w:rFonts w:cs="Arial"/>
        </w:rPr>
        <w:t>Laporan Kinerja Instansi Pemerintah (LKIP) Polres  Tuban Tahun 20</w:t>
      </w:r>
      <w:r w:rsidRPr="00874B5C">
        <w:rPr>
          <w:rFonts w:cs="Arial"/>
          <w:lang w:val="id-ID"/>
        </w:rPr>
        <w:t>2</w:t>
      </w:r>
      <w:r w:rsidRPr="00874B5C">
        <w:rPr>
          <w:rFonts w:cs="Arial"/>
        </w:rPr>
        <w:t>1 disusun dengan tata urut sebagai berikut :</w:t>
      </w:r>
    </w:p>
    <w:p w14:paraId="1EA40A04" w14:textId="77777777" w:rsidR="00DC31A1" w:rsidRPr="00874B5C" w:rsidRDefault="00DC31A1" w:rsidP="00DC31A1">
      <w:pPr>
        <w:ind w:left="720"/>
        <w:jc w:val="both"/>
        <w:rPr>
          <w:rFonts w:cs="Arial"/>
        </w:rPr>
      </w:pPr>
    </w:p>
    <w:p w14:paraId="162100C4" w14:textId="77777777" w:rsidR="00DC31A1" w:rsidRPr="00874B5C" w:rsidRDefault="00DC31A1" w:rsidP="00DC31A1">
      <w:pPr>
        <w:spacing w:line="360" w:lineRule="auto"/>
        <w:ind w:left="720"/>
        <w:jc w:val="both"/>
        <w:rPr>
          <w:rFonts w:cs="Arial"/>
          <w:sz w:val="2"/>
        </w:rPr>
      </w:pPr>
    </w:p>
    <w:p w14:paraId="0B27135B" w14:textId="77777777" w:rsidR="00DC31A1" w:rsidRPr="00874B5C" w:rsidRDefault="00DC31A1" w:rsidP="00DC31A1">
      <w:pPr>
        <w:tabs>
          <w:tab w:val="left" w:pos="1701"/>
        </w:tabs>
        <w:spacing w:line="360" w:lineRule="auto"/>
        <w:ind w:left="1985" w:hanging="1418"/>
        <w:jc w:val="both"/>
        <w:rPr>
          <w:rFonts w:cs="Arial"/>
        </w:rPr>
      </w:pPr>
      <w:r w:rsidRPr="00874B5C">
        <w:rPr>
          <w:rFonts w:cs="Arial"/>
        </w:rPr>
        <w:t>BAB I</w:t>
      </w:r>
      <w:r w:rsidRPr="00874B5C">
        <w:rPr>
          <w:rFonts w:cs="Arial"/>
        </w:rPr>
        <w:tab/>
        <w:t>:</w:t>
      </w:r>
      <w:r w:rsidRPr="00874B5C">
        <w:rPr>
          <w:rFonts w:cs="Arial"/>
        </w:rPr>
        <w:tab/>
        <w:t>Menyajikan penjelasan umum organisasi dengan penekanan kepada aspek   strategis   organisasi   serta   permasalahan utama (</w:t>
      </w:r>
      <w:r w:rsidRPr="00874B5C">
        <w:rPr>
          <w:rFonts w:cs="Arial"/>
          <w:i/>
        </w:rPr>
        <w:t>strategi</w:t>
      </w:r>
      <w:r w:rsidRPr="00874B5C">
        <w:rPr>
          <w:rFonts w:cs="Arial"/>
          <w:i/>
          <w:lang w:val="id-ID"/>
        </w:rPr>
        <w:t>c</w:t>
      </w:r>
      <w:r w:rsidRPr="00874B5C">
        <w:rPr>
          <w:rFonts w:cs="Arial"/>
          <w:i/>
        </w:rPr>
        <w:t xml:space="preserve"> issued</w:t>
      </w:r>
      <w:r w:rsidRPr="00874B5C">
        <w:rPr>
          <w:rFonts w:cs="Arial"/>
        </w:rPr>
        <w:t xml:space="preserve"> ) yang sedang dihadapi;</w:t>
      </w:r>
    </w:p>
    <w:p w14:paraId="26986682" w14:textId="77777777" w:rsidR="00DC31A1" w:rsidRPr="00874B5C" w:rsidRDefault="00DC31A1" w:rsidP="00DC31A1">
      <w:pPr>
        <w:tabs>
          <w:tab w:val="left" w:pos="1701"/>
        </w:tabs>
        <w:spacing w:line="360" w:lineRule="auto"/>
        <w:ind w:left="1985" w:hanging="1418"/>
        <w:jc w:val="both"/>
        <w:rPr>
          <w:rFonts w:cs="Arial"/>
        </w:rPr>
      </w:pPr>
    </w:p>
    <w:p w14:paraId="3FA15AF9" w14:textId="77777777" w:rsidR="00DC31A1" w:rsidRPr="00874B5C" w:rsidRDefault="00DC31A1" w:rsidP="00DC31A1">
      <w:pPr>
        <w:tabs>
          <w:tab w:val="left" w:pos="1701"/>
        </w:tabs>
        <w:spacing w:line="360" w:lineRule="auto"/>
        <w:ind w:left="1985" w:hanging="1418"/>
        <w:jc w:val="both"/>
        <w:rPr>
          <w:rFonts w:cs="Arial"/>
        </w:rPr>
      </w:pPr>
      <w:r w:rsidRPr="00874B5C">
        <w:rPr>
          <w:rFonts w:cs="Arial"/>
        </w:rPr>
        <w:t>BAB II</w:t>
      </w:r>
      <w:r w:rsidRPr="00874B5C">
        <w:rPr>
          <w:rFonts w:cs="Arial"/>
        </w:rPr>
        <w:tab/>
        <w:t>:</w:t>
      </w:r>
      <w:r w:rsidRPr="00874B5C">
        <w:rPr>
          <w:rFonts w:cs="Arial"/>
        </w:rPr>
        <w:tab/>
        <w:t>Perencanaan Kinerja, memuat tentang uraian ringkasan/ikhtisar perjanjian kinerja Tahun 20</w:t>
      </w:r>
      <w:r w:rsidRPr="00874B5C">
        <w:rPr>
          <w:rFonts w:cs="Arial"/>
          <w:lang w:val="id-ID"/>
        </w:rPr>
        <w:t>21</w:t>
      </w:r>
      <w:r w:rsidRPr="00874B5C">
        <w:rPr>
          <w:rFonts w:cs="Arial"/>
        </w:rPr>
        <w:t>;</w:t>
      </w:r>
    </w:p>
    <w:p w14:paraId="2C2BE2D1" w14:textId="77777777" w:rsidR="00DC31A1" w:rsidRPr="00874B5C" w:rsidRDefault="00DC31A1" w:rsidP="00DC31A1">
      <w:pPr>
        <w:tabs>
          <w:tab w:val="left" w:pos="1701"/>
        </w:tabs>
        <w:spacing w:line="360" w:lineRule="auto"/>
        <w:ind w:left="1985" w:hanging="1418"/>
        <w:jc w:val="both"/>
        <w:rPr>
          <w:rFonts w:cs="Arial"/>
          <w:sz w:val="12"/>
        </w:rPr>
      </w:pPr>
    </w:p>
    <w:p w14:paraId="2AA93608" w14:textId="77777777" w:rsidR="00DC31A1" w:rsidRPr="00874B5C" w:rsidRDefault="00DC31A1" w:rsidP="00DC31A1">
      <w:pPr>
        <w:tabs>
          <w:tab w:val="left" w:pos="1701"/>
          <w:tab w:val="left" w:pos="1980"/>
        </w:tabs>
        <w:spacing w:line="360" w:lineRule="auto"/>
        <w:ind w:left="1980" w:hanging="1413"/>
        <w:jc w:val="both"/>
        <w:rPr>
          <w:rFonts w:cs="Arial"/>
        </w:rPr>
      </w:pPr>
      <w:r w:rsidRPr="00874B5C">
        <w:rPr>
          <w:rFonts w:cs="Arial"/>
        </w:rPr>
        <w:t>BAB III</w:t>
      </w:r>
      <w:r w:rsidRPr="00874B5C">
        <w:rPr>
          <w:rFonts w:cs="Arial"/>
        </w:rPr>
        <w:tab/>
        <w:t>:</w:t>
      </w:r>
      <w:r w:rsidRPr="00874B5C">
        <w:rPr>
          <w:rFonts w:cs="Arial"/>
        </w:rPr>
        <w:tab/>
        <w:t>Akuntabilitas Kinerja, memuat  tentang  Capaian  Kinerja Organisasi dan Realisasi Anggaran;</w:t>
      </w:r>
    </w:p>
    <w:p w14:paraId="388A9D09" w14:textId="77777777" w:rsidR="00DC31A1" w:rsidRPr="00874B5C" w:rsidRDefault="00DC31A1" w:rsidP="00DC31A1">
      <w:pPr>
        <w:tabs>
          <w:tab w:val="left" w:pos="1701"/>
          <w:tab w:val="left" w:pos="1980"/>
        </w:tabs>
        <w:spacing w:line="360" w:lineRule="auto"/>
        <w:ind w:left="1980" w:hanging="1413"/>
        <w:jc w:val="both"/>
        <w:rPr>
          <w:rFonts w:cs="Arial"/>
          <w:sz w:val="12"/>
        </w:rPr>
      </w:pPr>
    </w:p>
    <w:p w14:paraId="38B72ABA" w14:textId="77777777" w:rsidR="00DC31A1" w:rsidRPr="00874B5C" w:rsidRDefault="00DC31A1" w:rsidP="00DC31A1">
      <w:pPr>
        <w:tabs>
          <w:tab w:val="left" w:pos="1701"/>
          <w:tab w:val="left" w:pos="1980"/>
        </w:tabs>
        <w:spacing w:line="360" w:lineRule="auto"/>
        <w:ind w:left="1980" w:hanging="1413"/>
        <w:jc w:val="both"/>
        <w:rPr>
          <w:rFonts w:cs="Arial"/>
        </w:rPr>
      </w:pPr>
      <w:r w:rsidRPr="00874B5C">
        <w:rPr>
          <w:rFonts w:cs="Arial"/>
        </w:rPr>
        <w:t>BAB IV</w:t>
      </w:r>
      <w:r w:rsidRPr="00874B5C">
        <w:rPr>
          <w:rFonts w:cs="Arial"/>
        </w:rPr>
        <w:tab/>
        <w:t>:</w:t>
      </w:r>
      <w:r w:rsidRPr="00874B5C">
        <w:rPr>
          <w:rFonts w:cs="Arial"/>
        </w:rPr>
        <w:tab/>
        <w:t>Penutup, memuat  tentang uraian kesimpulan umum atas capaian kinerja organisasi serta langkah di masa mendatang yang akan dilakukan organisasi untuk  meningkatkan kinerja.</w:t>
      </w:r>
    </w:p>
    <w:p w14:paraId="65EEEDD8" w14:textId="77777777" w:rsidR="00DC31A1" w:rsidRPr="00874B5C" w:rsidRDefault="00DC31A1" w:rsidP="00DC31A1">
      <w:pPr>
        <w:tabs>
          <w:tab w:val="left" w:pos="1620"/>
          <w:tab w:val="left" w:pos="1980"/>
        </w:tabs>
        <w:spacing w:line="360" w:lineRule="auto"/>
        <w:ind w:left="1980" w:hanging="1260"/>
        <w:jc w:val="both"/>
        <w:rPr>
          <w:rFonts w:cs="Arial"/>
        </w:rPr>
      </w:pPr>
    </w:p>
    <w:p w14:paraId="1A27743A" w14:textId="77777777" w:rsidR="00DC31A1" w:rsidRPr="00874B5C" w:rsidRDefault="00DC31A1" w:rsidP="00DC31A1">
      <w:pPr>
        <w:tabs>
          <w:tab w:val="left" w:pos="1620"/>
          <w:tab w:val="left" w:pos="1980"/>
        </w:tabs>
        <w:spacing w:line="360" w:lineRule="auto"/>
        <w:ind w:left="1980" w:hanging="1413"/>
        <w:jc w:val="both"/>
        <w:rPr>
          <w:rFonts w:cs="Arial"/>
        </w:rPr>
      </w:pPr>
      <w:r w:rsidRPr="00874B5C">
        <w:rPr>
          <w:rFonts w:cs="Arial"/>
        </w:rPr>
        <w:t>Lampiran</w:t>
      </w:r>
      <w:r w:rsidRPr="00874B5C">
        <w:rPr>
          <w:rFonts w:cs="Arial"/>
          <w:lang w:val="id-ID"/>
        </w:rPr>
        <w:t>-</w:t>
      </w:r>
      <w:r w:rsidRPr="00874B5C">
        <w:rPr>
          <w:rFonts w:cs="Arial"/>
        </w:rPr>
        <w:t>lampiran.</w:t>
      </w:r>
    </w:p>
    <w:p w14:paraId="0CD0940F" w14:textId="77777777" w:rsidR="00DC31A1" w:rsidRPr="00874B5C" w:rsidRDefault="00DC31A1" w:rsidP="004C16DD">
      <w:pPr>
        <w:spacing w:line="360" w:lineRule="auto"/>
        <w:rPr>
          <w:rFonts w:cs="Arial"/>
          <w:lang w:val="pt-BR"/>
        </w:rPr>
      </w:pPr>
    </w:p>
    <w:p w14:paraId="55C588EF" w14:textId="3DE295CB" w:rsidR="00EA0AEA" w:rsidRPr="00874B5C" w:rsidRDefault="00EA0AEA" w:rsidP="00EA0AEA">
      <w:pPr>
        <w:rPr>
          <w:rFonts w:cs="Arial"/>
          <w:lang w:val="pt-BR"/>
        </w:rPr>
      </w:pPr>
    </w:p>
    <w:p w14:paraId="389955A7" w14:textId="6D77B764" w:rsidR="00A02CB0" w:rsidRPr="00874B5C" w:rsidRDefault="00A02CB0" w:rsidP="00EA0AEA">
      <w:pPr>
        <w:rPr>
          <w:rFonts w:cs="Arial"/>
          <w:lang w:val="pt-BR"/>
        </w:rPr>
      </w:pPr>
    </w:p>
    <w:p w14:paraId="24C35B5C" w14:textId="75949EC7" w:rsidR="00A02CB0" w:rsidRPr="00874B5C" w:rsidRDefault="00A02CB0" w:rsidP="00EA0AEA">
      <w:pPr>
        <w:rPr>
          <w:rFonts w:cs="Arial"/>
          <w:lang w:val="pt-BR"/>
        </w:rPr>
      </w:pPr>
    </w:p>
    <w:p w14:paraId="619C27A2" w14:textId="3EA96F0F" w:rsidR="00A02CB0" w:rsidRPr="00874B5C" w:rsidRDefault="00A02CB0" w:rsidP="00EA0AEA">
      <w:pPr>
        <w:rPr>
          <w:rFonts w:cs="Arial"/>
          <w:lang w:val="pt-BR"/>
        </w:rPr>
      </w:pPr>
    </w:p>
    <w:p w14:paraId="051659EF" w14:textId="4584E43D" w:rsidR="00A02CB0" w:rsidRPr="00874B5C" w:rsidRDefault="00A02CB0" w:rsidP="00EA0AEA">
      <w:pPr>
        <w:rPr>
          <w:rFonts w:cs="Arial"/>
          <w:lang w:val="pt-BR"/>
        </w:rPr>
      </w:pPr>
    </w:p>
    <w:p w14:paraId="1634DDC4" w14:textId="052C675F" w:rsidR="00A02CB0" w:rsidRPr="00874B5C" w:rsidRDefault="00A02CB0" w:rsidP="00EA0AEA">
      <w:pPr>
        <w:rPr>
          <w:rFonts w:cs="Arial"/>
          <w:lang w:val="pt-BR"/>
        </w:rPr>
      </w:pPr>
    </w:p>
    <w:p w14:paraId="13865FB6" w14:textId="25128570" w:rsidR="00A02CB0" w:rsidRPr="00874B5C" w:rsidRDefault="00A02CB0" w:rsidP="00EA0AEA">
      <w:pPr>
        <w:rPr>
          <w:rFonts w:cs="Arial"/>
          <w:lang w:val="pt-BR"/>
        </w:rPr>
      </w:pPr>
    </w:p>
    <w:p w14:paraId="5295D5A1" w14:textId="77777777" w:rsidR="00A02CB0" w:rsidRPr="00874B5C" w:rsidRDefault="00A02CB0" w:rsidP="00EA0AEA">
      <w:pPr>
        <w:rPr>
          <w:rFonts w:cs="Arial"/>
          <w:lang w:val="pt-BR"/>
        </w:rPr>
      </w:pPr>
    </w:p>
    <w:p w14:paraId="02B4A62A" w14:textId="77777777" w:rsidR="00EA0AEA" w:rsidRPr="00874B5C" w:rsidRDefault="00EA0AEA" w:rsidP="00EA0AEA">
      <w:pPr>
        <w:rPr>
          <w:rFonts w:cs="Arial"/>
          <w:lang w:val="pt-BR"/>
        </w:rPr>
      </w:pPr>
    </w:p>
    <w:p w14:paraId="44A9B2F6" w14:textId="77777777" w:rsidR="00EA0AEA" w:rsidRPr="00874B5C" w:rsidRDefault="00EA0AEA" w:rsidP="00486FD6">
      <w:pPr>
        <w:rPr>
          <w:rFonts w:cs="Arial"/>
          <w:lang w:val="pt-BR"/>
        </w:rPr>
      </w:pPr>
    </w:p>
    <w:p w14:paraId="563DF8A5" w14:textId="77777777" w:rsidR="00486FD6" w:rsidRPr="00874B5C" w:rsidRDefault="00486FD6" w:rsidP="00486FD6">
      <w:pPr>
        <w:rPr>
          <w:rFonts w:cs="Arial"/>
          <w:lang w:val="pt-BR"/>
        </w:rPr>
      </w:pPr>
    </w:p>
    <w:p w14:paraId="2436D1EC" w14:textId="662000AE" w:rsidR="00486FD6" w:rsidRPr="00874B5C" w:rsidRDefault="00486FD6" w:rsidP="00486FD6">
      <w:pPr>
        <w:rPr>
          <w:rFonts w:cs="Arial"/>
        </w:rPr>
      </w:pPr>
    </w:p>
    <w:p w14:paraId="74C70B05" w14:textId="634DFE4C" w:rsidR="00486FD6" w:rsidRPr="00874B5C" w:rsidRDefault="00486FD6" w:rsidP="00486FD6">
      <w:pPr>
        <w:rPr>
          <w:rFonts w:cs="Arial"/>
        </w:rPr>
      </w:pPr>
    </w:p>
    <w:p w14:paraId="42218639" w14:textId="1B26FFAB" w:rsidR="00986A90" w:rsidRPr="00874B5C" w:rsidRDefault="00986A90" w:rsidP="00486FD6">
      <w:pPr>
        <w:rPr>
          <w:rFonts w:cs="Arial"/>
        </w:rPr>
      </w:pPr>
    </w:p>
    <w:p w14:paraId="422AF71F" w14:textId="05573C5A" w:rsidR="00986A90" w:rsidRPr="00874B5C" w:rsidRDefault="00986A90" w:rsidP="00486FD6">
      <w:pPr>
        <w:rPr>
          <w:rFonts w:cs="Arial"/>
        </w:rPr>
      </w:pPr>
    </w:p>
    <w:p w14:paraId="7EB3053C" w14:textId="34DCC602" w:rsidR="00986A90" w:rsidRPr="00874B5C" w:rsidRDefault="00986A90" w:rsidP="00486FD6">
      <w:pPr>
        <w:rPr>
          <w:rFonts w:cs="Arial"/>
        </w:rPr>
      </w:pPr>
    </w:p>
    <w:p w14:paraId="14A51445" w14:textId="1C0750DE" w:rsidR="00986A90" w:rsidRPr="00874B5C" w:rsidRDefault="00986A90" w:rsidP="00486FD6">
      <w:pPr>
        <w:rPr>
          <w:rFonts w:cs="Arial"/>
        </w:rPr>
      </w:pPr>
    </w:p>
    <w:p w14:paraId="5FB61828" w14:textId="67C9A99E" w:rsidR="00986A90" w:rsidRPr="00874B5C" w:rsidRDefault="00986A90" w:rsidP="00486FD6">
      <w:pPr>
        <w:rPr>
          <w:rFonts w:cs="Arial"/>
        </w:rPr>
      </w:pPr>
    </w:p>
    <w:p w14:paraId="3E7D129A" w14:textId="10557395" w:rsidR="00986A90" w:rsidRPr="00874B5C" w:rsidRDefault="00501101" w:rsidP="00486FD6">
      <w:pPr>
        <w:rPr>
          <w:rFonts w:cs="Arial"/>
        </w:rPr>
      </w:pPr>
      <w:r>
        <w:rPr>
          <w:rFonts w:cs="Arial"/>
        </w:rPr>
        <w:t xml:space="preserve">                                                                                                               BAB II ….</w:t>
      </w:r>
    </w:p>
    <w:p w14:paraId="6A6DD31D" w14:textId="3F7C600E" w:rsidR="002D3B42" w:rsidRPr="00874B5C" w:rsidRDefault="002D3B42" w:rsidP="002D1DF1">
      <w:pPr>
        <w:pStyle w:val="Heading1"/>
        <w:ind w:left="0"/>
        <w:jc w:val="center"/>
        <w:rPr>
          <w:rFonts w:cs="Arial"/>
          <w:i w:val="0"/>
          <w:sz w:val="24"/>
          <w:szCs w:val="24"/>
        </w:rPr>
      </w:pPr>
      <w:bookmarkStart w:id="13" w:name="_Toc107213196"/>
      <w:r w:rsidRPr="00874B5C">
        <w:rPr>
          <w:rFonts w:cs="Arial"/>
          <w:i w:val="0"/>
          <w:sz w:val="24"/>
          <w:szCs w:val="24"/>
        </w:rPr>
        <w:lastRenderedPageBreak/>
        <w:t>BAB II</w:t>
      </w:r>
      <w:bookmarkEnd w:id="13"/>
    </w:p>
    <w:p w14:paraId="1248E4B1" w14:textId="30124DF1" w:rsidR="002D3B42" w:rsidRPr="00874B5C" w:rsidRDefault="002D3B42" w:rsidP="002D1DF1">
      <w:pPr>
        <w:pStyle w:val="Heading1"/>
        <w:ind w:left="0"/>
        <w:jc w:val="center"/>
        <w:rPr>
          <w:rFonts w:cs="Arial"/>
          <w:i w:val="0"/>
          <w:sz w:val="24"/>
          <w:szCs w:val="24"/>
        </w:rPr>
      </w:pPr>
      <w:bookmarkStart w:id="14" w:name="_Toc107213197"/>
      <w:r w:rsidRPr="00874B5C">
        <w:rPr>
          <w:rFonts w:cs="Arial"/>
          <w:i w:val="0"/>
          <w:sz w:val="24"/>
          <w:szCs w:val="24"/>
        </w:rPr>
        <w:t>PERENCANAAN KINERJA</w:t>
      </w:r>
      <w:bookmarkEnd w:id="14"/>
    </w:p>
    <w:p w14:paraId="117A1606" w14:textId="77777777" w:rsidR="002D3B42" w:rsidRPr="00874B5C" w:rsidRDefault="002D3B42" w:rsidP="00EB6216">
      <w:pPr>
        <w:pStyle w:val="Header"/>
        <w:tabs>
          <w:tab w:val="clear" w:pos="4320"/>
          <w:tab w:val="clear" w:pos="8640"/>
        </w:tabs>
        <w:spacing w:line="360" w:lineRule="auto"/>
        <w:rPr>
          <w:rFonts w:cs="Arial"/>
          <w:noProof/>
          <w:szCs w:val="24"/>
        </w:rPr>
      </w:pPr>
    </w:p>
    <w:p w14:paraId="13AB8EBE" w14:textId="477A7C52" w:rsidR="002D3B42" w:rsidRPr="00874B5C" w:rsidRDefault="002D3B42" w:rsidP="00945A10">
      <w:pPr>
        <w:pStyle w:val="Heading2"/>
        <w:numPr>
          <w:ilvl w:val="0"/>
          <w:numId w:val="32"/>
        </w:numPr>
        <w:spacing w:line="360" w:lineRule="auto"/>
        <w:ind w:left="567" w:hanging="567"/>
        <w:jc w:val="both"/>
        <w:rPr>
          <w:rFonts w:cs="Arial"/>
          <w:u w:val="none"/>
        </w:rPr>
      </w:pPr>
      <w:bookmarkStart w:id="15" w:name="_Toc107213198"/>
      <w:r w:rsidRPr="00874B5C">
        <w:rPr>
          <w:rFonts w:cs="Arial"/>
          <w:u w:val="none"/>
        </w:rPr>
        <w:t>Rencana Strategis Polres Tuban</w:t>
      </w:r>
      <w:bookmarkEnd w:id="15"/>
    </w:p>
    <w:p w14:paraId="378FC918" w14:textId="77777777" w:rsidR="002D3B42" w:rsidRPr="00874B5C" w:rsidRDefault="002D3B42" w:rsidP="00EB6216">
      <w:pPr>
        <w:spacing w:before="120" w:line="360" w:lineRule="auto"/>
        <w:ind w:left="567" w:firstLine="567"/>
        <w:jc w:val="both"/>
        <w:rPr>
          <w:rFonts w:cs="Arial"/>
          <w:bCs/>
          <w:szCs w:val="24"/>
          <w:lang w:val="id-ID"/>
        </w:rPr>
      </w:pPr>
      <w:r w:rsidRPr="00874B5C">
        <w:rPr>
          <w:rFonts w:cs="Arial"/>
          <w:bCs/>
          <w:szCs w:val="24"/>
          <w:lang w:val="id-ID"/>
        </w:rPr>
        <w:t xml:space="preserve">Rencana Strategis (Renstra) </w:t>
      </w:r>
      <w:r w:rsidRPr="00874B5C">
        <w:rPr>
          <w:rFonts w:cs="Arial"/>
          <w:bCs/>
          <w:szCs w:val="24"/>
          <w:lang w:val="en-AU"/>
        </w:rPr>
        <w:t>Polres Tuban</w:t>
      </w:r>
      <w:r w:rsidRPr="00874B5C">
        <w:rPr>
          <w:rFonts w:cs="Arial"/>
          <w:bCs/>
          <w:szCs w:val="24"/>
          <w:lang w:val="id-ID"/>
        </w:rPr>
        <w:t xml:space="preserve"> tahun 2020-2024 merupakan perencanaan jangka menengah yang berisi tentang gambaran sasaran atau kondisi hasil yang akan dicapai dalam kurun waktu lima tahun beserta strategi yang akan dilakukan untuk mencapai sasaran sesuai dengan tugas, fungsi dan peran yang diamanahkan.</w:t>
      </w:r>
    </w:p>
    <w:p w14:paraId="22226ECB" w14:textId="4A489F64" w:rsidR="002D3B42" w:rsidRPr="00874B5C" w:rsidRDefault="002D3B42" w:rsidP="00EB6216">
      <w:pPr>
        <w:spacing w:before="120" w:line="360" w:lineRule="auto"/>
        <w:ind w:left="567" w:firstLine="567"/>
        <w:jc w:val="both"/>
        <w:rPr>
          <w:rFonts w:cs="Arial"/>
          <w:bCs/>
          <w:szCs w:val="24"/>
          <w:lang w:val="fi-FI"/>
        </w:rPr>
      </w:pPr>
      <w:r w:rsidRPr="00874B5C">
        <w:rPr>
          <w:rFonts w:cs="Arial"/>
          <w:bCs/>
          <w:szCs w:val="24"/>
          <w:lang w:val="fi-FI"/>
        </w:rPr>
        <w:t>Tahun 202</w:t>
      </w:r>
      <w:r w:rsidR="00955E61" w:rsidRPr="00874B5C">
        <w:rPr>
          <w:rFonts w:cs="Arial"/>
          <w:bCs/>
          <w:szCs w:val="24"/>
          <w:lang w:val="fi-FI"/>
        </w:rPr>
        <w:t>1</w:t>
      </w:r>
      <w:r w:rsidRPr="00874B5C">
        <w:rPr>
          <w:rFonts w:cs="Arial"/>
          <w:bCs/>
          <w:szCs w:val="24"/>
          <w:lang w:val="fi-FI"/>
        </w:rPr>
        <w:t xml:space="preserve"> adalah tahun </w:t>
      </w:r>
      <w:r w:rsidR="00955E61" w:rsidRPr="00874B5C">
        <w:rPr>
          <w:rFonts w:cs="Arial"/>
          <w:bCs/>
          <w:szCs w:val="24"/>
        </w:rPr>
        <w:t>kedua</w:t>
      </w:r>
      <w:r w:rsidRPr="00874B5C">
        <w:rPr>
          <w:rFonts w:cs="Arial"/>
          <w:bCs/>
          <w:szCs w:val="24"/>
          <w:lang w:val="id-ID"/>
        </w:rPr>
        <w:t xml:space="preserve"> </w:t>
      </w:r>
      <w:r w:rsidRPr="00874B5C">
        <w:rPr>
          <w:rFonts w:cs="Arial"/>
          <w:bCs/>
          <w:szCs w:val="24"/>
          <w:lang w:val="fi-FI"/>
        </w:rPr>
        <w:t xml:space="preserve">pelaksanaan Renstra </w:t>
      </w:r>
      <w:r w:rsidRPr="00874B5C">
        <w:rPr>
          <w:rFonts w:cs="Arial"/>
          <w:bCs/>
          <w:szCs w:val="24"/>
          <w:lang w:val="en-AU"/>
        </w:rPr>
        <w:t>Polres Tuban</w:t>
      </w:r>
      <w:r w:rsidRPr="00874B5C">
        <w:rPr>
          <w:rFonts w:cs="Arial"/>
          <w:bCs/>
          <w:szCs w:val="24"/>
          <w:lang w:val="fi-FI"/>
        </w:rPr>
        <w:t xml:space="preserve"> Tahun 20</w:t>
      </w:r>
      <w:r w:rsidRPr="00874B5C">
        <w:rPr>
          <w:rFonts w:cs="Arial"/>
          <w:bCs/>
          <w:szCs w:val="24"/>
          <w:lang w:val="id-ID"/>
        </w:rPr>
        <w:t>20</w:t>
      </w:r>
      <w:r w:rsidRPr="00874B5C">
        <w:rPr>
          <w:rFonts w:cs="Arial"/>
          <w:bCs/>
          <w:szCs w:val="24"/>
          <w:lang w:val="fi-FI"/>
        </w:rPr>
        <w:t>-20</w:t>
      </w:r>
      <w:r w:rsidRPr="00874B5C">
        <w:rPr>
          <w:rFonts w:cs="Arial"/>
          <w:bCs/>
          <w:szCs w:val="24"/>
          <w:lang w:val="id-ID"/>
        </w:rPr>
        <w:t>24.</w:t>
      </w:r>
      <w:r w:rsidRPr="00874B5C">
        <w:rPr>
          <w:rFonts w:cs="Arial"/>
          <w:bCs/>
          <w:szCs w:val="24"/>
          <w:lang w:val="en-AU"/>
        </w:rPr>
        <w:t xml:space="preserve"> </w:t>
      </w:r>
      <w:r w:rsidRPr="00874B5C">
        <w:rPr>
          <w:rFonts w:cs="Arial"/>
          <w:bCs/>
          <w:szCs w:val="24"/>
          <w:lang w:val="id-ID"/>
        </w:rPr>
        <w:t>Secara substantif R</w:t>
      </w:r>
      <w:r w:rsidRPr="00874B5C">
        <w:rPr>
          <w:rFonts w:cs="Arial"/>
          <w:bCs/>
          <w:szCs w:val="24"/>
          <w:lang w:val="fi-FI"/>
        </w:rPr>
        <w:t xml:space="preserve">encana </w:t>
      </w:r>
      <w:r w:rsidRPr="00874B5C">
        <w:rPr>
          <w:rFonts w:cs="Arial"/>
          <w:bCs/>
          <w:szCs w:val="24"/>
          <w:lang w:val="id-ID"/>
        </w:rPr>
        <w:t>S</w:t>
      </w:r>
      <w:r w:rsidRPr="00874B5C">
        <w:rPr>
          <w:rFonts w:cs="Arial"/>
          <w:bCs/>
          <w:szCs w:val="24"/>
          <w:lang w:val="fi-FI"/>
        </w:rPr>
        <w:t>trategis</w:t>
      </w:r>
      <w:r w:rsidRPr="00874B5C">
        <w:rPr>
          <w:rFonts w:cs="Arial"/>
          <w:bCs/>
          <w:szCs w:val="24"/>
          <w:lang w:val="id-ID"/>
        </w:rPr>
        <w:t xml:space="preserve"> </w:t>
      </w:r>
      <w:r w:rsidRPr="00874B5C">
        <w:rPr>
          <w:rFonts w:cs="Arial"/>
          <w:bCs/>
          <w:szCs w:val="24"/>
          <w:lang w:val="en-AU"/>
        </w:rPr>
        <w:t xml:space="preserve">Polres Tuban </w:t>
      </w:r>
      <w:r w:rsidRPr="00874B5C">
        <w:rPr>
          <w:rFonts w:cs="Arial"/>
          <w:bCs/>
          <w:szCs w:val="24"/>
          <w:lang w:val="fi-FI"/>
        </w:rPr>
        <w:t>memuat visi dan misi</w:t>
      </w:r>
      <w:r w:rsidRPr="00874B5C">
        <w:rPr>
          <w:rFonts w:cs="Arial"/>
          <w:bCs/>
          <w:szCs w:val="24"/>
          <w:lang w:val="id-ID"/>
        </w:rPr>
        <w:t>,</w:t>
      </w:r>
      <w:r w:rsidRPr="00874B5C">
        <w:rPr>
          <w:rFonts w:cs="Arial"/>
          <w:bCs/>
          <w:szCs w:val="24"/>
          <w:lang w:val="fi-FI"/>
        </w:rPr>
        <w:t xml:space="preserve">  tujuan yang ingin dicapai, sasaran prioritas dalam pelaksanaan tugas dan fungsi sebagai berikut:</w:t>
      </w:r>
    </w:p>
    <w:p w14:paraId="1E0129C1" w14:textId="77777777" w:rsidR="002D3B42" w:rsidRPr="00874B5C" w:rsidRDefault="002D3B42" w:rsidP="00EB6216">
      <w:pPr>
        <w:spacing w:line="360" w:lineRule="auto"/>
        <w:jc w:val="center"/>
        <w:rPr>
          <w:rFonts w:cs="Arial"/>
          <w:b/>
          <w:szCs w:val="24"/>
          <w:lang w:val="id-ID"/>
        </w:rPr>
      </w:pPr>
    </w:p>
    <w:p w14:paraId="2DAB99F2" w14:textId="53E570DB" w:rsidR="002D3B42" w:rsidRPr="00874B5C" w:rsidRDefault="002D3B42" w:rsidP="00945A10">
      <w:pPr>
        <w:pStyle w:val="Heading3"/>
        <w:numPr>
          <w:ilvl w:val="0"/>
          <w:numId w:val="38"/>
        </w:numPr>
        <w:ind w:left="1134" w:hanging="567"/>
        <w:rPr>
          <w:rFonts w:cs="Arial"/>
          <w:sz w:val="24"/>
          <w:szCs w:val="24"/>
          <w:u w:val="none"/>
        </w:rPr>
      </w:pPr>
      <w:bookmarkStart w:id="16" w:name="_Toc107213199"/>
      <w:r w:rsidRPr="00874B5C">
        <w:rPr>
          <w:rFonts w:cs="Arial"/>
          <w:sz w:val="24"/>
          <w:szCs w:val="24"/>
          <w:u w:val="none"/>
        </w:rPr>
        <w:t>Visi dan Misi Polres Tuban.</w:t>
      </w:r>
      <w:bookmarkEnd w:id="16"/>
    </w:p>
    <w:p w14:paraId="7D607177" w14:textId="77777777" w:rsidR="00C73980" w:rsidRPr="00874B5C" w:rsidRDefault="00C73980" w:rsidP="00C73980">
      <w:pPr>
        <w:pStyle w:val="ListParagraph"/>
        <w:ind w:left="567"/>
        <w:rPr>
          <w:rFonts w:ascii="Arial" w:hAnsi="Arial" w:cs="Arial"/>
        </w:rPr>
      </w:pPr>
    </w:p>
    <w:p w14:paraId="2B3DA1AC" w14:textId="0622FD14" w:rsidR="002D3B42" w:rsidRPr="00874B5C" w:rsidRDefault="002D3B42" w:rsidP="00945A10">
      <w:pPr>
        <w:pStyle w:val="ListParagraph"/>
        <w:numPr>
          <w:ilvl w:val="0"/>
          <w:numId w:val="35"/>
        </w:numPr>
        <w:spacing w:line="360" w:lineRule="auto"/>
        <w:ind w:left="1701" w:hanging="567"/>
        <w:contextualSpacing w:val="0"/>
        <w:jc w:val="both"/>
        <w:rPr>
          <w:rFonts w:ascii="Arial" w:hAnsi="Arial" w:cs="Arial"/>
          <w:lang w:val="es-ES"/>
        </w:rPr>
      </w:pPr>
      <w:r w:rsidRPr="00874B5C">
        <w:rPr>
          <w:rFonts w:ascii="Arial" w:hAnsi="Arial" w:cs="Arial"/>
          <w:lang w:val="fi-FI"/>
        </w:rPr>
        <w:t>Visi</w:t>
      </w:r>
    </w:p>
    <w:p w14:paraId="07538E42" w14:textId="77777777" w:rsidR="002F7D5F" w:rsidRPr="00874B5C" w:rsidRDefault="002F7D5F" w:rsidP="002F7D5F">
      <w:pPr>
        <w:pStyle w:val="ListParagraph"/>
        <w:spacing w:line="360" w:lineRule="auto"/>
        <w:ind w:left="1134"/>
        <w:contextualSpacing w:val="0"/>
        <w:jc w:val="both"/>
        <w:rPr>
          <w:rFonts w:ascii="Arial" w:hAnsi="Arial" w:cs="Arial"/>
          <w:lang w:val="es-ES"/>
        </w:rPr>
      </w:pPr>
    </w:p>
    <w:p w14:paraId="76700545" w14:textId="77777777" w:rsidR="002D3B42" w:rsidRPr="00874B5C" w:rsidRDefault="002D3B42" w:rsidP="004011A6">
      <w:pPr>
        <w:spacing w:line="360" w:lineRule="auto"/>
        <w:ind w:left="1701"/>
        <w:rPr>
          <w:rFonts w:cs="Arial"/>
          <w:szCs w:val="24"/>
          <w:lang w:val="fi-FI"/>
        </w:rPr>
      </w:pPr>
      <w:r w:rsidRPr="00874B5C">
        <w:rPr>
          <w:rFonts w:cs="Arial"/>
          <w:szCs w:val="24"/>
          <w:lang w:val="fi-FI"/>
        </w:rPr>
        <w:t>“Terwujudnya keamanan dan Ketertiban di Seluruh daerah Hukum Polres Tuban.”</w:t>
      </w:r>
    </w:p>
    <w:p w14:paraId="42871457" w14:textId="77777777" w:rsidR="002D3B42" w:rsidRPr="00874B5C" w:rsidRDefault="002D3B42" w:rsidP="004011A6">
      <w:pPr>
        <w:spacing w:line="360" w:lineRule="auto"/>
        <w:ind w:left="1701"/>
        <w:rPr>
          <w:rFonts w:cs="Arial"/>
          <w:szCs w:val="24"/>
          <w:lang w:val="fi-FI"/>
        </w:rPr>
      </w:pPr>
      <w:r w:rsidRPr="00874B5C">
        <w:rPr>
          <w:rFonts w:cs="Arial"/>
          <w:szCs w:val="24"/>
          <w:lang w:val="fi-FI"/>
        </w:rPr>
        <w:t>Makna Visi Polres Tuban:</w:t>
      </w:r>
    </w:p>
    <w:p w14:paraId="53241337" w14:textId="77777777" w:rsidR="002D3B42" w:rsidRPr="00874B5C" w:rsidRDefault="002D3B42" w:rsidP="004011A6">
      <w:pPr>
        <w:spacing w:line="360" w:lineRule="auto"/>
        <w:ind w:left="1701"/>
        <w:rPr>
          <w:rFonts w:cs="Arial"/>
          <w:szCs w:val="24"/>
          <w:lang w:val="id-ID"/>
        </w:rPr>
      </w:pPr>
      <w:r w:rsidRPr="00874B5C">
        <w:rPr>
          <w:rFonts w:cs="Arial"/>
          <w:szCs w:val="24"/>
          <w:lang w:val="fi-FI"/>
        </w:rPr>
        <w:t>Kabupaten Tuban menjadi wilayah yang aman dan tertib atas peran dan fungsi Polres Tuban.</w:t>
      </w:r>
    </w:p>
    <w:p w14:paraId="2A01F501" w14:textId="77777777" w:rsidR="002D3B42" w:rsidRPr="00874B5C" w:rsidRDefault="002D3B42" w:rsidP="00EB6216">
      <w:pPr>
        <w:spacing w:line="360" w:lineRule="auto"/>
        <w:ind w:left="1134"/>
        <w:rPr>
          <w:rFonts w:cs="Arial"/>
          <w:szCs w:val="24"/>
          <w:lang w:val="id-ID"/>
        </w:rPr>
      </w:pPr>
    </w:p>
    <w:p w14:paraId="282100E8" w14:textId="3D5FA0BF" w:rsidR="002D3B42" w:rsidRPr="00874B5C" w:rsidRDefault="002D3B42" w:rsidP="00945A10">
      <w:pPr>
        <w:pStyle w:val="ListParagraph"/>
        <w:numPr>
          <w:ilvl w:val="0"/>
          <w:numId w:val="35"/>
        </w:numPr>
        <w:spacing w:line="360" w:lineRule="auto"/>
        <w:ind w:left="1701" w:hanging="567"/>
        <w:contextualSpacing w:val="0"/>
        <w:jc w:val="both"/>
        <w:rPr>
          <w:rFonts w:ascii="Arial" w:hAnsi="Arial" w:cs="Arial"/>
          <w:lang w:val="fi-FI"/>
        </w:rPr>
      </w:pPr>
      <w:r w:rsidRPr="00874B5C">
        <w:rPr>
          <w:rFonts w:ascii="Arial" w:hAnsi="Arial" w:cs="Arial"/>
          <w:lang w:val="fi-FI"/>
        </w:rPr>
        <w:t>Misi</w:t>
      </w:r>
    </w:p>
    <w:p w14:paraId="18A68200" w14:textId="77777777" w:rsidR="002F7D5F" w:rsidRPr="00874B5C" w:rsidRDefault="002F7D5F" w:rsidP="002F7D5F">
      <w:pPr>
        <w:pStyle w:val="ListParagraph"/>
        <w:spacing w:line="360" w:lineRule="auto"/>
        <w:ind w:left="1134"/>
        <w:contextualSpacing w:val="0"/>
        <w:jc w:val="both"/>
        <w:rPr>
          <w:rFonts w:ascii="Arial" w:hAnsi="Arial" w:cs="Arial"/>
          <w:lang w:val="fi-FI"/>
        </w:rPr>
      </w:pPr>
    </w:p>
    <w:p w14:paraId="152C7A15" w14:textId="77777777" w:rsidR="002D3B42" w:rsidRPr="00874B5C" w:rsidRDefault="002D3B42" w:rsidP="004011A6">
      <w:pPr>
        <w:spacing w:line="360" w:lineRule="auto"/>
        <w:ind w:left="1701"/>
        <w:jc w:val="both"/>
        <w:rPr>
          <w:rFonts w:cs="Arial"/>
          <w:szCs w:val="24"/>
          <w:lang w:val="fi-FI"/>
        </w:rPr>
      </w:pPr>
      <w:r w:rsidRPr="00874B5C">
        <w:rPr>
          <w:rFonts w:cs="Arial"/>
          <w:szCs w:val="24"/>
          <w:lang w:val="fi-FI"/>
        </w:rPr>
        <w:t>“Melindungi, Mengayomi dan Melayani Masyarakat di Lingkungan Polres Tuban.”</w:t>
      </w:r>
    </w:p>
    <w:p w14:paraId="66543B23" w14:textId="77777777" w:rsidR="002D3B42" w:rsidRPr="00874B5C" w:rsidRDefault="002D3B42" w:rsidP="004011A6">
      <w:pPr>
        <w:spacing w:line="360" w:lineRule="auto"/>
        <w:ind w:left="1701"/>
        <w:jc w:val="both"/>
        <w:rPr>
          <w:rFonts w:cs="Arial"/>
          <w:szCs w:val="24"/>
          <w:lang w:val="fi-FI"/>
        </w:rPr>
      </w:pPr>
      <w:r w:rsidRPr="00874B5C">
        <w:rPr>
          <w:rFonts w:cs="Arial"/>
          <w:szCs w:val="24"/>
          <w:lang w:val="fi-FI"/>
        </w:rPr>
        <w:t>Makna:</w:t>
      </w:r>
    </w:p>
    <w:p w14:paraId="183E9598" w14:textId="33FDAFED" w:rsidR="00E94490" w:rsidRPr="00874B5C" w:rsidRDefault="002D3B42" w:rsidP="004011A6">
      <w:pPr>
        <w:spacing w:line="360" w:lineRule="auto"/>
        <w:ind w:left="1701" w:firstLine="567"/>
        <w:jc w:val="both"/>
        <w:rPr>
          <w:rFonts w:cs="Arial"/>
          <w:szCs w:val="24"/>
          <w:lang w:val="fi-FI"/>
        </w:rPr>
      </w:pPr>
      <w:r w:rsidRPr="00874B5C">
        <w:rPr>
          <w:rFonts w:cs="Arial"/>
          <w:szCs w:val="24"/>
          <w:lang w:val="fi-FI"/>
        </w:rPr>
        <w:t xml:space="preserve">Melindungi, mengayomi dan melayani masyarakat dalam memberikan perlindungan bagi segenap bangsa dan memberikan rasa aman kepada seluruh warga serta mendorong kemajuan budaya </w:t>
      </w:r>
    </w:p>
    <w:p w14:paraId="1E526189" w14:textId="1D6F3ED3" w:rsidR="00E94490" w:rsidRPr="00874B5C" w:rsidRDefault="00E94490" w:rsidP="00E94490">
      <w:pPr>
        <w:spacing w:line="360" w:lineRule="auto"/>
        <w:jc w:val="right"/>
        <w:rPr>
          <w:rFonts w:cs="Arial"/>
          <w:szCs w:val="24"/>
          <w:lang w:val="fi-FI"/>
        </w:rPr>
      </w:pPr>
      <w:r w:rsidRPr="00874B5C">
        <w:rPr>
          <w:rFonts w:cs="Arial"/>
          <w:szCs w:val="24"/>
          <w:lang w:val="fi-FI"/>
        </w:rPr>
        <w:t>yang.....</w:t>
      </w:r>
    </w:p>
    <w:p w14:paraId="486DA0CE" w14:textId="1285208E" w:rsidR="002D3B42" w:rsidRPr="00874B5C" w:rsidRDefault="002D3B42" w:rsidP="003E7BC5">
      <w:pPr>
        <w:spacing w:line="360" w:lineRule="auto"/>
        <w:ind w:left="1701"/>
        <w:jc w:val="both"/>
        <w:rPr>
          <w:rFonts w:cs="Arial"/>
          <w:szCs w:val="24"/>
          <w:lang w:val="fi-FI"/>
        </w:rPr>
      </w:pPr>
      <w:r w:rsidRPr="00874B5C">
        <w:rPr>
          <w:rFonts w:cs="Arial"/>
          <w:szCs w:val="24"/>
          <w:lang w:val="fi-FI"/>
        </w:rPr>
        <w:lastRenderedPageBreak/>
        <w:t>yang mencerminkan kepribadian bangsa; serta menegakkan sistem hukum yang bebas korupsi, bermartabat dan terpercaya dan menjamin tercapainya lingkungan hidup berkelanjutan.</w:t>
      </w:r>
    </w:p>
    <w:p w14:paraId="5CF75C66" w14:textId="77777777" w:rsidR="003E7BC5" w:rsidRPr="00874B5C" w:rsidRDefault="003E7BC5" w:rsidP="003E7BC5">
      <w:pPr>
        <w:pStyle w:val="Heading2"/>
        <w:spacing w:line="360" w:lineRule="auto"/>
        <w:ind w:left="567"/>
        <w:jc w:val="both"/>
        <w:rPr>
          <w:rFonts w:cs="Arial"/>
          <w:u w:val="none"/>
        </w:rPr>
      </w:pPr>
    </w:p>
    <w:p w14:paraId="0BB765B6" w14:textId="3245FF91" w:rsidR="002D3B42" w:rsidRPr="00874B5C" w:rsidRDefault="002D3B42" w:rsidP="00945A10">
      <w:pPr>
        <w:pStyle w:val="Heading3"/>
        <w:numPr>
          <w:ilvl w:val="0"/>
          <w:numId w:val="38"/>
        </w:numPr>
        <w:ind w:left="1134" w:hanging="567"/>
        <w:rPr>
          <w:rFonts w:cs="Arial"/>
          <w:sz w:val="24"/>
          <w:u w:val="none"/>
        </w:rPr>
      </w:pPr>
      <w:bookmarkStart w:id="17" w:name="_Toc107213200"/>
      <w:r w:rsidRPr="00874B5C">
        <w:rPr>
          <w:rFonts w:cs="Arial"/>
          <w:sz w:val="24"/>
          <w:u w:val="none"/>
        </w:rPr>
        <w:t>Tujuan Jangka Menengah.</w:t>
      </w:r>
      <w:bookmarkEnd w:id="17"/>
    </w:p>
    <w:p w14:paraId="1778B3A1" w14:textId="77777777" w:rsidR="00205A7B" w:rsidRPr="00874B5C" w:rsidRDefault="00205A7B" w:rsidP="00205A7B">
      <w:pPr>
        <w:pStyle w:val="ListParagraph"/>
        <w:ind w:left="567"/>
        <w:rPr>
          <w:rFonts w:ascii="Arial" w:hAnsi="Arial" w:cs="Arial"/>
        </w:rPr>
      </w:pPr>
    </w:p>
    <w:p w14:paraId="15C59EFB" w14:textId="188075F4" w:rsidR="002D3B42" w:rsidRPr="0098087D" w:rsidRDefault="0098087D" w:rsidP="00945A10">
      <w:pPr>
        <w:pStyle w:val="ListParagraph"/>
        <w:numPr>
          <w:ilvl w:val="0"/>
          <w:numId w:val="36"/>
        </w:numPr>
        <w:spacing w:line="360" w:lineRule="auto"/>
        <w:ind w:left="1701" w:hanging="567"/>
        <w:contextualSpacing w:val="0"/>
        <w:jc w:val="both"/>
        <w:rPr>
          <w:rFonts w:ascii="Arial" w:hAnsi="Arial" w:cs="Arial"/>
          <w:lang w:val="id-ID"/>
        </w:rPr>
      </w:pPr>
      <w:r w:rsidRPr="0098087D">
        <w:rPr>
          <w:rFonts w:ascii="Arial" w:hAnsi="Arial" w:cs="Arial"/>
          <w:lang w:val="en-US"/>
        </w:rPr>
        <w:t>T</w:t>
      </w:r>
      <w:r w:rsidRPr="0098087D">
        <w:rPr>
          <w:rFonts w:ascii="Arial" w:hAnsi="Arial" w:cs="Arial"/>
          <w:lang w:val="id-ID"/>
        </w:rPr>
        <w:t xml:space="preserve">erpeliharanya keamanan dan ketertiban masyarakat di seluruh wilayah </w:t>
      </w:r>
      <w:r w:rsidRPr="0098087D">
        <w:rPr>
          <w:rFonts w:ascii="Arial" w:hAnsi="Arial" w:cs="Arial"/>
        </w:rPr>
        <w:t>hukum Polres Tuban</w:t>
      </w:r>
      <w:r w:rsidRPr="0098087D">
        <w:rPr>
          <w:rFonts w:ascii="Arial" w:hAnsi="Arial" w:cs="Arial"/>
          <w:lang w:val="id-ID"/>
        </w:rPr>
        <w:t xml:space="preserve">. </w:t>
      </w:r>
    </w:p>
    <w:p w14:paraId="4AE625A6" w14:textId="7A3F2359" w:rsidR="0098087D" w:rsidRPr="0098087D" w:rsidRDefault="0098087D" w:rsidP="00945A10">
      <w:pPr>
        <w:pStyle w:val="ListParagraph"/>
        <w:numPr>
          <w:ilvl w:val="0"/>
          <w:numId w:val="36"/>
        </w:numPr>
        <w:spacing w:line="360" w:lineRule="auto"/>
        <w:ind w:left="1701" w:hanging="567"/>
        <w:contextualSpacing w:val="0"/>
        <w:jc w:val="both"/>
        <w:rPr>
          <w:rFonts w:ascii="Arial" w:hAnsi="Arial" w:cs="Arial"/>
          <w:lang w:val="id-ID"/>
        </w:rPr>
      </w:pPr>
      <w:r w:rsidRPr="0098087D">
        <w:rPr>
          <w:rFonts w:ascii="Arial" w:hAnsi="Arial" w:cs="Arial"/>
        </w:rPr>
        <w:t>Terwujudnya penegakan hukum secara berkeadilan bagi seluruh lapisan masyarakat, khususnya masyarakat Tuban</w:t>
      </w:r>
      <w:r w:rsidRPr="0098087D">
        <w:rPr>
          <w:rFonts w:ascii="Arial" w:hAnsi="Arial" w:cs="Arial"/>
          <w:lang w:val="id-ID"/>
        </w:rPr>
        <w:t>.</w:t>
      </w:r>
    </w:p>
    <w:p w14:paraId="57BF992A" w14:textId="33541021" w:rsidR="002D3B42" w:rsidRPr="00874B5C" w:rsidRDefault="0098087D" w:rsidP="00945A10">
      <w:pPr>
        <w:pStyle w:val="ListParagraph"/>
        <w:numPr>
          <w:ilvl w:val="0"/>
          <w:numId w:val="36"/>
        </w:numPr>
        <w:spacing w:line="360" w:lineRule="auto"/>
        <w:ind w:left="1701" w:hanging="567"/>
        <w:contextualSpacing w:val="0"/>
        <w:jc w:val="both"/>
        <w:rPr>
          <w:rFonts w:ascii="Arial" w:hAnsi="Arial" w:cs="Arial"/>
          <w:lang w:val="id-ID"/>
        </w:rPr>
      </w:pPr>
      <w:r w:rsidRPr="0098087D">
        <w:rPr>
          <w:rFonts w:ascii="Arial" w:hAnsi="Arial" w:cs="Arial"/>
          <w:lang w:val="en-US"/>
        </w:rPr>
        <w:t>Ter</w:t>
      </w:r>
      <w:r w:rsidRPr="0098087D">
        <w:rPr>
          <w:rFonts w:ascii="Arial" w:hAnsi="Arial" w:cs="Arial"/>
          <w:lang w:val="id-ID"/>
        </w:rPr>
        <w:t xml:space="preserve">wujudkan </w:t>
      </w:r>
      <w:r w:rsidRPr="0098087D">
        <w:rPr>
          <w:rFonts w:ascii="Arial" w:hAnsi="Arial" w:cs="Arial"/>
        </w:rPr>
        <w:t>SDM Polres Tuban</w:t>
      </w:r>
      <w:r w:rsidRPr="0098087D">
        <w:rPr>
          <w:rFonts w:ascii="Arial" w:hAnsi="Arial" w:cs="Arial"/>
          <w:lang w:val="id-ID"/>
        </w:rPr>
        <w:t xml:space="preserve"> yang profesional</w:t>
      </w:r>
      <w:r w:rsidR="002D3B42" w:rsidRPr="00874B5C">
        <w:rPr>
          <w:rFonts w:ascii="Arial" w:hAnsi="Arial" w:cs="Arial"/>
          <w:lang w:val="id-ID"/>
        </w:rPr>
        <w:t>.</w:t>
      </w:r>
    </w:p>
    <w:p w14:paraId="17A10FAB" w14:textId="2802D997" w:rsidR="00A033D5" w:rsidRPr="00874B5C" w:rsidRDefault="0098087D" w:rsidP="00945A10">
      <w:pPr>
        <w:pStyle w:val="ListParagraph"/>
        <w:numPr>
          <w:ilvl w:val="0"/>
          <w:numId w:val="36"/>
        </w:numPr>
        <w:spacing w:line="360" w:lineRule="auto"/>
        <w:ind w:left="1701" w:hanging="567"/>
        <w:contextualSpacing w:val="0"/>
        <w:jc w:val="both"/>
        <w:rPr>
          <w:rFonts w:ascii="Arial" w:hAnsi="Arial" w:cs="Arial"/>
          <w:lang w:val="id-ID"/>
        </w:rPr>
      </w:pPr>
      <w:r w:rsidRPr="0098087D">
        <w:rPr>
          <w:rFonts w:ascii="Arial" w:hAnsi="Arial" w:cs="Arial"/>
          <w:lang w:val="en-US"/>
        </w:rPr>
        <w:t xml:space="preserve">Terwujudnya </w:t>
      </w:r>
      <w:r w:rsidRPr="0098087D">
        <w:rPr>
          <w:rFonts w:ascii="Arial" w:hAnsi="Arial" w:cs="Arial"/>
          <w:lang w:val="id-ID"/>
        </w:rPr>
        <w:t xml:space="preserve">Modernisasi pelayanan </w:t>
      </w:r>
      <w:r w:rsidRPr="0098087D">
        <w:rPr>
          <w:rFonts w:ascii="Arial" w:hAnsi="Arial" w:cs="Arial"/>
        </w:rPr>
        <w:t>Polres Tuban</w:t>
      </w:r>
      <w:r w:rsidR="002D3B42" w:rsidRPr="00874B5C">
        <w:rPr>
          <w:rFonts w:ascii="Arial" w:hAnsi="Arial" w:cs="Arial"/>
          <w:lang w:val="id-ID"/>
        </w:rPr>
        <w:t>.</w:t>
      </w:r>
    </w:p>
    <w:p w14:paraId="49F55699" w14:textId="7B3B541F" w:rsidR="002D3B42" w:rsidRPr="00874B5C" w:rsidRDefault="0098087D" w:rsidP="00945A10">
      <w:pPr>
        <w:pStyle w:val="ListParagraph"/>
        <w:numPr>
          <w:ilvl w:val="0"/>
          <w:numId w:val="36"/>
        </w:numPr>
        <w:spacing w:line="360" w:lineRule="auto"/>
        <w:ind w:left="1701" w:hanging="567"/>
        <w:contextualSpacing w:val="0"/>
        <w:jc w:val="both"/>
        <w:rPr>
          <w:rFonts w:ascii="Arial" w:hAnsi="Arial" w:cs="Arial"/>
          <w:lang w:val="id-ID"/>
        </w:rPr>
      </w:pPr>
      <w:r w:rsidRPr="0098087D">
        <w:rPr>
          <w:rFonts w:ascii="Arial" w:hAnsi="Arial" w:cs="Arial"/>
          <w:lang w:val="en-US"/>
        </w:rPr>
        <w:t>Terwujudnya</w:t>
      </w:r>
      <w:r w:rsidRPr="0098087D">
        <w:rPr>
          <w:rFonts w:ascii="Arial" w:hAnsi="Arial" w:cs="Arial"/>
          <w:lang w:val="id-ID"/>
        </w:rPr>
        <w:t xml:space="preserve"> manajemen </w:t>
      </w:r>
      <w:r w:rsidRPr="0098087D">
        <w:rPr>
          <w:rFonts w:ascii="Arial" w:hAnsi="Arial" w:cs="Arial"/>
        </w:rPr>
        <w:t>Polres Tuban</w:t>
      </w:r>
      <w:r w:rsidRPr="0098087D">
        <w:rPr>
          <w:rFonts w:ascii="Arial" w:hAnsi="Arial" w:cs="Arial"/>
          <w:lang w:val="id-ID"/>
        </w:rPr>
        <w:t xml:space="preserve"> y</w:t>
      </w:r>
      <w:r w:rsidRPr="0098087D">
        <w:rPr>
          <w:rFonts w:ascii="Arial" w:hAnsi="Arial" w:cs="Arial"/>
          <w:lang w:val="id-ID"/>
        </w:rPr>
        <w:t>ang terintegrasi dan terpercaya</w:t>
      </w:r>
      <w:r w:rsidR="002D3B42" w:rsidRPr="00874B5C">
        <w:rPr>
          <w:rFonts w:ascii="Arial" w:hAnsi="Arial" w:cs="Arial"/>
          <w:lang w:val="id-ID"/>
        </w:rPr>
        <w:t>.</w:t>
      </w:r>
    </w:p>
    <w:p w14:paraId="5140E0C7" w14:textId="77777777" w:rsidR="005636BB" w:rsidRPr="00874B5C" w:rsidRDefault="005636BB" w:rsidP="005636BB">
      <w:pPr>
        <w:spacing w:line="360" w:lineRule="auto"/>
        <w:jc w:val="both"/>
        <w:rPr>
          <w:rFonts w:cs="Arial"/>
          <w:szCs w:val="24"/>
          <w:lang w:val="id-ID"/>
        </w:rPr>
      </w:pPr>
    </w:p>
    <w:p w14:paraId="2223D927" w14:textId="3EAED8E2" w:rsidR="002D3B42" w:rsidRPr="00874B5C" w:rsidRDefault="002D3B42" w:rsidP="00945A10">
      <w:pPr>
        <w:pStyle w:val="Heading3"/>
        <w:numPr>
          <w:ilvl w:val="0"/>
          <w:numId w:val="38"/>
        </w:numPr>
        <w:ind w:left="1134" w:hanging="567"/>
        <w:rPr>
          <w:rFonts w:cs="Arial"/>
          <w:sz w:val="24"/>
          <w:u w:val="none"/>
        </w:rPr>
      </w:pPr>
      <w:bookmarkStart w:id="18" w:name="_Toc107213201"/>
      <w:r w:rsidRPr="00874B5C">
        <w:rPr>
          <w:rFonts w:cs="Arial"/>
          <w:sz w:val="24"/>
          <w:u w:val="none"/>
        </w:rPr>
        <w:t xml:space="preserve">Sasaran </w:t>
      </w:r>
      <w:r w:rsidR="00DE39FF" w:rsidRPr="00874B5C">
        <w:rPr>
          <w:rFonts w:cs="Arial"/>
          <w:sz w:val="24"/>
          <w:u w:val="none"/>
        </w:rPr>
        <w:t>Startegis</w:t>
      </w:r>
      <w:bookmarkEnd w:id="18"/>
    </w:p>
    <w:p w14:paraId="544E60CB" w14:textId="77777777" w:rsidR="002D3B42" w:rsidRPr="00874B5C" w:rsidRDefault="002D3B42" w:rsidP="00960F84">
      <w:pPr>
        <w:spacing w:before="120" w:line="360" w:lineRule="auto"/>
        <w:ind w:left="1134" w:firstLine="567"/>
        <w:jc w:val="both"/>
        <w:rPr>
          <w:rFonts w:cs="Arial"/>
          <w:szCs w:val="24"/>
          <w:lang w:val="id-ID"/>
        </w:rPr>
      </w:pPr>
      <w:r w:rsidRPr="00874B5C">
        <w:rPr>
          <w:rFonts w:cs="Arial"/>
          <w:szCs w:val="24"/>
          <w:lang w:val="id-ID"/>
        </w:rPr>
        <w:t xml:space="preserve">Mengacu kepada </w:t>
      </w:r>
      <w:r w:rsidRPr="00874B5C">
        <w:rPr>
          <w:rFonts w:cs="Arial"/>
          <w:szCs w:val="24"/>
        </w:rPr>
        <w:t>S</w:t>
      </w:r>
      <w:r w:rsidRPr="00874B5C">
        <w:rPr>
          <w:rFonts w:cs="Arial"/>
          <w:szCs w:val="24"/>
          <w:lang w:val="id-ID"/>
        </w:rPr>
        <w:t>asaran Impact (SI) yaitu, “</w:t>
      </w:r>
      <w:r w:rsidRPr="00874B5C">
        <w:rPr>
          <w:rFonts w:cs="Arial"/>
          <w:bCs/>
          <w:szCs w:val="24"/>
          <w:lang w:val="id-ID"/>
        </w:rPr>
        <w:t>Pemeliharaan keamanan dan ketertiban masyarakat”, maka sasaran strategis Polres Tuban 2020-2024 adalah sebagai berikut:</w:t>
      </w:r>
    </w:p>
    <w:p w14:paraId="5DE42B5A" w14:textId="77777777" w:rsidR="002D3B42" w:rsidRPr="00874B5C" w:rsidRDefault="002D3B42" w:rsidP="00945A10">
      <w:pPr>
        <w:pStyle w:val="ListParagraph"/>
        <w:numPr>
          <w:ilvl w:val="0"/>
          <w:numId w:val="37"/>
        </w:numPr>
        <w:spacing w:line="360" w:lineRule="auto"/>
        <w:ind w:left="1701" w:hanging="578"/>
        <w:contextualSpacing w:val="0"/>
        <w:jc w:val="both"/>
        <w:rPr>
          <w:rFonts w:ascii="Arial" w:hAnsi="Arial" w:cs="Arial"/>
          <w:lang w:val="id-ID"/>
        </w:rPr>
      </w:pPr>
      <w:r w:rsidRPr="00874B5C">
        <w:rPr>
          <w:rFonts w:ascii="Arial" w:hAnsi="Arial" w:cs="Arial"/>
        </w:rPr>
        <w:t>Pemeliharaan keamanan dan ketertiban masyarakat</w:t>
      </w:r>
      <w:r w:rsidRPr="00874B5C">
        <w:rPr>
          <w:rFonts w:ascii="Arial" w:hAnsi="Arial" w:cs="Arial"/>
          <w:lang w:val="id-ID"/>
        </w:rPr>
        <w:t>.</w:t>
      </w:r>
    </w:p>
    <w:p w14:paraId="15601335" w14:textId="77777777" w:rsidR="002D3B42" w:rsidRPr="00874B5C" w:rsidRDefault="002D3B42" w:rsidP="00945A10">
      <w:pPr>
        <w:pStyle w:val="ListParagraph"/>
        <w:numPr>
          <w:ilvl w:val="0"/>
          <w:numId w:val="37"/>
        </w:numPr>
        <w:spacing w:line="360" w:lineRule="auto"/>
        <w:ind w:left="1701" w:hanging="578"/>
        <w:contextualSpacing w:val="0"/>
        <w:jc w:val="both"/>
        <w:rPr>
          <w:rFonts w:ascii="Arial" w:hAnsi="Arial" w:cs="Arial"/>
        </w:rPr>
      </w:pPr>
      <w:r w:rsidRPr="00874B5C">
        <w:rPr>
          <w:rFonts w:ascii="Arial" w:hAnsi="Arial" w:cs="Arial"/>
        </w:rPr>
        <w:t>Penegakan Hukum Secara Berkeadilan</w:t>
      </w:r>
      <w:r w:rsidRPr="00874B5C">
        <w:rPr>
          <w:rFonts w:ascii="Arial" w:hAnsi="Arial" w:cs="Arial"/>
          <w:lang w:val="id-ID"/>
        </w:rPr>
        <w:t>.</w:t>
      </w:r>
    </w:p>
    <w:p w14:paraId="21CDA73B" w14:textId="77777777" w:rsidR="002D3B42" w:rsidRPr="00874B5C" w:rsidRDefault="002D3B42" w:rsidP="00945A10">
      <w:pPr>
        <w:pStyle w:val="ListParagraph"/>
        <w:numPr>
          <w:ilvl w:val="0"/>
          <w:numId w:val="37"/>
        </w:numPr>
        <w:spacing w:line="360" w:lineRule="auto"/>
        <w:ind w:left="1701" w:hanging="578"/>
        <w:contextualSpacing w:val="0"/>
        <w:jc w:val="both"/>
        <w:rPr>
          <w:rFonts w:ascii="Arial" w:hAnsi="Arial" w:cs="Arial"/>
          <w:lang w:val="id-ID"/>
        </w:rPr>
      </w:pPr>
      <w:r w:rsidRPr="00874B5C">
        <w:rPr>
          <w:rFonts w:ascii="Arial" w:hAnsi="Arial" w:cs="Arial"/>
        </w:rPr>
        <w:t xml:space="preserve">Profesionalisme </w:t>
      </w:r>
      <w:r w:rsidRPr="00874B5C">
        <w:rPr>
          <w:rFonts w:ascii="Arial" w:hAnsi="Arial" w:cs="Arial"/>
          <w:lang w:val="id-ID"/>
        </w:rPr>
        <w:t>SDM Polres Tuban.</w:t>
      </w:r>
    </w:p>
    <w:p w14:paraId="29E25C81" w14:textId="77777777" w:rsidR="005636BB" w:rsidRPr="00874B5C" w:rsidRDefault="002D3B42" w:rsidP="00945A10">
      <w:pPr>
        <w:pStyle w:val="ListParagraph"/>
        <w:numPr>
          <w:ilvl w:val="0"/>
          <w:numId w:val="37"/>
        </w:numPr>
        <w:spacing w:line="360" w:lineRule="auto"/>
        <w:ind w:left="1701" w:hanging="578"/>
        <w:contextualSpacing w:val="0"/>
        <w:jc w:val="both"/>
        <w:rPr>
          <w:rFonts w:ascii="Arial" w:hAnsi="Arial" w:cs="Arial"/>
        </w:rPr>
      </w:pPr>
      <w:r w:rsidRPr="00874B5C">
        <w:rPr>
          <w:rFonts w:ascii="Arial" w:hAnsi="Arial" w:cs="Arial"/>
        </w:rPr>
        <w:t>Modernisasi Teknologi</w:t>
      </w:r>
      <w:r w:rsidRPr="00874B5C">
        <w:rPr>
          <w:rFonts w:ascii="Arial" w:hAnsi="Arial" w:cs="Arial"/>
          <w:lang w:val="id-ID"/>
        </w:rPr>
        <w:t xml:space="preserve"> Polres Tuban.</w:t>
      </w:r>
    </w:p>
    <w:p w14:paraId="3B1B7989" w14:textId="045274BF" w:rsidR="0016100E" w:rsidRPr="007E28EA" w:rsidRDefault="002D3B42" w:rsidP="007E28EA">
      <w:pPr>
        <w:pStyle w:val="ListParagraph"/>
        <w:numPr>
          <w:ilvl w:val="0"/>
          <w:numId w:val="37"/>
        </w:numPr>
        <w:spacing w:line="360" w:lineRule="auto"/>
        <w:ind w:left="1701" w:hanging="578"/>
        <w:contextualSpacing w:val="0"/>
        <w:jc w:val="both"/>
        <w:rPr>
          <w:rFonts w:ascii="Arial" w:hAnsi="Arial" w:cs="Arial"/>
        </w:rPr>
      </w:pPr>
      <w:r w:rsidRPr="00874B5C">
        <w:rPr>
          <w:rFonts w:ascii="Arial" w:hAnsi="Arial" w:cs="Arial"/>
        </w:rPr>
        <w:t xml:space="preserve">Sistem pengawasan </w:t>
      </w:r>
      <w:r w:rsidRPr="00874B5C">
        <w:rPr>
          <w:rFonts w:ascii="Arial" w:hAnsi="Arial" w:cs="Arial"/>
          <w:lang w:val="id-ID"/>
        </w:rPr>
        <w:t>Polres Tuban</w:t>
      </w:r>
      <w:r w:rsidRPr="00874B5C">
        <w:rPr>
          <w:rFonts w:ascii="Arial" w:hAnsi="Arial" w:cs="Arial"/>
        </w:rPr>
        <w:t xml:space="preserve"> yang akuntabel guna mendukung</w:t>
      </w:r>
      <w:r w:rsidRPr="00874B5C">
        <w:rPr>
          <w:rFonts w:ascii="Arial" w:hAnsi="Arial" w:cs="Arial"/>
          <w:lang w:val="id-ID"/>
        </w:rPr>
        <w:t xml:space="preserve"> </w:t>
      </w:r>
      <w:r w:rsidRPr="00874B5C">
        <w:rPr>
          <w:rFonts w:ascii="Arial" w:hAnsi="Arial" w:cs="Arial"/>
        </w:rPr>
        <w:t>tata kelola</w:t>
      </w:r>
      <w:r w:rsidRPr="00874B5C">
        <w:rPr>
          <w:rFonts w:ascii="Arial" w:hAnsi="Arial" w:cs="Arial"/>
          <w:lang w:val="id-ID"/>
        </w:rPr>
        <w:t xml:space="preserve"> </w:t>
      </w:r>
      <w:r w:rsidRPr="00874B5C">
        <w:rPr>
          <w:rFonts w:ascii="Arial" w:hAnsi="Arial" w:cs="Arial"/>
        </w:rPr>
        <w:t>pemerintahan yang bersih, terbuka dan melayani.</w:t>
      </w:r>
    </w:p>
    <w:p w14:paraId="3DE308AB" w14:textId="39AC34AF" w:rsidR="002D3B42" w:rsidRPr="00874B5C" w:rsidRDefault="002D3B42" w:rsidP="00945A10">
      <w:pPr>
        <w:pStyle w:val="Heading2"/>
        <w:numPr>
          <w:ilvl w:val="0"/>
          <w:numId w:val="32"/>
        </w:numPr>
        <w:spacing w:line="360" w:lineRule="auto"/>
        <w:ind w:left="567" w:hanging="567"/>
        <w:jc w:val="both"/>
        <w:rPr>
          <w:rFonts w:cs="Arial"/>
          <w:szCs w:val="24"/>
          <w:lang w:val="id-ID"/>
        </w:rPr>
      </w:pPr>
      <w:bookmarkStart w:id="19" w:name="_Toc107213202"/>
      <w:r w:rsidRPr="00874B5C">
        <w:rPr>
          <w:rFonts w:cs="Arial"/>
          <w:u w:val="none"/>
        </w:rPr>
        <w:t>Perjanjian Kinerja Polres Tuban</w:t>
      </w:r>
      <w:bookmarkEnd w:id="19"/>
      <w:r w:rsidRPr="00874B5C">
        <w:rPr>
          <w:rFonts w:cs="Arial"/>
          <w:u w:val="none"/>
        </w:rPr>
        <w:t xml:space="preserve"> </w:t>
      </w:r>
    </w:p>
    <w:p w14:paraId="207630FD" w14:textId="03AE41CC" w:rsidR="00E94490" w:rsidRPr="00874B5C" w:rsidRDefault="002D3B42" w:rsidP="00E94490">
      <w:pPr>
        <w:spacing w:line="360" w:lineRule="auto"/>
        <w:ind w:left="567" w:firstLine="567"/>
        <w:jc w:val="both"/>
        <w:rPr>
          <w:rFonts w:cs="Arial"/>
          <w:szCs w:val="24"/>
          <w:lang w:val="nl-NL"/>
        </w:rPr>
      </w:pPr>
      <w:r w:rsidRPr="00874B5C">
        <w:rPr>
          <w:rFonts w:cs="Arial"/>
          <w:szCs w:val="24"/>
          <w:lang w:val="id-ID"/>
        </w:rPr>
        <w:t>Perjanjian</w:t>
      </w:r>
      <w:r w:rsidRPr="00874B5C">
        <w:rPr>
          <w:rFonts w:cs="Arial"/>
          <w:szCs w:val="24"/>
          <w:lang w:val="nl-NL"/>
        </w:rPr>
        <w:t xml:space="preserve"> Kinerja disusun berdasarkan </w:t>
      </w:r>
      <w:r w:rsidRPr="00874B5C">
        <w:rPr>
          <w:rFonts w:cs="Arial"/>
          <w:szCs w:val="24"/>
          <w:lang w:val="id-ID"/>
        </w:rPr>
        <w:t xml:space="preserve">Peraturan Menteri Negara Pendayagunaan Aparatur Negara dan Reformasi Birokrasi Nomor 29 Tahun 2010 tanggal 31 Desember 2010 tentang Pedoman Penyusunan Penetapan Kinerja dan Pelaporan Akuntabilitas Kinerja Instansi Pemerintah </w:t>
      </w:r>
      <w:r w:rsidRPr="00874B5C">
        <w:rPr>
          <w:rFonts w:cs="Arial"/>
          <w:szCs w:val="24"/>
          <w:lang w:val="nl-NL"/>
        </w:rPr>
        <w:t>dan</w:t>
      </w:r>
    </w:p>
    <w:p w14:paraId="2C08C3A2" w14:textId="1428BA24" w:rsidR="003D676A" w:rsidRPr="00874B5C" w:rsidRDefault="003D676A" w:rsidP="003D676A">
      <w:pPr>
        <w:spacing w:line="360" w:lineRule="auto"/>
        <w:ind w:left="567" w:firstLine="567"/>
        <w:jc w:val="right"/>
        <w:rPr>
          <w:rFonts w:cs="Arial"/>
          <w:szCs w:val="24"/>
          <w:lang w:val="nl-NL"/>
        </w:rPr>
      </w:pPr>
      <w:r w:rsidRPr="00874B5C">
        <w:rPr>
          <w:rFonts w:cs="Arial"/>
          <w:szCs w:val="24"/>
          <w:lang w:val="nl-NL"/>
        </w:rPr>
        <w:t>Surat.....</w:t>
      </w:r>
    </w:p>
    <w:p w14:paraId="103BC74B" w14:textId="77777777" w:rsidR="00E94490" w:rsidRPr="00874B5C" w:rsidRDefault="00E94490" w:rsidP="00E94490">
      <w:pPr>
        <w:spacing w:line="360" w:lineRule="auto"/>
        <w:ind w:left="567" w:firstLine="567"/>
        <w:jc w:val="both"/>
        <w:rPr>
          <w:rFonts w:cs="Arial"/>
          <w:szCs w:val="24"/>
          <w:lang w:val="nl-NL"/>
        </w:rPr>
      </w:pPr>
    </w:p>
    <w:p w14:paraId="49D05FC9" w14:textId="7452B31A" w:rsidR="002D3B42" w:rsidRPr="00874B5C" w:rsidRDefault="002D3B42" w:rsidP="00E94490">
      <w:pPr>
        <w:spacing w:line="360" w:lineRule="auto"/>
        <w:ind w:left="567"/>
        <w:jc w:val="both"/>
        <w:rPr>
          <w:rFonts w:cs="Arial"/>
          <w:szCs w:val="24"/>
          <w:lang w:val="nl-NL"/>
        </w:rPr>
      </w:pPr>
      <w:r w:rsidRPr="00874B5C">
        <w:rPr>
          <w:rFonts w:cs="Arial"/>
          <w:szCs w:val="24"/>
          <w:lang w:val="nl-NL"/>
        </w:rPr>
        <w:lastRenderedPageBreak/>
        <w:t xml:space="preserve">Surat Keputusan Kapolri No.Pol. : Skep/102/II/2006 tanggal 9 Februari 2006 tentang Buku Pedoman Penetapan Kinerja Tingkat Satker di lingkungan Polri. Penetapan Kinerja merupakan pernyataan komitmen yang mempresentasikan tekad dan janji untuk mencapai kinerja yang jelas </w:t>
      </w:r>
      <w:r w:rsidRPr="00874B5C">
        <w:rPr>
          <w:rFonts w:cs="Arial"/>
          <w:szCs w:val="24"/>
          <w:lang w:val="id-ID"/>
        </w:rPr>
        <w:t xml:space="preserve">                                                                                                   </w:t>
      </w:r>
    </w:p>
    <w:p w14:paraId="59F78FCA" w14:textId="77777777" w:rsidR="002D3B42" w:rsidRPr="00874B5C" w:rsidRDefault="002D3B42" w:rsidP="00EB6216">
      <w:pPr>
        <w:spacing w:line="360" w:lineRule="auto"/>
        <w:ind w:left="567"/>
        <w:jc w:val="both"/>
        <w:rPr>
          <w:rFonts w:cs="Arial"/>
          <w:szCs w:val="24"/>
          <w:lang w:val="nl-NL"/>
        </w:rPr>
      </w:pPr>
      <w:r w:rsidRPr="00874B5C">
        <w:rPr>
          <w:rFonts w:cs="Arial"/>
          <w:szCs w:val="24"/>
          <w:lang w:val="nl-NL"/>
        </w:rPr>
        <w:t>dan terukur dalam kurun waktu satu tahun tertentu dengan mempertimbangkan sumber daya yang dikelolanya.</w:t>
      </w:r>
    </w:p>
    <w:p w14:paraId="114C74AD" w14:textId="24EA7B2D" w:rsidR="005636BB" w:rsidRPr="00874B5C" w:rsidRDefault="002D3B42" w:rsidP="005636BB">
      <w:pPr>
        <w:spacing w:line="360" w:lineRule="auto"/>
        <w:ind w:left="567" w:firstLine="567"/>
        <w:jc w:val="both"/>
        <w:rPr>
          <w:rFonts w:cs="Arial"/>
          <w:szCs w:val="24"/>
          <w:lang w:val="nl-NL"/>
        </w:rPr>
      </w:pPr>
      <w:r w:rsidRPr="00874B5C">
        <w:rPr>
          <w:rFonts w:cs="Arial"/>
          <w:szCs w:val="24"/>
          <w:lang w:val="nl-NL"/>
        </w:rPr>
        <w:t xml:space="preserve">Penetapan kinerja bertujuan untuk meningkatkan akuntabilitas, transparansi dan kinerja aparatur sebagai wujud nyata, komitmen antara penerima amanah dengan pemberi amanah, sebagai dasar penilaian baik keberhasilan maupun kegagalan pencapaian tujuan dan sasaran organisasi, menciptakan tolok ukur kinerja sebagai dasar evaluasi kinerja aparatur dan sebagai dasar pemberian penghargaan dan sanksi </w:t>
      </w:r>
      <w:r w:rsidRPr="00874B5C">
        <w:rPr>
          <w:rFonts w:cs="Arial"/>
          <w:i/>
          <w:szCs w:val="24"/>
          <w:lang w:val="nl-NL"/>
        </w:rPr>
        <w:t>(reward and punishment)</w:t>
      </w:r>
      <w:r w:rsidRPr="00874B5C">
        <w:rPr>
          <w:rFonts w:cs="Arial"/>
          <w:szCs w:val="24"/>
          <w:lang w:val="nl-NL"/>
        </w:rPr>
        <w:t>.</w:t>
      </w:r>
    </w:p>
    <w:p w14:paraId="52842DC9" w14:textId="58E1EACC" w:rsidR="00C2777F" w:rsidRPr="00874B5C" w:rsidRDefault="00C2777F" w:rsidP="005636BB">
      <w:pPr>
        <w:spacing w:line="360" w:lineRule="auto"/>
        <w:ind w:left="567" w:firstLine="567"/>
        <w:jc w:val="both"/>
        <w:rPr>
          <w:rFonts w:cs="Arial"/>
          <w:szCs w:val="24"/>
          <w:lang w:val="nl-NL"/>
        </w:rPr>
      </w:pPr>
    </w:p>
    <w:p w14:paraId="194E8329" w14:textId="5399B1EC" w:rsidR="00C2777F" w:rsidRPr="00874B5C" w:rsidRDefault="00C2777F" w:rsidP="00C2777F">
      <w:pPr>
        <w:spacing w:line="360" w:lineRule="auto"/>
        <w:ind w:left="567" w:firstLine="11"/>
        <w:jc w:val="both"/>
        <w:rPr>
          <w:rFonts w:cs="Arial"/>
          <w:lang w:val="es-ES"/>
        </w:rPr>
      </w:pPr>
      <w:r w:rsidRPr="00874B5C">
        <w:rPr>
          <w:rFonts w:cs="Arial"/>
          <w:lang w:val="es-ES"/>
        </w:rPr>
        <w:t>Tujuan penyusunan perjanjian kinerja adalah:</w:t>
      </w:r>
    </w:p>
    <w:p w14:paraId="740A87A5" w14:textId="77777777" w:rsidR="00C2777F" w:rsidRPr="00874B5C" w:rsidRDefault="00C2777F" w:rsidP="00116347">
      <w:pPr>
        <w:pStyle w:val="ListParagraph"/>
        <w:numPr>
          <w:ilvl w:val="0"/>
          <w:numId w:val="48"/>
        </w:numPr>
        <w:spacing w:line="360" w:lineRule="auto"/>
        <w:ind w:left="1134" w:hanging="567"/>
        <w:jc w:val="both"/>
        <w:rPr>
          <w:rFonts w:ascii="Arial" w:hAnsi="Arial" w:cs="Arial"/>
          <w:lang w:val="es-ES"/>
        </w:rPr>
      </w:pPr>
      <w:r w:rsidRPr="00874B5C">
        <w:rPr>
          <w:rFonts w:ascii="Arial" w:hAnsi="Arial" w:cs="Arial"/>
          <w:lang w:val="id-ID"/>
        </w:rPr>
        <w:t>M</w:t>
      </w:r>
      <w:r w:rsidRPr="00874B5C">
        <w:rPr>
          <w:rFonts w:ascii="Arial" w:hAnsi="Arial" w:cs="Arial"/>
          <w:lang w:val="es-ES"/>
        </w:rPr>
        <w:t>enentukan  arah dan prioritas  kinerja  Satfu</w:t>
      </w:r>
      <w:r w:rsidRPr="00874B5C">
        <w:rPr>
          <w:rFonts w:ascii="Arial" w:hAnsi="Arial" w:cs="Arial"/>
          <w:lang w:val="id-ID"/>
        </w:rPr>
        <w:t>n</w:t>
      </w:r>
      <w:r w:rsidRPr="00874B5C">
        <w:rPr>
          <w:rFonts w:ascii="Arial" w:hAnsi="Arial" w:cs="Arial"/>
          <w:lang w:val="es-ES"/>
        </w:rPr>
        <w:t>g/Satker;</w:t>
      </w:r>
    </w:p>
    <w:p w14:paraId="5302B748" w14:textId="77777777" w:rsidR="00C2777F" w:rsidRPr="00874B5C" w:rsidRDefault="00C2777F" w:rsidP="00116347">
      <w:pPr>
        <w:pStyle w:val="ListParagraph"/>
        <w:numPr>
          <w:ilvl w:val="0"/>
          <w:numId w:val="48"/>
        </w:numPr>
        <w:spacing w:line="360" w:lineRule="auto"/>
        <w:ind w:left="1134" w:hanging="567"/>
        <w:jc w:val="both"/>
        <w:rPr>
          <w:rFonts w:ascii="Arial" w:hAnsi="Arial" w:cs="Arial"/>
          <w:lang w:val="es-ES"/>
        </w:rPr>
      </w:pPr>
      <w:r w:rsidRPr="00874B5C">
        <w:rPr>
          <w:rFonts w:ascii="Arial" w:hAnsi="Arial" w:cs="Arial"/>
          <w:lang w:val="id-ID"/>
        </w:rPr>
        <w:t>M</w:t>
      </w:r>
      <w:r w:rsidRPr="00874B5C">
        <w:rPr>
          <w:rFonts w:ascii="Arial" w:hAnsi="Arial" w:cs="Arial"/>
          <w:lang w:val="es-ES"/>
        </w:rPr>
        <w:t>endorong  tingkat  pencapaian dan keberhasilan kinerja;</w:t>
      </w:r>
    </w:p>
    <w:p w14:paraId="2A3E2631" w14:textId="77777777" w:rsidR="00C2777F" w:rsidRPr="00874B5C" w:rsidRDefault="00C2777F" w:rsidP="00116347">
      <w:pPr>
        <w:pStyle w:val="ListParagraph"/>
        <w:numPr>
          <w:ilvl w:val="0"/>
          <w:numId w:val="48"/>
        </w:numPr>
        <w:spacing w:line="360" w:lineRule="auto"/>
        <w:ind w:left="1134" w:hanging="567"/>
        <w:jc w:val="both"/>
        <w:rPr>
          <w:rFonts w:ascii="Arial" w:hAnsi="Arial" w:cs="Arial"/>
          <w:lang w:val="es-ES"/>
        </w:rPr>
      </w:pPr>
      <w:r w:rsidRPr="00874B5C">
        <w:rPr>
          <w:rFonts w:ascii="Arial" w:hAnsi="Arial" w:cs="Arial"/>
          <w:lang w:val="id-ID"/>
        </w:rPr>
        <w:t>M</w:t>
      </w:r>
      <w:r w:rsidRPr="00874B5C">
        <w:rPr>
          <w:rFonts w:ascii="Arial" w:hAnsi="Arial" w:cs="Arial"/>
          <w:lang w:val="es-ES"/>
        </w:rPr>
        <w:t>emantau dan mengendalikan pelaksanaan  kinerja Satfung/Satker;</w:t>
      </w:r>
    </w:p>
    <w:p w14:paraId="6DF98ACB" w14:textId="3B37BA6B" w:rsidR="00C2777F" w:rsidRPr="00874B5C" w:rsidRDefault="00C2777F" w:rsidP="00116347">
      <w:pPr>
        <w:pStyle w:val="ListParagraph"/>
        <w:numPr>
          <w:ilvl w:val="0"/>
          <w:numId w:val="48"/>
        </w:numPr>
        <w:spacing w:line="360" w:lineRule="auto"/>
        <w:ind w:left="1134" w:hanging="567"/>
        <w:jc w:val="both"/>
        <w:rPr>
          <w:rFonts w:ascii="Arial" w:hAnsi="Arial" w:cs="Arial"/>
          <w:lang w:val="es-ES"/>
        </w:rPr>
      </w:pPr>
      <w:r w:rsidRPr="00874B5C">
        <w:rPr>
          <w:rFonts w:ascii="Arial" w:hAnsi="Arial" w:cs="Arial"/>
          <w:lang w:val="id-ID"/>
        </w:rPr>
        <w:t>M</w:t>
      </w:r>
      <w:r w:rsidRPr="00874B5C">
        <w:rPr>
          <w:rFonts w:ascii="Arial" w:hAnsi="Arial" w:cs="Arial"/>
          <w:lang w:val="es-ES"/>
        </w:rPr>
        <w:t>engevaluasi  pencapaian  kinerja Satfung/Satker dan organisasi Polri,</w:t>
      </w:r>
      <w:r w:rsidRPr="00874B5C">
        <w:rPr>
          <w:rFonts w:ascii="Arial" w:hAnsi="Arial" w:cs="Arial"/>
          <w:lang w:val="id-ID"/>
        </w:rPr>
        <w:t xml:space="preserve"> </w:t>
      </w:r>
      <w:r w:rsidRPr="00874B5C">
        <w:rPr>
          <w:rFonts w:ascii="Arial" w:hAnsi="Arial" w:cs="Arial"/>
          <w:lang w:val="es-ES"/>
        </w:rPr>
        <w:t xml:space="preserve">serta dilaporkan dalam  bentuk Laporan Kinerja Instansi Pemerintah (LKIP) pada akhir  tahun  anggaran  berjalan; dan </w:t>
      </w:r>
      <w:r w:rsidRPr="00874B5C">
        <w:rPr>
          <w:rFonts w:ascii="Arial" w:hAnsi="Arial" w:cs="Arial"/>
          <w:lang w:val="en-US"/>
        </w:rPr>
        <w:t>m</w:t>
      </w:r>
      <w:r w:rsidRPr="00874B5C">
        <w:rPr>
          <w:rFonts w:ascii="Arial" w:hAnsi="Arial" w:cs="Arial"/>
          <w:lang w:val="es-ES"/>
        </w:rPr>
        <w:t>enilai tingkat  keberhasilan  organisasi.</w:t>
      </w:r>
    </w:p>
    <w:p w14:paraId="5F34F94E" w14:textId="77777777" w:rsidR="00C2777F" w:rsidRPr="00874B5C" w:rsidRDefault="00C2777F" w:rsidP="00C2777F">
      <w:pPr>
        <w:spacing w:line="360" w:lineRule="auto"/>
        <w:ind w:left="567" w:firstLine="567"/>
        <w:jc w:val="both"/>
        <w:rPr>
          <w:rFonts w:cs="Arial"/>
          <w:szCs w:val="24"/>
          <w:lang w:val="nl-NL"/>
        </w:rPr>
      </w:pPr>
    </w:p>
    <w:p w14:paraId="12D5B99D" w14:textId="25C9E3DD" w:rsidR="002D3B42" w:rsidRPr="00874B5C" w:rsidRDefault="002D3B42" w:rsidP="005636BB">
      <w:pPr>
        <w:spacing w:line="360" w:lineRule="auto"/>
        <w:ind w:left="567" w:firstLine="567"/>
        <w:jc w:val="both"/>
        <w:rPr>
          <w:rFonts w:cs="Arial"/>
          <w:szCs w:val="24"/>
          <w:lang w:val="nl-NL"/>
        </w:rPr>
      </w:pPr>
      <w:r w:rsidRPr="00874B5C">
        <w:rPr>
          <w:rFonts w:cs="Arial"/>
          <w:szCs w:val="24"/>
          <w:lang w:val="en-AU"/>
        </w:rPr>
        <w:t>Polres Tuban</w:t>
      </w:r>
      <w:r w:rsidRPr="00874B5C">
        <w:rPr>
          <w:rFonts w:cs="Arial"/>
          <w:szCs w:val="24"/>
          <w:lang w:val="id-ID"/>
        </w:rPr>
        <w:t xml:space="preserve"> </w:t>
      </w:r>
      <w:r w:rsidRPr="00874B5C">
        <w:rPr>
          <w:rFonts w:cs="Arial"/>
          <w:szCs w:val="24"/>
          <w:lang w:val="nl-NL"/>
        </w:rPr>
        <w:t>telah membuat Penetapan Kinerja tahun 202</w:t>
      </w:r>
      <w:r w:rsidR="00C2777F" w:rsidRPr="00874B5C">
        <w:rPr>
          <w:rFonts w:cs="Arial"/>
          <w:szCs w:val="24"/>
          <w:lang w:val="nl-NL"/>
        </w:rPr>
        <w:t>1</w:t>
      </w:r>
      <w:r w:rsidRPr="00874B5C">
        <w:rPr>
          <w:rFonts w:cs="Arial"/>
          <w:szCs w:val="24"/>
          <w:lang w:val="nl-NL"/>
        </w:rPr>
        <w:t xml:space="preserve">, kegiatan yang disusun </w:t>
      </w:r>
      <w:r w:rsidRPr="00874B5C">
        <w:rPr>
          <w:rFonts w:cs="Arial"/>
          <w:szCs w:val="24"/>
          <w:lang w:val="sv-SE"/>
        </w:rPr>
        <w:t xml:space="preserve">dalam </w:t>
      </w:r>
      <w:r w:rsidRPr="00874B5C">
        <w:rPr>
          <w:rFonts w:cs="Arial"/>
          <w:szCs w:val="24"/>
          <w:lang w:val="id-ID"/>
        </w:rPr>
        <w:t>Penetapan Kinerja</w:t>
      </w:r>
      <w:r w:rsidRPr="00874B5C">
        <w:rPr>
          <w:rFonts w:cs="Arial"/>
          <w:szCs w:val="24"/>
          <w:lang w:val="sv-SE"/>
        </w:rPr>
        <w:t xml:space="preserve"> adalah kegiatan yang sesuai dengan tugas</w:t>
      </w:r>
      <w:r w:rsidRPr="00874B5C">
        <w:rPr>
          <w:rFonts w:cs="Arial"/>
          <w:szCs w:val="24"/>
          <w:lang w:val="id-ID"/>
        </w:rPr>
        <w:t xml:space="preserve"> pokok</w:t>
      </w:r>
      <w:r w:rsidRPr="00874B5C">
        <w:rPr>
          <w:rFonts w:cs="Arial"/>
          <w:szCs w:val="24"/>
          <w:lang w:val="sv-SE"/>
        </w:rPr>
        <w:t xml:space="preserve"> dan fungsi Satker </w:t>
      </w:r>
      <w:r w:rsidRPr="00874B5C">
        <w:rPr>
          <w:rFonts w:cs="Arial"/>
          <w:szCs w:val="24"/>
          <w:lang w:val="en-AU"/>
        </w:rPr>
        <w:t>Polres Tuban</w:t>
      </w:r>
      <w:r w:rsidRPr="00874B5C">
        <w:rPr>
          <w:rFonts w:cs="Arial"/>
          <w:szCs w:val="24"/>
          <w:lang w:val="nl-NL"/>
        </w:rPr>
        <w:t>, penetapan kinerja ini merupakan tolok ukur evaluasi kinerja pada akhir tahun 202</w:t>
      </w:r>
      <w:r w:rsidR="00955E61" w:rsidRPr="00874B5C">
        <w:rPr>
          <w:rFonts w:cs="Arial"/>
          <w:szCs w:val="24"/>
          <w:lang w:val="nl-NL"/>
        </w:rPr>
        <w:t>1</w:t>
      </w:r>
      <w:r w:rsidRPr="00874B5C">
        <w:rPr>
          <w:rFonts w:cs="Arial"/>
          <w:szCs w:val="24"/>
          <w:lang w:val="nl-NL"/>
        </w:rPr>
        <w:t xml:space="preserve">. Penetapan kinerja </w:t>
      </w:r>
      <w:r w:rsidRPr="00874B5C">
        <w:rPr>
          <w:rFonts w:cs="Arial"/>
          <w:szCs w:val="24"/>
          <w:lang w:val="en-AU"/>
        </w:rPr>
        <w:t>Polres Tuban</w:t>
      </w:r>
      <w:r w:rsidRPr="00874B5C">
        <w:rPr>
          <w:rFonts w:cs="Arial"/>
          <w:szCs w:val="24"/>
          <w:lang w:val="nl-NL"/>
        </w:rPr>
        <w:t xml:space="preserve"> tahun 202</w:t>
      </w:r>
      <w:r w:rsidR="00955E61" w:rsidRPr="00874B5C">
        <w:rPr>
          <w:rFonts w:cs="Arial"/>
          <w:szCs w:val="24"/>
          <w:lang w:val="nl-NL"/>
        </w:rPr>
        <w:t>1</w:t>
      </w:r>
      <w:r w:rsidRPr="00874B5C">
        <w:rPr>
          <w:rFonts w:cs="Arial"/>
          <w:szCs w:val="24"/>
          <w:lang w:val="nl-NL"/>
        </w:rPr>
        <w:t xml:space="preserve"> adalah sebagai berikut:</w:t>
      </w:r>
    </w:p>
    <w:p w14:paraId="25651A83" w14:textId="77777777" w:rsidR="00C2777F" w:rsidRPr="00874B5C" w:rsidRDefault="00C2777F" w:rsidP="00494B0B">
      <w:pPr>
        <w:pStyle w:val="Caption"/>
        <w:ind w:left="567"/>
        <w:rPr>
          <w:rFonts w:cs="Arial"/>
          <w:i w:val="0"/>
          <w:color w:val="auto"/>
          <w:sz w:val="24"/>
          <w:szCs w:val="24"/>
        </w:rPr>
      </w:pPr>
      <w:bookmarkStart w:id="20" w:name="_Toc75423371"/>
    </w:p>
    <w:p w14:paraId="7EF00172" w14:textId="77777777" w:rsidR="001C2ECA" w:rsidRDefault="001C2ECA" w:rsidP="00494B0B">
      <w:pPr>
        <w:pStyle w:val="Caption"/>
        <w:ind w:left="567"/>
        <w:rPr>
          <w:rFonts w:cs="Arial"/>
          <w:i w:val="0"/>
          <w:color w:val="auto"/>
          <w:sz w:val="24"/>
          <w:szCs w:val="24"/>
        </w:rPr>
      </w:pPr>
    </w:p>
    <w:p w14:paraId="066C486D" w14:textId="77777777" w:rsidR="001C2ECA" w:rsidRDefault="001C2ECA" w:rsidP="00494B0B">
      <w:pPr>
        <w:pStyle w:val="Caption"/>
        <w:ind w:left="567"/>
        <w:rPr>
          <w:rFonts w:cs="Arial"/>
          <w:i w:val="0"/>
          <w:color w:val="auto"/>
          <w:sz w:val="24"/>
          <w:szCs w:val="24"/>
        </w:rPr>
      </w:pPr>
    </w:p>
    <w:p w14:paraId="7C7C6A9D" w14:textId="77777777" w:rsidR="0062571B" w:rsidRDefault="004E49A8" w:rsidP="00494B0B">
      <w:pPr>
        <w:pStyle w:val="Caption"/>
        <w:ind w:left="567"/>
        <w:rPr>
          <w:rFonts w:cs="Arial"/>
          <w:i w:val="0"/>
          <w:color w:val="auto"/>
          <w:sz w:val="24"/>
          <w:szCs w:val="24"/>
          <w:lang w:val="id-ID"/>
        </w:rPr>
      </w:pPr>
      <w:r>
        <w:rPr>
          <w:rFonts w:cs="Arial"/>
          <w:i w:val="0"/>
          <w:color w:val="auto"/>
          <w:sz w:val="24"/>
          <w:szCs w:val="24"/>
        </w:rPr>
        <w:t xml:space="preserve">                                                                                                   </w:t>
      </w:r>
    </w:p>
    <w:p w14:paraId="1886BEDC" w14:textId="0E65FD64" w:rsidR="007E28EA" w:rsidRDefault="0062571B" w:rsidP="0062571B">
      <w:pPr>
        <w:pStyle w:val="Caption"/>
        <w:ind w:left="7200"/>
        <w:rPr>
          <w:rFonts w:cs="Arial"/>
          <w:i w:val="0"/>
          <w:color w:val="auto"/>
          <w:sz w:val="24"/>
          <w:szCs w:val="24"/>
        </w:rPr>
      </w:pPr>
      <w:r>
        <w:rPr>
          <w:rFonts w:cs="Arial"/>
          <w:i w:val="0"/>
          <w:color w:val="auto"/>
          <w:sz w:val="24"/>
          <w:szCs w:val="24"/>
          <w:lang w:val="id-ID"/>
        </w:rPr>
        <w:t xml:space="preserve"> </w:t>
      </w:r>
      <w:r w:rsidR="004E49A8">
        <w:rPr>
          <w:rFonts w:cs="Arial"/>
          <w:i w:val="0"/>
          <w:color w:val="auto"/>
          <w:sz w:val="24"/>
          <w:szCs w:val="24"/>
        </w:rPr>
        <w:t>Tabel 1…..</w:t>
      </w:r>
    </w:p>
    <w:p w14:paraId="67FC06A4" w14:textId="689F8331" w:rsidR="00E4325F" w:rsidRDefault="00494B0B" w:rsidP="0062571B">
      <w:pPr>
        <w:pStyle w:val="Caption"/>
        <w:jc w:val="center"/>
        <w:rPr>
          <w:rFonts w:cs="Arial"/>
          <w:i w:val="0"/>
          <w:color w:val="auto"/>
          <w:sz w:val="24"/>
          <w:szCs w:val="24"/>
        </w:rPr>
      </w:pPr>
      <w:r w:rsidRPr="00874B5C">
        <w:rPr>
          <w:rFonts w:cs="Arial"/>
          <w:i w:val="0"/>
          <w:color w:val="auto"/>
          <w:sz w:val="24"/>
          <w:szCs w:val="24"/>
        </w:rPr>
        <w:lastRenderedPageBreak/>
        <w:t xml:space="preserve">Tabel </w:t>
      </w:r>
      <w:r w:rsidRPr="00874B5C">
        <w:rPr>
          <w:rFonts w:cs="Arial"/>
          <w:i w:val="0"/>
          <w:color w:val="auto"/>
          <w:sz w:val="24"/>
          <w:szCs w:val="24"/>
        </w:rPr>
        <w:fldChar w:fldCharType="begin"/>
      </w:r>
      <w:r w:rsidRPr="00874B5C">
        <w:rPr>
          <w:rFonts w:cs="Arial"/>
          <w:i w:val="0"/>
          <w:color w:val="auto"/>
          <w:sz w:val="24"/>
          <w:szCs w:val="24"/>
        </w:rPr>
        <w:instrText xml:space="preserve"> SEQ Tabel \* ARABIC </w:instrText>
      </w:r>
      <w:r w:rsidRPr="00874B5C">
        <w:rPr>
          <w:rFonts w:cs="Arial"/>
          <w:i w:val="0"/>
          <w:color w:val="auto"/>
          <w:sz w:val="24"/>
          <w:szCs w:val="24"/>
        </w:rPr>
        <w:fldChar w:fldCharType="separate"/>
      </w:r>
      <w:r w:rsidR="00146617">
        <w:rPr>
          <w:rFonts w:cs="Arial"/>
          <w:i w:val="0"/>
          <w:noProof/>
          <w:color w:val="auto"/>
          <w:sz w:val="24"/>
          <w:szCs w:val="24"/>
        </w:rPr>
        <w:t>1</w:t>
      </w:r>
      <w:r w:rsidRPr="00874B5C">
        <w:rPr>
          <w:rFonts w:cs="Arial"/>
          <w:i w:val="0"/>
          <w:color w:val="auto"/>
          <w:sz w:val="24"/>
          <w:szCs w:val="24"/>
        </w:rPr>
        <w:fldChar w:fldCharType="end"/>
      </w:r>
      <w:r w:rsidRPr="00874B5C">
        <w:rPr>
          <w:rFonts w:cs="Arial"/>
          <w:i w:val="0"/>
          <w:color w:val="auto"/>
          <w:sz w:val="24"/>
          <w:szCs w:val="24"/>
        </w:rPr>
        <w:t>. Indikator kinerja</w:t>
      </w:r>
      <w:bookmarkEnd w:id="20"/>
    </w:p>
    <w:p w14:paraId="4BE21D4E" w14:textId="77777777" w:rsidR="001C2ECA" w:rsidRPr="00874B5C" w:rsidRDefault="001C2ECA" w:rsidP="001C2ECA">
      <w:pPr>
        <w:spacing w:line="360" w:lineRule="auto"/>
        <w:ind w:right="-627"/>
        <w:jc w:val="center"/>
        <w:outlineLvl w:val="0"/>
        <w:rPr>
          <w:rFonts w:cs="Arial"/>
          <w:color w:val="000000"/>
          <w:sz w:val="25"/>
          <w:szCs w:val="25"/>
        </w:rPr>
      </w:pPr>
      <w:bookmarkStart w:id="21" w:name="_Toc107213203"/>
      <w:r w:rsidRPr="00874B5C">
        <w:rPr>
          <w:rFonts w:cs="Arial"/>
          <w:color w:val="000000"/>
          <w:lang w:val="id-ID"/>
        </w:rPr>
        <w:t>Target kinerja</w:t>
      </w:r>
      <w:r w:rsidRPr="00874B5C">
        <w:rPr>
          <w:rFonts w:cs="Arial"/>
          <w:color w:val="000000"/>
        </w:rPr>
        <w:t xml:space="preserve">  Polres Tuban  Tahun  2020</w:t>
      </w:r>
      <w:r w:rsidRPr="00874B5C">
        <w:rPr>
          <w:rFonts w:cs="Arial"/>
          <w:color w:val="000000"/>
          <w:lang w:val="id-ID"/>
        </w:rPr>
        <w:t xml:space="preserve"> - 2024</w:t>
      </w:r>
      <w:r w:rsidRPr="00874B5C">
        <w:rPr>
          <w:rFonts w:cs="Arial"/>
          <w:color w:val="000000"/>
        </w:rPr>
        <w:t xml:space="preserve"> sebagai  berikut</w:t>
      </w:r>
      <w:r w:rsidRPr="00874B5C">
        <w:rPr>
          <w:rFonts w:cs="Arial"/>
          <w:color w:val="000000"/>
          <w:sz w:val="25"/>
          <w:szCs w:val="25"/>
        </w:rPr>
        <w:t xml:space="preserve">  :</w:t>
      </w:r>
      <w:bookmarkEnd w:id="21"/>
    </w:p>
    <w:p w14:paraId="3C8B253C" w14:textId="77777777" w:rsidR="001C2ECA" w:rsidRPr="00874B5C" w:rsidRDefault="001C2ECA" w:rsidP="001C2ECA">
      <w:pPr>
        <w:ind w:right="-627"/>
        <w:outlineLvl w:val="0"/>
        <w:rPr>
          <w:rFonts w:cs="Arial"/>
          <w:color w:val="000000"/>
          <w:sz w:val="7"/>
          <w:szCs w:val="25"/>
        </w:rPr>
      </w:pPr>
    </w:p>
    <w:p w14:paraId="412037DA" w14:textId="77777777" w:rsidR="001C2ECA" w:rsidRPr="00874B5C" w:rsidRDefault="001C2ECA" w:rsidP="001C2ECA">
      <w:pPr>
        <w:ind w:left="-168" w:right="4537" w:firstLine="168"/>
        <w:jc w:val="center"/>
        <w:rPr>
          <w:rFonts w:cs="Arial"/>
          <w:bCs/>
          <w:iCs/>
          <w:sz w:val="20"/>
          <w:lang w:val="sv-SE"/>
        </w:rPr>
      </w:pPr>
    </w:p>
    <w:tbl>
      <w:tblPr>
        <w:tblW w:w="9639" w:type="dxa"/>
        <w:tblInd w:w="-85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61"/>
        <w:gridCol w:w="2121"/>
        <w:gridCol w:w="2406"/>
        <w:gridCol w:w="996"/>
        <w:gridCol w:w="853"/>
        <w:gridCol w:w="854"/>
        <w:gridCol w:w="853"/>
        <w:gridCol w:w="995"/>
      </w:tblGrid>
      <w:tr w:rsidR="001C2ECA" w:rsidRPr="00874B5C" w14:paraId="31884D70" w14:textId="77777777" w:rsidTr="001C2ECA">
        <w:trPr>
          <w:trHeight w:val="516"/>
        </w:trPr>
        <w:tc>
          <w:tcPr>
            <w:tcW w:w="561" w:type="dxa"/>
            <w:vMerge w:val="restart"/>
            <w:shd w:val="clear" w:color="auto" w:fill="auto"/>
            <w:vAlign w:val="center"/>
          </w:tcPr>
          <w:p w14:paraId="0C0B83DC"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ind w:hanging="108"/>
              <w:jc w:val="center"/>
              <w:textAlignment w:val="baseline"/>
              <w:rPr>
                <w:rFonts w:cs="Arial"/>
              </w:rPr>
            </w:pPr>
            <w:r w:rsidRPr="00874B5C">
              <w:rPr>
                <w:rFonts w:cs="Arial"/>
                <w:sz w:val="22"/>
                <w:szCs w:val="22"/>
                <w:lang w:val="sv-SE"/>
              </w:rPr>
              <w:tab/>
            </w:r>
            <w:r w:rsidRPr="00874B5C">
              <w:rPr>
                <w:rFonts w:cs="Arial"/>
                <w:sz w:val="22"/>
                <w:szCs w:val="22"/>
              </w:rPr>
              <w:t>NO</w:t>
            </w:r>
          </w:p>
        </w:tc>
        <w:tc>
          <w:tcPr>
            <w:tcW w:w="2121" w:type="dxa"/>
            <w:vMerge w:val="restart"/>
            <w:shd w:val="clear" w:color="auto" w:fill="auto"/>
            <w:vAlign w:val="center"/>
          </w:tcPr>
          <w:p w14:paraId="30CE4459"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rPr>
            </w:pPr>
            <w:r w:rsidRPr="00874B5C">
              <w:rPr>
                <w:rFonts w:cs="Arial"/>
                <w:sz w:val="22"/>
                <w:szCs w:val="22"/>
              </w:rPr>
              <w:t>SASARAN STRATEGIS</w:t>
            </w:r>
          </w:p>
        </w:tc>
        <w:tc>
          <w:tcPr>
            <w:tcW w:w="2406" w:type="dxa"/>
            <w:vMerge w:val="restart"/>
            <w:shd w:val="clear" w:color="auto" w:fill="FFFFFF"/>
            <w:vAlign w:val="center"/>
          </w:tcPr>
          <w:p w14:paraId="7420D15C"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rPr>
            </w:pPr>
            <w:r w:rsidRPr="00874B5C">
              <w:rPr>
                <w:rFonts w:cs="Arial"/>
                <w:sz w:val="22"/>
                <w:szCs w:val="22"/>
              </w:rPr>
              <w:t>INDIKATOR KINERJA UTAMA</w:t>
            </w:r>
          </w:p>
        </w:tc>
        <w:tc>
          <w:tcPr>
            <w:tcW w:w="4551" w:type="dxa"/>
            <w:gridSpan w:val="5"/>
            <w:tcBorders>
              <w:bottom w:val="single" w:sz="4" w:space="0" w:color="auto"/>
            </w:tcBorders>
            <w:shd w:val="clear" w:color="auto" w:fill="auto"/>
          </w:tcPr>
          <w:p w14:paraId="2A0CBE1E" w14:textId="77777777" w:rsidR="001C2ECA" w:rsidRPr="00874B5C" w:rsidRDefault="001C2ECA" w:rsidP="00EB669F">
            <w:pPr>
              <w:rPr>
                <w:rFonts w:cs="Arial"/>
                <w:sz w:val="12"/>
              </w:rPr>
            </w:pPr>
          </w:p>
          <w:p w14:paraId="45E65CF0" w14:textId="77777777" w:rsidR="001C2ECA" w:rsidRPr="00874B5C" w:rsidRDefault="001C2ECA" w:rsidP="00EB669F">
            <w:pPr>
              <w:jc w:val="center"/>
              <w:rPr>
                <w:rFonts w:cs="Arial"/>
              </w:rPr>
            </w:pPr>
            <w:r w:rsidRPr="00874B5C">
              <w:rPr>
                <w:rFonts w:cs="Arial"/>
                <w:sz w:val="22"/>
                <w:szCs w:val="22"/>
              </w:rPr>
              <w:t>TARGET</w:t>
            </w:r>
          </w:p>
        </w:tc>
      </w:tr>
      <w:tr w:rsidR="001C2ECA" w:rsidRPr="00874B5C" w14:paraId="62753535" w14:textId="77777777" w:rsidTr="001C2ECA">
        <w:trPr>
          <w:trHeight w:val="516"/>
        </w:trPr>
        <w:tc>
          <w:tcPr>
            <w:tcW w:w="561" w:type="dxa"/>
            <w:vMerge/>
            <w:tcBorders>
              <w:bottom w:val="single" w:sz="4" w:space="0" w:color="auto"/>
            </w:tcBorders>
            <w:shd w:val="clear" w:color="auto" w:fill="auto"/>
            <w:vAlign w:val="center"/>
          </w:tcPr>
          <w:p w14:paraId="550F8AE4"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ind w:hanging="108"/>
              <w:jc w:val="center"/>
              <w:textAlignment w:val="baseline"/>
              <w:rPr>
                <w:rFonts w:cs="Arial"/>
                <w:sz w:val="22"/>
                <w:szCs w:val="22"/>
                <w:lang w:val="sv-SE"/>
              </w:rPr>
            </w:pPr>
          </w:p>
        </w:tc>
        <w:tc>
          <w:tcPr>
            <w:tcW w:w="2121" w:type="dxa"/>
            <w:vMerge/>
            <w:tcBorders>
              <w:bottom w:val="single" w:sz="4" w:space="0" w:color="auto"/>
            </w:tcBorders>
            <w:shd w:val="clear" w:color="auto" w:fill="auto"/>
            <w:vAlign w:val="center"/>
          </w:tcPr>
          <w:p w14:paraId="5050386D"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szCs w:val="22"/>
              </w:rPr>
            </w:pPr>
          </w:p>
        </w:tc>
        <w:tc>
          <w:tcPr>
            <w:tcW w:w="2406" w:type="dxa"/>
            <w:vMerge/>
            <w:tcBorders>
              <w:bottom w:val="single" w:sz="4" w:space="0" w:color="auto"/>
            </w:tcBorders>
            <w:shd w:val="clear" w:color="auto" w:fill="FFFFFF"/>
            <w:vAlign w:val="center"/>
          </w:tcPr>
          <w:p w14:paraId="30918125"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szCs w:val="22"/>
              </w:rPr>
            </w:pPr>
          </w:p>
        </w:tc>
        <w:tc>
          <w:tcPr>
            <w:tcW w:w="996" w:type="dxa"/>
            <w:tcBorders>
              <w:top w:val="single" w:sz="4" w:space="0" w:color="auto"/>
              <w:bottom w:val="single" w:sz="4" w:space="0" w:color="auto"/>
            </w:tcBorders>
            <w:shd w:val="clear" w:color="auto" w:fill="auto"/>
            <w:vAlign w:val="center"/>
          </w:tcPr>
          <w:p w14:paraId="59143039" w14:textId="77777777" w:rsidR="001C2ECA" w:rsidRPr="00874B5C" w:rsidRDefault="001C2ECA" w:rsidP="00EB669F">
            <w:pPr>
              <w:jc w:val="center"/>
              <w:rPr>
                <w:rFonts w:cs="Arial"/>
                <w:lang w:val="id-ID"/>
              </w:rPr>
            </w:pPr>
            <w:r w:rsidRPr="00874B5C">
              <w:rPr>
                <w:rFonts w:cs="Arial"/>
                <w:lang w:val="id-ID"/>
              </w:rPr>
              <w:t>2020</w:t>
            </w:r>
          </w:p>
        </w:tc>
        <w:tc>
          <w:tcPr>
            <w:tcW w:w="853" w:type="dxa"/>
            <w:tcBorders>
              <w:top w:val="single" w:sz="4" w:space="0" w:color="auto"/>
              <w:bottom w:val="single" w:sz="4" w:space="0" w:color="auto"/>
            </w:tcBorders>
            <w:shd w:val="clear" w:color="auto" w:fill="auto"/>
            <w:vAlign w:val="center"/>
          </w:tcPr>
          <w:p w14:paraId="768AD4FE" w14:textId="77777777" w:rsidR="001C2ECA" w:rsidRPr="00874B5C" w:rsidRDefault="001C2ECA" w:rsidP="00EB669F">
            <w:pPr>
              <w:jc w:val="center"/>
              <w:rPr>
                <w:rFonts w:cs="Arial"/>
                <w:lang w:val="id-ID"/>
              </w:rPr>
            </w:pPr>
            <w:r w:rsidRPr="00874B5C">
              <w:rPr>
                <w:rFonts w:cs="Arial"/>
                <w:lang w:val="id-ID"/>
              </w:rPr>
              <w:t>2021</w:t>
            </w:r>
          </w:p>
        </w:tc>
        <w:tc>
          <w:tcPr>
            <w:tcW w:w="854" w:type="dxa"/>
            <w:tcBorders>
              <w:top w:val="single" w:sz="4" w:space="0" w:color="auto"/>
              <w:bottom w:val="single" w:sz="4" w:space="0" w:color="auto"/>
            </w:tcBorders>
            <w:shd w:val="clear" w:color="auto" w:fill="auto"/>
            <w:vAlign w:val="center"/>
          </w:tcPr>
          <w:p w14:paraId="471A0FC1" w14:textId="77777777" w:rsidR="001C2ECA" w:rsidRPr="00874B5C" w:rsidRDefault="001C2ECA" w:rsidP="00EB669F">
            <w:pPr>
              <w:jc w:val="center"/>
              <w:rPr>
                <w:rFonts w:cs="Arial"/>
                <w:lang w:val="id-ID"/>
              </w:rPr>
            </w:pPr>
            <w:r w:rsidRPr="00874B5C">
              <w:rPr>
                <w:rFonts w:cs="Arial"/>
                <w:lang w:val="id-ID"/>
              </w:rPr>
              <w:t>2022</w:t>
            </w:r>
          </w:p>
        </w:tc>
        <w:tc>
          <w:tcPr>
            <w:tcW w:w="853" w:type="dxa"/>
            <w:tcBorders>
              <w:top w:val="single" w:sz="4" w:space="0" w:color="auto"/>
              <w:bottom w:val="single" w:sz="4" w:space="0" w:color="auto"/>
            </w:tcBorders>
            <w:shd w:val="clear" w:color="auto" w:fill="auto"/>
            <w:vAlign w:val="center"/>
          </w:tcPr>
          <w:p w14:paraId="4DDB4624" w14:textId="77777777" w:rsidR="001C2ECA" w:rsidRPr="00874B5C" w:rsidRDefault="001C2ECA" w:rsidP="00EB669F">
            <w:pPr>
              <w:jc w:val="center"/>
              <w:rPr>
                <w:rFonts w:cs="Arial"/>
                <w:lang w:val="id-ID"/>
              </w:rPr>
            </w:pPr>
            <w:r w:rsidRPr="00874B5C">
              <w:rPr>
                <w:rFonts w:cs="Arial"/>
                <w:lang w:val="id-ID"/>
              </w:rPr>
              <w:t>2023</w:t>
            </w:r>
          </w:p>
        </w:tc>
        <w:tc>
          <w:tcPr>
            <w:tcW w:w="995" w:type="dxa"/>
            <w:tcBorders>
              <w:top w:val="single" w:sz="4" w:space="0" w:color="auto"/>
              <w:bottom w:val="single" w:sz="4" w:space="0" w:color="auto"/>
            </w:tcBorders>
            <w:shd w:val="clear" w:color="auto" w:fill="auto"/>
            <w:vAlign w:val="center"/>
          </w:tcPr>
          <w:p w14:paraId="701EA38C" w14:textId="77777777" w:rsidR="001C2ECA" w:rsidRPr="00874B5C" w:rsidRDefault="001C2ECA" w:rsidP="00EB669F">
            <w:pPr>
              <w:jc w:val="center"/>
              <w:rPr>
                <w:rFonts w:cs="Arial"/>
                <w:lang w:val="id-ID"/>
              </w:rPr>
            </w:pPr>
            <w:r w:rsidRPr="00874B5C">
              <w:rPr>
                <w:rFonts w:cs="Arial"/>
                <w:lang w:val="id-ID"/>
              </w:rPr>
              <w:t>2024</w:t>
            </w:r>
          </w:p>
        </w:tc>
      </w:tr>
      <w:tr w:rsidR="001C2ECA" w:rsidRPr="00874B5C" w14:paraId="5C93FB3C" w14:textId="77777777" w:rsidTr="001C2ECA">
        <w:tc>
          <w:tcPr>
            <w:tcW w:w="561" w:type="dxa"/>
            <w:tcBorders>
              <w:top w:val="single" w:sz="4" w:space="0" w:color="auto"/>
              <w:bottom w:val="single" w:sz="4" w:space="0" w:color="auto"/>
            </w:tcBorders>
            <w:shd w:val="clear" w:color="auto" w:fill="auto"/>
            <w:vAlign w:val="center"/>
          </w:tcPr>
          <w:p w14:paraId="45871C21"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0"/>
              </w:rPr>
            </w:pPr>
            <w:r w:rsidRPr="00874B5C">
              <w:rPr>
                <w:rFonts w:cs="Arial"/>
                <w:sz w:val="20"/>
              </w:rPr>
              <w:t>1</w:t>
            </w:r>
          </w:p>
        </w:tc>
        <w:tc>
          <w:tcPr>
            <w:tcW w:w="2121" w:type="dxa"/>
            <w:tcBorders>
              <w:top w:val="single" w:sz="4" w:space="0" w:color="auto"/>
              <w:bottom w:val="single" w:sz="4" w:space="0" w:color="auto"/>
            </w:tcBorders>
            <w:shd w:val="clear" w:color="auto" w:fill="auto"/>
            <w:vAlign w:val="center"/>
          </w:tcPr>
          <w:p w14:paraId="6B4EEAB6"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0"/>
              </w:rPr>
            </w:pPr>
            <w:r w:rsidRPr="00874B5C">
              <w:rPr>
                <w:rFonts w:cs="Arial"/>
                <w:sz w:val="20"/>
              </w:rPr>
              <w:t>2</w:t>
            </w:r>
          </w:p>
        </w:tc>
        <w:tc>
          <w:tcPr>
            <w:tcW w:w="2406" w:type="dxa"/>
            <w:tcBorders>
              <w:top w:val="single" w:sz="4" w:space="0" w:color="auto"/>
              <w:bottom w:val="single" w:sz="4" w:space="0" w:color="auto"/>
            </w:tcBorders>
            <w:shd w:val="clear" w:color="auto" w:fill="FFFFFF"/>
            <w:vAlign w:val="center"/>
          </w:tcPr>
          <w:p w14:paraId="4D8F4852"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0"/>
              </w:rPr>
            </w:pPr>
            <w:r w:rsidRPr="00874B5C">
              <w:rPr>
                <w:rFonts w:cs="Arial"/>
                <w:sz w:val="20"/>
              </w:rPr>
              <w:t>3</w:t>
            </w:r>
          </w:p>
        </w:tc>
        <w:tc>
          <w:tcPr>
            <w:tcW w:w="996" w:type="dxa"/>
            <w:tcBorders>
              <w:top w:val="single" w:sz="4" w:space="0" w:color="auto"/>
              <w:bottom w:val="single" w:sz="4" w:space="0" w:color="auto"/>
            </w:tcBorders>
            <w:shd w:val="clear" w:color="auto" w:fill="auto"/>
          </w:tcPr>
          <w:p w14:paraId="0CD6438A"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0"/>
                <w:lang w:val="id-ID"/>
              </w:rPr>
            </w:pPr>
            <w:r w:rsidRPr="00874B5C">
              <w:rPr>
                <w:rFonts w:cs="Arial"/>
                <w:sz w:val="20"/>
                <w:lang w:val="id-ID"/>
              </w:rPr>
              <w:t>4</w:t>
            </w:r>
          </w:p>
        </w:tc>
        <w:tc>
          <w:tcPr>
            <w:tcW w:w="853" w:type="dxa"/>
            <w:tcBorders>
              <w:top w:val="single" w:sz="4" w:space="0" w:color="auto"/>
              <w:bottom w:val="single" w:sz="4" w:space="0" w:color="auto"/>
            </w:tcBorders>
            <w:shd w:val="clear" w:color="auto" w:fill="auto"/>
          </w:tcPr>
          <w:p w14:paraId="12E9BF21"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0"/>
                <w:lang w:val="id-ID"/>
              </w:rPr>
            </w:pPr>
            <w:r w:rsidRPr="00874B5C">
              <w:rPr>
                <w:rFonts w:cs="Arial"/>
                <w:sz w:val="20"/>
                <w:lang w:val="id-ID"/>
              </w:rPr>
              <w:t>5</w:t>
            </w:r>
          </w:p>
        </w:tc>
        <w:tc>
          <w:tcPr>
            <w:tcW w:w="854" w:type="dxa"/>
            <w:tcBorders>
              <w:top w:val="single" w:sz="4" w:space="0" w:color="auto"/>
              <w:bottom w:val="single" w:sz="4" w:space="0" w:color="auto"/>
            </w:tcBorders>
            <w:shd w:val="clear" w:color="auto" w:fill="auto"/>
          </w:tcPr>
          <w:p w14:paraId="2C561F18"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0"/>
                <w:lang w:val="id-ID"/>
              </w:rPr>
            </w:pPr>
            <w:r w:rsidRPr="00874B5C">
              <w:rPr>
                <w:rFonts w:cs="Arial"/>
                <w:sz w:val="20"/>
                <w:lang w:val="id-ID"/>
              </w:rPr>
              <w:t>6</w:t>
            </w:r>
          </w:p>
        </w:tc>
        <w:tc>
          <w:tcPr>
            <w:tcW w:w="853" w:type="dxa"/>
            <w:tcBorders>
              <w:top w:val="single" w:sz="4" w:space="0" w:color="auto"/>
              <w:bottom w:val="single" w:sz="4" w:space="0" w:color="auto"/>
            </w:tcBorders>
            <w:shd w:val="clear" w:color="auto" w:fill="auto"/>
          </w:tcPr>
          <w:p w14:paraId="7EF3A7D8"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0"/>
                <w:lang w:val="id-ID"/>
              </w:rPr>
            </w:pPr>
            <w:r w:rsidRPr="00874B5C">
              <w:rPr>
                <w:rFonts w:cs="Arial"/>
                <w:sz w:val="20"/>
                <w:lang w:val="id-ID"/>
              </w:rPr>
              <w:t>7</w:t>
            </w:r>
          </w:p>
        </w:tc>
        <w:tc>
          <w:tcPr>
            <w:tcW w:w="995" w:type="dxa"/>
            <w:tcBorders>
              <w:top w:val="single" w:sz="4" w:space="0" w:color="auto"/>
              <w:bottom w:val="single" w:sz="4" w:space="0" w:color="auto"/>
            </w:tcBorders>
            <w:shd w:val="clear" w:color="auto" w:fill="auto"/>
          </w:tcPr>
          <w:p w14:paraId="647AF849"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0"/>
                <w:lang w:val="id-ID"/>
              </w:rPr>
            </w:pPr>
            <w:r w:rsidRPr="00874B5C">
              <w:rPr>
                <w:rFonts w:cs="Arial"/>
                <w:sz w:val="20"/>
                <w:lang w:val="id-ID"/>
              </w:rPr>
              <w:t>8</w:t>
            </w:r>
          </w:p>
        </w:tc>
      </w:tr>
      <w:tr w:rsidR="001C2ECA" w:rsidRPr="00874B5C" w14:paraId="660486CE" w14:textId="77777777" w:rsidTr="001C2ECA">
        <w:tc>
          <w:tcPr>
            <w:tcW w:w="9639" w:type="dxa"/>
            <w:gridSpan w:val="8"/>
            <w:tcBorders>
              <w:top w:val="single" w:sz="4" w:space="0" w:color="auto"/>
              <w:bottom w:val="single" w:sz="4" w:space="0" w:color="auto"/>
            </w:tcBorders>
            <w:shd w:val="clear" w:color="auto" w:fill="auto"/>
            <w:vAlign w:val="center"/>
          </w:tcPr>
          <w:p w14:paraId="341A0A29"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textAlignment w:val="baseline"/>
              <w:rPr>
                <w:rFonts w:cs="Arial"/>
                <w:b/>
                <w:sz w:val="22"/>
                <w:szCs w:val="22"/>
                <w:lang w:val="id-ID"/>
              </w:rPr>
            </w:pPr>
            <w:r w:rsidRPr="00874B5C">
              <w:rPr>
                <w:rFonts w:cs="Arial"/>
                <w:b/>
                <w:sz w:val="22"/>
                <w:szCs w:val="22"/>
                <w:lang w:val="id-ID"/>
              </w:rPr>
              <w:t>IK IMPACT</w:t>
            </w:r>
          </w:p>
        </w:tc>
      </w:tr>
      <w:tr w:rsidR="001C2ECA" w:rsidRPr="00874B5C" w14:paraId="673A6E50" w14:textId="77777777" w:rsidTr="001C2ECA">
        <w:tc>
          <w:tcPr>
            <w:tcW w:w="9639" w:type="dxa"/>
            <w:gridSpan w:val="8"/>
            <w:tcBorders>
              <w:top w:val="single" w:sz="4" w:space="0" w:color="auto"/>
              <w:bottom w:val="single" w:sz="4" w:space="0" w:color="auto"/>
            </w:tcBorders>
            <w:shd w:val="clear" w:color="auto" w:fill="auto"/>
            <w:vAlign w:val="center"/>
          </w:tcPr>
          <w:p w14:paraId="56B48AB7"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textAlignment w:val="baseline"/>
              <w:rPr>
                <w:rFonts w:cs="Arial"/>
                <w:b/>
                <w:sz w:val="22"/>
                <w:szCs w:val="22"/>
                <w:lang w:val="id-ID"/>
              </w:rPr>
            </w:pPr>
            <w:r w:rsidRPr="00874B5C">
              <w:rPr>
                <w:rFonts w:cs="Arial"/>
                <w:b/>
                <w:sz w:val="22"/>
                <w:szCs w:val="22"/>
                <w:lang w:val="id-ID"/>
              </w:rPr>
              <w:t>Stakehoulder</w:t>
            </w:r>
          </w:p>
        </w:tc>
      </w:tr>
      <w:tr w:rsidR="001C2ECA" w:rsidRPr="00874B5C" w14:paraId="7349DABF" w14:textId="77777777" w:rsidTr="001C2ECA">
        <w:tc>
          <w:tcPr>
            <w:tcW w:w="561" w:type="dxa"/>
            <w:tcBorders>
              <w:top w:val="single" w:sz="4" w:space="0" w:color="auto"/>
              <w:bottom w:val="single" w:sz="4" w:space="0" w:color="auto"/>
            </w:tcBorders>
            <w:shd w:val="clear" w:color="auto" w:fill="auto"/>
            <w:vAlign w:val="center"/>
          </w:tcPr>
          <w:p w14:paraId="47A6D91D"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0"/>
              </w:rPr>
            </w:pPr>
          </w:p>
        </w:tc>
        <w:tc>
          <w:tcPr>
            <w:tcW w:w="2121" w:type="dxa"/>
            <w:tcBorders>
              <w:top w:val="single" w:sz="4" w:space="0" w:color="auto"/>
              <w:bottom w:val="single" w:sz="4" w:space="0" w:color="auto"/>
            </w:tcBorders>
            <w:shd w:val="clear" w:color="auto" w:fill="auto"/>
            <w:vAlign w:val="center"/>
          </w:tcPr>
          <w:p w14:paraId="66E41682" w14:textId="758668AC"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textAlignment w:val="baseline"/>
              <w:rPr>
                <w:rFonts w:cs="Arial"/>
                <w:sz w:val="22"/>
                <w:lang w:val="id-ID"/>
              </w:rPr>
            </w:pPr>
            <w:r w:rsidRPr="00874B5C">
              <w:rPr>
                <w:rFonts w:cs="Arial"/>
                <w:sz w:val="22"/>
                <w:szCs w:val="24"/>
                <w:lang w:val="id-ID"/>
              </w:rPr>
              <w:t xml:space="preserve">(SI) </w:t>
            </w:r>
            <w:r w:rsidRPr="00874B5C">
              <w:rPr>
                <w:rFonts w:cs="Arial"/>
                <w:sz w:val="22"/>
                <w:szCs w:val="24"/>
                <w:lang w:val="en-ID"/>
              </w:rPr>
              <w:t>Kemanaan dan Ketertiban Ka</w:t>
            </w:r>
            <w:r w:rsidR="0062571B">
              <w:rPr>
                <w:rFonts w:cs="Arial"/>
                <w:sz w:val="22"/>
                <w:szCs w:val="24"/>
                <w:lang w:val="id-ID"/>
              </w:rPr>
              <w:t>b</w:t>
            </w:r>
            <w:r w:rsidRPr="00874B5C">
              <w:rPr>
                <w:rFonts w:cs="Arial"/>
                <w:sz w:val="22"/>
                <w:szCs w:val="24"/>
                <w:lang w:val="en-ID"/>
              </w:rPr>
              <w:t>upaten</w:t>
            </w:r>
          </w:p>
        </w:tc>
        <w:tc>
          <w:tcPr>
            <w:tcW w:w="2406" w:type="dxa"/>
            <w:tcBorders>
              <w:top w:val="single" w:sz="4" w:space="0" w:color="auto"/>
              <w:bottom w:val="single" w:sz="4" w:space="0" w:color="auto"/>
            </w:tcBorders>
            <w:shd w:val="clear" w:color="auto" w:fill="FFFFFF"/>
            <w:vAlign w:val="center"/>
          </w:tcPr>
          <w:p w14:paraId="5740656C"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textAlignment w:val="baseline"/>
              <w:rPr>
                <w:rFonts w:cs="Arial"/>
                <w:sz w:val="22"/>
                <w:lang w:val="id-ID"/>
              </w:rPr>
            </w:pPr>
            <w:r w:rsidRPr="00874B5C">
              <w:rPr>
                <w:rFonts w:cs="Arial"/>
                <w:sz w:val="22"/>
                <w:szCs w:val="24"/>
                <w:lang w:val="id-ID"/>
              </w:rPr>
              <w:t xml:space="preserve">(IKU </w:t>
            </w:r>
            <w:r w:rsidRPr="00874B5C">
              <w:rPr>
                <w:rFonts w:cs="Arial"/>
                <w:sz w:val="22"/>
                <w:szCs w:val="24"/>
              </w:rPr>
              <w:t>Polres Tuban</w:t>
            </w:r>
            <w:r w:rsidRPr="00874B5C">
              <w:rPr>
                <w:rFonts w:cs="Arial"/>
                <w:sz w:val="22"/>
                <w:szCs w:val="24"/>
                <w:lang w:val="id-ID"/>
              </w:rPr>
              <w:t xml:space="preserve">) </w:t>
            </w:r>
            <w:r w:rsidRPr="00874B5C">
              <w:rPr>
                <w:rFonts w:cs="Arial"/>
                <w:sz w:val="22"/>
                <w:szCs w:val="24"/>
                <w:lang w:val="en-ID"/>
              </w:rPr>
              <w:t>Indeks Keamanan dan Ketertiban Kabupaten</w:t>
            </w:r>
          </w:p>
        </w:tc>
        <w:tc>
          <w:tcPr>
            <w:tcW w:w="996" w:type="dxa"/>
            <w:tcBorders>
              <w:top w:val="single" w:sz="4" w:space="0" w:color="auto"/>
              <w:bottom w:val="single" w:sz="4" w:space="0" w:color="auto"/>
            </w:tcBorders>
            <w:shd w:val="clear" w:color="auto" w:fill="auto"/>
            <w:vAlign w:val="center"/>
          </w:tcPr>
          <w:p w14:paraId="5C7FC529" w14:textId="5D648D1D" w:rsidR="001C2ECA" w:rsidRPr="0062571B"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szCs w:val="22"/>
                <w:lang w:val="id-ID"/>
              </w:rPr>
            </w:pPr>
            <w:r w:rsidRPr="00874B5C">
              <w:rPr>
                <w:rFonts w:cs="Arial"/>
                <w:sz w:val="22"/>
                <w:szCs w:val="22"/>
              </w:rPr>
              <w:t>3,</w:t>
            </w:r>
            <w:r w:rsidR="0062571B">
              <w:rPr>
                <w:rFonts w:cs="Arial"/>
                <w:sz w:val="22"/>
                <w:szCs w:val="22"/>
                <w:lang w:val="id-ID"/>
              </w:rPr>
              <w:t>14</w:t>
            </w:r>
          </w:p>
        </w:tc>
        <w:tc>
          <w:tcPr>
            <w:tcW w:w="853" w:type="dxa"/>
            <w:tcBorders>
              <w:top w:val="single" w:sz="4" w:space="0" w:color="auto"/>
              <w:bottom w:val="single" w:sz="4" w:space="0" w:color="auto"/>
            </w:tcBorders>
            <w:shd w:val="clear" w:color="auto" w:fill="auto"/>
            <w:vAlign w:val="center"/>
          </w:tcPr>
          <w:p w14:paraId="2CBBA96F"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szCs w:val="22"/>
                <w:lang w:val="id-ID"/>
              </w:rPr>
            </w:pPr>
            <w:r w:rsidRPr="00874B5C">
              <w:rPr>
                <w:rFonts w:cs="Arial"/>
                <w:sz w:val="22"/>
                <w:szCs w:val="22"/>
              </w:rPr>
              <w:t>3,46</w:t>
            </w:r>
          </w:p>
        </w:tc>
        <w:tc>
          <w:tcPr>
            <w:tcW w:w="854" w:type="dxa"/>
            <w:tcBorders>
              <w:top w:val="single" w:sz="4" w:space="0" w:color="auto"/>
              <w:bottom w:val="single" w:sz="4" w:space="0" w:color="auto"/>
            </w:tcBorders>
            <w:shd w:val="clear" w:color="auto" w:fill="auto"/>
            <w:vAlign w:val="center"/>
          </w:tcPr>
          <w:p w14:paraId="365FE49C"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szCs w:val="22"/>
              </w:rPr>
            </w:pPr>
            <w:r w:rsidRPr="00874B5C">
              <w:rPr>
                <w:rFonts w:cs="Arial"/>
                <w:sz w:val="22"/>
                <w:szCs w:val="22"/>
              </w:rPr>
              <w:t>3,37</w:t>
            </w:r>
          </w:p>
        </w:tc>
        <w:tc>
          <w:tcPr>
            <w:tcW w:w="853" w:type="dxa"/>
            <w:tcBorders>
              <w:top w:val="single" w:sz="4" w:space="0" w:color="auto"/>
              <w:bottom w:val="single" w:sz="4" w:space="0" w:color="auto"/>
            </w:tcBorders>
            <w:shd w:val="clear" w:color="auto" w:fill="auto"/>
            <w:vAlign w:val="center"/>
          </w:tcPr>
          <w:p w14:paraId="17D213FC"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szCs w:val="22"/>
              </w:rPr>
            </w:pPr>
            <w:r w:rsidRPr="00874B5C">
              <w:rPr>
                <w:rFonts w:cs="Arial"/>
                <w:sz w:val="22"/>
                <w:szCs w:val="22"/>
              </w:rPr>
              <w:t>3,42</w:t>
            </w:r>
          </w:p>
        </w:tc>
        <w:tc>
          <w:tcPr>
            <w:tcW w:w="995" w:type="dxa"/>
            <w:tcBorders>
              <w:top w:val="single" w:sz="4" w:space="0" w:color="auto"/>
              <w:bottom w:val="single" w:sz="4" w:space="0" w:color="auto"/>
            </w:tcBorders>
            <w:shd w:val="clear" w:color="auto" w:fill="auto"/>
            <w:vAlign w:val="center"/>
          </w:tcPr>
          <w:p w14:paraId="71555FD1" w14:textId="77777777" w:rsidR="001C2ECA" w:rsidRPr="00874B5C" w:rsidRDefault="001C2ECA" w:rsidP="00EB669F">
            <w:pPr>
              <w:tabs>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szCs w:val="22"/>
              </w:rPr>
            </w:pPr>
            <w:r w:rsidRPr="00874B5C">
              <w:rPr>
                <w:rFonts w:cs="Arial"/>
                <w:sz w:val="22"/>
                <w:szCs w:val="22"/>
              </w:rPr>
              <w:t>3,41</w:t>
            </w:r>
          </w:p>
        </w:tc>
      </w:tr>
      <w:tr w:rsidR="001C2ECA" w:rsidRPr="00874B5C" w14:paraId="546C0666" w14:textId="77777777" w:rsidTr="001C2ECA">
        <w:tc>
          <w:tcPr>
            <w:tcW w:w="9639" w:type="dxa"/>
            <w:gridSpan w:val="8"/>
            <w:tcBorders>
              <w:top w:val="single" w:sz="4" w:space="0" w:color="auto"/>
              <w:bottom w:val="single" w:sz="4" w:space="0" w:color="auto"/>
            </w:tcBorders>
            <w:shd w:val="clear" w:color="auto" w:fill="auto"/>
            <w:vAlign w:val="center"/>
          </w:tcPr>
          <w:p w14:paraId="7359BB1C"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textAlignment w:val="baseline"/>
              <w:rPr>
                <w:rFonts w:cs="Arial"/>
                <w:b/>
                <w:sz w:val="22"/>
                <w:szCs w:val="22"/>
                <w:lang w:val="id-ID"/>
              </w:rPr>
            </w:pPr>
            <w:r w:rsidRPr="00874B5C">
              <w:rPr>
                <w:rFonts w:cs="Arial"/>
                <w:b/>
                <w:sz w:val="22"/>
                <w:szCs w:val="22"/>
                <w:lang w:val="id-ID"/>
              </w:rPr>
              <w:t>IK UTAMA</w:t>
            </w:r>
          </w:p>
        </w:tc>
      </w:tr>
      <w:tr w:rsidR="001C2ECA" w:rsidRPr="00874B5C" w14:paraId="26FC987C" w14:textId="77777777" w:rsidTr="001C2ECA">
        <w:tc>
          <w:tcPr>
            <w:tcW w:w="9639" w:type="dxa"/>
            <w:gridSpan w:val="8"/>
            <w:tcBorders>
              <w:top w:val="single" w:sz="4" w:space="0" w:color="auto"/>
              <w:bottom w:val="single" w:sz="4" w:space="0" w:color="auto"/>
            </w:tcBorders>
            <w:shd w:val="clear" w:color="auto" w:fill="auto"/>
            <w:vAlign w:val="center"/>
          </w:tcPr>
          <w:p w14:paraId="4F3E602E"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textAlignment w:val="baseline"/>
              <w:rPr>
                <w:rFonts w:cs="Arial"/>
                <w:b/>
                <w:sz w:val="22"/>
                <w:szCs w:val="22"/>
                <w:lang w:val="id-ID"/>
              </w:rPr>
            </w:pPr>
            <w:r w:rsidRPr="00874B5C">
              <w:rPr>
                <w:rFonts w:cs="Arial"/>
                <w:b/>
                <w:sz w:val="22"/>
                <w:szCs w:val="22"/>
                <w:lang w:val="id-ID"/>
              </w:rPr>
              <w:t>Internal Process</w:t>
            </w:r>
          </w:p>
        </w:tc>
      </w:tr>
      <w:tr w:rsidR="001C2ECA" w:rsidRPr="00874B5C" w14:paraId="7BDEC503" w14:textId="77777777" w:rsidTr="001C2ECA">
        <w:tc>
          <w:tcPr>
            <w:tcW w:w="561" w:type="dxa"/>
            <w:tcBorders>
              <w:top w:val="single" w:sz="4" w:space="0" w:color="auto"/>
            </w:tcBorders>
            <w:shd w:val="clear" w:color="auto" w:fill="auto"/>
            <w:vAlign w:val="center"/>
          </w:tcPr>
          <w:p w14:paraId="4372835F" w14:textId="77777777" w:rsidR="001C2ECA" w:rsidRPr="00874B5C" w:rsidRDefault="001C2ECA" w:rsidP="00EB669F">
            <w:pPr>
              <w:tabs>
                <w:tab w:val="left" w:pos="1980"/>
              </w:tabs>
              <w:overflowPunct w:val="0"/>
              <w:autoSpaceDE w:val="0"/>
              <w:autoSpaceDN w:val="0"/>
              <w:adjustRightInd w:val="0"/>
              <w:textAlignment w:val="baseline"/>
              <w:rPr>
                <w:rFonts w:cs="Arial"/>
                <w:sz w:val="22"/>
                <w:szCs w:val="22"/>
                <w:lang w:val="id-ID"/>
              </w:rPr>
            </w:pPr>
            <w:r w:rsidRPr="00874B5C">
              <w:rPr>
                <w:rFonts w:cs="Arial"/>
                <w:sz w:val="22"/>
                <w:szCs w:val="22"/>
                <w:lang w:val="sv-SE"/>
              </w:rPr>
              <w:t>1.</w:t>
            </w:r>
          </w:p>
        </w:tc>
        <w:tc>
          <w:tcPr>
            <w:tcW w:w="2121" w:type="dxa"/>
            <w:tcBorders>
              <w:top w:val="single" w:sz="4" w:space="0" w:color="auto"/>
            </w:tcBorders>
            <w:shd w:val="clear" w:color="auto" w:fill="auto"/>
            <w:vAlign w:val="center"/>
          </w:tcPr>
          <w:p w14:paraId="1B26A171" w14:textId="77777777" w:rsidR="001C2ECA" w:rsidRPr="0062571B"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ind w:hanging="14"/>
              <w:textAlignment w:val="baseline"/>
              <w:rPr>
                <w:rFonts w:cs="Arial"/>
                <w:sz w:val="22"/>
                <w:szCs w:val="22"/>
                <w:lang w:val="id-ID"/>
              </w:rPr>
            </w:pPr>
            <w:r w:rsidRPr="00874B5C">
              <w:rPr>
                <w:rFonts w:cs="Arial"/>
                <w:sz w:val="22"/>
                <w:szCs w:val="22"/>
              </w:rPr>
              <w:t>(SS1) Pemeliharaan Keamanan dan Ketertiban Masyarakat</w:t>
            </w:r>
          </w:p>
        </w:tc>
        <w:tc>
          <w:tcPr>
            <w:tcW w:w="2406" w:type="dxa"/>
            <w:tcBorders>
              <w:top w:val="single" w:sz="4" w:space="0" w:color="auto"/>
            </w:tcBorders>
            <w:shd w:val="clear" w:color="auto" w:fill="FFFFFF"/>
            <w:vAlign w:val="center"/>
          </w:tcPr>
          <w:p w14:paraId="340C1BEE" w14:textId="77777777" w:rsidR="001C2ECA" w:rsidRPr="00874B5C" w:rsidRDefault="001C2ECA" w:rsidP="00EB669F">
            <w:pPr>
              <w:pStyle w:val="ListParagraph"/>
              <w:tabs>
                <w:tab w:val="left" w:pos="2268"/>
                <w:tab w:val="left" w:pos="2722"/>
                <w:tab w:val="left" w:pos="3175"/>
                <w:tab w:val="left" w:pos="3402"/>
              </w:tabs>
              <w:overflowPunct w:val="0"/>
              <w:autoSpaceDE w:val="0"/>
              <w:autoSpaceDN w:val="0"/>
              <w:adjustRightInd w:val="0"/>
              <w:ind w:left="0"/>
              <w:textAlignment w:val="baseline"/>
              <w:rPr>
                <w:rFonts w:ascii="Arial" w:hAnsi="Arial" w:cs="Arial"/>
                <w:sz w:val="22"/>
                <w:szCs w:val="22"/>
              </w:rPr>
            </w:pPr>
            <w:r w:rsidRPr="00874B5C">
              <w:rPr>
                <w:rFonts w:ascii="Arial" w:hAnsi="Arial" w:cs="Arial"/>
                <w:sz w:val="22"/>
                <w:szCs w:val="22"/>
              </w:rPr>
              <w:t>(IKU1) Indeks Harkamtibmas Polres Tuban</w:t>
            </w:r>
          </w:p>
        </w:tc>
        <w:tc>
          <w:tcPr>
            <w:tcW w:w="996" w:type="dxa"/>
            <w:tcBorders>
              <w:top w:val="single" w:sz="4" w:space="0" w:color="auto"/>
            </w:tcBorders>
            <w:shd w:val="clear" w:color="auto" w:fill="FFFFFF"/>
            <w:vAlign w:val="center"/>
          </w:tcPr>
          <w:p w14:paraId="4F9855EC"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cs="Arial"/>
                <w:sz w:val="22"/>
                <w:szCs w:val="22"/>
              </w:rPr>
            </w:pPr>
            <w:r w:rsidRPr="00874B5C">
              <w:rPr>
                <w:rFonts w:cs="Arial"/>
                <w:sz w:val="22"/>
                <w:szCs w:val="22"/>
              </w:rPr>
              <w:t>67,77</w:t>
            </w:r>
          </w:p>
        </w:tc>
        <w:tc>
          <w:tcPr>
            <w:tcW w:w="853" w:type="dxa"/>
            <w:tcBorders>
              <w:top w:val="single" w:sz="4" w:space="0" w:color="auto"/>
            </w:tcBorders>
            <w:shd w:val="clear" w:color="auto" w:fill="FFFFFF"/>
            <w:vAlign w:val="center"/>
          </w:tcPr>
          <w:p w14:paraId="22251E1F"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cs="Arial"/>
                <w:sz w:val="22"/>
                <w:szCs w:val="22"/>
                <w:lang w:val="id-ID"/>
              </w:rPr>
            </w:pPr>
            <w:r w:rsidRPr="00874B5C">
              <w:rPr>
                <w:rFonts w:cs="Arial"/>
                <w:sz w:val="22"/>
                <w:szCs w:val="22"/>
                <w:lang w:val="id-ID"/>
              </w:rPr>
              <w:t>69,73</w:t>
            </w:r>
          </w:p>
        </w:tc>
        <w:tc>
          <w:tcPr>
            <w:tcW w:w="854" w:type="dxa"/>
            <w:tcBorders>
              <w:top w:val="single" w:sz="4" w:space="0" w:color="auto"/>
            </w:tcBorders>
            <w:shd w:val="clear" w:color="auto" w:fill="FFFFFF"/>
            <w:vAlign w:val="center"/>
          </w:tcPr>
          <w:p w14:paraId="05014782"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cs="Arial"/>
                <w:sz w:val="22"/>
                <w:szCs w:val="22"/>
              </w:rPr>
            </w:pPr>
            <w:r w:rsidRPr="00874B5C">
              <w:rPr>
                <w:rFonts w:cs="Arial"/>
                <w:sz w:val="22"/>
                <w:szCs w:val="22"/>
              </w:rPr>
              <w:t>72,11</w:t>
            </w:r>
          </w:p>
        </w:tc>
        <w:tc>
          <w:tcPr>
            <w:tcW w:w="853" w:type="dxa"/>
            <w:tcBorders>
              <w:top w:val="single" w:sz="4" w:space="0" w:color="auto"/>
            </w:tcBorders>
            <w:shd w:val="clear" w:color="auto" w:fill="FFFFFF"/>
            <w:vAlign w:val="center"/>
          </w:tcPr>
          <w:p w14:paraId="1D20FB34"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cs="Arial"/>
                <w:sz w:val="22"/>
                <w:szCs w:val="22"/>
              </w:rPr>
            </w:pPr>
            <w:r w:rsidRPr="00874B5C">
              <w:rPr>
                <w:rFonts w:cs="Arial"/>
                <w:sz w:val="22"/>
                <w:szCs w:val="22"/>
              </w:rPr>
              <w:t>74,12</w:t>
            </w:r>
          </w:p>
        </w:tc>
        <w:tc>
          <w:tcPr>
            <w:tcW w:w="995" w:type="dxa"/>
            <w:tcBorders>
              <w:top w:val="single" w:sz="4" w:space="0" w:color="auto"/>
            </w:tcBorders>
            <w:shd w:val="clear" w:color="auto" w:fill="FFFFFF"/>
            <w:vAlign w:val="center"/>
          </w:tcPr>
          <w:p w14:paraId="1551BD7B" w14:textId="77777777" w:rsidR="001C2ECA" w:rsidRPr="00874B5C" w:rsidRDefault="001C2ECA" w:rsidP="00EB669F">
            <w:pPr>
              <w:tabs>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cs="Arial"/>
                <w:sz w:val="22"/>
                <w:szCs w:val="22"/>
              </w:rPr>
            </w:pPr>
            <w:r w:rsidRPr="00874B5C">
              <w:rPr>
                <w:rFonts w:cs="Arial"/>
                <w:sz w:val="22"/>
                <w:szCs w:val="22"/>
              </w:rPr>
              <w:t>76</w:t>
            </w:r>
          </w:p>
        </w:tc>
      </w:tr>
      <w:tr w:rsidR="001C2ECA" w:rsidRPr="00874B5C" w14:paraId="1EE9CA9B" w14:textId="77777777" w:rsidTr="001C2ECA">
        <w:tblPrEx>
          <w:tblBorders>
            <w:insideH w:val="single" w:sz="4" w:space="0" w:color="auto"/>
          </w:tblBorders>
        </w:tblPrEx>
        <w:tc>
          <w:tcPr>
            <w:tcW w:w="561" w:type="dxa"/>
            <w:shd w:val="clear" w:color="auto" w:fill="auto"/>
            <w:vAlign w:val="center"/>
          </w:tcPr>
          <w:p w14:paraId="2C39002C" w14:textId="77777777" w:rsidR="001C2ECA" w:rsidRPr="00874B5C" w:rsidRDefault="001C2ECA" w:rsidP="00EB669F">
            <w:pPr>
              <w:tabs>
                <w:tab w:val="left" w:pos="1980"/>
              </w:tabs>
              <w:overflowPunct w:val="0"/>
              <w:autoSpaceDE w:val="0"/>
              <w:autoSpaceDN w:val="0"/>
              <w:adjustRightInd w:val="0"/>
              <w:textAlignment w:val="baseline"/>
              <w:rPr>
                <w:rFonts w:cs="Arial"/>
                <w:lang w:val="sv-SE"/>
              </w:rPr>
            </w:pPr>
            <w:r w:rsidRPr="00874B5C">
              <w:rPr>
                <w:rFonts w:cs="Arial"/>
                <w:sz w:val="22"/>
                <w:szCs w:val="22"/>
                <w:lang w:val="sv-SE"/>
              </w:rPr>
              <w:t>2.</w:t>
            </w:r>
          </w:p>
        </w:tc>
        <w:tc>
          <w:tcPr>
            <w:tcW w:w="2121" w:type="dxa"/>
            <w:shd w:val="clear" w:color="auto" w:fill="auto"/>
            <w:vAlign w:val="center"/>
          </w:tcPr>
          <w:p w14:paraId="21C86A08" w14:textId="77777777" w:rsidR="001C2ECA" w:rsidRPr="00874B5C" w:rsidRDefault="001C2ECA" w:rsidP="00EB669F">
            <w:pPr>
              <w:tabs>
                <w:tab w:val="left" w:pos="454"/>
                <w:tab w:val="left" w:pos="680"/>
                <w:tab w:val="left" w:pos="907"/>
                <w:tab w:val="left" w:pos="1134"/>
                <w:tab w:val="left" w:pos="1361"/>
                <w:tab w:val="left" w:pos="1814"/>
                <w:tab w:val="left" w:pos="2268"/>
                <w:tab w:val="left" w:pos="2722"/>
                <w:tab w:val="left" w:pos="3175"/>
                <w:tab w:val="left" w:pos="3402"/>
              </w:tabs>
              <w:overflowPunct w:val="0"/>
              <w:autoSpaceDE w:val="0"/>
              <w:autoSpaceDN w:val="0"/>
              <w:adjustRightInd w:val="0"/>
              <w:spacing w:after="120"/>
              <w:ind w:hanging="14"/>
              <w:textAlignment w:val="baseline"/>
              <w:rPr>
                <w:rFonts w:cs="Arial"/>
                <w:b/>
                <w:sz w:val="22"/>
              </w:rPr>
            </w:pPr>
            <w:r w:rsidRPr="00874B5C">
              <w:rPr>
                <w:rFonts w:cs="Arial"/>
                <w:sz w:val="22"/>
              </w:rPr>
              <w:t>(SS2) Penegakkan Hukum secara Berkeadilan</w:t>
            </w:r>
          </w:p>
        </w:tc>
        <w:tc>
          <w:tcPr>
            <w:tcW w:w="2406" w:type="dxa"/>
            <w:shd w:val="clear" w:color="auto" w:fill="FFFFFF"/>
            <w:vAlign w:val="center"/>
          </w:tcPr>
          <w:p w14:paraId="20988AC7" w14:textId="77777777" w:rsidR="001C2ECA" w:rsidRPr="00874B5C" w:rsidRDefault="001C2ECA" w:rsidP="00EB669F">
            <w:pPr>
              <w:overflowPunct w:val="0"/>
              <w:autoSpaceDE w:val="0"/>
              <w:autoSpaceDN w:val="0"/>
              <w:adjustRightInd w:val="0"/>
              <w:ind w:right="-110" w:firstLine="14"/>
              <w:textAlignment w:val="baseline"/>
              <w:rPr>
                <w:rFonts w:cs="Arial"/>
                <w:sz w:val="22"/>
              </w:rPr>
            </w:pPr>
            <w:r w:rsidRPr="00874B5C">
              <w:rPr>
                <w:rFonts w:cs="Arial"/>
                <w:sz w:val="22"/>
              </w:rPr>
              <w:t>(IKU2) Indeks Gakkum Polres Tuban</w:t>
            </w:r>
          </w:p>
        </w:tc>
        <w:tc>
          <w:tcPr>
            <w:tcW w:w="996" w:type="dxa"/>
            <w:shd w:val="clear" w:color="auto" w:fill="FFFFFF"/>
            <w:vAlign w:val="center"/>
          </w:tcPr>
          <w:p w14:paraId="1710ADEA"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szCs w:val="22"/>
              </w:rPr>
            </w:pPr>
            <w:r w:rsidRPr="00874B5C">
              <w:rPr>
                <w:rFonts w:cs="Arial"/>
                <w:sz w:val="22"/>
                <w:szCs w:val="22"/>
              </w:rPr>
              <w:t>62,99</w:t>
            </w:r>
          </w:p>
        </w:tc>
        <w:tc>
          <w:tcPr>
            <w:tcW w:w="853" w:type="dxa"/>
            <w:shd w:val="clear" w:color="auto" w:fill="FFFFFF"/>
            <w:vAlign w:val="center"/>
          </w:tcPr>
          <w:p w14:paraId="75ECB7A1"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szCs w:val="22"/>
                <w:lang w:val="id-ID"/>
              </w:rPr>
            </w:pPr>
            <w:r w:rsidRPr="00874B5C">
              <w:rPr>
                <w:rFonts w:cs="Arial"/>
                <w:sz w:val="22"/>
                <w:szCs w:val="22"/>
              </w:rPr>
              <w:t>68,70</w:t>
            </w:r>
          </w:p>
        </w:tc>
        <w:tc>
          <w:tcPr>
            <w:tcW w:w="854" w:type="dxa"/>
            <w:shd w:val="clear" w:color="auto" w:fill="FFFFFF"/>
            <w:vAlign w:val="center"/>
          </w:tcPr>
          <w:p w14:paraId="154DA296"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szCs w:val="22"/>
              </w:rPr>
            </w:pPr>
            <w:r w:rsidRPr="00874B5C">
              <w:rPr>
                <w:rFonts w:cs="Arial"/>
                <w:sz w:val="22"/>
                <w:szCs w:val="22"/>
              </w:rPr>
              <w:t>69,29</w:t>
            </w:r>
          </w:p>
        </w:tc>
        <w:tc>
          <w:tcPr>
            <w:tcW w:w="853" w:type="dxa"/>
            <w:shd w:val="clear" w:color="auto" w:fill="FFFFFF"/>
            <w:vAlign w:val="center"/>
          </w:tcPr>
          <w:p w14:paraId="5E631B26" w14:textId="77777777" w:rsidR="001C2ECA" w:rsidRPr="00874B5C" w:rsidRDefault="001C2ECA" w:rsidP="00EB669F">
            <w:pPr>
              <w:tabs>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szCs w:val="22"/>
              </w:rPr>
            </w:pPr>
            <w:r w:rsidRPr="00874B5C">
              <w:rPr>
                <w:rFonts w:cs="Arial"/>
                <w:sz w:val="22"/>
                <w:szCs w:val="22"/>
              </w:rPr>
              <w:t>69,85</w:t>
            </w:r>
          </w:p>
        </w:tc>
        <w:tc>
          <w:tcPr>
            <w:tcW w:w="995" w:type="dxa"/>
            <w:shd w:val="clear" w:color="auto" w:fill="FFFFFF"/>
            <w:vAlign w:val="center"/>
          </w:tcPr>
          <w:p w14:paraId="1B1565A9"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szCs w:val="22"/>
              </w:rPr>
            </w:pPr>
            <w:r w:rsidRPr="00874B5C">
              <w:rPr>
                <w:rFonts w:cs="Arial"/>
                <w:sz w:val="22"/>
                <w:szCs w:val="22"/>
              </w:rPr>
              <w:t>62,98</w:t>
            </w:r>
          </w:p>
        </w:tc>
      </w:tr>
      <w:tr w:rsidR="001C2ECA" w:rsidRPr="00874B5C" w14:paraId="6339F6A1" w14:textId="77777777" w:rsidTr="001C2ECA">
        <w:tblPrEx>
          <w:tblBorders>
            <w:insideH w:val="single" w:sz="4" w:space="0" w:color="auto"/>
          </w:tblBorders>
        </w:tblPrEx>
        <w:tc>
          <w:tcPr>
            <w:tcW w:w="9639" w:type="dxa"/>
            <w:gridSpan w:val="8"/>
            <w:shd w:val="clear" w:color="auto" w:fill="auto"/>
          </w:tcPr>
          <w:p w14:paraId="0A0E575B"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textAlignment w:val="baseline"/>
              <w:rPr>
                <w:rFonts w:cs="Arial"/>
                <w:b/>
                <w:sz w:val="22"/>
                <w:szCs w:val="22"/>
                <w:lang w:val="id-ID"/>
              </w:rPr>
            </w:pPr>
            <w:r w:rsidRPr="00874B5C">
              <w:rPr>
                <w:rFonts w:cs="Arial"/>
                <w:b/>
                <w:sz w:val="22"/>
                <w:szCs w:val="22"/>
                <w:lang w:val="id-ID"/>
              </w:rPr>
              <w:t>IK PENUNJANG</w:t>
            </w:r>
          </w:p>
        </w:tc>
      </w:tr>
      <w:tr w:rsidR="001C2ECA" w:rsidRPr="00874B5C" w14:paraId="32907702" w14:textId="77777777" w:rsidTr="001C2ECA">
        <w:tblPrEx>
          <w:tblBorders>
            <w:insideH w:val="single" w:sz="4" w:space="0" w:color="auto"/>
          </w:tblBorders>
        </w:tblPrEx>
        <w:tc>
          <w:tcPr>
            <w:tcW w:w="9639" w:type="dxa"/>
            <w:gridSpan w:val="8"/>
            <w:shd w:val="clear" w:color="auto" w:fill="auto"/>
          </w:tcPr>
          <w:p w14:paraId="41B75DA6"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textAlignment w:val="baseline"/>
              <w:rPr>
                <w:rFonts w:cs="Arial"/>
                <w:b/>
                <w:sz w:val="22"/>
                <w:szCs w:val="22"/>
                <w:lang w:val="id-ID"/>
              </w:rPr>
            </w:pPr>
            <w:r w:rsidRPr="00874B5C">
              <w:rPr>
                <w:rFonts w:cs="Arial"/>
                <w:b/>
                <w:sz w:val="22"/>
                <w:szCs w:val="22"/>
                <w:lang w:val="id-ID"/>
              </w:rPr>
              <w:t>Innovation</w:t>
            </w:r>
          </w:p>
        </w:tc>
      </w:tr>
      <w:tr w:rsidR="001C2ECA" w:rsidRPr="00874B5C" w14:paraId="2B63CE88" w14:textId="77777777" w:rsidTr="001C2ECA">
        <w:tblPrEx>
          <w:tblBorders>
            <w:insideH w:val="single" w:sz="4" w:space="0" w:color="auto"/>
          </w:tblBorders>
        </w:tblPrEx>
        <w:tc>
          <w:tcPr>
            <w:tcW w:w="561" w:type="dxa"/>
            <w:shd w:val="clear" w:color="auto" w:fill="auto"/>
            <w:vAlign w:val="center"/>
          </w:tcPr>
          <w:p w14:paraId="6B324910" w14:textId="77777777" w:rsidR="001C2ECA" w:rsidRPr="00874B5C" w:rsidRDefault="001C2ECA" w:rsidP="00EB669F">
            <w:pPr>
              <w:tabs>
                <w:tab w:val="left" w:pos="1980"/>
              </w:tabs>
              <w:overflowPunct w:val="0"/>
              <w:autoSpaceDE w:val="0"/>
              <w:autoSpaceDN w:val="0"/>
              <w:adjustRightInd w:val="0"/>
              <w:textAlignment w:val="baseline"/>
              <w:rPr>
                <w:rFonts w:cs="Arial"/>
                <w:sz w:val="22"/>
                <w:szCs w:val="22"/>
                <w:lang w:val="sv-SE"/>
              </w:rPr>
            </w:pPr>
            <w:r w:rsidRPr="00874B5C">
              <w:rPr>
                <w:rFonts w:cs="Arial"/>
                <w:sz w:val="22"/>
                <w:szCs w:val="22"/>
                <w:lang w:val="sv-SE"/>
              </w:rPr>
              <w:t>3.</w:t>
            </w:r>
          </w:p>
        </w:tc>
        <w:tc>
          <w:tcPr>
            <w:tcW w:w="2121" w:type="dxa"/>
            <w:shd w:val="clear" w:color="auto" w:fill="auto"/>
            <w:vAlign w:val="center"/>
          </w:tcPr>
          <w:p w14:paraId="0329D3A4"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after="120"/>
              <w:ind w:right="-105" w:hanging="23"/>
              <w:textAlignment w:val="baseline"/>
              <w:rPr>
                <w:rFonts w:cs="Arial"/>
                <w:b/>
                <w:sz w:val="22"/>
                <w:szCs w:val="22"/>
              </w:rPr>
            </w:pPr>
            <w:r w:rsidRPr="00874B5C">
              <w:rPr>
                <w:rFonts w:cs="Arial"/>
                <w:sz w:val="22"/>
                <w:szCs w:val="22"/>
              </w:rPr>
              <w:t>(SS3) Profesionalisme SDM Polres Tuban</w:t>
            </w:r>
          </w:p>
        </w:tc>
        <w:tc>
          <w:tcPr>
            <w:tcW w:w="2406" w:type="dxa"/>
            <w:shd w:val="clear" w:color="auto" w:fill="auto"/>
            <w:vAlign w:val="center"/>
          </w:tcPr>
          <w:p w14:paraId="76A8F28C" w14:textId="77777777" w:rsidR="001C2ECA" w:rsidRPr="00874B5C" w:rsidRDefault="001C2ECA" w:rsidP="00EB669F">
            <w:pPr>
              <w:pStyle w:val="ListParagraph"/>
              <w:overflowPunct w:val="0"/>
              <w:autoSpaceDE w:val="0"/>
              <w:autoSpaceDN w:val="0"/>
              <w:adjustRightInd w:val="0"/>
              <w:spacing w:before="120"/>
              <w:ind w:left="0"/>
              <w:textAlignment w:val="baseline"/>
              <w:rPr>
                <w:rFonts w:ascii="Arial" w:hAnsi="Arial" w:cs="Arial"/>
                <w:sz w:val="22"/>
                <w:szCs w:val="22"/>
              </w:rPr>
            </w:pPr>
            <w:r w:rsidRPr="00874B5C">
              <w:rPr>
                <w:rFonts w:ascii="Arial" w:hAnsi="Arial" w:cs="Arial"/>
                <w:sz w:val="22"/>
                <w:szCs w:val="22"/>
              </w:rPr>
              <w:t>(IKP1) Indeks Profesionalitas SDM Polres Tuban</w:t>
            </w:r>
          </w:p>
        </w:tc>
        <w:tc>
          <w:tcPr>
            <w:tcW w:w="996" w:type="dxa"/>
            <w:shd w:val="clear" w:color="auto" w:fill="FFFFFF"/>
            <w:vAlign w:val="center"/>
          </w:tcPr>
          <w:p w14:paraId="4A6DD900" w14:textId="77777777" w:rsidR="001C2ECA" w:rsidRPr="00874B5C" w:rsidRDefault="001C2ECA" w:rsidP="00EB669F">
            <w:pPr>
              <w:overflowPunct w:val="0"/>
              <w:autoSpaceDE w:val="0"/>
              <w:autoSpaceDN w:val="0"/>
              <w:adjustRightInd w:val="0"/>
              <w:spacing w:before="120"/>
              <w:jc w:val="center"/>
              <w:textAlignment w:val="baseline"/>
              <w:rPr>
                <w:rFonts w:eastAsia="Calibri" w:cs="Arial"/>
                <w:sz w:val="22"/>
                <w:szCs w:val="22"/>
              </w:rPr>
            </w:pPr>
            <w:r w:rsidRPr="00874B5C">
              <w:rPr>
                <w:rFonts w:eastAsia="Calibri" w:cs="Arial"/>
                <w:sz w:val="22"/>
                <w:szCs w:val="22"/>
              </w:rPr>
              <w:t>39</w:t>
            </w:r>
          </w:p>
        </w:tc>
        <w:tc>
          <w:tcPr>
            <w:tcW w:w="853" w:type="dxa"/>
            <w:shd w:val="clear" w:color="auto" w:fill="FFFFFF"/>
            <w:vAlign w:val="center"/>
          </w:tcPr>
          <w:p w14:paraId="732AB462" w14:textId="77777777" w:rsidR="001C2ECA" w:rsidRPr="00874B5C" w:rsidRDefault="001C2ECA" w:rsidP="00EB669F">
            <w:pPr>
              <w:overflowPunct w:val="0"/>
              <w:autoSpaceDE w:val="0"/>
              <w:autoSpaceDN w:val="0"/>
              <w:adjustRightInd w:val="0"/>
              <w:spacing w:before="120"/>
              <w:jc w:val="center"/>
              <w:textAlignment w:val="baseline"/>
              <w:rPr>
                <w:rFonts w:eastAsia="Calibri" w:cs="Arial"/>
                <w:sz w:val="22"/>
                <w:szCs w:val="22"/>
                <w:lang w:val="id-ID"/>
              </w:rPr>
            </w:pPr>
            <w:r w:rsidRPr="00874B5C">
              <w:rPr>
                <w:rFonts w:eastAsia="Calibri" w:cs="Arial"/>
                <w:sz w:val="22"/>
                <w:szCs w:val="22"/>
                <w:lang w:val="id-ID"/>
              </w:rPr>
              <w:t>44</w:t>
            </w:r>
          </w:p>
        </w:tc>
        <w:tc>
          <w:tcPr>
            <w:tcW w:w="854" w:type="dxa"/>
            <w:shd w:val="clear" w:color="auto" w:fill="FFFFFF"/>
            <w:vAlign w:val="center"/>
          </w:tcPr>
          <w:p w14:paraId="4856F635" w14:textId="77777777" w:rsidR="001C2ECA" w:rsidRPr="00874B5C" w:rsidRDefault="001C2ECA" w:rsidP="00EB669F">
            <w:pPr>
              <w:overflowPunct w:val="0"/>
              <w:autoSpaceDE w:val="0"/>
              <w:autoSpaceDN w:val="0"/>
              <w:adjustRightInd w:val="0"/>
              <w:spacing w:before="120"/>
              <w:jc w:val="center"/>
              <w:textAlignment w:val="baseline"/>
              <w:rPr>
                <w:rFonts w:eastAsia="Calibri" w:cs="Arial"/>
                <w:sz w:val="22"/>
                <w:szCs w:val="22"/>
              </w:rPr>
            </w:pPr>
            <w:r w:rsidRPr="00874B5C">
              <w:rPr>
                <w:rFonts w:eastAsia="Calibri" w:cs="Arial"/>
                <w:sz w:val="22"/>
                <w:szCs w:val="22"/>
              </w:rPr>
              <w:t>44</w:t>
            </w:r>
          </w:p>
        </w:tc>
        <w:tc>
          <w:tcPr>
            <w:tcW w:w="853" w:type="dxa"/>
            <w:shd w:val="clear" w:color="auto" w:fill="FFFFFF"/>
            <w:vAlign w:val="center"/>
          </w:tcPr>
          <w:p w14:paraId="4B302A97" w14:textId="77777777" w:rsidR="001C2ECA" w:rsidRPr="00874B5C" w:rsidRDefault="001C2ECA" w:rsidP="00EB669F">
            <w:pPr>
              <w:overflowPunct w:val="0"/>
              <w:autoSpaceDE w:val="0"/>
              <w:autoSpaceDN w:val="0"/>
              <w:adjustRightInd w:val="0"/>
              <w:spacing w:before="120"/>
              <w:jc w:val="center"/>
              <w:textAlignment w:val="baseline"/>
              <w:rPr>
                <w:rFonts w:eastAsia="Calibri" w:cs="Arial"/>
                <w:sz w:val="22"/>
                <w:szCs w:val="22"/>
              </w:rPr>
            </w:pPr>
            <w:r w:rsidRPr="00874B5C">
              <w:rPr>
                <w:rFonts w:eastAsia="Calibri" w:cs="Arial"/>
                <w:sz w:val="22"/>
                <w:szCs w:val="22"/>
              </w:rPr>
              <w:t>44</w:t>
            </w:r>
          </w:p>
        </w:tc>
        <w:tc>
          <w:tcPr>
            <w:tcW w:w="995" w:type="dxa"/>
            <w:shd w:val="clear" w:color="auto" w:fill="FFFFFF"/>
            <w:vAlign w:val="center"/>
          </w:tcPr>
          <w:p w14:paraId="11DECCCF" w14:textId="77777777" w:rsidR="001C2ECA" w:rsidRPr="00874B5C" w:rsidRDefault="001C2ECA" w:rsidP="00EB669F">
            <w:pPr>
              <w:overflowPunct w:val="0"/>
              <w:autoSpaceDE w:val="0"/>
              <w:autoSpaceDN w:val="0"/>
              <w:adjustRightInd w:val="0"/>
              <w:spacing w:before="120"/>
              <w:jc w:val="center"/>
              <w:textAlignment w:val="baseline"/>
              <w:rPr>
                <w:rFonts w:eastAsia="Calibri" w:cs="Arial"/>
                <w:sz w:val="22"/>
                <w:szCs w:val="22"/>
              </w:rPr>
            </w:pPr>
            <w:r w:rsidRPr="00874B5C">
              <w:rPr>
                <w:rFonts w:eastAsia="Calibri" w:cs="Arial"/>
                <w:sz w:val="22"/>
                <w:szCs w:val="22"/>
              </w:rPr>
              <w:t>52</w:t>
            </w:r>
          </w:p>
        </w:tc>
      </w:tr>
      <w:tr w:rsidR="001C2ECA" w:rsidRPr="00874B5C" w14:paraId="51F125E8" w14:textId="77777777" w:rsidTr="001C2ECA">
        <w:tblPrEx>
          <w:tblBorders>
            <w:insideH w:val="single" w:sz="4" w:space="0" w:color="auto"/>
          </w:tblBorders>
        </w:tblPrEx>
        <w:trPr>
          <w:trHeight w:val="809"/>
        </w:trPr>
        <w:tc>
          <w:tcPr>
            <w:tcW w:w="561" w:type="dxa"/>
            <w:vMerge w:val="restart"/>
            <w:shd w:val="clear" w:color="auto" w:fill="auto"/>
            <w:vAlign w:val="center"/>
          </w:tcPr>
          <w:p w14:paraId="2EF70D20" w14:textId="77777777" w:rsidR="001C2ECA" w:rsidRPr="00874B5C" w:rsidRDefault="001C2ECA" w:rsidP="00EB669F">
            <w:pPr>
              <w:tabs>
                <w:tab w:val="left" w:pos="1980"/>
              </w:tabs>
              <w:overflowPunct w:val="0"/>
              <w:autoSpaceDE w:val="0"/>
              <w:autoSpaceDN w:val="0"/>
              <w:adjustRightInd w:val="0"/>
              <w:textAlignment w:val="baseline"/>
              <w:rPr>
                <w:rFonts w:cs="Arial"/>
                <w:sz w:val="22"/>
                <w:szCs w:val="22"/>
                <w:lang w:val="sv-SE"/>
              </w:rPr>
            </w:pPr>
            <w:r w:rsidRPr="00874B5C">
              <w:rPr>
                <w:rFonts w:cs="Arial"/>
                <w:sz w:val="22"/>
                <w:szCs w:val="22"/>
                <w:lang w:val="sv-SE"/>
              </w:rPr>
              <w:t>4.</w:t>
            </w:r>
          </w:p>
        </w:tc>
        <w:tc>
          <w:tcPr>
            <w:tcW w:w="2121" w:type="dxa"/>
            <w:vMerge w:val="restart"/>
            <w:shd w:val="clear" w:color="auto" w:fill="auto"/>
            <w:vAlign w:val="center"/>
          </w:tcPr>
          <w:p w14:paraId="56BF56AC" w14:textId="77777777" w:rsidR="001C2ECA" w:rsidRPr="00874B5C" w:rsidRDefault="001C2ECA" w:rsidP="00EB669F">
            <w:pPr>
              <w:tabs>
                <w:tab w:val="left" w:pos="454"/>
                <w:tab w:val="left" w:pos="680"/>
                <w:tab w:val="left" w:pos="907"/>
                <w:tab w:val="left" w:pos="1134"/>
                <w:tab w:val="left" w:pos="1361"/>
                <w:tab w:val="left" w:pos="1814"/>
                <w:tab w:val="left" w:pos="2268"/>
                <w:tab w:val="left" w:pos="2722"/>
                <w:tab w:val="left" w:pos="3175"/>
                <w:tab w:val="left" w:pos="3402"/>
              </w:tabs>
              <w:overflowPunct w:val="0"/>
              <w:autoSpaceDE w:val="0"/>
              <w:autoSpaceDN w:val="0"/>
              <w:adjustRightInd w:val="0"/>
              <w:spacing w:after="120"/>
              <w:textAlignment w:val="baseline"/>
              <w:rPr>
                <w:rFonts w:cs="Arial"/>
                <w:sz w:val="22"/>
                <w:szCs w:val="22"/>
              </w:rPr>
            </w:pPr>
            <w:r w:rsidRPr="00874B5C">
              <w:rPr>
                <w:rFonts w:cs="Arial"/>
                <w:sz w:val="22"/>
                <w:szCs w:val="22"/>
                <w:lang w:val="zh-CN"/>
              </w:rPr>
              <w:t>(SS4) Modernisasi Teknologi Polres Tuban</w:t>
            </w:r>
          </w:p>
        </w:tc>
        <w:tc>
          <w:tcPr>
            <w:tcW w:w="2406" w:type="dxa"/>
            <w:shd w:val="clear" w:color="auto" w:fill="auto"/>
            <w:vAlign w:val="center"/>
          </w:tcPr>
          <w:p w14:paraId="056CDA5B" w14:textId="77777777" w:rsidR="001C2ECA" w:rsidRPr="00874B5C" w:rsidRDefault="001C2ECA" w:rsidP="00EB669F">
            <w:pPr>
              <w:pStyle w:val="ListParagraph"/>
              <w:numPr>
                <w:ilvl w:val="0"/>
                <w:numId w:val="50"/>
              </w:numPr>
              <w:tabs>
                <w:tab w:val="left" w:pos="2268"/>
                <w:tab w:val="left" w:pos="2722"/>
                <w:tab w:val="left" w:pos="3175"/>
                <w:tab w:val="left" w:pos="3402"/>
              </w:tabs>
              <w:overflowPunct w:val="0"/>
              <w:autoSpaceDE w:val="0"/>
              <w:autoSpaceDN w:val="0"/>
              <w:adjustRightInd w:val="0"/>
              <w:ind w:left="219" w:hanging="219"/>
              <w:textAlignment w:val="baseline"/>
              <w:rPr>
                <w:rFonts w:ascii="Arial" w:hAnsi="Arial" w:cs="Arial"/>
                <w:sz w:val="22"/>
                <w:szCs w:val="22"/>
              </w:rPr>
            </w:pPr>
            <w:r w:rsidRPr="00874B5C">
              <w:rPr>
                <w:rFonts w:ascii="Arial" w:hAnsi="Arial" w:cs="Arial"/>
                <w:sz w:val="22"/>
                <w:szCs w:val="22"/>
              </w:rPr>
              <w:t>(IKP3) Survey Kepuasan Penggunaan Jaringan Komunikasi Radio dan Data</w:t>
            </w:r>
          </w:p>
        </w:tc>
        <w:tc>
          <w:tcPr>
            <w:tcW w:w="996" w:type="dxa"/>
            <w:shd w:val="clear" w:color="auto" w:fill="FFFFFF"/>
            <w:vAlign w:val="center"/>
          </w:tcPr>
          <w:p w14:paraId="3C018EAE" w14:textId="77777777" w:rsidR="001C2ECA" w:rsidRPr="00874B5C" w:rsidRDefault="001C2ECA" w:rsidP="00EB669F">
            <w:pPr>
              <w:overflowPunct w:val="0"/>
              <w:autoSpaceDE w:val="0"/>
              <w:autoSpaceDN w:val="0"/>
              <w:adjustRightInd w:val="0"/>
              <w:spacing w:before="120"/>
              <w:jc w:val="center"/>
              <w:textAlignment w:val="baseline"/>
              <w:rPr>
                <w:rFonts w:cs="Arial"/>
                <w:sz w:val="22"/>
                <w:szCs w:val="22"/>
              </w:rPr>
            </w:pPr>
            <w:r w:rsidRPr="00874B5C">
              <w:rPr>
                <w:rFonts w:cs="Arial"/>
                <w:sz w:val="22"/>
                <w:szCs w:val="22"/>
              </w:rPr>
              <w:t>70</w:t>
            </w:r>
          </w:p>
        </w:tc>
        <w:tc>
          <w:tcPr>
            <w:tcW w:w="853" w:type="dxa"/>
            <w:shd w:val="clear" w:color="auto" w:fill="FFFFFF"/>
            <w:vAlign w:val="center"/>
          </w:tcPr>
          <w:p w14:paraId="22CB76D7"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cs="Arial"/>
                <w:sz w:val="22"/>
                <w:szCs w:val="22"/>
              </w:rPr>
            </w:pPr>
            <w:r w:rsidRPr="00874B5C">
              <w:rPr>
                <w:rFonts w:cs="Arial"/>
                <w:sz w:val="22"/>
                <w:szCs w:val="22"/>
              </w:rPr>
              <w:t>72</w:t>
            </w:r>
          </w:p>
        </w:tc>
        <w:tc>
          <w:tcPr>
            <w:tcW w:w="854" w:type="dxa"/>
            <w:shd w:val="clear" w:color="auto" w:fill="FFFFFF"/>
            <w:vAlign w:val="center"/>
          </w:tcPr>
          <w:p w14:paraId="729AD079"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cs="Arial"/>
                <w:sz w:val="22"/>
                <w:szCs w:val="22"/>
              </w:rPr>
            </w:pPr>
            <w:r w:rsidRPr="00874B5C">
              <w:rPr>
                <w:rFonts w:cs="Arial"/>
                <w:sz w:val="22"/>
                <w:szCs w:val="22"/>
              </w:rPr>
              <w:t>74</w:t>
            </w:r>
          </w:p>
        </w:tc>
        <w:tc>
          <w:tcPr>
            <w:tcW w:w="853" w:type="dxa"/>
            <w:shd w:val="clear" w:color="auto" w:fill="FFFFFF"/>
            <w:vAlign w:val="center"/>
          </w:tcPr>
          <w:p w14:paraId="383C9EE7"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cs="Arial"/>
                <w:sz w:val="22"/>
                <w:szCs w:val="22"/>
              </w:rPr>
            </w:pPr>
            <w:r w:rsidRPr="00874B5C">
              <w:rPr>
                <w:rFonts w:cs="Arial"/>
                <w:sz w:val="22"/>
                <w:szCs w:val="22"/>
              </w:rPr>
              <w:t>76</w:t>
            </w:r>
          </w:p>
        </w:tc>
        <w:tc>
          <w:tcPr>
            <w:tcW w:w="995" w:type="dxa"/>
            <w:shd w:val="clear" w:color="auto" w:fill="FFFFFF"/>
            <w:vAlign w:val="center"/>
          </w:tcPr>
          <w:p w14:paraId="08A8E1F5"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cs="Arial"/>
                <w:sz w:val="22"/>
                <w:szCs w:val="22"/>
              </w:rPr>
            </w:pPr>
            <w:r w:rsidRPr="00874B5C">
              <w:rPr>
                <w:rFonts w:cs="Arial"/>
                <w:sz w:val="22"/>
                <w:szCs w:val="22"/>
              </w:rPr>
              <w:t>78</w:t>
            </w:r>
          </w:p>
        </w:tc>
      </w:tr>
      <w:tr w:rsidR="001C2ECA" w:rsidRPr="00874B5C" w14:paraId="20D0DDC1" w14:textId="77777777" w:rsidTr="001C2ECA">
        <w:tblPrEx>
          <w:tblBorders>
            <w:insideH w:val="single" w:sz="4" w:space="0" w:color="auto"/>
          </w:tblBorders>
        </w:tblPrEx>
        <w:trPr>
          <w:trHeight w:val="674"/>
        </w:trPr>
        <w:tc>
          <w:tcPr>
            <w:tcW w:w="561" w:type="dxa"/>
            <w:vMerge/>
            <w:shd w:val="clear" w:color="auto" w:fill="auto"/>
            <w:vAlign w:val="center"/>
          </w:tcPr>
          <w:p w14:paraId="2B480E13" w14:textId="77777777" w:rsidR="001C2ECA" w:rsidRPr="00874B5C" w:rsidRDefault="001C2ECA" w:rsidP="00EB669F">
            <w:pPr>
              <w:tabs>
                <w:tab w:val="left" w:pos="1980"/>
              </w:tabs>
              <w:overflowPunct w:val="0"/>
              <w:autoSpaceDE w:val="0"/>
              <w:autoSpaceDN w:val="0"/>
              <w:adjustRightInd w:val="0"/>
              <w:textAlignment w:val="baseline"/>
              <w:rPr>
                <w:rFonts w:cs="Arial"/>
                <w:sz w:val="22"/>
                <w:szCs w:val="22"/>
                <w:lang w:val="sv-SE"/>
              </w:rPr>
            </w:pPr>
          </w:p>
        </w:tc>
        <w:tc>
          <w:tcPr>
            <w:tcW w:w="2121" w:type="dxa"/>
            <w:vMerge/>
            <w:shd w:val="clear" w:color="auto" w:fill="auto"/>
            <w:vAlign w:val="center"/>
          </w:tcPr>
          <w:p w14:paraId="0650ABBF" w14:textId="77777777" w:rsidR="001C2ECA" w:rsidRPr="00874B5C" w:rsidRDefault="001C2ECA" w:rsidP="00EB669F">
            <w:pPr>
              <w:tabs>
                <w:tab w:val="left" w:pos="454"/>
                <w:tab w:val="left" w:pos="680"/>
                <w:tab w:val="left" w:pos="907"/>
                <w:tab w:val="left" w:pos="1134"/>
                <w:tab w:val="left" w:pos="1361"/>
                <w:tab w:val="left" w:pos="1814"/>
                <w:tab w:val="left" w:pos="2268"/>
                <w:tab w:val="left" w:pos="2722"/>
                <w:tab w:val="left" w:pos="3175"/>
                <w:tab w:val="left" w:pos="3402"/>
              </w:tabs>
              <w:overflowPunct w:val="0"/>
              <w:autoSpaceDE w:val="0"/>
              <w:autoSpaceDN w:val="0"/>
              <w:adjustRightInd w:val="0"/>
              <w:spacing w:after="120"/>
              <w:textAlignment w:val="baseline"/>
              <w:rPr>
                <w:rFonts w:cs="Arial"/>
                <w:sz w:val="22"/>
                <w:szCs w:val="22"/>
              </w:rPr>
            </w:pPr>
          </w:p>
        </w:tc>
        <w:tc>
          <w:tcPr>
            <w:tcW w:w="2406" w:type="dxa"/>
            <w:shd w:val="clear" w:color="auto" w:fill="auto"/>
            <w:vAlign w:val="center"/>
          </w:tcPr>
          <w:p w14:paraId="5FD984BE" w14:textId="77777777" w:rsidR="001C2ECA" w:rsidRPr="00874B5C" w:rsidRDefault="001C2ECA" w:rsidP="00EB669F">
            <w:pPr>
              <w:pStyle w:val="ListParagraph"/>
              <w:numPr>
                <w:ilvl w:val="0"/>
                <w:numId w:val="50"/>
              </w:numPr>
              <w:tabs>
                <w:tab w:val="left" w:pos="2268"/>
                <w:tab w:val="left" w:pos="2722"/>
                <w:tab w:val="left" w:pos="3175"/>
                <w:tab w:val="left" w:pos="3402"/>
              </w:tabs>
              <w:overflowPunct w:val="0"/>
              <w:autoSpaceDE w:val="0"/>
              <w:autoSpaceDN w:val="0"/>
              <w:adjustRightInd w:val="0"/>
              <w:ind w:left="219" w:hanging="219"/>
              <w:textAlignment w:val="baseline"/>
              <w:rPr>
                <w:rFonts w:ascii="Arial" w:hAnsi="Arial" w:cs="Arial"/>
                <w:sz w:val="22"/>
                <w:szCs w:val="22"/>
              </w:rPr>
            </w:pPr>
            <w:r w:rsidRPr="00874B5C">
              <w:rPr>
                <w:rFonts w:ascii="Arial" w:hAnsi="Arial" w:cs="Arial"/>
                <w:sz w:val="22"/>
                <w:szCs w:val="22"/>
              </w:rPr>
              <w:t>(IKP4) Persentase Terpenuhinya Pengajuan Dukungan Almatsus Polri</w:t>
            </w:r>
          </w:p>
        </w:tc>
        <w:tc>
          <w:tcPr>
            <w:tcW w:w="996" w:type="dxa"/>
            <w:shd w:val="clear" w:color="auto" w:fill="FFFFFF"/>
            <w:vAlign w:val="center"/>
          </w:tcPr>
          <w:p w14:paraId="36C65C5E" w14:textId="77777777" w:rsidR="001C2ECA" w:rsidRPr="00874B5C" w:rsidRDefault="001C2ECA" w:rsidP="00EB669F">
            <w:pPr>
              <w:overflowPunct w:val="0"/>
              <w:autoSpaceDE w:val="0"/>
              <w:autoSpaceDN w:val="0"/>
              <w:adjustRightInd w:val="0"/>
              <w:jc w:val="center"/>
              <w:textAlignment w:val="baseline"/>
              <w:rPr>
                <w:rFonts w:cs="Arial"/>
                <w:sz w:val="22"/>
                <w:szCs w:val="22"/>
              </w:rPr>
            </w:pPr>
            <w:r w:rsidRPr="00874B5C">
              <w:rPr>
                <w:rFonts w:cs="Arial"/>
                <w:sz w:val="22"/>
                <w:szCs w:val="22"/>
              </w:rPr>
              <w:t>64%</w:t>
            </w:r>
          </w:p>
        </w:tc>
        <w:tc>
          <w:tcPr>
            <w:tcW w:w="853" w:type="dxa"/>
            <w:shd w:val="clear" w:color="auto" w:fill="FFFFFF"/>
            <w:vAlign w:val="center"/>
          </w:tcPr>
          <w:p w14:paraId="72D258D6"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szCs w:val="22"/>
              </w:rPr>
            </w:pPr>
            <w:r w:rsidRPr="00874B5C">
              <w:rPr>
                <w:rFonts w:cs="Arial"/>
                <w:sz w:val="22"/>
                <w:szCs w:val="22"/>
              </w:rPr>
              <w:t>66%</w:t>
            </w:r>
          </w:p>
        </w:tc>
        <w:tc>
          <w:tcPr>
            <w:tcW w:w="854" w:type="dxa"/>
            <w:shd w:val="clear" w:color="auto" w:fill="FFFFFF"/>
            <w:vAlign w:val="center"/>
          </w:tcPr>
          <w:p w14:paraId="0AA71004"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szCs w:val="22"/>
              </w:rPr>
            </w:pPr>
            <w:r w:rsidRPr="00874B5C">
              <w:rPr>
                <w:rFonts w:cs="Arial"/>
                <w:sz w:val="22"/>
                <w:szCs w:val="22"/>
              </w:rPr>
              <w:t>68%</w:t>
            </w:r>
          </w:p>
        </w:tc>
        <w:tc>
          <w:tcPr>
            <w:tcW w:w="853" w:type="dxa"/>
            <w:shd w:val="clear" w:color="auto" w:fill="FFFFFF"/>
            <w:vAlign w:val="center"/>
          </w:tcPr>
          <w:p w14:paraId="461E301C"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szCs w:val="22"/>
              </w:rPr>
            </w:pPr>
            <w:r w:rsidRPr="00874B5C">
              <w:rPr>
                <w:rFonts w:cs="Arial"/>
                <w:sz w:val="22"/>
                <w:szCs w:val="22"/>
              </w:rPr>
              <w:t>70%</w:t>
            </w:r>
          </w:p>
        </w:tc>
        <w:tc>
          <w:tcPr>
            <w:tcW w:w="995" w:type="dxa"/>
            <w:shd w:val="clear" w:color="auto" w:fill="FFFFFF"/>
            <w:vAlign w:val="center"/>
          </w:tcPr>
          <w:p w14:paraId="0F288707" w14:textId="77777777" w:rsidR="001C2ECA" w:rsidRPr="00874B5C" w:rsidRDefault="001C2ECA" w:rsidP="00EB669F">
            <w:pPr>
              <w:tabs>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szCs w:val="22"/>
              </w:rPr>
            </w:pPr>
            <w:r w:rsidRPr="00874B5C">
              <w:rPr>
                <w:rFonts w:cs="Arial"/>
                <w:sz w:val="22"/>
                <w:szCs w:val="22"/>
              </w:rPr>
              <w:t>72%</w:t>
            </w:r>
          </w:p>
        </w:tc>
      </w:tr>
      <w:tr w:rsidR="001C2ECA" w:rsidRPr="00874B5C" w14:paraId="3E1B6340" w14:textId="77777777" w:rsidTr="001C2ECA">
        <w:tblPrEx>
          <w:tblBorders>
            <w:insideH w:val="single" w:sz="4" w:space="0" w:color="auto"/>
          </w:tblBorders>
        </w:tblPrEx>
        <w:trPr>
          <w:trHeight w:val="632"/>
        </w:trPr>
        <w:tc>
          <w:tcPr>
            <w:tcW w:w="561" w:type="dxa"/>
            <w:vMerge/>
            <w:shd w:val="clear" w:color="auto" w:fill="auto"/>
            <w:vAlign w:val="center"/>
          </w:tcPr>
          <w:p w14:paraId="07D7F029" w14:textId="77777777" w:rsidR="001C2ECA" w:rsidRPr="00874B5C" w:rsidRDefault="001C2ECA" w:rsidP="00EB669F">
            <w:pPr>
              <w:tabs>
                <w:tab w:val="left" w:pos="1980"/>
              </w:tabs>
              <w:overflowPunct w:val="0"/>
              <w:autoSpaceDE w:val="0"/>
              <w:autoSpaceDN w:val="0"/>
              <w:adjustRightInd w:val="0"/>
              <w:textAlignment w:val="baseline"/>
              <w:rPr>
                <w:rFonts w:cs="Arial"/>
                <w:sz w:val="22"/>
                <w:szCs w:val="22"/>
                <w:lang w:val="sv-SE"/>
              </w:rPr>
            </w:pPr>
          </w:p>
        </w:tc>
        <w:tc>
          <w:tcPr>
            <w:tcW w:w="2121" w:type="dxa"/>
            <w:vMerge/>
            <w:shd w:val="clear" w:color="auto" w:fill="auto"/>
            <w:vAlign w:val="center"/>
          </w:tcPr>
          <w:p w14:paraId="02250D78" w14:textId="77777777" w:rsidR="001C2ECA" w:rsidRPr="00874B5C" w:rsidRDefault="001C2ECA" w:rsidP="00EB669F">
            <w:pPr>
              <w:tabs>
                <w:tab w:val="left" w:pos="1980"/>
              </w:tabs>
              <w:overflowPunct w:val="0"/>
              <w:autoSpaceDE w:val="0"/>
              <w:autoSpaceDN w:val="0"/>
              <w:adjustRightInd w:val="0"/>
              <w:textAlignment w:val="baseline"/>
              <w:rPr>
                <w:rFonts w:cs="Arial"/>
                <w:sz w:val="22"/>
                <w:szCs w:val="22"/>
                <w:lang w:val="sv-SE"/>
              </w:rPr>
            </w:pPr>
          </w:p>
        </w:tc>
        <w:tc>
          <w:tcPr>
            <w:tcW w:w="2406" w:type="dxa"/>
            <w:shd w:val="clear" w:color="auto" w:fill="auto"/>
            <w:vAlign w:val="center"/>
          </w:tcPr>
          <w:p w14:paraId="62826D63" w14:textId="77777777" w:rsidR="001C2ECA" w:rsidRPr="00874B5C" w:rsidRDefault="001C2ECA" w:rsidP="00EB669F">
            <w:pPr>
              <w:pStyle w:val="ListParagraph"/>
              <w:numPr>
                <w:ilvl w:val="0"/>
                <w:numId w:val="50"/>
              </w:numPr>
              <w:tabs>
                <w:tab w:val="left" w:pos="2268"/>
                <w:tab w:val="left" w:pos="2722"/>
                <w:tab w:val="left" w:pos="3175"/>
                <w:tab w:val="left" w:pos="3402"/>
              </w:tabs>
              <w:overflowPunct w:val="0"/>
              <w:autoSpaceDE w:val="0"/>
              <w:autoSpaceDN w:val="0"/>
              <w:adjustRightInd w:val="0"/>
              <w:ind w:left="219" w:hanging="219"/>
              <w:textAlignment w:val="baseline"/>
              <w:rPr>
                <w:rFonts w:ascii="Arial" w:hAnsi="Arial" w:cs="Arial"/>
                <w:sz w:val="22"/>
                <w:szCs w:val="22"/>
              </w:rPr>
            </w:pPr>
            <w:r w:rsidRPr="00874B5C">
              <w:rPr>
                <w:rFonts w:ascii="Arial" w:hAnsi="Arial" w:cs="Arial"/>
                <w:sz w:val="22"/>
                <w:szCs w:val="22"/>
              </w:rPr>
              <w:t>(IKP5) Persentase Counter Opini Negatif</w:t>
            </w:r>
          </w:p>
        </w:tc>
        <w:tc>
          <w:tcPr>
            <w:tcW w:w="996" w:type="dxa"/>
            <w:shd w:val="clear" w:color="auto" w:fill="FFFFFF"/>
            <w:vAlign w:val="center"/>
          </w:tcPr>
          <w:p w14:paraId="40AB6308" w14:textId="77777777" w:rsidR="001C2ECA" w:rsidRPr="00874B5C" w:rsidRDefault="001C2ECA" w:rsidP="00EB669F">
            <w:pPr>
              <w:overflowPunct w:val="0"/>
              <w:autoSpaceDE w:val="0"/>
              <w:autoSpaceDN w:val="0"/>
              <w:adjustRightInd w:val="0"/>
              <w:spacing w:before="120"/>
              <w:jc w:val="center"/>
              <w:textAlignment w:val="baseline"/>
              <w:rPr>
                <w:rFonts w:eastAsia="Calibri" w:cs="Arial"/>
                <w:sz w:val="22"/>
                <w:szCs w:val="22"/>
              </w:rPr>
            </w:pPr>
            <w:r w:rsidRPr="00874B5C">
              <w:rPr>
                <w:rFonts w:eastAsia="Calibri" w:cs="Arial"/>
                <w:sz w:val="22"/>
                <w:szCs w:val="22"/>
              </w:rPr>
              <w:t>69%</w:t>
            </w:r>
          </w:p>
        </w:tc>
        <w:tc>
          <w:tcPr>
            <w:tcW w:w="853" w:type="dxa"/>
            <w:shd w:val="clear" w:color="auto" w:fill="FFFFFF"/>
            <w:vAlign w:val="center"/>
          </w:tcPr>
          <w:p w14:paraId="0A030240" w14:textId="77777777" w:rsidR="001C2ECA" w:rsidRPr="00874B5C" w:rsidRDefault="001C2ECA" w:rsidP="00EB669F">
            <w:pPr>
              <w:overflowPunct w:val="0"/>
              <w:autoSpaceDE w:val="0"/>
              <w:autoSpaceDN w:val="0"/>
              <w:adjustRightInd w:val="0"/>
              <w:spacing w:before="120"/>
              <w:jc w:val="center"/>
              <w:textAlignment w:val="baseline"/>
              <w:rPr>
                <w:rFonts w:eastAsia="Calibri" w:cs="Arial"/>
                <w:sz w:val="22"/>
                <w:szCs w:val="22"/>
              </w:rPr>
            </w:pPr>
            <w:r w:rsidRPr="00874B5C">
              <w:rPr>
                <w:rFonts w:eastAsia="Calibri" w:cs="Arial"/>
                <w:sz w:val="22"/>
                <w:szCs w:val="22"/>
              </w:rPr>
              <w:t>60</w:t>
            </w:r>
            <w:r w:rsidRPr="00874B5C">
              <w:rPr>
                <w:rFonts w:cs="Arial"/>
                <w:sz w:val="22"/>
                <w:szCs w:val="22"/>
              </w:rPr>
              <w:t>%</w:t>
            </w:r>
          </w:p>
        </w:tc>
        <w:tc>
          <w:tcPr>
            <w:tcW w:w="854" w:type="dxa"/>
            <w:shd w:val="clear" w:color="auto" w:fill="FFFFFF"/>
            <w:vAlign w:val="center"/>
          </w:tcPr>
          <w:p w14:paraId="307A0AA5" w14:textId="77777777" w:rsidR="001C2ECA" w:rsidRPr="00874B5C" w:rsidRDefault="001C2ECA" w:rsidP="00EB669F">
            <w:pPr>
              <w:overflowPunct w:val="0"/>
              <w:autoSpaceDE w:val="0"/>
              <w:autoSpaceDN w:val="0"/>
              <w:adjustRightInd w:val="0"/>
              <w:spacing w:before="120"/>
              <w:jc w:val="center"/>
              <w:textAlignment w:val="baseline"/>
              <w:rPr>
                <w:rFonts w:eastAsia="Calibri" w:cs="Arial"/>
                <w:sz w:val="22"/>
                <w:szCs w:val="22"/>
              </w:rPr>
            </w:pPr>
            <w:r w:rsidRPr="00874B5C">
              <w:rPr>
                <w:rFonts w:eastAsia="Calibri" w:cs="Arial"/>
                <w:sz w:val="22"/>
                <w:szCs w:val="22"/>
              </w:rPr>
              <w:t>62%</w:t>
            </w:r>
          </w:p>
        </w:tc>
        <w:tc>
          <w:tcPr>
            <w:tcW w:w="853" w:type="dxa"/>
            <w:shd w:val="clear" w:color="auto" w:fill="FFFFFF"/>
            <w:vAlign w:val="center"/>
          </w:tcPr>
          <w:p w14:paraId="54F73B06" w14:textId="77777777" w:rsidR="001C2ECA" w:rsidRPr="00874B5C" w:rsidRDefault="001C2ECA" w:rsidP="00EB669F">
            <w:pPr>
              <w:overflowPunct w:val="0"/>
              <w:autoSpaceDE w:val="0"/>
              <w:autoSpaceDN w:val="0"/>
              <w:adjustRightInd w:val="0"/>
              <w:spacing w:before="120"/>
              <w:jc w:val="center"/>
              <w:textAlignment w:val="baseline"/>
              <w:rPr>
                <w:rFonts w:eastAsia="Calibri" w:cs="Arial"/>
                <w:sz w:val="22"/>
                <w:szCs w:val="22"/>
              </w:rPr>
            </w:pPr>
            <w:r w:rsidRPr="00874B5C">
              <w:rPr>
                <w:rFonts w:eastAsia="Calibri" w:cs="Arial"/>
                <w:sz w:val="22"/>
                <w:szCs w:val="22"/>
              </w:rPr>
              <w:t>64</w:t>
            </w:r>
            <w:r w:rsidRPr="00874B5C">
              <w:rPr>
                <w:rFonts w:cs="Arial"/>
                <w:sz w:val="22"/>
                <w:szCs w:val="22"/>
              </w:rPr>
              <w:t>%</w:t>
            </w:r>
          </w:p>
        </w:tc>
        <w:tc>
          <w:tcPr>
            <w:tcW w:w="995" w:type="dxa"/>
            <w:shd w:val="clear" w:color="auto" w:fill="FFFFFF"/>
            <w:vAlign w:val="center"/>
          </w:tcPr>
          <w:p w14:paraId="2BA04247" w14:textId="77777777" w:rsidR="001C2ECA" w:rsidRPr="00874B5C" w:rsidRDefault="001C2ECA" w:rsidP="00EB669F">
            <w:pPr>
              <w:overflowPunct w:val="0"/>
              <w:autoSpaceDE w:val="0"/>
              <w:autoSpaceDN w:val="0"/>
              <w:adjustRightInd w:val="0"/>
              <w:spacing w:before="120"/>
              <w:jc w:val="center"/>
              <w:textAlignment w:val="baseline"/>
              <w:rPr>
                <w:rFonts w:eastAsia="Calibri" w:cs="Arial"/>
                <w:sz w:val="22"/>
                <w:szCs w:val="22"/>
                <w:lang w:val="id-ID"/>
              </w:rPr>
            </w:pPr>
            <w:r w:rsidRPr="00874B5C">
              <w:rPr>
                <w:rFonts w:cs="Arial"/>
                <w:sz w:val="22"/>
                <w:szCs w:val="22"/>
              </w:rPr>
              <w:t>66%</w:t>
            </w:r>
          </w:p>
        </w:tc>
      </w:tr>
      <w:tr w:rsidR="001C2ECA" w:rsidRPr="00874B5C" w14:paraId="267CAD8B" w14:textId="77777777" w:rsidTr="001C2ECA">
        <w:tblPrEx>
          <w:tblBorders>
            <w:insideH w:val="single" w:sz="4" w:space="0" w:color="auto"/>
          </w:tblBorders>
        </w:tblPrEx>
        <w:tc>
          <w:tcPr>
            <w:tcW w:w="561" w:type="dxa"/>
            <w:vMerge w:val="restart"/>
            <w:shd w:val="clear" w:color="auto" w:fill="auto"/>
            <w:vAlign w:val="center"/>
          </w:tcPr>
          <w:p w14:paraId="3BBB76B3" w14:textId="77777777" w:rsidR="001C2ECA" w:rsidRPr="00874B5C" w:rsidRDefault="001C2ECA" w:rsidP="00EB669F">
            <w:pPr>
              <w:tabs>
                <w:tab w:val="left" w:pos="1980"/>
              </w:tabs>
              <w:overflowPunct w:val="0"/>
              <w:autoSpaceDE w:val="0"/>
              <w:autoSpaceDN w:val="0"/>
              <w:adjustRightInd w:val="0"/>
              <w:textAlignment w:val="baseline"/>
              <w:rPr>
                <w:rFonts w:cs="Arial"/>
                <w:sz w:val="22"/>
                <w:szCs w:val="22"/>
                <w:lang w:val="sv-SE"/>
              </w:rPr>
            </w:pPr>
            <w:r w:rsidRPr="00874B5C">
              <w:rPr>
                <w:rFonts w:cs="Arial"/>
                <w:sz w:val="22"/>
                <w:szCs w:val="22"/>
                <w:lang w:val="sv-SE"/>
              </w:rPr>
              <w:t>5.</w:t>
            </w:r>
          </w:p>
        </w:tc>
        <w:tc>
          <w:tcPr>
            <w:tcW w:w="2121" w:type="dxa"/>
            <w:vMerge w:val="restart"/>
            <w:shd w:val="clear" w:color="auto" w:fill="auto"/>
            <w:vAlign w:val="center"/>
          </w:tcPr>
          <w:p w14:paraId="21C592D0" w14:textId="51008373" w:rsidR="001C2ECA" w:rsidRPr="00874B5C" w:rsidRDefault="001C2ECA" w:rsidP="009A5071">
            <w:pPr>
              <w:tabs>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textAlignment w:val="baseline"/>
              <w:rPr>
                <w:rFonts w:cs="Arial"/>
                <w:sz w:val="22"/>
                <w:szCs w:val="22"/>
              </w:rPr>
            </w:pPr>
            <w:r w:rsidRPr="00874B5C">
              <w:rPr>
                <w:rFonts w:cs="Arial"/>
                <w:sz w:val="22"/>
                <w:szCs w:val="22"/>
                <w:lang w:val="id-ID"/>
              </w:rPr>
              <w:t>(SS</w:t>
            </w:r>
            <w:r w:rsidRPr="00874B5C">
              <w:rPr>
                <w:rFonts w:cs="Arial"/>
                <w:sz w:val="22"/>
                <w:szCs w:val="22"/>
              </w:rPr>
              <w:t>5</w:t>
            </w:r>
            <w:r w:rsidRPr="00874B5C">
              <w:rPr>
                <w:rFonts w:cs="Arial"/>
                <w:sz w:val="22"/>
                <w:szCs w:val="22"/>
                <w:lang w:val="id-ID"/>
              </w:rPr>
              <w:t xml:space="preserve">)  </w:t>
            </w:r>
            <w:r w:rsidR="009A5071" w:rsidRPr="009A0045">
              <w:rPr>
                <w:rFonts w:cs="Arial"/>
                <w:sz w:val="22"/>
                <w:szCs w:val="22"/>
                <w:lang w:val="id-ID"/>
              </w:rPr>
              <w:t xml:space="preserve">Terwujudnya </w:t>
            </w:r>
            <w:r w:rsidR="009A5071" w:rsidRPr="009A0045">
              <w:rPr>
                <w:rFonts w:cs="Arial"/>
                <w:sz w:val="22"/>
                <w:szCs w:val="22"/>
              </w:rPr>
              <w:t>t</w:t>
            </w:r>
            <w:r w:rsidR="009A5071" w:rsidRPr="009A0045">
              <w:rPr>
                <w:rFonts w:cs="Arial"/>
                <w:sz w:val="22"/>
                <w:szCs w:val="22"/>
                <w:lang w:val="id-ID"/>
              </w:rPr>
              <w:t xml:space="preserve">ata </w:t>
            </w:r>
            <w:r w:rsidR="009A5071" w:rsidRPr="009A0045">
              <w:rPr>
                <w:rFonts w:cs="Arial"/>
                <w:sz w:val="22"/>
                <w:szCs w:val="22"/>
              </w:rPr>
              <w:t>k</w:t>
            </w:r>
            <w:r w:rsidR="009A5071" w:rsidRPr="009A0045">
              <w:rPr>
                <w:rFonts w:cs="Arial"/>
                <w:sz w:val="22"/>
                <w:szCs w:val="22"/>
                <w:lang w:val="id-ID"/>
              </w:rPr>
              <w:t xml:space="preserve">elola </w:t>
            </w:r>
            <w:r w:rsidR="009A5071">
              <w:rPr>
                <w:rFonts w:cs="Arial"/>
                <w:sz w:val="22"/>
                <w:szCs w:val="22"/>
                <w:lang w:val="id-ID"/>
              </w:rPr>
              <w:t>Polres Tuban</w:t>
            </w:r>
            <w:r w:rsidR="009A5071" w:rsidRPr="009A0045">
              <w:rPr>
                <w:rFonts w:cs="Arial"/>
                <w:sz w:val="22"/>
                <w:szCs w:val="22"/>
                <w:lang w:val="id-ID"/>
              </w:rPr>
              <w:t xml:space="preserve"> yang bersih, terbuka dan melayani.</w:t>
            </w:r>
          </w:p>
        </w:tc>
        <w:tc>
          <w:tcPr>
            <w:tcW w:w="2406" w:type="dxa"/>
            <w:shd w:val="clear" w:color="auto" w:fill="auto"/>
            <w:vAlign w:val="center"/>
          </w:tcPr>
          <w:p w14:paraId="339DEA9D" w14:textId="77777777" w:rsidR="001C2ECA" w:rsidRPr="00874B5C" w:rsidRDefault="001C2ECA" w:rsidP="00EB669F">
            <w:pPr>
              <w:pStyle w:val="ListParagraph"/>
              <w:numPr>
                <w:ilvl w:val="0"/>
                <w:numId w:val="51"/>
              </w:numPr>
              <w:tabs>
                <w:tab w:val="left" w:pos="2268"/>
                <w:tab w:val="left" w:pos="2722"/>
                <w:tab w:val="left" w:pos="3175"/>
                <w:tab w:val="left" w:pos="3402"/>
              </w:tabs>
              <w:overflowPunct w:val="0"/>
              <w:autoSpaceDE w:val="0"/>
              <w:autoSpaceDN w:val="0"/>
              <w:adjustRightInd w:val="0"/>
              <w:ind w:left="219" w:hanging="219"/>
              <w:textAlignment w:val="baseline"/>
              <w:rPr>
                <w:rFonts w:ascii="Arial" w:hAnsi="Arial" w:cs="Arial"/>
                <w:sz w:val="22"/>
                <w:szCs w:val="22"/>
              </w:rPr>
            </w:pPr>
            <w:r w:rsidRPr="00874B5C">
              <w:rPr>
                <w:rFonts w:ascii="Arial" w:hAnsi="Arial" w:cs="Arial"/>
                <w:sz w:val="22"/>
                <w:szCs w:val="22"/>
              </w:rPr>
              <w:t>(IKP6) Nilai AKIP</w:t>
            </w:r>
          </w:p>
        </w:tc>
        <w:tc>
          <w:tcPr>
            <w:tcW w:w="996" w:type="dxa"/>
            <w:shd w:val="clear" w:color="auto" w:fill="FFFFFF"/>
            <w:vAlign w:val="center"/>
          </w:tcPr>
          <w:p w14:paraId="4C3E5397" w14:textId="77777777" w:rsidR="001C2ECA" w:rsidRPr="00874B5C" w:rsidRDefault="001C2ECA" w:rsidP="00EB669F">
            <w:pPr>
              <w:overflowPunct w:val="0"/>
              <w:autoSpaceDE w:val="0"/>
              <w:autoSpaceDN w:val="0"/>
              <w:adjustRightInd w:val="0"/>
              <w:spacing w:before="120"/>
              <w:jc w:val="center"/>
              <w:textAlignment w:val="baseline"/>
              <w:rPr>
                <w:rFonts w:cs="Arial"/>
                <w:sz w:val="22"/>
                <w:szCs w:val="22"/>
              </w:rPr>
            </w:pPr>
            <w:r w:rsidRPr="00874B5C">
              <w:rPr>
                <w:rFonts w:cs="Arial"/>
                <w:sz w:val="22"/>
                <w:szCs w:val="22"/>
              </w:rPr>
              <w:t>68,86</w:t>
            </w:r>
          </w:p>
        </w:tc>
        <w:tc>
          <w:tcPr>
            <w:tcW w:w="853" w:type="dxa"/>
            <w:shd w:val="clear" w:color="auto" w:fill="FFFFFF"/>
            <w:vAlign w:val="center"/>
          </w:tcPr>
          <w:p w14:paraId="0E19976F" w14:textId="77777777" w:rsidR="001C2ECA" w:rsidRPr="00874B5C" w:rsidRDefault="001C2ECA" w:rsidP="00EB669F">
            <w:pPr>
              <w:overflowPunct w:val="0"/>
              <w:autoSpaceDE w:val="0"/>
              <w:autoSpaceDN w:val="0"/>
              <w:adjustRightInd w:val="0"/>
              <w:spacing w:before="120"/>
              <w:jc w:val="center"/>
              <w:textAlignment w:val="baseline"/>
              <w:rPr>
                <w:rFonts w:cs="Arial"/>
                <w:sz w:val="22"/>
                <w:szCs w:val="22"/>
                <w:lang w:val="id-ID"/>
              </w:rPr>
            </w:pPr>
            <w:r w:rsidRPr="00874B5C">
              <w:rPr>
                <w:rFonts w:cs="Arial"/>
                <w:sz w:val="22"/>
                <w:szCs w:val="22"/>
                <w:lang w:val="id-ID"/>
              </w:rPr>
              <w:t>68,87</w:t>
            </w:r>
          </w:p>
        </w:tc>
        <w:tc>
          <w:tcPr>
            <w:tcW w:w="854" w:type="dxa"/>
            <w:shd w:val="clear" w:color="auto" w:fill="FFFFFF"/>
            <w:vAlign w:val="center"/>
          </w:tcPr>
          <w:p w14:paraId="06D32D0F" w14:textId="77777777" w:rsidR="001C2ECA" w:rsidRPr="00874B5C" w:rsidRDefault="001C2ECA" w:rsidP="00EB669F">
            <w:pPr>
              <w:overflowPunct w:val="0"/>
              <w:autoSpaceDE w:val="0"/>
              <w:autoSpaceDN w:val="0"/>
              <w:adjustRightInd w:val="0"/>
              <w:spacing w:before="120"/>
              <w:jc w:val="center"/>
              <w:textAlignment w:val="baseline"/>
              <w:rPr>
                <w:rFonts w:cs="Arial"/>
                <w:sz w:val="22"/>
                <w:szCs w:val="22"/>
                <w:lang w:val="id-ID"/>
              </w:rPr>
            </w:pPr>
            <w:r w:rsidRPr="00874B5C">
              <w:rPr>
                <w:rFonts w:cs="Arial"/>
                <w:sz w:val="22"/>
                <w:szCs w:val="22"/>
                <w:lang w:val="id-ID"/>
              </w:rPr>
              <w:t>68,97</w:t>
            </w:r>
          </w:p>
        </w:tc>
        <w:tc>
          <w:tcPr>
            <w:tcW w:w="853" w:type="dxa"/>
            <w:shd w:val="clear" w:color="auto" w:fill="FFFFFF"/>
            <w:vAlign w:val="center"/>
          </w:tcPr>
          <w:p w14:paraId="6E74409C" w14:textId="77777777" w:rsidR="001C2ECA" w:rsidRPr="00874B5C" w:rsidRDefault="001C2ECA" w:rsidP="00EB669F">
            <w:pPr>
              <w:overflowPunct w:val="0"/>
              <w:autoSpaceDE w:val="0"/>
              <w:autoSpaceDN w:val="0"/>
              <w:adjustRightInd w:val="0"/>
              <w:spacing w:before="120"/>
              <w:jc w:val="center"/>
              <w:textAlignment w:val="baseline"/>
              <w:rPr>
                <w:rFonts w:cs="Arial"/>
                <w:sz w:val="22"/>
                <w:szCs w:val="22"/>
                <w:lang w:val="id-ID"/>
              </w:rPr>
            </w:pPr>
            <w:r w:rsidRPr="00874B5C">
              <w:rPr>
                <w:rFonts w:cs="Arial"/>
                <w:sz w:val="22"/>
                <w:szCs w:val="22"/>
                <w:lang w:val="id-ID"/>
              </w:rPr>
              <w:t>68,98</w:t>
            </w:r>
          </w:p>
        </w:tc>
        <w:tc>
          <w:tcPr>
            <w:tcW w:w="995" w:type="dxa"/>
            <w:shd w:val="clear" w:color="auto" w:fill="FFFFFF"/>
            <w:vAlign w:val="center"/>
          </w:tcPr>
          <w:p w14:paraId="7CDF884B" w14:textId="77777777" w:rsidR="001C2ECA" w:rsidRPr="00874B5C" w:rsidRDefault="001C2ECA" w:rsidP="00EB669F">
            <w:pPr>
              <w:overflowPunct w:val="0"/>
              <w:autoSpaceDE w:val="0"/>
              <w:autoSpaceDN w:val="0"/>
              <w:adjustRightInd w:val="0"/>
              <w:spacing w:before="120"/>
              <w:jc w:val="center"/>
              <w:textAlignment w:val="baseline"/>
              <w:rPr>
                <w:rFonts w:cs="Arial"/>
                <w:sz w:val="22"/>
                <w:szCs w:val="22"/>
                <w:lang w:val="id-ID"/>
              </w:rPr>
            </w:pPr>
            <w:r w:rsidRPr="00874B5C">
              <w:rPr>
                <w:rFonts w:cs="Arial"/>
                <w:sz w:val="22"/>
                <w:szCs w:val="22"/>
                <w:lang w:val="id-ID"/>
              </w:rPr>
              <w:t>69,00</w:t>
            </w:r>
          </w:p>
        </w:tc>
      </w:tr>
      <w:tr w:rsidR="001C2ECA" w:rsidRPr="00874B5C" w14:paraId="017FA5FA" w14:textId="77777777" w:rsidTr="001C2ECA">
        <w:tblPrEx>
          <w:tblBorders>
            <w:insideH w:val="single" w:sz="4" w:space="0" w:color="auto"/>
          </w:tblBorders>
        </w:tblPrEx>
        <w:tc>
          <w:tcPr>
            <w:tcW w:w="561" w:type="dxa"/>
            <w:vMerge/>
            <w:shd w:val="clear" w:color="auto" w:fill="auto"/>
            <w:vAlign w:val="center"/>
          </w:tcPr>
          <w:p w14:paraId="181A708F" w14:textId="77777777" w:rsidR="001C2ECA" w:rsidRPr="00874B5C" w:rsidRDefault="001C2ECA" w:rsidP="00EB669F">
            <w:pPr>
              <w:tabs>
                <w:tab w:val="left" w:pos="1980"/>
              </w:tabs>
              <w:overflowPunct w:val="0"/>
              <w:autoSpaceDE w:val="0"/>
              <w:autoSpaceDN w:val="0"/>
              <w:adjustRightInd w:val="0"/>
              <w:textAlignment w:val="baseline"/>
              <w:rPr>
                <w:rFonts w:cs="Arial"/>
                <w:sz w:val="22"/>
                <w:szCs w:val="22"/>
                <w:lang w:val="sv-SE"/>
              </w:rPr>
            </w:pPr>
          </w:p>
        </w:tc>
        <w:tc>
          <w:tcPr>
            <w:tcW w:w="2121" w:type="dxa"/>
            <w:vMerge/>
            <w:shd w:val="clear" w:color="auto" w:fill="auto"/>
            <w:vAlign w:val="center"/>
          </w:tcPr>
          <w:p w14:paraId="495CE73B" w14:textId="77777777" w:rsidR="001C2ECA" w:rsidRPr="00874B5C" w:rsidRDefault="001C2ECA" w:rsidP="00EB669F">
            <w:pPr>
              <w:tabs>
                <w:tab w:val="left" w:pos="1980"/>
              </w:tabs>
              <w:overflowPunct w:val="0"/>
              <w:autoSpaceDE w:val="0"/>
              <w:autoSpaceDN w:val="0"/>
              <w:adjustRightInd w:val="0"/>
              <w:textAlignment w:val="baseline"/>
              <w:rPr>
                <w:rFonts w:cs="Arial"/>
                <w:sz w:val="22"/>
                <w:szCs w:val="22"/>
                <w:lang w:val="sv-SE"/>
              </w:rPr>
            </w:pPr>
          </w:p>
        </w:tc>
        <w:tc>
          <w:tcPr>
            <w:tcW w:w="2406" w:type="dxa"/>
            <w:shd w:val="clear" w:color="auto" w:fill="auto"/>
            <w:vAlign w:val="center"/>
          </w:tcPr>
          <w:p w14:paraId="0C1F8EA4" w14:textId="77777777" w:rsidR="001C2ECA" w:rsidRPr="00874B5C" w:rsidRDefault="001C2ECA" w:rsidP="00EB669F">
            <w:pPr>
              <w:pStyle w:val="ListParagraph"/>
              <w:numPr>
                <w:ilvl w:val="0"/>
                <w:numId w:val="51"/>
              </w:numPr>
              <w:tabs>
                <w:tab w:val="left" w:pos="2268"/>
                <w:tab w:val="left" w:pos="2722"/>
                <w:tab w:val="left" w:pos="3175"/>
                <w:tab w:val="left" w:pos="3402"/>
              </w:tabs>
              <w:overflowPunct w:val="0"/>
              <w:autoSpaceDE w:val="0"/>
              <w:autoSpaceDN w:val="0"/>
              <w:adjustRightInd w:val="0"/>
              <w:ind w:left="219" w:hanging="219"/>
              <w:textAlignment w:val="baseline"/>
              <w:rPr>
                <w:rFonts w:ascii="Arial" w:hAnsi="Arial" w:cs="Arial"/>
                <w:sz w:val="22"/>
                <w:szCs w:val="22"/>
              </w:rPr>
            </w:pPr>
            <w:r w:rsidRPr="00874B5C">
              <w:rPr>
                <w:rFonts w:ascii="Arial" w:hAnsi="Arial" w:cs="Arial"/>
                <w:sz w:val="22"/>
                <w:szCs w:val="22"/>
              </w:rPr>
              <w:t>(IKP7) Nilai RBP</w:t>
            </w:r>
          </w:p>
        </w:tc>
        <w:tc>
          <w:tcPr>
            <w:tcW w:w="996" w:type="dxa"/>
            <w:shd w:val="clear" w:color="auto" w:fill="FFFFFF"/>
            <w:vAlign w:val="center"/>
          </w:tcPr>
          <w:p w14:paraId="31AFD2A4" w14:textId="77777777" w:rsidR="001C2ECA" w:rsidRPr="00874B5C" w:rsidRDefault="001C2ECA" w:rsidP="00EB669F">
            <w:pPr>
              <w:overflowPunct w:val="0"/>
              <w:autoSpaceDE w:val="0"/>
              <w:autoSpaceDN w:val="0"/>
              <w:adjustRightInd w:val="0"/>
              <w:spacing w:before="120"/>
              <w:jc w:val="center"/>
              <w:textAlignment w:val="baseline"/>
              <w:rPr>
                <w:rFonts w:cs="Arial"/>
                <w:sz w:val="22"/>
                <w:szCs w:val="22"/>
              </w:rPr>
            </w:pPr>
            <w:r w:rsidRPr="00874B5C">
              <w:rPr>
                <w:rFonts w:cs="Arial"/>
                <w:sz w:val="22"/>
                <w:szCs w:val="22"/>
              </w:rPr>
              <w:t>79,5</w:t>
            </w:r>
          </w:p>
        </w:tc>
        <w:tc>
          <w:tcPr>
            <w:tcW w:w="853" w:type="dxa"/>
            <w:shd w:val="clear" w:color="auto" w:fill="FFFFFF"/>
            <w:vAlign w:val="center"/>
          </w:tcPr>
          <w:p w14:paraId="4130A5BC"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cs="Arial"/>
                <w:sz w:val="22"/>
                <w:szCs w:val="22"/>
                <w:lang w:val="id-ID"/>
              </w:rPr>
            </w:pPr>
            <w:r w:rsidRPr="00874B5C">
              <w:rPr>
                <w:rFonts w:cs="Arial"/>
                <w:sz w:val="22"/>
                <w:szCs w:val="22"/>
                <w:lang w:val="id-ID"/>
              </w:rPr>
              <w:t>80,61</w:t>
            </w:r>
          </w:p>
        </w:tc>
        <w:tc>
          <w:tcPr>
            <w:tcW w:w="854" w:type="dxa"/>
            <w:shd w:val="clear" w:color="auto" w:fill="FFFFFF"/>
            <w:vAlign w:val="center"/>
          </w:tcPr>
          <w:p w14:paraId="0252F411"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cs="Arial"/>
                <w:sz w:val="22"/>
                <w:szCs w:val="22"/>
                <w:lang w:val="id-ID"/>
              </w:rPr>
            </w:pPr>
            <w:r w:rsidRPr="00874B5C">
              <w:rPr>
                <w:rFonts w:cs="Arial"/>
                <w:sz w:val="22"/>
                <w:szCs w:val="22"/>
                <w:lang w:val="id-ID"/>
              </w:rPr>
              <w:t>81,46</w:t>
            </w:r>
          </w:p>
        </w:tc>
        <w:tc>
          <w:tcPr>
            <w:tcW w:w="853" w:type="dxa"/>
            <w:shd w:val="clear" w:color="auto" w:fill="FFFFFF"/>
            <w:vAlign w:val="center"/>
          </w:tcPr>
          <w:p w14:paraId="4369F0B0"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cs="Arial"/>
                <w:sz w:val="22"/>
                <w:szCs w:val="22"/>
                <w:lang w:val="id-ID"/>
              </w:rPr>
            </w:pPr>
            <w:r w:rsidRPr="00874B5C">
              <w:rPr>
                <w:rFonts w:cs="Arial"/>
                <w:sz w:val="22"/>
                <w:szCs w:val="22"/>
                <w:lang w:val="id-ID"/>
              </w:rPr>
              <w:t>82</w:t>
            </w:r>
          </w:p>
        </w:tc>
        <w:tc>
          <w:tcPr>
            <w:tcW w:w="995" w:type="dxa"/>
            <w:shd w:val="clear" w:color="auto" w:fill="FFFFFF"/>
            <w:vAlign w:val="center"/>
          </w:tcPr>
          <w:p w14:paraId="524378D7"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cs="Arial"/>
                <w:sz w:val="22"/>
                <w:szCs w:val="22"/>
                <w:lang w:val="id-ID"/>
              </w:rPr>
            </w:pPr>
            <w:r w:rsidRPr="00874B5C">
              <w:rPr>
                <w:rFonts w:cs="Arial"/>
                <w:sz w:val="22"/>
                <w:szCs w:val="22"/>
                <w:lang w:val="id-ID"/>
              </w:rPr>
              <w:t>84</w:t>
            </w:r>
          </w:p>
        </w:tc>
      </w:tr>
      <w:tr w:rsidR="001C2ECA" w:rsidRPr="00874B5C" w14:paraId="284B46B7" w14:textId="77777777" w:rsidTr="001C2ECA">
        <w:tblPrEx>
          <w:tblBorders>
            <w:insideH w:val="single" w:sz="4" w:space="0" w:color="auto"/>
          </w:tblBorders>
        </w:tblPrEx>
        <w:tc>
          <w:tcPr>
            <w:tcW w:w="561" w:type="dxa"/>
            <w:vMerge/>
            <w:shd w:val="clear" w:color="auto" w:fill="auto"/>
            <w:vAlign w:val="center"/>
          </w:tcPr>
          <w:p w14:paraId="190F2171" w14:textId="77777777" w:rsidR="001C2ECA" w:rsidRPr="00874B5C" w:rsidRDefault="001C2ECA" w:rsidP="00EB669F">
            <w:pPr>
              <w:tabs>
                <w:tab w:val="left" w:pos="1980"/>
              </w:tabs>
              <w:overflowPunct w:val="0"/>
              <w:autoSpaceDE w:val="0"/>
              <w:autoSpaceDN w:val="0"/>
              <w:adjustRightInd w:val="0"/>
              <w:textAlignment w:val="baseline"/>
              <w:rPr>
                <w:rFonts w:cs="Arial"/>
                <w:sz w:val="22"/>
                <w:szCs w:val="22"/>
                <w:lang w:val="sv-SE"/>
              </w:rPr>
            </w:pPr>
          </w:p>
        </w:tc>
        <w:tc>
          <w:tcPr>
            <w:tcW w:w="2121" w:type="dxa"/>
            <w:vMerge/>
            <w:shd w:val="clear" w:color="auto" w:fill="auto"/>
            <w:vAlign w:val="center"/>
          </w:tcPr>
          <w:p w14:paraId="7482B9AD" w14:textId="77777777" w:rsidR="001C2ECA" w:rsidRPr="00874B5C" w:rsidRDefault="001C2ECA" w:rsidP="00EB669F">
            <w:pPr>
              <w:tabs>
                <w:tab w:val="left" w:pos="1980"/>
              </w:tabs>
              <w:overflowPunct w:val="0"/>
              <w:autoSpaceDE w:val="0"/>
              <w:autoSpaceDN w:val="0"/>
              <w:adjustRightInd w:val="0"/>
              <w:textAlignment w:val="baseline"/>
              <w:rPr>
                <w:rFonts w:cs="Arial"/>
                <w:sz w:val="22"/>
                <w:szCs w:val="22"/>
                <w:lang w:val="sv-SE"/>
              </w:rPr>
            </w:pPr>
          </w:p>
        </w:tc>
        <w:tc>
          <w:tcPr>
            <w:tcW w:w="2406" w:type="dxa"/>
            <w:shd w:val="clear" w:color="auto" w:fill="auto"/>
            <w:vAlign w:val="center"/>
          </w:tcPr>
          <w:p w14:paraId="561A0E15" w14:textId="77777777" w:rsidR="001C2ECA" w:rsidRPr="00874B5C" w:rsidRDefault="001C2ECA" w:rsidP="00EB669F">
            <w:pPr>
              <w:pStyle w:val="ListParagraph"/>
              <w:numPr>
                <w:ilvl w:val="0"/>
                <w:numId w:val="51"/>
              </w:numPr>
              <w:tabs>
                <w:tab w:val="left" w:pos="2268"/>
                <w:tab w:val="left" w:pos="2722"/>
                <w:tab w:val="left" w:pos="3175"/>
                <w:tab w:val="left" w:pos="3402"/>
              </w:tabs>
              <w:overflowPunct w:val="0"/>
              <w:autoSpaceDE w:val="0"/>
              <w:autoSpaceDN w:val="0"/>
              <w:adjustRightInd w:val="0"/>
              <w:ind w:left="219" w:hanging="219"/>
              <w:textAlignment w:val="baseline"/>
              <w:rPr>
                <w:rFonts w:ascii="Arial" w:hAnsi="Arial" w:cs="Arial"/>
                <w:sz w:val="22"/>
                <w:szCs w:val="22"/>
              </w:rPr>
            </w:pPr>
            <w:r w:rsidRPr="00874B5C">
              <w:rPr>
                <w:rFonts w:ascii="Arial" w:hAnsi="Arial" w:cs="Arial"/>
                <w:sz w:val="22"/>
                <w:szCs w:val="22"/>
              </w:rPr>
              <w:t>(IKP8) Indeks Kepuasan Layanan Polres Tuban</w:t>
            </w:r>
          </w:p>
        </w:tc>
        <w:tc>
          <w:tcPr>
            <w:tcW w:w="996" w:type="dxa"/>
            <w:shd w:val="clear" w:color="auto" w:fill="FFFFFF"/>
            <w:vAlign w:val="center"/>
          </w:tcPr>
          <w:p w14:paraId="409B10F9" w14:textId="77777777" w:rsidR="001C2ECA" w:rsidRPr="00874B5C" w:rsidRDefault="001C2ECA" w:rsidP="00EB669F">
            <w:pPr>
              <w:overflowPunct w:val="0"/>
              <w:autoSpaceDE w:val="0"/>
              <w:autoSpaceDN w:val="0"/>
              <w:adjustRightInd w:val="0"/>
              <w:spacing w:before="120"/>
              <w:jc w:val="center"/>
              <w:textAlignment w:val="baseline"/>
              <w:rPr>
                <w:rFonts w:cs="Arial"/>
                <w:sz w:val="22"/>
                <w:szCs w:val="22"/>
              </w:rPr>
            </w:pPr>
            <w:r w:rsidRPr="00874B5C">
              <w:rPr>
                <w:rFonts w:cs="Arial"/>
                <w:sz w:val="22"/>
                <w:szCs w:val="22"/>
              </w:rPr>
              <w:t>97,02</w:t>
            </w:r>
          </w:p>
        </w:tc>
        <w:tc>
          <w:tcPr>
            <w:tcW w:w="853" w:type="dxa"/>
            <w:shd w:val="clear" w:color="auto" w:fill="FFFFFF"/>
            <w:vAlign w:val="center"/>
          </w:tcPr>
          <w:p w14:paraId="17E6F607"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cs="Arial"/>
                <w:sz w:val="22"/>
                <w:szCs w:val="22"/>
                <w:lang w:val="id-ID"/>
              </w:rPr>
            </w:pPr>
            <w:r w:rsidRPr="00874B5C">
              <w:rPr>
                <w:rFonts w:cs="Arial"/>
                <w:sz w:val="22"/>
                <w:szCs w:val="22"/>
              </w:rPr>
              <w:t>97,22</w:t>
            </w:r>
          </w:p>
        </w:tc>
        <w:tc>
          <w:tcPr>
            <w:tcW w:w="854" w:type="dxa"/>
            <w:shd w:val="clear" w:color="auto" w:fill="FFFFFF"/>
            <w:vAlign w:val="center"/>
          </w:tcPr>
          <w:p w14:paraId="12792EA8"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cs="Arial"/>
                <w:sz w:val="22"/>
                <w:szCs w:val="22"/>
                <w:lang w:val="id-ID"/>
              </w:rPr>
            </w:pPr>
            <w:r w:rsidRPr="00874B5C">
              <w:rPr>
                <w:rFonts w:cs="Arial"/>
                <w:sz w:val="22"/>
                <w:szCs w:val="22"/>
              </w:rPr>
              <w:t>97,42</w:t>
            </w:r>
          </w:p>
        </w:tc>
        <w:tc>
          <w:tcPr>
            <w:tcW w:w="853" w:type="dxa"/>
            <w:shd w:val="clear" w:color="auto" w:fill="FFFFFF"/>
            <w:vAlign w:val="center"/>
          </w:tcPr>
          <w:p w14:paraId="4DFF9AC7"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cs="Arial"/>
                <w:sz w:val="22"/>
                <w:szCs w:val="22"/>
                <w:lang w:val="id-ID"/>
              </w:rPr>
            </w:pPr>
            <w:r w:rsidRPr="00874B5C">
              <w:rPr>
                <w:rFonts w:cs="Arial"/>
                <w:sz w:val="22"/>
                <w:szCs w:val="22"/>
              </w:rPr>
              <w:t>97,62</w:t>
            </w:r>
          </w:p>
        </w:tc>
        <w:tc>
          <w:tcPr>
            <w:tcW w:w="995" w:type="dxa"/>
            <w:shd w:val="clear" w:color="auto" w:fill="FFFFFF"/>
            <w:vAlign w:val="center"/>
          </w:tcPr>
          <w:p w14:paraId="61E1A386"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cs="Arial"/>
                <w:sz w:val="22"/>
                <w:szCs w:val="22"/>
                <w:lang w:val="id-ID"/>
              </w:rPr>
            </w:pPr>
            <w:r w:rsidRPr="00874B5C">
              <w:rPr>
                <w:rFonts w:cs="Arial"/>
                <w:sz w:val="22"/>
                <w:szCs w:val="22"/>
              </w:rPr>
              <w:t>97,82</w:t>
            </w:r>
          </w:p>
        </w:tc>
      </w:tr>
      <w:tr w:rsidR="001C2ECA" w:rsidRPr="00874B5C" w14:paraId="63E87539" w14:textId="77777777" w:rsidTr="001C2ECA">
        <w:tblPrEx>
          <w:tblBorders>
            <w:insideH w:val="single" w:sz="4" w:space="0" w:color="auto"/>
          </w:tblBorders>
        </w:tblPrEx>
        <w:tc>
          <w:tcPr>
            <w:tcW w:w="561" w:type="dxa"/>
            <w:vMerge/>
            <w:shd w:val="clear" w:color="auto" w:fill="auto"/>
            <w:vAlign w:val="center"/>
          </w:tcPr>
          <w:p w14:paraId="6AE497B2" w14:textId="77777777" w:rsidR="001C2ECA" w:rsidRPr="00874B5C" w:rsidRDefault="001C2ECA" w:rsidP="00EB669F">
            <w:pPr>
              <w:tabs>
                <w:tab w:val="left" w:pos="1980"/>
              </w:tabs>
              <w:overflowPunct w:val="0"/>
              <w:autoSpaceDE w:val="0"/>
              <w:autoSpaceDN w:val="0"/>
              <w:adjustRightInd w:val="0"/>
              <w:textAlignment w:val="baseline"/>
              <w:rPr>
                <w:rFonts w:cs="Arial"/>
                <w:sz w:val="22"/>
                <w:szCs w:val="22"/>
                <w:lang w:val="sv-SE"/>
              </w:rPr>
            </w:pPr>
          </w:p>
        </w:tc>
        <w:tc>
          <w:tcPr>
            <w:tcW w:w="2121" w:type="dxa"/>
            <w:vMerge/>
            <w:shd w:val="clear" w:color="auto" w:fill="auto"/>
            <w:vAlign w:val="center"/>
          </w:tcPr>
          <w:p w14:paraId="5E9C70DD"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ind w:right="-106"/>
              <w:textAlignment w:val="baseline"/>
              <w:rPr>
                <w:rFonts w:cs="Arial"/>
                <w:b/>
                <w:sz w:val="22"/>
                <w:szCs w:val="22"/>
              </w:rPr>
            </w:pPr>
          </w:p>
        </w:tc>
        <w:tc>
          <w:tcPr>
            <w:tcW w:w="2406" w:type="dxa"/>
            <w:shd w:val="clear" w:color="auto" w:fill="auto"/>
            <w:vAlign w:val="center"/>
          </w:tcPr>
          <w:p w14:paraId="32A2A906" w14:textId="77777777" w:rsidR="001C2ECA" w:rsidRPr="00874B5C" w:rsidRDefault="001C2ECA" w:rsidP="00EB669F">
            <w:pPr>
              <w:pStyle w:val="ListParagraph"/>
              <w:numPr>
                <w:ilvl w:val="0"/>
                <w:numId w:val="51"/>
              </w:numPr>
              <w:tabs>
                <w:tab w:val="left" w:pos="2268"/>
                <w:tab w:val="left" w:pos="2722"/>
                <w:tab w:val="left" w:pos="3175"/>
                <w:tab w:val="left" w:pos="3402"/>
              </w:tabs>
              <w:overflowPunct w:val="0"/>
              <w:autoSpaceDE w:val="0"/>
              <w:autoSpaceDN w:val="0"/>
              <w:adjustRightInd w:val="0"/>
              <w:ind w:left="219" w:hanging="219"/>
              <w:textAlignment w:val="baseline"/>
              <w:rPr>
                <w:rFonts w:ascii="Arial" w:hAnsi="Arial" w:cs="Arial"/>
                <w:sz w:val="22"/>
                <w:szCs w:val="22"/>
              </w:rPr>
            </w:pPr>
            <w:r w:rsidRPr="00874B5C">
              <w:rPr>
                <w:rFonts w:ascii="Arial" w:hAnsi="Arial" w:cs="Arial"/>
                <w:sz w:val="22"/>
                <w:szCs w:val="22"/>
              </w:rPr>
              <w:t>(IKP9) Nilai Kinerja Anggaran</w:t>
            </w:r>
          </w:p>
        </w:tc>
        <w:tc>
          <w:tcPr>
            <w:tcW w:w="996" w:type="dxa"/>
            <w:shd w:val="clear" w:color="auto" w:fill="FFFFFF"/>
            <w:vAlign w:val="center"/>
          </w:tcPr>
          <w:p w14:paraId="253B23BF" w14:textId="77777777" w:rsidR="001C2ECA" w:rsidRPr="00874B5C" w:rsidRDefault="001C2ECA" w:rsidP="00EB669F">
            <w:pPr>
              <w:overflowPunct w:val="0"/>
              <w:autoSpaceDE w:val="0"/>
              <w:autoSpaceDN w:val="0"/>
              <w:adjustRightInd w:val="0"/>
              <w:spacing w:before="120"/>
              <w:jc w:val="center"/>
              <w:textAlignment w:val="baseline"/>
              <w:rPr>
                <w:rFonts w:eastAsia="Calibri" w:cs="Arial"/>
                <w:sz w:val="22"/>
                <w:szCs w:val="22"/>
              </w:rPr>
            </w:pPr>
            <w:r w:rsidRPr="00874B5C">
              <w:rPr>
                <w:rFonts w:cs="Arial"/>
                <w:sz w:val="22"/>
                <w:szCs w:val="22"/>
              </w:rPr>
              <w:t>97,52</w:t>
            </w:r>
          </w:p>
        </w:tc>
        <w:tc>
          <w:tcPr>
            <w:tcW w:w="853" w:type="dxa"/>
            <w:shd w:val="clear" w:color="auto" w:fill="FFFFFF"/>
            <w:vAlign w:val="center"/>
          </w:tcPr>
          <w:p w14:paraId="68D724AF"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eastAsia="Calibri" w:cs="Arial"/>
                <w:sz w:val="22"/>
                <w:szCs w:val="22"/>
                <w:lang w:val="id-ID"/>
              </w:rPr>
            </w:pPr>
            <w:r w:rsidRPr="00874B5C">
              <w:rPr>
                <w:rFonts w:cs="Arial"/>
                <w:sz w:val="22"/>
                <w:szCs w:val="22"/>
              </w:rPr>
              <w:t>97,72</w:t>
            </w:r>
          </w:p>
        </w:tc>
        <w:tc>
          <w:tcPr>
            <w:tcW w:w="854" w:type="dxa"/>
            <w:shd w:val="clear" w:color="auto" w:fill="FFFFFF"/>
            <w:vAlign w:val="center"/>
          </w:tcPr>
          <w:p w14:paraId="20A746A9"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eastAsia="Calibri" w:cs="Arial"/>
                <w:sz w:val="22"/>
                <w:szCs w:val="22"/>
                <w:lang w:val="id-ID"/>
              </w:rPr>
            </w:pPr>
            <w:r w:rsidRPr="00874B5C">
              <w:rPr>
                <w:rFonts w:cs="Arial"/>
                <w:sz w:val="22"/>
                <w:szCs w:val="22"/>
              </w:rPr>
              <w:t>97,92</w:t>
            </w:r>
          </w:p>
        </w:tc>
        <w:tc>
          <w:tcPr>
            <w:tcW w:w="853" w:type="dxa"/>
            <w:shd w:val="clear" w:color="auto" w:fill="FFFFFF"/>
            <w:vAlign w:val="center"/>
          </w:tcPr>
          <w:p w14:paraId="4C4E8940"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eastAsia="Calibri" w:cs="Arial"/>
                <w:sz w:val="22"/>
                <w:szCs w:val="22"/>
                <w:lang w:val="id-ID"/>
              </w:rPr>
            </w:pPr>
            <w:r w:rsidRPr="00874B5C">
              <w:rPr>
                <w:rFonts w:cs="Arial"/>
                <w:sz w:val="22"/>
                <w:szCs w:val="22"/>
              </w:rPr>
              <w:t>98,12</w:t>
            </w:r>
          </w:p>
        </w:tc>
        <w:tc>
          <w:tcPr>
            <w:tcW w:w="995" w:type="dxa"/>
            <w:shd w:val="clear" w:color="auto" w:fill="FFFFFF"/>
            <w:vAlign w:val="center"/>
          </w:tcPr>
          <w:p w14:paraId="7BF43D81"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eastAsia="Calibri" w:cs="Arial"/>
                <w:sz w:val="22"/>
                <w:szCs w:val="22"/>
                <w:lang w:val="id-ID"/>
              </w:rPr>
            </w:pPr>
            <w:r w:rsidRPr="00874B5C">
              <w:rPr>
                <w:rFonts w:cs="Arial"/>
                <w:sz w:val="22"/>
                <w:szCs w:val="22"/>
              </w:rPr>
              <w:t>98,32</w:t>
            </w:r>
          </w:p>
        </w:tc>
      </w:tr>
      <w:tr w:rsidR="001C2ECA" w:rsidRPr="00874B5C" w14:paraId="1B6BE3A9" w14:textId="77777777" w:rsidTr="001C2ECA">
        <w:tblPrEx>
          <w:tblBorders>
            <w:insideH w:val="single" w:sz="4" w:space="0" w:color="auto"/>
          </w:tblBorders>
        </w:tblPrEx>
        <w:trPr>
          <w:trHeight w:val="748"/>
        </w:trPr>
        <w:tc>
          <w:tcPr>
            <w:tcW w:w="561" w:type="dxa"/>
            <w:vMerge/>
            <w:shd w:val="clear" w:color="auto" w:fill="auto"/>
          </w:tcPr>
          <w:p w14:paraId="67E5F32E" w14:textId="77777777" w:rsidR="001C2ECA" w:rsidRPr="00874B5C" w:rsidRDefault="001C2ECA" w:rsidP="00EB669F">
            <w:pPr>
              <w:tabs>
                <w:tab w:val="left" w:pos="1980"/>
              </w:tabs>
              <w:overflowPunct w:val="0"/>
              <w:autoSpaceDE w:val="0"/>
              <w:autoSpaceDN w:val="0"/>
              <w:adjustRightInd w:val="0"/>
              <w:jc w:val="both"/>
              <w:textAlignment w:val="baseline"/>
              <w:rPr>
                <w:rFonts w:cs="Arial"/>
                <w:sz w:val="22"/>
                <w:szCs w:val="22"/>
                <w:lang w:val="sv-SE"/>
              </w:rPr>
            </w:pPr>
          </w:p>
        </w:tc>
        <w:tc>
          <w:tcPr>
            <w:tcW w:w="2121" w:type="dxa"/>
            <w:vMerge/>
            <w:shd w:val="clear" w:color="auto" w:fill="auto"/>
          </w:tcPr>
          <w:p w14:paraId="7BAF25FE" w14:textId="77777777" w:rsidR="001C2ECA" w:rsidRPr="00874B5C" w:rsidRDefault="001C2ECA" w:rsidP="00EB669F">
            <w:pPr>
              <w:tabs>
                <w:tab w:val="left" w:pos="1980"/>
              </w:tabs>
              <w:overflowPunct w:val="0"/>
              <w:autoSpaceDE w:val="0"/>
              <w:autoSpaceDN w:val="0"/>
              <w:adjustRightInd w:val="0"/>
              <w:jc w:val="both"/>
              <w:textAlignment w:val="baseline"/>
              <w:rPr>
                <w:rFonts w:cs="Arial"/>
                <w:sz w:val="22"/>
                <w:szCs w:val="22"/>
                <w:lang w:val="sv-SE"/>
              </w:rPr>
            </w:pPr>
          </w:p>
        </w:tc>
        <w:tc>
          <w:tcPr>
            <w:tcW w:w="2406" w:type="dxa"/>
            <w:shd w:val="clear" w:color="auto" w:fill="auto"/>
            <w:vAlign w:val="center"/>
          </w:tcPr>
          <w:p w14:paraId="09516BE6" w14:textId="77777777" w:rsidR="001C2ECA" w:rsidRPr="00874B5C" w:rsidRDefault="001C2ECA" w:rsidP="00EB669F">
            <w:pPr>
              <w:pStyle w:val="ListParagraph"/>
              <w:numPr>
                <w:ilvl w:val="0"/>
                <w:numId w:val="51"/>
              </w:numPr>
              <w:tabs>
                <w:tab w:val="left" w:pos="2268"/>
                <w:tab w:val="left" w:pos="2722"/>
                <w:tab w:val="left" w:pos="3175"/>
                <w:tab w:val="left" w:pos="3402"/>
              </w:tabs>
              <w:overflowPunct w:val="0"/>
              <w:autoSpaceDE w:val="0"/>
              <w:autoSpaceDN w:val="0"/>
              <w:adjustRightInd w:val="0"/>
              <w:ind w:left="219" w:hanging="219"/>
              <w:textAlignment w:val="baseline"/>
              <w:rPr>
                <w:rFonts w:ascii="Arial" w:hAnsi="Arial" w:cs="Arial"/>
                <w:sz w:val="22"/>
                <w:szCs w:val="22"/>
              </w:rPr>
            </w:pPr>
            <w:r w:rsidRPr="00874B5C">
              <w:rPr>
                <w:rFonts w:ascii="Arial" w:hAnsi="Arial" w:cs="Arial"/>
                <w:sz w:val="22"/>
                <w:szCs w:val="22"/>
              </w:rPr>
              <w:t>(IKP10) Persentase Penanganan Pengaduan Masyarakat</w:t>
            </w:r>
          </w:p>
        </w:tc>
        <w:tc>
          <w:tcPr>
            <w:tcW w:w="996" w:type="dxa"/>
            <w:shd w:val="clear" w:color="auto" w:fill="FFFFFF"/>
            <w:vAlign w:val="center"/>
          </w:tcPr>
          <w:p w14:paraId="13A51C51" w14:textId="77777777" w:rsidR="001C2ECA" w:rsidRPr="00874B5C" w:rsidRDefault="001C2ECA" w:rsidP="00EB669F">
            <w:pPr>
              <w:overflowPunct w:val="0"/>
              <w:autoSpaceDE w:val="0"/>
              <w:autoSpaceDN w:val="0"/>
              <w:adjustRightInd w:val="0"/>
              <w:spacing w:before="120"/>
              <w:jc w:val="center"/>
              <w:textAlignment w:val="baseline"/>
              <w:rPr>
                <w:rFonts w:cs="Arial"/>
                <w:sz w:val="22"/>
                <w:szCs w:val="22"/>
              </w:rPr>
            </w:pPr>
            <w:r w:rsidRPr="00874B5C">
              <w:rPr>
                <w:rFonts w:cs="Arial"/>
                <w:sz w:val="22"/>
                <w:szCs w:val="22"/>
              </w:rPr>
              <w:t>71,3%</w:t>
            </w:r>
          </w:p>
        </w:tc>
        <w:tc>
          <w:tcPr>
            <w:tcW w:w="853" w:type="dxa"/>
            <w:shd w:val="clear" w:color="auto" w:fill="FFFFFF"/>
            <w:vAlign w:val="center"/>
          </w:tcPr>
          <w:p w14:paraId="403C0706" w14:textId="77777777" w:rsidR="001C2ECA" w:rsidRPr="00874B5C" w:rsidRDefault="001C2ECA" w:rsidP="00EB669F">
            <w:pPr>
              <w:overflowPunct w:val="0"/>
              <w:autoSpaceDE w:val="0"/>
              <w:autoSpaceDN w:val="0"/>
              <w:adjustRightInd w:val="0"/>
              <w:spacing w:before="120"/>
              <w:jc w:val="center"/>
              <w:textAlignment w:val="baseline"/>
              <w:rPr>
                <w:rFonts w:cs="Arial"/>
                <w:sz w:val="22"/>
                <w:szCs w:val="22"/>
                <w:lang w:val="id-ID"/>
              </w:rPr>
            </w:pPr>
            <w:r w:rsidRPr="00874B5C">
              <w:rPr>
                <w:rFonts w:cs="Arial"/>
                <w:sz w:val="22"/>
                <w:szCs w:val="22"/>
              </w:rPr>
              <w:t>73,3%</w:t>
            </w:r>
          </w:p>
        </w:tc>
        <w:tc>
          <w:tcPr>
            <w:tcW w:w="854" w:type="dxa"/>
            <w:shd w:val="clear" w:color="auto" w:fill="FFFFFF"/>
            <w:vAlign w:val="center"/>
          </w:tcPr>
          <w:p w14:paraId="59E6427A" w14:textId="77777777" w:rsidR="001C2ECA" w:rsidRPr="00874B5C" w:rsidRDefault="001C2ECA" w:rsidP="00EB669F">
            <w:pPr>
              <w:overflowPunct w:val="0"/>
              <w:autoSpaceDE w:val="0"/>
              <w:autoSpaceDN w:val="0"/>
              <w:adjustRightInd w:val="0"/>
              <w:spacing w:before="120"/>
              <w:jc w:val="center"/>
              <w:textAlignment w:val="baseline"/>
              <w:rPr>
                <w:rFonts w:cs="Arial"/>
                <w:sz w:val="22"/>
                <w:szCs w:val="22"/>
                <w:lang w:val="id-ID"/>
              </w:rPr>
            </w:pPr>
            <w:r w:rsidRPr="00874B5C">
              <w:rPr>
                <w:rFonts w:cs="Arial"/>
                <w:sz w:val="22"/>
                <w:szCs w:val="22"/>
              </w:rPr>
              <w:t>75,3%</w:t>
            </w:r>
          </w:p>
        </w:tc>
        <w:tc>
          <w:tcPr>
            <w:tcW w:w="853" w:type="dxa"/>
            <w:shd w:val="clear" w:color="auto" w:fill="FFFFFF"/>
            <w:vAlign w:val="center"/>
          </w:tcPr>
          <w:p w14:paraId="71911F3B" w14:textId="77777777" w:rsidR="001C2ECA" w:rsidRPr="00874B5C" w:rsidRDefault="001C2ECA" w:rsidP="00EB669F">
            <w:pPr>
              <w:overflowPunct w:val="0"/>
              <w:autoSpaceDE w:val="0"/>
              <w:autoSpaceDN w:val="0"/>
              <w:adjustRightInd w:val="0"/>
              <w:spacing w:before="120"/>
              <w:jc w:val="center"/>
              <w:textAlignment w:val="baseline"/>
              <w:rPr>
                <w:rFonts w:cs="Arial"/>
                <w:sz w:val="22"/>
                <w:szCs w:val="22"/>
                <w:lang w:val="id-ID"/>
              </w:rPr>
            </w:pPr>
            <w:r w:rsidRPr="00874B5C">
              <w:rPr>
                <w:rFonts w:cs="Arial"/>
                <w:sz w:val="22"/>
                <w:szCs w:val="22"/>
              </w:rPr>
              <w:t>77,3%</w:t>
            </w:r>
          </w:p>
        </w:tc>
        <w:tc>
          <w:tcPr>
            <w:tcW w:w="995" w:type="dxa"/>
            <w:shd w:val="clear" w:color="auto" w:fill="FFFFFF"/>
            <w:vAlign w:val="center"/>
          </w:tcPr>
          <w:p w14:paraId="6767FD43"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cs="Arial"/>
                <w:sz w:val="22"/>
                <w:szCs w:val="22"/>
                <w:lang w:val="id-ID"/>
              </w:rPr>
            </w:pPr>
            <w:r w:rsidRPr="00874B5C">
              <w:rPr>
                <w:rFonts w:cs="Arial"/>
                <w:sz w:val="22"/>
                <w:szCs w:val="22"/>
              </w:rPr>
              <w:t>79,3%</w:t>
            </w:r>
          </w:p>
        </w:tc>
      </w:tr>
      <w:tr w:rsidR="001C2ECA" w:rsidRPr="00874B5C" w14:paraId="0AA272C3" w14:textId="77777777" w:rsidTr="001C2ECA">
        <w:tblPrEx>
          <w:tblBorders>
            <w:insideH w:val="single" w:sz="4" w:space="0" w:color="auto"/>
          </w:tblBorders>
        </w:tblPrEx>
        <w:trPr>
          <w:trHeight w:val="20"/>
        </w:trPr>
        <w:tc>
          <w:tcPr>
            <w:tcW w:w="561" w:type="dxa"/>
            <w:vMerge/>
            <w:shd w:val="clear" w:color="auto" w:fill="auto"/>
          </w:tcPr>
          <w:p w14:paraId="15098897" w14:textId="77777777" w:rsidR="001C2ECA" w:rsidRPr="00874B5C" w:rsidRDefault="001C2ECA" w:rsidP="00EB669F">
            <w:pPr>
              <w:tabs>
                <w:tab w:val="left" w:pos="1980"/>
              </w:tabs>
              <w:overflowPunct w:val="0"/>
              <w:autoSpaceDE w:val="0"/>
              <w:autoSpaceDN w:val="0"/>
              <w:adjustRightInd w:val="0"/>
              <w:jc w:val="both"/>
              <w:textAlignment w:val="baseline"/>
              <w:rPr>
                <w:rFonts w:cs="Arial"/>
                <w:sz w:val="22"/>
                <w:szCs w:val="22"/>
                <w:lang w:val="sv-SE"/>
              </w:rPr>
            </w:pPr>
          </w:p>
        </w:tc>
        <w:tc>
          <w:tcPr>
            <w:tcW w:w="2121" w:type="dxa"/>
            <w:vMerge/>
            <w:shd w:val="clear" w:color="auto" w:fill="auto"/>
          </w:tcPr>
          <w:p w14:paraId="29C9B331" w14:textId="77777777" w:rsidR="001C2ECA" w:rsidRPr="00874B5C" w:rsidRDefault="001C2ECA" w:rsidP="00EB669F">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ind w:right="-106"/>
              <w:jc w:val="both"/>
              <w:textAlignment w:val="baseline"/>
              <w:rPr>
                <w:rFonts w:cs="Arial"/>
                <w:sz w:val="22"/>
                <w:szCs w:val="22"/>
              </w:rPr>
            </w:pPr>
          </w:p>
        </w:tc>
        <w:tc>
          <w:tcPr>
            <w:tcW w:w="2406" w:type="dxa"/>
            <w:shd w:val="clear" w:color="auto" w:fill="auto"/>
            <w:vAlign w:val="center"/>
          </w:tcPr>
          <w:p w14:paraId="39EC2A54" w14:textId="77777777" w:rsidR="001C2ECA" w:rsidRPr="00874B5C" w:rsidRDefault="001C2ECA" w:rsidP="00EB669F">
            <w:pPr>
              <w:pStyle w:val="ListParagraph"/>
              <w:numPr>
                <w:ilvl w:val="0"/>
                <w:numId w:val="51"/>
              </w:numPr>
              <w:tabs>
                <w:tab w:val="left" w:pos="2268"/>
                <w:tab w:val="left" w:pos="2722"/>
                <w:tab w:val="left" w:pos="3175"/>
                <w:tab w:val="left" w:pos="3402"/>
              </w:tabs>
              <w:overflowPunct w:val="0"/>
              <w:autoSpaceDE w:val="0"/>
              <w:autoSpaceDN w:val="0"/>
              <w:adjustRightInd w:val="0"/>
              <w:ind w:left="219" w:hanging="219"/>
              <w:textAlignment w:val="baseline"/>
              <w:rPr>
                <w:rFonts w:ascii="Arial" w:hAnsi="Arial" w:cs="Arial"/>
                <w:sz w:val="22"/>
                <w:szCs w:val="22"/>
              </w:rPr>
            </w:pPr>
            <w:r w:rsidRPr="00874B5C">
              <w:rPr>
                <w:rFonts w:ascii="Arial" w:hAnsi="Arial" w:cs="Arial"/>
                <w:sz w:val="22"/>
                <w:szCs w:val="22"/>
              </w:rPr>
              <w:t>(IKP11) Persentase Kemenangan dalam pemberian bantuan hukum</w:t>
            </w:r>
          </w:p>
        </w:tc>
        <w:tc>
          <w:tcPr>
            <w:tcW w:w="996" w:type="dxa"/>
            <w:shd w:val="clear" w:color="auto" w:fill="FFFFFF"/>
            <w:vAlign w:val="center"/>
          </w:tcPr>
          <w:p w14:paraId="3420B5F4" w14:textId="77777777" w:rsidR="001C2ECA" w:rsidRPr="00874B5C" w:rsidRDefault="001C2ECA" w:rsidP="00EB669F">
            <w:pPr>
              <w:jc w:val="center"/>
              <w:rPr>
                <w:rFonts w:cs="Arial"/>
                <w:sz w:val="22"/>
                <w:szCs w:val="22"/>
              </w:rPr>
            </w:pPr>
            <w:r w:rsidRPr="00874B5C">
              <w:rPr>
                <w:rFonts w:cs="Arial"/>
                <w:sz w:val="22"/>
                <w:szCs w:val="22"/>
              </w:rPr>
              <w:t>60%</w:t>
            </w:r>
          </w:p>
        </w:tc>
        <w:tc>
          <w:tcPr>
            <w:tcW w:w="853" w:type="dxa"/>
            <w:shd w:val="clear" w:color="auto" w:fill="FFFFFF"/>
            <w:vAlign w:val="center"/>
          </w:tcPr>
          <w:p w14:paraId="65F11885" w14:textId="77777777" w:rsidR="001C2ECA" w:rsidRPr="00874B5C" w:rsidRDefault="001C2ECA" w:rsidP="00EB669F">
            <w:pPr>
              <w:jc w:val="center"/>
              <w:rPr>
                <w:rFonts w:cs="Arial"/>
                <w:sz w:val="22"/>
                <w:szCs w:val="22"/>
              </w:rPr>
            </w:pPr>
            <w:r w:rsidRPr="00874B5C">
              <w:rPr>
                <w:rFonts w:cs="Arial"/>
                <w:sz w:val="22"/>
                <w:szCs w:val="22"/>
              </w:rPr>
              <w:t>60,2%</w:t>
            </w:r>
          </w:p>
        </w:tc>
        <w:tc>
          <w:tcPr>
            <w:tcW w:w="854" w:type="dxa"/>
            <w:shd w:val="clear" w:color="auto" w:fill="FFFFFF"/>
            <w:vAlign w:val="center"/>
          </w:tcPr>
          <w:p w14:paraId="6D46A013" w14:textId="77777777" w:rsidR="001C2ECA" w:rsidRPr="00874B5C" w:rsidRDefault="001C2ECA" w:rsidP="00EB669F">
            <w:pPr>
              <w:jc w:val="center"/>
              <w:rPr>
                <w:rFonts w:cs="Arial"/>
                <w:sz w:val="22"/>
                <w:szCs w:val="22"/>
              </w:rPr>
            </w:pPr>
            <w:r w:rsidRPr="00874B5C">
              <w:rPr>
                <w:rFonts w:cs="Arial"/>
                <w:sz w:val="22"/>
                <w:szCs w:val="22"/>
              </w:rPr>
              <w:t>60,4%</w:t>
            </w:r>
          </w:p>
        </w:tc>
        <w:tc>
          <w:tcPr>
            <w:tcW w:w="853" w:type="dxa"/>
            <w:shd w:val="clear" w:color="auto" w:fill="FFFFFF"/>
            <w:vAlign w:val="center"/>
          </w:tcPr>
          <w:p w14:paraId="4977D91C" w14:textId="77777777" w:rsidR="001C2ECA" w:rsidRPr="00874B5C" w:rsidRDefault="001C2ECA" w:rsidP="00EB669F">
            <w:pPr>
              <w:jc w:val="center"/>
              <w:rPr>
                <w:rFonts w:cs="Arial"/>
                <w:sz w:val="22"/>
                <w:szCs w:val="22"/>
              </w:rPr>
            </w:pPr>
            <w:r w:rsidRPr="00874B5C">
              <w:rPr>
                <w:rFonts w:cs="Arial"/>
                <w:sz w:val="22"/>
                <w:szCs w:val="22"/>
              </w:rPr>
              <w:t>60,6%</w:t>
            </w:r>
          </w:p>
        </w:tc>
        <w:tc>
          <w:tcPr>
            <w:tcW w:w="995" w:type="dxa"/>
            <w:shd w:val="clear" w:color="auto" w:fill="FFFFFF"/>
            <w:vAlign w:val="center"/>
          </w:tcPr>
          <w:p w14:paraId="15D0E9B5" w14:textId="77777777" w:rsidR="001C2ECA" w:rsidRPr="00874B5C" w:rsidRDefault="001C2ECA" w:rsidP="00EB669F">
            <w:pPr>
              <w:jc w:val="center"/>
              <w:rPr>
                <w:rFonts w:cs="Arial"/>
                <w:sz w:val="22"/>
                <w:szCs w:val="22"/>
              </w:rPr>
            </w:pPr>
            <w:r w:rsidRPr="00874B5C">
              <w:rPr>
                <w:rFonts w:cs="Arial"/>
                <w:sz w:val="22"/>
                <w:szCs w:val="22"/>
              </w:rPr>
              <w:t>60,8%</w:t>
            </w:r>
          </w:p>
        </w:tc>
      </w:tr>
    </w:tbl>
    <w:p w14:paraId="15196A8D" w14:textId="77777777" w:rsidR="001C2ECA" w:rsidRPr="00874B5C" w:rsidRDefault="001C2ECA" w:rsidP="001C2ECA">
      <w:pPr>
        <w:pStyle w:val="Header"/>
        <w:tabs>
          <w:tab w:val="clear" w:pos="4320"/>
          <w:tab w:val="clear" w:pos="8640"/>
          <w:tab w:val="num" w:pos="4500"/>
        </w:tabs>
        <w:spacing w:line="360" w:lineRule="auto"/>
        <w:ind w:left="1620"/>
        <w:jc w:val="right"/>
        <w:rPr>
          <w:rFonts w:cs="Arial"/>
          <w:noProof/>
          <w:szCs w:val="24"/>
        </w:rPr>
      </w:pPr>
    </w:p>
    <w:p w14:paraId="0B19502F" w14:textId="77777777" w:rsidR="001C2ECA" w:rsidRPr="00874B5C" w:rsidRDefault="001C2ECA" w:rsidP="001C2ECA">
      <w:pPr>
        <w:pStyle w:val="Header"/>
        <w:tabs>
          <w:tab w:val="clear" w:pos="4320"/>
          <w:tab w:val="clear" w:pos="8640"/>
          <w:tab w:val="num" w:pos="4500"/>
        </w:tabs>
        <w:spacing w:line="360" w:lineRule="auto"/>
        <w:ind w:left="1620"/>
        <w:jc w:val="right"/>
        <w:rPr>
          <w:rFonts w:cs="Arial"/>
          <w:noProof/>
          <w:szCs w:val="24"/>
        </w:rPr>
      </w:pPr>
    </w:p>
    <w:p w14:paraId="6525CDF3" w14:textId="77777777" w:rsidR="001C2ECA" w:rsidRPr="00874B5C" w:rsidRDefault="001C2ECA" w:rsidP="001C2ECA">
      <w:pPr>
        <w:pStyle w:val="Header"/>
        <w:tabs>
          <w:tab w:val="clear" w:pos="4320"/>
          <w:tab w:val="clear" w:pos="8640"/>
          <w:tab w:val="num" w:pos="4500"/>
        </w:tabs>
        <w:spacing w:line="360" w:lineRule="auto"/>
        <w:ind w:left="1620"/>
        <w:jc w:val="right"/>
        <w:rPr>
          <w:rFonts w:cs="Arial"/>
          <w:noProof/>
          <w:szCs w:val="24"/>
        </w:rPr>
      </w:pPr>
    </w:p>
    <w:p w14:paraId="765AC9ED" w14:textId="77777777" w:rsidR="001C2ECA" w:rsidRPr="00874B5C" w:rsidRDefault="001C2ECA" w:rsidP="001C2ECA">
      <w:pPr>
        <w:pStyle w:val="Header"/>
        <w:tabs>
          <w:tab w:val="clear" w:pos="4320"/>
          <w:tab w:val="clear" w:pos="8640"/>
          <w:tab w:val="num" w:pos="4500"/>
        </w:tabs>
        <w:spacing w:line="360" w:lineRule="auto"/>
        <w:ind w:left="1620"/>
        <w:jc w:val="right"/>
        <w:rPr>
          <w:rFonts w:cs="Arial"/>
          <w:noProof/>
          <w:szCs w:val="24"/>
        </w:rPr>
      </w:pPr>
    </w:p>
    <w:p w14:paraId="7AB679B2" w14:textId="77777777" w:rsidR="001C2ECA" w:rsidRPr="001C2ECA" w:rsidRDefault="001C2ECA" w:rsidP="001C2ECA"/>
    <w:p w14:paraId="2D4F7730" w14:textId="5C9C3C3C" w:rsidR="00C2777F" w:rsidRPr="00874B5C" w:rsidRDefault="00C2777F" w:rsidP="00C2777F">
      <w:pPr>
        <w:rPr>
          <w:rFonts w:cs="Arial"/>
        </w:rPr>
      </w:pPr>
    </w:p>
    <w:p w14:paraId="70BFB4CB" w14:textId="613EAC89" w:rsidR="00C2777F" w:rsidRDefault="00C2777F" w:rsidP="00C2777F">
      <w:pPr>
        <w:rPr>
          <w:rFonts w:cs="Arial"/>
        </w:rPr>
      </w:pPr>
    </w:p>
    <w:p w14:paraId="3C6DF8E2" w14:textId="61F1CC44" w:rsidR="007E28EA" w:rsidRDefault="007E28EA" w:rsidP="00C2777F">
      <w:pPr>
        <w:rPr>
          <w:rFonts w:cs="Arial"/>
        </w:rPr>
      </w:pPr>
    </w:p>
    <w:p w14:paraId="14364890" w14:textId="018A7975" w:rsidR="007E28EA" w:rsidRDefault="007E28EA" w:rsidP="00C2777F">
      <w:pPr>
        <w:rPr>
          <w:rFonts w:cs="Arial"/>
        </w:rPr>
      </w:pPr>
    </w:p>
    <w:p w14:paraId="3862395F" w14:textId="2B3FD060" w:rsidR="007E28EA" w:rsidRDefault="007E28EA" w:rsidP="00C2777F">
      <w:pPr>
        <w:rPr>
          <w:rFonts w:cs="Arial"/>
        </w:rPr>
      </w:pPr>
    </w:p>
    <w:p w14:paraId="4A29B02B" w14:textId="3C582B6D" w:rsidR="007E28EA" w:rsidRDefault="007E28EA" w:rsidP="00C2777F">
      <w:pPr>
        <w:rPr>
          <w:rFonts w:cs="Arial"/>
        </w:rPr>
      </w:pPr>
    </w:p>
    <w:p w14:paraId="1D86CB38" w14:textId="572ED5EB" w:rsidR="007E28EA" w:rsidRDefault="007E28EA" w:rsidP="00C2777F">
      <w:pPr>
        <w:rPr>
          <w:rFonts w:cs="Arial"/>
        </w:rPr>
      </w:pPr>
    </w:p>
    <w:p w14:paraId="3AD18983" w14:textId="13954B12" w:rsidR="007E28EA" w:rsidRDefault="007E28EA" w:rsidP="00C2777F">
      <w:pPr>
        <w:rPr>
          <w:rFonts w:cs="Arial"/>
        </w:rPr>
      </w:pPr>
    </w:p>
    <w:p w14:paraId="616DBB44" w14:textId="49B615B7" w:rsidR="007E28EA" w:rsidRDefault="007E28EA" w:rsidP="00C2777F">
      <w:pPr>
        <w:rPr>
          <w:rFonts w:cs="Arial"/>
        </w:rPr>
      </w:pPr>
    </w:p>
    <w:p w14:paraId="696BEA8A" w14:textId="6C11A0E6" w:rsidR="007E28EA" w:rsidRDefault="007E28EA" w:rsidP="00C2777F">
      <w:pPr>
        <w:rPr>
          <w:rFonts w:cs="Arial"/>
        </w:rPr>
      </w:pPr>
    </w:p>
    <w:p w14:paraId="7B567F8D" w14:textId="406848EC" w:rsidR="007E28EA" w:rsidRDefault="007E28EA" w:rsidP="00C2777F">
      <w:pPr>
        <w:rPr>
          <w:rFonts w:cs="Arial"/>
        </w:rPr>
      </w:pPr>
    </w:p>
    <w:p w14:paraId="7BC25395" w14:textId="690D70C4" w:rsidR="007E28EA" w:rsidRDefault="007E28EA" w:rsidP="00C2777F">
      <w:pPr>
        <w:rPr>
          <w:rFonts w:cs="Arial"/>
        </w:rPr>
      </w:pPr>
    </w:p>
    <w:p w14:paraId="43ABEFF0" w14:textId="362090C5" w:rsidR="007E28EA" w:rsidRDefault="007E28EA" w:rsidP="00C2777F">
      <w:pPr>
        <w:rPr>
          <w:rFonts w:cs="Arial"/>
        </w:rPr>
      </w:pPr>
    </w:p>
    <w:p w14:paraId="1A5EB374" w14:textId="3E173378" w:rsidR="007E28EA" w:rsidRDefault="007E28EA" w:rsidP="00C2777F">
      <w:pPr>
        <w:rPr>
          <w:rFonts w:cs="Arial"/>
        </w:rPr>
      </w:pPr>
    </w:p>
    <w:p w14:paraId="1B1E63A1" w14:textId="77E0D394" w:rsidR="007E28EA" w:rsidRDefault="007E28EA" w:rsidP="00C2777F">
      <w:pPr>
        <w:rPr>
          <w:rFonts w:cs="Arial"/>
        </w:rPr>
      </w:pPr>
    </w:p>
    <w:p w14:paraId="0721C889" w14:textId="3616D54F" w:rsidR="007E28EA" w:rsidRDefault="007E28EA" w:rsidP="00C2777F">
      <w:pPr>
        <w:rPr>
          <w:rFonts w:cs="Arial"/>
        </w:rPr>
      </w:pPr>
    </w:p>
    <w:p w14:paraId="2502119D" w14:textId="5B6A8CAD" w:rsidR="007E28EA" w:rsidRDefault="007E28EA" w:rsidP="00C2777F">
      <w:pPr>
        <w:rPr>
          <w:rFonts w:cs="Arial"/>
        </w:rPr>
      </w:pPr>
    </w:p>
    <w:p w14:paraId="21A39E1E" w14:textId="1CF5B380" w:rsidR="007E28EA" w:rsidRDefault="007E28EA" w:rsidP="00C2777F">
      <w:pPr>
        <w:rPr>
          <w:rFonts w:cs="Arial"/>
        </w:rPr>
      </w:pPr>
    </w:p>
    <w:p w14:paraId="18F3FDBC" w14:textId="6359CCAB" w:rsidR="007E28EA" w:rsidRDefault="007E28EA" w:rsidP="00C2777F">
      <w:pPr>
        <w:rPr>
          <w:rFonts w:cs="Arial"/>
        </w:rPr>
      </w:pPr>
    </w:p>
    <w:p w14:paraId="070D9EE1" w14:textId="3094E0A7" w:rsidR="007E28EA" w:rsidRDefault="007E28EA" w:rsidP="00C2777F">
      <w:pPr>
        <w:rPr>
          <w:rFonts w:cs="Arial"/>
        </w:rPr>
      </w:pPr>
    </w:p>
    <w:p w14:paraId="5A7B2203" w14:textId="40D4A189" w:rsidR="007E28EA" w:rsidRDefault="007E28EA" w:rsidP="00C2777F">
      <w:pPr>
        <w:rPr>
          <w:rFonts w:cs="Arial"/>
        </w:rPr>
      </w:pPr>
    </w:p>
    <w:p w14:paraId="3845D372" w14:textId="69CD8B9C" w:rsidR="007E28EA" w:rsidRDefault="007E28EA" w:rsidP="00C2777F">
      <w:pPr>
        <w:rPr>
          <w:rFonts w:cs="Arial"/>
        </w:rPr>
      </w:pPr>
    </w:p>
    <w:p w14:paraId="0D71DFA7" w14:textId="649DC66F" w:rsidR="007E28EA" w:rsidRDefault="007E28EA" w:rsidP="00C2777F">
      <w:pPr>
        <w:rPr>
          <w:rFonts w:cs="Arial"/>
        </w:rPr>
      </w:pPr>
    </w:p>
    <w:p w14:paraId="13D27614" w14:textId="0C08AA5F" w:rsidR="007E28EA" w:rsidRDefault="007E28EA" w:rsidP="00C2777F">
      <w:pPr>
        <w:rPr>
          <w:rFonts w:cs="Arial"/>
        </w:rPr>
      </w:pPr>
    </w:p>
    <w:p w14:paraId="437CAE77" w14:textId="213DEEAA" w:rsidR="007E28EA" w:rsidRDefault="007E28EA" w:rsidP="00C2777F">
      <w:pPr>
        <w:rPr>
          <w:rFonts w:cs="Arial"/>
        </w:rPr>
      </w:pPr>
    </w:p>
    <w:p w14:paraId="5FF9A4A8" w14:textId="072EA404" w:rsidR="007E28EA" w:rsidRDefault="007E28EA" w:rsidP="00C2777F">
      <w:pPr>
        <w:rPr>
          <w:rFonts w:cs="Arial"/>
        </w:rPr>
      </w:pPr>
    </w:p>
    <w:p w14:paraId="2356DEE8" w14:textId="56B23FA0" w:rsidR="007E28EA" w:rsidRDefault="007E28EA" w:rsidP="00C2777F">
      <w:pPr>
        <w:rPr>
          <w:rFonts w:cs="Arial"/>
        </w:rPr>
      </w:pPr>
    </w:p>
    <w:p w14:paraId="0F3FB2B2" w14:textId="19B71AC7" w:rsidR="007E28EA" w:rsidRDefault="007E28EA" w:rsidP="00C2777F">
      <w:pPr>
        <w:rPr>
          <w:rFonts w:cs="Arial"/>
        </w:rPr>
      </w:pPr>
    </w:p>
    <w:p w14:paraId="208AFC0B" w14:textId="0EF3EADF" w:rsidR="007E28EA" w:rsidRDefault="007E28EA" w:rsidP="00C2777F">
      <w:pPr>
        <w:rPr>
          <w:rFonts w:cs="Arial"/>
        </w:rPr>
      </w:pPr>
    </w:p>
    <w:p w14:paraId="3E861B51" w14:textId="39D2D602" w:rsidR="007E28EA" w:rsidRDefault="007E28EA" w:rsidP="00C2777F">
      <w:pPr>
        <w:rPr>
          <w:rFonts w:cs="Arial"/>
        </w:rPr>
      </w:pPr>
    </w:p>
    <w:p w14:paraId="6868CD8F" w14:textId="17A2E80E" w:rsidR="007E28EA" w:rsidRDefault="007E28EA" w:rsidP="00C2777F">
      <w:pPr>
        <w:rPr>
          <w:rFonts w:cs="Arial"/>
        </w:rPr>
      </w:pPr>
    </w:p>
    <w:p w14:paraId="5FAD1349" w14:textId="0DC9CC30" w:rsidR="007E28EA" w:rsidRDefault="007E28EA" w:rsidP="00C2777F">
      <w:pPr>
        <w:rPr>
          <w:rFonts w:cs="Arial"/>
        </w:rPr>
      </w:pPr>
    </w:p>
    <w:p w14:paraId="11AAF9CC" w14:textId="673DCEF7" w:rsidR="007E28EA" w:rsidRDefault="007E28EA" w:rsidP="00C2777F">
      <w:pPr>
        <w:rPr>
          <w:rFonts w:cs="Arial"/>
        </w:rPr>
      </w:pPr>
    </w:p>
    <w:p w14:paraId="4939BAFD" w14:textId="46C74CE8" w:rsidR="007E28EA" w:rsidRDefault="007E28EA" w:rsidP="00C2777F">
      <w:pPr>
        <w:rPr>
          <w:rFonts w:cs="Arial"/>
        </w:rPr>
      </w:pPr>
    </w:p>
    <w:p w14:paraId="66DE47AE" w14:textId="41041864" w:rsidR="007E28EA" w:rsidRDefault="004E49A8" w:rsidP="00C2777F">
      <w:pPr>
        <w:rPr>
          <w:rFonts w:cs="Arial"/>
        </w:rPr>
      </w:pPr>
      <w:r>
        <w:rPr>
          <w:rFonts w:cs="Arial"/>
        </w:rPr>
        <w:t xml:space="preserve">                                                                                                              BAB III ….</w:t>
      </w:r>
    </w:p>
    <w:p w14:paraId="391F61B6" w14:textId="4BE7030C" w:rsidR="007E28EA" w:rsidRPr="00874B5C" w:rsidRDefault="007E28EA" w:rsidP="00C2777F">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48ED2446" w14:textId="77777777" w:rsidR="0080500C" w:rsidRPr="00874B5C" w:rsidRDefault="0080500C" w:rsidP="001C2ECA">
      <w:pPr>
        <w:spacing w:line="360" w:lineRule="auto"/>
        <w:ind w:right="-627"/>
        <w:outlineLvl w:val="0"/>
        <w:rPr>
          <w:rFonts w:cs="Arial"/>
          <w:color w:val="000000"/>
          <w:lang w:val="id-ID"/>
        </w:rPr>
        <w:sectPr w:rsidR="0080500C" w:rsidRPr="00874B5C" w:rsidSect="001369F1">
          <w:headerReference w:type="first" r:id="rId19"/>
          <w:pgSz w:w="11907" w:h="16840" w:code="9"/>
          <w:pgMar w:top="1418" w:right="1418" w:bottom="1418" w:left="1985" w:header="578" w:footer="142" w:gutter="0"/>
          <w:cols w:space="720"/>
          <w:titlePg/>
          <w:docGrid w:linePitch="360"/>
        </w:sectPr>
      </w:pPr>
    </w:p>
    <w:p w14:paraId="157673C9" w14:textId="0162F481" w:rsidR="002D3B42" w:rsidRPr="00874B5C" w:rsidRDefault="002D3B42" w:rsidP="002D1DF1">
      <w:pPr>
        <w:pStyle w:val="Heading1"/>
        <w:ind w:left="0"/>
        <w:jc w:val="center"/>
        <w:rPr>
          <w:rFonts w:cs="Arial"/>
          <w:i w:val="0"/>
          <w:sz w:val="24"/>
          <w:szCs w:val="24"/>
        </w:rPr>
      </w:pPr>
      <w:bookmarkStart w:id="22" w:name="_Toc107213204"/>
      <w:r w:rsidRPr="00874B5C">
        <w:rPr>
          <w:rFonts w:cs="Arial"/>
          <w:i w:val="0"/>
          <w:sz w:val="24"/>
          <w:szCs w:val="24"/>
        </w:rPr>
        <w:lastRenderedPageBreak/>
        <w:t>BAB III</w:t>
      </w:r>
      <w:bookmarkEnd w:id="22"/>
    </w:p>
    <w:p w14:paraId="7C449AEA" w14:textId="5AE58EE5" w:rsidR="002D3B42" w:rsidRPr="00874B5C" w:rsidRDefault="002D3B42" w:rsidP="002D1DF1">
      <w:pPr>
        <w:pStyle w:val="Heading1"/>
        <w:ind w:left="0"/>
        <w:jc w:val="center"/>
        <w:rPr>
          <w:rFonts w:cs="Arial"/>
        </w:rPr>
      </w:pPr>
      <w:bookmarkStart w:id="23" w:name="_Toc107213205"/>
      <w:r w:rsidRPr="00874B5C">
        <w:rPr>
          <w:rFonts w:cs="Arial"/>
          <w:i w:val="0"/>
          <w:sz w:val="24"/>
          <w:szCs w:val="24"/>
        </w:rPr>
        <w:t>AKUNTABILITAS KINERJA</w:t>
      </w:r>
      <w:bookmarkEnd w:id="23"/>
    </w:p>
    <w:p w14:paraId="4E47332E" w14:textId="3C01F71A" w:rsidR="0073498A" w:rsidRDefault="0073498A" w:rsidP="00891AC5">
      <w:pPr>
        <w:rPr>
          <w:rFonts w:cs="Arial"/>
          <w:lang w:val="fi-FI"/>
        </w:rPr>
      </w:pPr>
    </w:p>
    <w:p w14:paraId="32718287" w14:textId="77777777" w:rsidR="00552A9B" w:rsidRPr="00874B5C" w:rsidRDefault="00552A9B" w:rsidP="00891AC5">
      <w:pPr>
        <w:rPr>
          <w:rFonts w:cs="Arial"/>
          <w:lang w:val="fi-FI"/>
        </w:rPr>
      </w:pPr>
    </w:p>
    <w:p w14:paraId="6EF80C59" w14:textId="42568D95" w:rsidR="002D3B42" w:rsidRPr="00874B5C" w:rsidRDefault="0073498A" w:rsidP="00250A13">
      <w:pPr>
        <w:spacing w:line="360" w:lineRule="auto"/>
        <w:ind w:firstLine="567"/>
        <w:jc w:val="both"/>
        <w:rPr>
          <w:rFonts w:cs="Arial"/>
        </w:rPr>
      </w:pPr>
      <w:r w:rsidRPr="00874B5C">
        <w:rPr>
          <w:rFonts w:cs="Arial"/>
          <w:lang w:val="fi-FI"/>
        </w:rPr>
        <w:t xml:space="preserve">Untuk </w:t>
      </w:r>
      <w:r w:rsidR="00DE736D" w:rsidRPr="00874B5C">
        <w:rPr>
          <w:rFonts w:cs="Arial"/>
          <w:lang w:val="fi-FI"/>
        </w:rPr>
        <w:t>mengetahui capaian kinerja Polres Tuban TA. 2021,</w:t>
      </w:r>
      <w:r w:rsidRPr="00874B5C">
        <w:rPr>
          <w:rFonts w:cs="Arial"/>
          <w:lang w:val="fi-FI"/>
        </w:rPr>
        <w:t xml:space="preserve"> maka </w:t>
      </w:r>
      <w:r w:rsidR="00DE736D" w:rsidRPr="00874B5C">
        <w:rPr>
          <w:rFonts w:cs="Arial"/>
          <w:lang w:val="fi-FI"/>
        </w:rPr>
        <w:t xml:space="preserve">perlu dilakukan </w:t>
      </w:r>
      <w:r w:rsidRPr="00874B5C">
        <w:rPr>
          <w:rFonts w:cs="Arial"/>
          <w:lang w:val="fi-FI"/>
        </w:rPr>
        <w:t>pengukuran tingkat capaian kinerja</w:t>
      </w:r>
      <w:r w:rsidR="00DE736D" w:rsidRPr="00874B5C">
        <w:rPr>
          <w:rFonts w:cs="Arial"/>
          <w:lang w:val="fi-FI"/>
        </w:rPr>
        <w:t>.</w:t>
      </w:r>
      <w:r w:rsidRPr="00874B5C">
        <w:rPr>
          <w:rFonts w:cs="Arial"/>
          <w:lang w:val="fi-FI"/>
        </w:rPr>
        <w:t xml:space="preserve"> </w:t>
      </w:r>
      <w:r w:rsidR="00DE736D" w:rsidRPr="00874B5C">
        <w:rPr>
          <w:rFonts w:cs="Arial"/>
          <w:lang w:val="fi-FI"/>
        </w:rPr>
        <w:t xml:space="preserve">Pengukuran tingkat cpaian kinerja dilakukan dengan cara </w:t>
      </w:r>
      <w:r w:rsidRPr="00874B5C">
        <w:rPr>
          <w:rFonts w:cs="Arial"/>
          <w:lang w:val="fi-FI"/>
        </w:rPr>
        <w:t xml:space="preserve">membandingkan antara target pencapaian indikator sasaran </w:t>
      </w:r>
      <w:r w:rsidR="00DE736D" w:rsidRPr="00874B5C">
        <w:rPr>
          <w:rFonts w:cs="Arial"/>
          <w:lang w:val="fi-FI"/>
        </w:rPr>
        <w:t>dengan realisasi tingkat capaian kinerja. Target pencapaian indikator sasaran</w:t>
      </w:r>
      <w:r w:rsidRPr="00874B5C">
        <w:rPr>
          <w:rFonts w:cs="Arial"/>
          <w:lang w:val="fi-FI"/>
        </w:rPr>
        <w:t xml:space="preserve"> ditetapkan dalam Perjanjian Kinerja</w:t>
      </w:r>
      <w:r w:rsidR="00DE736D" w:rsidRPr="00874B5C">
        <w:rPr>
          <w:rFonts w:cs="Arial"/>
          <w:lang w:val="fi-FI"/>
        </w:rPr>
        <w:t xml:space="preserve"> pada awal tahun anggaran</w:t>
      </w:r>
      <w:r w:rsidR="001A54BB" w:rsidRPr="00874B5C">
        <w:rPr>
          <w:rFonts w:cs="Arial"/>
          <w:lang w:val="fi-FI"/>
        </w:rPr>
        <w:t xml:space="preserve"> 2021</w:t>
      </w:r>
      <w:r w:rsidR="00D70A77" w:rsidRPr="00874B5C">
        <w:rPr>
          <w:rFonts w:cs="Arial"/>
          <w:lang w:val="fi-FI"/>
        </w:rPr>
        <w:t>.</w:t>
      </w:r>
      <w:r w:rsidR="00743370" w:rsidRPr="00874B5C">
        <w:rPr>
          <w:rFonts w:cs="Arial"/>
          <w:lang w:val="fi-FI"/>
        </w:rPr>
        <w:t xml:space="preserve"> Upaya ini dilakukan guna meningkatkan akuntabilitas kinerja Polres Tuban.</w:t>
      </w:r>
    </w:p>
    <w:p w14:paraId="4F8A3BF5" w14:textId="77777777" w:rsidR="0073498A" w:rsidRPr="00874B5C" w:rsidRDefault="0073498A" w:rsidP="0073498A">
      <w:pPr>
        <w:rPr>
          <w:rFonts w:cs="Arial"/>
          <w:lang w:val="pt-BR"/>
        </w:rPr>
      </w:pPr>
    </w:p>
    <w:p w14:paraId="4CF200D7" w14:textId="59AAF025" w:rsidR="0073498A" w:rsidRPr="00874B5C" w:rsidRDefault="0073498A" w:rsidP="00945A10">
      <w:pPr>
        <w:pStyle w:val="Heading2"/>
        <w:numPr>
          <w:ilvl w:val="0"/>
          <w:numId w:val="30"/>
        </w:numPr>
        <w:ind w:left="567" w:hanging="567"/>
        <w:jc w:val="both"/>
        <w:rPr>
          <w:rFonts w:cs="Arial"/>
          <w:u w:val="none"/>
        </w:rPr>
      </w:pPr>
      <w:bookmarkStart w:id="24" w:name="_Toc107213206"/>
      <w:r w:rsidRPr="00874B5C">
        <w:rPr>
          <w:rFonts w:cs="Arial"/>
          <w:u w:val="none"/>
        </w:rPr>
        <w:t>CAPAIAN KINERJA ORGANISASI</w:t>
      </w:r>
      <w:bookmarkEnd w:id="24"/>
    </w:p>
    <w:p w14:paraId="0DCB925D" w14:textId="77777777" w:rsidR="0073498A" w:rsidRPr="00874B5C" w:rsidRDefault="0073498A" w:rsidP="0073498A">
      <w:pPr>
        <w:rPr>
          <w:rFonts w:cs="Arial"/>
          <w:lang w:val="pt-BR"/>
        </w:rPr>
      </w:pPr>
    </w:p>
    <w:p w14:paraId="3F16FFF7" w14:textId="7087BF9E" w:rsidR="0073498A" w:rsidRPr="00874B5C" w:rsidRDefault="00D70A77" w:rsidP="00116347">
      <w:pPr>
        <w:pStyle w:val="ListParagraph"/>
        <w:numPr>
          <w:ilvl w:val="0"/>
          <w:numId w:val="52"/>
        </w:numPr>
        <w:ind w:left="1134" w:hanging="567"/>
        <w:rPr>
          <w:rFonts w:ascii="Arial" w:hAnsi="Arial" w:cs="Arial"/>
          <w:lang w:val="pt-BR"/>
        </w:rPr>
      </w:pPr>
      <w:r w:rsidRPr="00874B5C">
        <w:rPr>
          <w:rFonts w:ascii="Arial" w:hAnsi="Arial" w:cs="Arial"/>
        </w:rPr>
        <w:t>Pengukuran Capaian Kinerja</w:t>
      </w:r>
    </w:p>
    <w:p w14:paraId="22CF019E" w14:textId="7A7DCF8E" w:rsidR="00D70A77" w:rsidRPr="00874B5C" w:rsidRDefault="00D70A77" w:rsidP="00D70A77">
      <w:pPr>
        <w:pStyle w:val="ListParagraph"/>
        <w:ind w:left="1134"/>
        <w:rPr>
          <w:rFonts w:ascii="Arial" w:hAnsi="Arial" w:cs="Arial"/>
          <w:lang w:val="pt-BR"/>
        </w:rPr>
      </w:pPr>
    </w:p>
    <w:p w14:paraId="718B2C9E" w14:textId="48612A61" w:rsidR="00D70A77" w:rsidRPr="00874B5C" w:rsidRDefault="00D70A77" w:rsidP="00D70A77">
      <w:pPr>
        <w:pStyle w:val="ListParagraph"/>
        <w:spacing w:line="360" w:lineRule="auto"/>
        <w:ind w:left="1134" w:firstLine="567"/>
        <w:jc w:val="both"/>
        <w:rPr>
          <w:rFonts w:ascii="Arial" w:hAnsi="Arial" w:cs="Arial"/>
        </w:rPr>
      </w:pPr>
      <w:r w:rsidRPr="00874B5C">
        <w:rPr>
          <w:rFonts w:ascii="Arial" w:hAnsi="Arial" w:cs="Arial"/>
          <w:lang w:val="id-ID"/>
        </w:rPr>
        <w:t xml:space="preserve">Pengukuran  </w:t>
      </w:r>
      <w:r w:rsidRPr="00874B5C">
        <w:rPr>
          <w:rFonts w:ascii="Arial" w:hAnsi="Arial" w:cs="Arial"/>
        </w:rPr>
        <w:t xml:space="preserve">tingkat </w:t>
      </w:r>
      <w:r w:rsidRPr="00874B5C">
        <w:rPr>
          <w:rFonts w:ascii="Arial" w:hAnsi="Arial" w:cs="Arial"/>
          <w:lang w:val="id-ID"/>
        </w:rPr>
        <w:t xml:space="preserve">capaian kinerja </w:t>
      </w:r>
      <w:r w:rsidRPr="00874B5C">
        <w:rPr>
          <w:rFonts w:ascii="Arial" w:hAnsi="Arial" w:cs="Arial"/>
          <w:lang w:val="en-US"/>
        </w:rPr>
        <w:t>Polres Tuban</w:t>
      </w:r>
      <w:r w:rsidRPr="00874B5C">
        <w:rPr>
          <w:rFonts w:ascii="Arial" w:hAnsi="Arial" w:cs="Arial"/>
          <w:lang w:val="id-ID"/>
        </w:rPr>
        <w:t xml:space="preserve"> dilakukan  dengan cara membandingkan antara</w:t>
      </w:r>
      <w:r w:rsidRPr="00874B5C">
        <w:rPr>
          <w:rFonts w:ascii="Arial" w:hAnsi="Arial" w:cs="Arial"/>
        </w:rPr>
        <w:t xml:space="preserve"> </w:t>
      </w:r>
      <w:r w:rsidRPr="00874B5C">
        <w:rPr>
          <w:rFonts w:ascii="Arial" w:hAnsi="Arial" w:cs="Arial"/>
          <w:lang w:val="id-ID"/>
        </w:rPr>
        <w:t xml:space="preserve">target </w:t>
      </w:r>
      <w:r w:rsidRPr="00874B5C">
        <w:rPr>
          <w:rFonts w:ascii="Arial" w:hAnsi="Arial" w:cs="Arial"/>
        </w:rPr>
        <w:t>dengan realisasi masing masing indikator kinerja setiap sasaran. Rincian tingkat capaian kinerja masing-masing indikator tersebut dapat dilihat pada lampiran tabel pengukuran kinerja Polres Tuban.</w:t>
      </w:r>
    </w:p>
    <w:p w14:paraId="210C001C" w14:textId="77777777" w:rsidR="00D70A77" w:rsidRPr="00874B5C" w:rsidRDefault="00D70A77" w:rsidP="00D70A77">
      <w:pPr>
        <w:pStyle w:val="ListParagraph"/>
        <w:spacing w:line="360" w:lineRule="auto"/>
        <w:ind w:left="1134" w:firstLine="567"/>
        <w:jc w:val="both"/>
        <w:rPr>
          <w:rFonts w:ascii="Arial" w:hAnsi="Arial" w:cs="Arial"/>
        </w:rPr>
      </w:pPr>
    </w:p>
    <w:p w14:paraId="47906D87" w14:textId="6E963D2A" w:rsidR="00D70A77" w:rsidRPr="00874B5C" w:rsidRDefault="001D3139" w:rsidP="00D70A77">
      <w:pPr>
        <w:pStyle w:val="ListParagraph"/>
        <w:spacing w:line="360" w:lineRule="auto"/>
        <w:ind w:left="1134" w:firstLine="567"/>
        <w:jc w:val="both"/>
        <w:rPr>
          <w:rFonts w:ascii="Arial" w:hAnsi="Arial" w:cs="Arial"/>
        </w:rPr>
      </w:pPr>
      <w:r w:rsidRPr="00874B5C">
        <w:rPr>
          <w:rFonts w:ascii="Arial" w:hAnsi="Arial" w:cs="Arial"/>
        </w:rPr>
        <w:t>Dalam tahun 2</w:t>
      </w:r>
      <w:r w:rsidRPr="00874B5C">
        <w:rPr>
          <w:rFonts w:ascii="Arial" w:hAnsi="Arial" w:cs="Arial"/>
          <w:lang w:val="id-ID"/>
        </w:rPr>
        <w:t>021</w:t>
      </w:r>
      <w:r w:rsidRPr="00874B5C">
        <w:rPr>
          <w:rFonts w:ascii="Arial" w:hAnsi="Arial" w:cs="Arial"/>
          <w:lang w:val="en-US"/>
        </w:rPr>
        <w:t xml:space="preserve"> </w:t>
      </w:r>
      <w:r w:rsidRPr="00874B5C">
        <w:rPr>
          <w:rFonts w:ascii="Arial" w:hAnsi="Arial" w:cs="Arial"/>
        </w:rPr>
        <w:t>s</w:t>
      </w:r>
      <w:r w:rsidR="00D70A77" w:rsidRPr="00874B5C">
        <w:rPr>
          <w:rFonts w:ascii="Arial" w:hAnsi="Arial" w:cs="Arial"/>
        </w:rPr>
        <w:t xml:space="preserve">ecara umum ada beberapa target Indikator kinerja yang berhasil dicapai, namun masih ada beberapa target indikator kinerja yang belum optimal berhasil dicapai. Adapun terhadap target indikator yang belum berhasil </w:t>
      </w:r>
      <w:r w:rsidRPr="00874B5C">
        <w:rPr>
          <w:rFonts w:ascii="Arial" w:hAnsi="Arial" w:cs="Arial"/>
        </w:rPr>
        <w:t>dicapai,</w:t>
      </w:r>
      <w:r w:rsidR="00D70A77" w:rsidRPr="00874B5C">
        <w:rPr>
          <w:rFonts w:ascii="Arial" w:hAnsi="Arial" w:cs="Arial"/>
        </w:rPr>
        <w:t xml:space="preserve"> telah dilakukan analisa dan evaluasi </w:t>
      </w:r>
      <w:r w:rsidRPr="00874B5C">
        <w:rPr>
          <w:rFonts w:ascii="Arial" w:hAnsi="Arial" w:cs="Arial"/>
        </w:rPr>
        <w:t>untuk</w:t>
      </w:r>
      <w:r w:rsidR="00D70A77" w:rsidRPr="00874B5C">
        <w:rPr>
          <w:rFonts w:ascii="Arial" w:hAnsi="Arial" w:cs="Arial"/>
        </w:rPr>
        <w:t xml:space="preserve"> peningkatan capaian kinerja di masa yang akan datang</w:t>
      </w:r>
      <w:r w:rsidRPr="00874B5C">
        <w:rPr>
          <w:rFonts w:ascii="Arial" w:hAnsi="Arial" w:cs="Arial"/>
        </w:rPr>
        <w:t>.</w:t>
      </w:r>
    </w:p>
    <w:p w14:paraId="790E0147" w14:textId="40A2944E" w:rsidR="001D3139" w:rsidRPr="00874B5C" w:rsidRDefault="001D3139" w:rsidP="00116347">
      <w:pPr>
        <w:pStyle w:val="ListParagraph"/>
        <w:numPr>
          <w:ilvl w:val="0"/>
          <w:numId w:val="52"/>
        </w:numPr>
        <w:ind w:left="1134" w:hanging="567"/>
        <w:rPr>
          <w:rFonts w:ascii="Arial" w:hAnsi="Arial" w:cs="Arial"/>
          <w:lang w:val="pt-BR"/>
        </w:rPr>
      </w:pPr>
      <w:r w:rsidRPr="00874B5C">
        <w:rPr>
          <w:rFonts w:ascii="Arial" w:hAnsi="Arial" w:cs="Arial"/>
        </w:rPr>
        <w:t>Capaian Indikator Kinerja Utama</w:t>
      </w:r>
    </w:p>
    <w:p w14:paraId="38205CA3" w14:textId="4C8EAD0F" w:rsidR="00BA2D55" w:rsidRPr="00874B5C" w:rsidRDefault="00BA2D55" w:rsidP="00BA2D55">
      <w:pPr>
        <w:pStyle w:val="ListParagraph"/>
        <w:ind w:left="1134"/>
        <w:rPr>
          <w:rFonts w:ascii="Arial" w:hAnsi="Arial" w:cs="Arial"/>
          <w:lang w:val="pt-BR"/>
        </w:rPr>
      </w:pPr>
    </w:p>
    <w:p w14:paraId="1891FC1B" w14:textId="552895BC" w:rsidR="00BA2D55" w:rsidRDefault="00BA2D55" w:rsidP="00552A9B">
      <w:pPr>
        <w:pStyle w:val="ListParagraph"/>
        <w:spacing w:line="360" w:lineRule="auto"/>
        <w:ind w:left="1134"/>
        <w:jc w:val="both"/>
        <w:rPr>
          <w:rFonts w:ascii="Arial" w:hAnsi="Arial" w:cs="Arial"/>
          <w:lang w:val="pt-BR"/>
        </w:rPr>
      </w:pPr>
      <w:r w:rsidRPr="00874B5C">
        <w:rPr>
          <w:rFonts w:ascii="Arial" w:hAnsi="Arial" w:cs="Arial"/>
          <w:lang w:val="pt-BR"/>
        </w:rPr>
        <w:t xml:space="preserve">Dalam suatu organisasi harus memiliki </w:t>
      </w:r>
      <w:r w:rsidR="00C1330F" w:rsidRPr="00874B5C">
        <w:rPr>
          <w:rFonts w:ascii="Arial" w:hAnsi="Arial" w:cs="Arial"/>
          <w:lang w:val="pt-BR"/>
        </w:rPr>
        <w:t>indikator kinerja yang digunakan sebagai parameter untuk mengukur kinerjanya</w:t>
      </w:r>
      <w:r w:rsidRPr="00874B5C">
        <w:rPr>
          <w:rFonts w:ascii="Arial" w:hAnsi="Arial" w:cs="Arial"/>
          <w:lang w:val="pt-BR"/>
        </w:rPr>
        <w:t xml:space="preserve">. </w:t>
      </w:r>
      <w:r w:rsidR="00C1330F" w:rsidRPr="00874B5C">
        <w:rPr>
          <w:rFonts w:ascii="Arial" w:hAnsi="Arial" w:cs="Arial"/>
          <w:lang w:val="pt-BR"/>
        </w:rPr>
        <w:t xml:space="preserve">Polres Tuban telah menetapkan </w:t>
      </w:r>
      <w:r w:rsidR="004F495F" w:rsidRPr="00874B5C">
        <w:rPr>
          <w:rFonts w:ascii="Arial" w:hAnsi="Arial" w:cs="Arial"/>
          <w:lang w:val="pt-BR"/>
        </w:rPr>
        <w:t xml:space="preserve">Keputusan Kapolres Tuban Nomer : Kep/27/II/2021 tentang </w:t>
      </w:r>
      <w:r w:rsidR="003713B2" w:rsidRPr="00874B5C">
        <w:rPr>
          <w:rFonts w:ascii="Arial" w:hAnsi="Arial" w:cs="Arial"/>
          <w:lang w:val="pt-BR"/>
        </w:rPr>
        <w:t xml:space="preserve">Penetapan </w:t>
      </w:r>
      <w:r w:rsidR="00C1330F" w:rsidRPr="00874B5C">
        <w:rPr>
          <w:rFonts w:ascii="Arial" w:hAnsi="Arial" w:cs="Arial"/>
          <w:lang w:val="pt-BR"/>
        </w:rPr>
        <w:t xml:space="preserve">Indikator kinerja </w:t>
      </w:r>
      <w:r w:rsidR="004F495F" w:rsidRPr="00874B5C">
        <w:rPr>
          <w:rFonts w:ascii="Arial" w:hAnsi="Arial" w:cs="Arial"/>
          <w:lang w:val="pt-BR"/>
        </w:rPr>
        <w:t xml:space="preserve">Utama </w:t>
      </w:r>
      <w:r w:rsidR="003713B2" w:rsidRPr="00874B5C">
        <w:rPr>
          <w:rFonts w:ascii="Arial" w:hAnsi="Arial" w:cs="Arial"/>
          <w:lang w:val="pt-BR"/>
        </w:rPr>
        <w:t xml:space="preserve">Renstra Polres Tuban </w:t>
      </w:r>
      <w:r w:rsidR="004F495F" w:rsidRPr="00874B5C">
        <w:rPr>
          <w:rFonts w:ascii="Arial" w:hAnsi="Arial" w:cs="Arial"/>
          <w:lang w:val="pt-BR"/>
        </w:rPr>
        <w:t>T.A. 2020 – 2024</w:t>
      </w:r>
      <w:r w:rsidR="003713B2" w:rsidRPr="00874B5C">
        <w:rPr>
          <w:rFonts w:ascii="Arial" w:hAnsi="Arial" w:cs="Arial"/>
          <w:lang w:val="pt-BR"/>
        </w:rPr>
        <w:t xml:space="preserve">. </w:t>
      </w:r>
      <w:r w:rsidR="0003025B" w:rsidRPr="00874B5C">
        <w:rPr>
          <w:rFonts w:ascii="Arial" w:hAnsi="Arial" w:cs="Arial"/>
          <w:lang w:val="pt-BR"/>
        </w:rPr>
        <w:t xml:space="preserve">Capaian </w:t>
      </w:r>
      <w:r w:rsidR="003713B2" w:rsidRPr="00874B5C">
        <w:rPr>
          <w:rFonts w:ascii="Arial" w:hAnsi="Arial" w:cs="Arial"/>
          <w:lang w:val="pt-BR"/>
        </w:rPr>
        <w:t xml:space="preserve">Indikator kinerja Utama (IKU) </w:t>
      </w:r>
      <w:r w:rsidR="0003025B" w:rsidRPr="00874B5C">
        <w:rPr>
          <w:rFonts w:ascii="Arial" w:hAnsi="Arial" w:cs="Arial"/>
          <w:lang w:val="pt-BR"/>
        </w:rPr>
        <w:t>merupakan tolak ukur keberhasilan secara menyeluruh yang menggambarkan tugas Pokok dan fungsi serta peran yang diembannya, Indikator Kinerja Utama (IKU), Indikator Kinerja Penunjang (IKP) yang dirumuskan. Sehingga dapat memberikan gambaran kepada berbagai pihak yang berkepentingan tentang hasil yang telah dicapai.</w:t>
      </w:r>
    </w:p>
    <w:p w14:paraId="11052C3C" w14:textId="57711911" w:rsidR="004E49A8" w:rsidRPr="00874B5C" w:rsidRDefault="004E49A8" w:rsidP="00552A9B">
      <w:pPr>
        <w:pStyle w:val="ListParagraph"/>
        <w:spacing w:line="360" w:lineRule="auto"/>
        <w:ind w:left="1134"/>
        <w:jc w:val="both"/>
        <w:rPr>
          <w:rFonts w:ascii="Arial" w:hAnsi="Arial" w:cs="Arial"/>
          <w:lang w:val="pt-BR"/>
        </w:rPr>
      </w:pPr>
      <w:r>
        <w:rPr>
          <w:rFonts w:ascii="Arial" w:hAnsi="Arial" w:cs="Arial"/>
          <w:lang w:val="pt-BR"/>
        </w:rPr>
        <w:t xml:space="preserve">                                                                                                                 Capaian.....</w:t>
      </w:r>
    </w:p>
    <w:p w14:paraId="5A77B188" w14:textId="7AE1D216" w:rsidR="0003025B" w:rsidRPr="00874B5C" w:rsidRDefault="0003025B" w:rsidP="00552A9B">
      <w:pPr>
        <w:pStyle w:val="ListParagraph"/>
        <w:spacing w:line="360" w:lineRule="auto"/>
        <w:ind w:left="1134"/>
        <w:jc w:val="both"/>
        <w:rPr>
          <w:rFonts w:ascii="Arial" w:hAnsi="Arial" w:cs="Arial"/>
          <w:lang w:val="id-ID"/>
        </w:rPr>
      </w:pPr>
      <w:r w:rsidRPr="00874B5C">
        <w:rPr>
          <w:rFonts w:ascii="Arial" w:hAnsi="Arial" w:cs="Arial"/>
          <w:lang w:val="id-ID"/>
        </w:rPr>
        <w:lastRenderedPageBreak/>
        <w:t xml:space="preserve">Capaian indikator kinerja dilakukan dengan cara membandingkan antara rencana capaian kinerja (target) dengan realisasi capaian pada </w:t>
      </w:r>
      <w:r w:rsidRPr="00874B5C">
        <w:rPr>
          <w:rFonts w:ascii="Arial" w:hAnsi="Arial" w:cs="Arial"/>
          <w:lang w:val="en-ID"/>
        </w:rPr>
        <w:t>P</w:t>
      </w:r>
      <w:r w:rsidRPr="00874B5C">
        <w:rPr>
          <w:rFonts w:ascii="Arial" w:hAnsi="Arial" w:cs="Arial"/>
          <w:lang w:val="id-ID"/>
        </w:rPr>
        <w:t xml:space="preserve">erjanjian </w:t>
      </w:r>
      <w:r w:rsidRPr="00874B5C">
        <w:rPr>
          <w:rFonts w:ascii="Arial" w:hAnsi="Arial" w:cs="Arial"/>
          <w:lang w:val="en-ID"/>
        </w:rPr>
        <w:t>K</w:t>
      </w:r>
      <w:r w:rsidRPr="00874B5C">
        <w:rPr>
          <w:rFonts w:ascii="Arial" w:hAnsi="Arial" w:cs="Arial"/>
          <w:lang w:val="id-ID"/>
        </w:rPr>
        <w:t xml:space="preserve">inerja (PK) </w:t>
      </w:r>
      <w:r w:rsidRPr="00874B5C">
        <w:rPr>
          <w:rFonts w:ascii="Arial" w:hAnsi="Arial" w:cs="Arial"/>
          <w:lang w:val="en-US"/>
        </w:rPr>
        <w:t>Polres Tuban</w:t>
      </w:r>
      <w:r w:rsidRPr="00874B5C">
        <w:rPr>
          <w:rFonts w:ascii="Arial" w:hAnsi="Arial" w:cs="Arial"/>
          <w:lang w:val="id-ID"/>
        </w:rPr>
        <w:t xml:space="preserve"> tahun 2021 sebagai berikut :</w:t>
      </w:r>
    </w:p>
    <w:p w14:paraId="4445A0E9" w14:textId="3E3ADB7E" w:rsidR="0003025B" w:rsidRPr="00874B5C" w:rsidRDefault="0003025B" w:rsidP="004F495F">
      <w:pPr>
        <w:pStyle w:val="ListParagraph"/>
        <w:ind w:left="1134"/>
        <w:jc w:val="both"/>
        <w:rPr>
          <w:rFonts w:ascii="Arial" w:hAnsi="Arial" w:cs="Arial"/>
          <w:lang w:val="pt-BR"/>
        </w:rPr>
      </w:pPr>
    </w:p>
    <w:p w14:paraId="7274A785" w14:textId="67954F2A" w:rsidR="0003025B" w:rsidRPr="00874B5C" w:rsidRDefault="0003025B" w:rsidP="0003025B">
      <w:pPr>
        <w:spacing w:line="360" w:lineRule="auto"/>
        <w:jc w:val="center"/>
        <w:rPr>
          <w:rFonts w:cs="Arial"/>
          <w:b/>
          <w:color w:val="000000" w:themeColor="text1"/>
          <w:sz w:val="20"/>
        </w:rPr>
      </w:pPr>
      <w:r w:rsidRPr="00874B5C">
        <w:rPr>
          <w:rFonts w:cs="Arial"/>
          <w:b/>
          <w:color w:val="000000" w:themeColor="text1"/>
        </w:rPr>
        <w:t>Pengukuran Kinerja</w:t>
      </w:r>
    </w:p>
    <w:p w14:paraId="48744F80" w14:textId="77777777" w:rsidR="007C41B7" w:rsidRPr="00874B5C" w:rsidRDefault="007C41B7" w:rsidP="007C41B7">
      <w:pPr>
        <w:jc w:val="center"/>
        <w:rPr>
          <w:rFonts w:cs="Arial"/>
          <w:sz w:val="20"/>
        </w:rPr>
      </w:pPr>
    </w:p>
    <w:tbl>
      <w:tblPr>
        <w:tblW w:w="10206"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709"/>
        <w:gridCol w:w="1985"/>
        <w:gridCol w:w="3543"/>
        <w:gridCol w:w="1276"/>
        <w:gridCol w:w="1418"/>
        <w:gridCol w:w="1275"/>
      </w:tblGrid>
      <w:tr w:rsidR="007C41B7" w:rsidRPr="00874B5C" w14:paraId="0EEC6644" w14:textId="77777777" w:rsidTr="006D096D">
        <w:trPr>
          <w:trHeight w:val="777"/>
        </w:trPr>
        <w:tc>
          <w:tcPr>
            <w:tcW w:w="709" w:type="dxa"/>
            <w:shd w:val="clear" w:color="auto" w:fill="auto"/>
            <w:vAlign w:val="center"/>
          </w:tcPr>
          <w:p w14:paraId="311ACC0D" w14:textId="7065070F" w:rsidR="007C41B7" w:rsidRPr="00874B5C" w:rsidRDefault="007C41B7" w:rsidP="007C41B7">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ind w:hanging="108"/>
              <w:jc w:val="center"/>
              <w:textAlignment w:val="baseline"/>
              <w:rPr>
                <w:rFonts w:cs="Arial"/>
                <w:sz w:val="22"/>
                <w:szCs w:val="22"/>
              </w:rPr>
            </w:pPr>
            <w:r w:rsidRPr="00874B5C">
              <w:rPr>
                <w:rFonts w:cs="Arial"/>
                <w:sz w:val="22"/>
                <w:szCs w:val="22"/>
                <w:lang w:val="sv-SE"/>
              </w:rPr>
              <w:tab/>
            </w:r>
            <w:r w:rsidRPr="00874B5C">
              <w:rPr>
                <w:rFonts w:cs="Arial"/>
                <w:sz w:val="22"/>
                <w:szCs w:val="22"/>
              </w:rPr>
              <w:t>NO</w:t>
            </w:r>
          </w:p>
        </w:tc>
        <w:tc>
          <w:tcPr>
            <w:tcW w:w="1985" w:type="dxa"/>
            <w:shd w:val="clear" w:color="auto" w:fill="auto"/>
            <w:vAlign w:val="center"/>
          </w:tcPr>
          <w:p w14:paraId="6C12CD6F" w14:textId="40B843BA" w:rsidR="007C41B7" w:rsidRPr="00874B5C" w:rsidRDefault="007C41B7" w:rsidP="007C41B7">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szCs w:val="22"/>
              </w:rPr>
            </w:pPr>
            <w:r w:rsidRPr="00874B5C">
              <w:rPr>
                <w:rFonts w:cs="Arial"/>
                <w:sz w:val="22"/>
                <w:szCs w:val="22"/>
              </w:rPr>
              <w:t>SASARAN STRATEGIS</w:t>
            </w:r>
          </w:p>
        </w:tc>
        <w:tc>
          <w:tcPr>
            <w:tcW w:w="3543" w:type="dxa"/>
            <w:shd w:val="clear" w:color="auto" w:fill="FFFFFF"/>
            <w:vAlign w:val="center"/>
          </w:tcPr>
          <w:p w14:paraId="28601CCD" w14:textId="5AF76406" w:rsidR="007C41B7" w:rsidRPr="00874B5C" w:rsidRDefault="007C41B7" w:rsidP="007C41B7">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szCs w:val="22"/>
              </w:rPr>
            </w:pPr>
            <w:r w:rsidRPr="00874B5C">
              <w:rPr>
                <w:rFonts w:cs="Arial"/>
                <w:sz w:val="22"/>
                <w:szCs w:val="22"/>
              </w:rPr>
              <w:t>INDIKATOR KINERJA UTAMA</w:t>
            </w:r>
          </w:p>
        </w:tc>
        <w:tc>
          <w:tcPr>
            <w:tcW w:w="1276" w:type="dxa"/>
            <w:shd w:val="clear" w:color="auto" w:fill="auto"/>
            <w:vAlign w:val="center"/>
          </w:tcPr>
          <w:p w14:paraId="0A3DB985" w14:textId="77777777" w:rsidR="007C41B7" w:rsidRPr="00874B5C" w:rsidRDefault="007C41B7" w:rsidP="007C41B7">
            <w:pPr>
              <w:jc w:val="center"/>
              <w:rPr>
                <w:rFonts w:cs="Arial"/>
                <w:sz w:val="22"/>
                <w:szCs w:val="22"/>
              </w:rPr>
            </w:pPr>
            <w:r w:rsidRPr="00874B5C">
              <w:rPr>
                <w:rFonts w:cs="Arial"/>
                <w:sz w:val="22"/>
                <w:szCs w:val="22"/>
              </w:rPr>
              <w:t>TARGET</w:t>
            </w:r>
          </w:p>
        </w:tc>
        <w:tc>
          <w:tcPr>
            <w:tcW w:w="1418" w:type="dxa"/>
            <w:shd w:val="clear" w:color="auto" w:fill="auto"/>
            <w:vAlign w:val="center"/>
          </w:tcPr>
          <w:p w14:paraId="7D02DD02" w14:textId="77777777" w:rsidR="007C41B7" w:rsidRPr="00874B5C" w:rsidRDefault="007C41B7" w:rsidP="007C41B7">
            <w:pPr>
              <w:tabs>
                <w:tab w:val="left" w:pos="5392"/>
              </w:tabs>
              <w:jc w:val="center"/>
              <w:rPr>
                <w:rFonts w:cs="Arial"/>
                <w:sz w:val="22"/>
                <w:szCs w:val="22"/>
                <w:lang w:val="id-ID"/>
              </w:rPr>
            </w:pPr>
            <w:r w:rsidRPr="00874B5C">
              <w:rPr>
                <w:rFonts w:cs="Arial"/>
                <w:sz w:val="22"/>
                <w:szCs w:val="22"/>
                <w:lang w:val="id-ID"/>
              </w:rPr>
              <w:t>REALISASI</w:t>
            </w:r>
          </w:p>
        </w:tc>
        <w:tc>
          <w:tcPr>
            <w:tcW w:w="1275" w:type="dxa"/>
            <w:shd w:val="clear" w:color="auto" w:fill="auto"/>
            <w:vAlign w:val="center"/>
          </w:tcPr>
          <w:p w14:paraId="71E590AE" w14:textId="77777777" w:rsidR="007C41B7" w:rsidRPr="00874B5C" w:rsidRDefault="007C41B7" w:rsidP="007C41B7">
            <w:pPr>
              <w:tabs>
                <w:tab w:val="left" w:pos="5392"/>
              </w:tabs>
              <w:spacing w:before="120" w:line="360" w:lineRule="auto"/>
              <w:jc w:val="center"/>
              <w:rPr>
                <w:rFonts w:cs="Arial"/>
                <w:sz w:val="22"/>
                <w:szCs w:val="22"/>
              </w:rPr>
            </w:pPr>
            <w:r w:rsidRPr="00874B5C">
              <w:rPr>
                <w:rFonts w:cs="Arial"/>
                <w:sz w:val="22"/>
                <w:szCs w:val="22"/>
              </w:rPr>
              <w:t>CAPAIAN</w:t>
            </w:r>
          </w:p>
        </w:tc>
      </w:tr>
      <w:tr w:rsidR="007C41B7" w:rsidRPr="00874B5C" w14:paraId="546D5634" w14:textId="77777777" w:rsidTr="006D096D">
        <w:tc>
          <w:tcPr>
            <w:tcW w:w="709" w:type="dxa"/>
            <w:tcBorders>
              <w:top w:val="single" w:sz="4" w:space="0" w:color="auto"/>
              <w:bottom w:val="single" w:sz="4" w:space="0" w:color="auto"/>
            </w:tcBorders>
            <w:shd w:val="clear" w:color="auto" w:fill="auto"/>
            <w:vAlign w:val="center"/>
          </w:tcPr>
          <w:p w14:paraId="1E1BE658" w14:textId="77777777" w:rsidR="007C41B7" w:rsidRPr="00874B5C" w:rsidRDefault="007C41B7" w:rsidP="00DE736D">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b/>
                <w:sz w:val="22"/>
                <w:szCs w:val="22"/>
              </w:rPr>
            </w:pPr>
            <w:r w:rsidRPr="00874B5C">
              <w:rPr>
                <w:rFonts w:cs="Arial"/>
                <w:b/>
                <w:sz w:val="22"/>
                <w:szCs w:val="22"/>
              </w:rPr>
              <w:t>1</w:t>
            </w:r>
          </w:p>
        </w:tc>
        <w:tc>
          <w:tcPr>
            <w:tcW w:w="1985" w:type="dxa"/>
            <w:tcBorders>
              <w:top w:val="single" w:sz="4" w:space="0" w:color="auto"/>
              <w:bottom w:val="single" w:sz="4" w:space="0" w:color="auto"/>
            </w:tcBorders>
            <w:shd w:val="clear" w:color="auto" w:fill="auto"/>
            <w:vAlign w:val="center"/>
          </w:tcPr>
          <w:p w14:paraId="2F6074D1" w14:textId="77777777" w:rsidR="007C41B7" w:rsidRPr="00874B5C" w:rsidRDefault="007C41B7" w:rsidP="00DE736D">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b/>
                <w:sz w:val="22"/>
                <w:szCs w:val="22"/>
              </w:rPr>
            </w:pPr>
            <w:r w:rsidRPr="00874B5C">
              <w:rPr>
                <w:rFonts w:cs="Arial"/>
                <w:b/>
                <w:sz w:val="22"/>
                <w:szCs w:val="22"/>
              </w:rPr>
              <w:t>2</w:t>
            </w:r>
          </w:p>
        </w:tc>
        <w:tc>
          <w:tcPr>
            <w:tcW w:w="3543" w:type="dxa"/>
            <w:tcBorders>
              <w:top w:val="single" w:sz="4" w:space="0" w:color="auto"/>
              <w:bottom w:val="single" w:sz="4" w:space="0" w:color="auto"/>
            </w:tcBorders>
            <w:shd w:val="clear" w:color="auto" w:fill="FFFFFF"/>
            <w:vAlign w:val="center"/>
          </w:tcPr>
          <w:p w14:paraId="226E4E45" w14:textId="77777777" w:rsidR="007C41B7" w:rsidRPr="00874B5C" w:rsidRDefault="007C41B7" w:rsidP="00DE736D">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b/>
                <w:sz w:val="22"/>
                <w:szCs w:val="22"/>
              </w:rPr>
            </w:pPr>
            <w:r w:rsidRPr="00874B5C">
              <w:rPr>
                <w:rFonts w:cs="Arial"/>
                <w:b/>
                <w:sz w:val="22"/>
                <w:szCs w:val="22"/>
              </w:rPr>
              <w:t>3</w:t>
            </w:r>
          </w:p>
        </w:tc>
        <w:tc>
          <w:tcPr>
            <w:tcW w:w="1276" w:type="dxa"/>
            <w:tcBorders>
              <w:top w:val="single" w:sz="4" w:space="0" w:color="auto"/>
              <w:bottom w:val="single" w:sz="4" w:space="0" w:color="auto"/>
            </w:tcBorders>
            <w:shd w:val="clear" w:color="auto" w:fill="auto"/>
            <w:vAlign w:val="center"/>
          </w:tcPr>
          <w:p w14:paraId="7CBD6675" w14:textId="77777777" w:rsidR="007C41B7" w:rsidRPr="00874B5C" w:rsidRDefault="007C41B7" w:rsidP="00DE736D">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b/>
                <w:sz w:val="22"/>
                <w:szCs w:val="22"/>
              </w:rPr>
            </w:pPr>
            <w:r w:rsidRPr="00874B5C">
              <w:rPr>
                <w:rFonts w:cs="Arial"/>
                <w:b/>
                <w:sz w:val="22"/>
                <w:szCs w:val="22"/>
              </w:rPr>
              <w:t>4</w:t>
            </w:r>
          </w:p>
        </w:tc>
        <w:tc>
          <w:tcPr>
            <w:tcW w:w="1418" w:type="dxa"/>
            <w:tcBorders>
              <w:top w:val="single" w:sz="4" w:space="0" w:color="auto"/>
              <w:bottom w:val="single" w:sz="4" w:space="0" w:color="auto"/>
            </w:tcBorders>
            <w:shd w:val="clear" w:color="auto" w:fill="auto"/>
            <w:vAlign w:val="center"/>
          </w:tcPr>
          <w:p w14:paraId="09109BF4" w14:textId="77777777" w:rsidR="007C41B7" w:rsidRPr="00874B5C" w:rsidRDefault="007C41B7" w:rsidP="00DE736D">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b/>
                <w:sz w:val="22"/>
                <w:szCs w:val="22"/>
              </w:rPr>
            </w:pPr>
            <w:r w:rsidRPr="00874B5C">
              <w:rPr>
                <w:rFonts w:cs="Arial"/>
                <w:b/>
                <w:sz w:val="22"/>
                <w:szCs w:val="22"/>
              </w:rPr>
              <w:t>5</w:t>
            </w:r>
          </w:p>
        </w:tc>
        <w:tc>
          <w:tcPr>
            <w:tcW w:w="1275" w:type="dxa"/>
            <w:tcBorders>
              <w:top w:val="single" w:sz="4" w:space="0" w:color="auto"/>
              <w:bottom w:val="single" w:sz="4" w:space="0" w:color="auto"/>
            </w:tcBorders>
            <w:shd w:val="clear" w:color="auto" w:fill="auto"/>
            <w:vAlign w:val="center"/>
          </w:tcPr>
          <w:p w14:paraId="5D3BA672" w14:textId="77777777" w:rsidR="007C41B7" w:rsidRPr="00874B5C" w:rsidRDefault="007C41B7" w:rsidP="00DE736D">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b/>
                <w:sz w:val="22"/>
                <w:szCs w:val="22"/>
              </w:rPr>
            </w:pPr>
            <w:r w:rsidRPr="00874B5C">
              <w:rPr>
                <w:rFonts w:cs="Arial"/>
                <w:b/>
                <w:sz w:val="22"/>
                <w:szCs w:val="22"/>
              </w:rPr>
              <w:t>8</w:t>
            </w:r>
          </w:p>
        </w:tc>
      </w:tr>
      <w:tr w:rsidR="007C41B7" w:rsidRPr="00874B5C" w14:paraId="2FE95F80" w14:textId="77777777" w:rsidTr="006D096D">
        <w:tc>
          <w:tcPr>
            <w:tcW w:w="10206" w:type="dxa"/>
            <w:gridSpan w:val="6"/>
            <w:tcBorders>
              <w:top w:val="single" w:sz="4" w:space="0" w:color="auto"/>
              <w:bottom w:val="single" w:sz="4" w:space="0" w:color="auto"/>
            </w:tcBorders>
            <w:shd w:val="clear" w:color="auto" w:fill="auto"/>
            <w:vAlign w:val="center"/>
          </w:tcPr>
          <w:p w14:paraId="0190ED39" w14:textId="77777777" w:rsidR="007C41B7" w:rsidRPr="00874B5C" w:rsidRDefault="007C41B7" w:rsidP="00DE736D">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textAlignment w:val="baseline"/>
              <w:rPr>
                <w:rFonts w:cs="Arial"/>
                <w:b/>
                <w:sz w:val="22"/>
                <w:szCs w:val="22"/>
              </w:rPr>
            </w:pPr>
            <w:r w:rsidRPr="00874B5C">
              <w:rPr>
                <w:rFonts w:cs="Arial"/>
                <w:b/>
                <w:sz w:val="22"/>
                <w:szCs w:val="22"/>
                <w:lang w:val="id-ID"/>
              </w:rPr>
              <w:t>IK IMPACT</w:t>
            </w:r>
          </w:p>
        </w:tc>
      </w:tr>
      <w:tr w:rsidR="007C41B7" w:rsidRPr="00874B5C" w14:paraId="7CD16C14" w14:textId="77777777" w:rsidTr="00867E9E">
        <w:trPr>
          <w:trHeight w:val="875"/>
        </w:trPr>
        <w:tc>
          <w:tcPr>
            <w:tcW w:w="709" w:type="dxa"/>
            <w:tcBorders>
              <w:top w:val="single" w:sz="4" w:space="0" w:color="auto"/>
              <w:bottom w:val="single" w:sz="4" w:space="0" w:color="auto"/>
            </w:tcBorders>
            <w:shd w:val="clear" w:color="auto" w:fill="auto"/>
            <w:vAlign w:val="center"/>
          </w:tcPr>
          <w:p w14:paraId="27018965" w14:textId="77777777" w:rsidR="007C41B7" w:rsidRPr="00874B5C" w:rsidRDefault="007C41B7" w:rsidP="007C41B7">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szCs w:val="22"/>
              </w:rPr>
            </w:pPr>
          </w:p>
        </w:tc>
        <w:tc>
          <w:tcPr>
            <w:tcW w:w="1985" w:type="dxa"/>
            <w:tcBorders>
              <w:top w:val="single" w:sz="4" w:space="0" w:color="auto"/>
              <w:bottom w:val="single" w:sz="4" w:space="0" w:color="auto"/>
            </w:tcBorders>
            <w:shd w:val="clear" w:color="auto" w:fill="auto"/>
            <w:vAlign w:val="center"/>
          </w:tcPr>
          <w:p w14:paraId="0100A925" w14:textId="603B71B5" w:rsidR="007C41B7" w:rsidRPr="00874B5C" w:rsidRDefault="007C41B7" w:rsidP="007C41B7">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textAlignment w:val="baseline"/>
              <w:rPr>
                <w:rFonts w:cs="Arial"/>
                <w:sz w:val="22"/>
                <w:szCs w:val="22"/>
                <w:lang w:val="id-ID"/>
              </w:rPr>
            </w:pPr>
            <w:r w:rsidRPr="00874B5C">
              <w:rPr>
                <w:rFonts w:cs="Arial"/>
                <w:sz w:val="22"/>
                <w:szCs w:val="22"/>
                <w:lang w:val="id-ID"/>
              </w:rPr>
              <w:t xml:space="preserve">(SI) </w:t>
            </w:r>
            <w:r w:rsidRPr="00874B5C">
              <w:rPr>
                <w:rFonts w:cs="Arial"/>
                <w:sz w:val="22"/>
                <w:szCs w:val="22"/>
                <w:lang w:val="en-ID"/>
              </w:rPr>
              <w:t>Kemanaan dan Ketertiban Ka</w:t>
            </w:r>
            <w:r w:rsidR="0023046C" w:rsidRPr="00874B5C">
              <w:rPr>
                <w:rFonts w:cs="Arial"/>
                <w:sz w:val="22"/>
                <w:szCs w:val="22"/>
                <w:lang w:val="en-ID"/>
              </w:rPr>
              <w:t>b</w:t>
            </w:r>
            <w:r w:rsidRPr="00874B5C">
              <w:rPr>
                <w:rFonts w:cs="Arial"/>
                <w:sz w:val="22"/>
                <w:szCs w:val="22"/>
                <w:lang w:val="en-ID"/>
              </w:rPr>
              <w:t>upaten</w:t>
            </w:r>
          </w:p>
        </w:tc>
        <w:tc>
          <w:tcPr>
            <w:tcW w:w="3543" w:type="dxa"/>
            <w:tcBorders>
              <w:top w:val="single" w:sz="4" w:space="0" w:color="auto"/>
              <w:bottom w:val="single" w:sz="4" w:space="0" w:color="auto"/>
            </w:tcBorders>
            <w:shd w:val="clear" w:color="auto" w:fill="FFFFFF"/>
            <w:vAlign w:val="center"/>
          </w:tcPr>
          <w:p w14:paraId="1165AA2D" w14:textId="2173EB30" w:rsidR="007C41B7" w:rsidRPr="00874B5C" w:rsidRDefault="007C41B7" w:rsidP="00D84E98">
            <w:pPr>
              <w:overflowPunct w:val="0"/>
              <w:autoSpaceDE w:val="0"/>
              <w:autoSpaceDN w:val="0"/>
              <w:adjustRightInd w:val="0"/>
              <w:ind w:left="35"/>
              <w:textAlignment w:val="baseline"/>
              <w:rPr>
                <w:rFonts w:cs="Arial"/>
                <w:sz w:val="22"/>
                <w:szCs w:val="22"/>
                <w:lang w:val="id-ID"/>
              </w:rPr>
            </w:pPr>
            <w:r w:rsidRPr="00874B5C">
              <w:rPr>
                <w:rFonts w:cs="Arial"/>
                <w:sz w:val="22"/>
                <w:szCs w:val="22"/>
                <w:lang w:val="id-ID"/>
              </w:rPr>
              <w:t xml:space="preserve">(IKU </w:t>
            </w:r>
            <w:r w:rsidRPr="00874B5C">
              <w:rPr>
                <w:rFonts w:cs="Arial"/>
                <w:sz w:val="22"/>
                <w:szCs w:val="22"/>
              </w:rPr>
              <w:t>Polres Tuban</w:t>
            </w:r>
            <w:r w:rsidRPr="00874B5C">
              <w:rPr>
                <w:rFonts w:cs="Arial"/>
                <w:sz w:val="22"/>
                <w:szCs w:val="22"/>
                <w:lang w:val="id-ID"/>
              </w:rPr>
              <w:t xml:space="preserve">) </w:t>
            </w:r>
            <w:r w:rsidRPr="00874B5C">
              <w:rPr>
                <w:rFonts w:cs="Arial"/>
                <w:sz w:val="22"/>
                <w:szCs w:val="22"/>
                <w:lang w:val="en-ID"/>
              </w:rPr>
              <w:t>Indeks Keamanan dan Ketertiban Kabupaten</w:t>
            </w:r>
          </w:p>
        </w:tc>
        <w:tc>
          <w:tcPr>
            <w:tcW w:w="1276" w:type="dxa"/>
            <w:tcBorders>
              <w:top w:val="single" w:sz="4" w:space="0" w:color="auto"/>
              <w:bottom w:val="single" w:sz="4" w:space="0" w:color="auto"/>
            </w:tcBorders>
            <w:shd w:val="clear" w:color="auto" w:fill="auto"/>
            <w:vAlign w:val="center"/>
          </w:tcPr>
          <w:p w14:paraId="043E4540" w14:textId="0F0E0C86" w:rsidR="007C41B7" w:rsidRPr="00874B5C" w:rsidRDefault="00D84E98" w:rsidP="00E15488">
            <w:pPr>
              <w:overflowPunct w:val="0"/>
              <w:autoSpaceDE w:val="0"/>
              <w:autoSpaceDN w:val="0"/>
              <w:adjustRightInd w:val="0"/>
              <w:jc w:val="center"/>
              <w:textAlignment w:val="baseline"/>
              <w:rPr>
                <w:rFonts w:cs="Arial"/>
                <w:sz w:val="22"/>
                <w:szCs w:val="22"/>
              </w:rPr>
            </w:pPr>
            <w:r w:rsidRPr="00874B5C">
              <w:rPr>
                <w:rFonts w:cs="Arial"/>
                <w:sz w:val="22"/>
                <w:szCs w:val="22"/>
              </w:rPr>
              <w:t>3,46</w:t>
            </w:r>
          </w:p>
        </w:tc>
        <w:tc>
          <w:tcPr>
            <w:tcW w:w="1418" w:type="dxa"/>
            <w:tcBorders>
              <w:top w:val="single" w:sz="4" w:space="0" w:color="auto"/>
              <w:bottom w:val="single" w:sz="4" w:space="0" w:color="auto"/>
            </w:tcBorders>
            <w:shd w:val="clear" w:color="auto" w:fill="auto"/>
            <w:vAlign w:val="center"/>
          </w:tcPr>
          <w:p w14:paraId="63F354C1" w14:textId="6E575B4D" w:rsidR="007C41B7" w:rsidRPr="00874B5C" w:rsidRDefault="006D096D" w:rsidP="00E15488">
            <w:pPr>
              <w:tabs>
                <w:tab w:val="left" w:pos="3175"/>
                <w:tab w:val="left" w:pos="3402"/>
              </w:tabs>
              <w:overflowPunct w:val="0"/>
              <w:autoSpaceDE w:val="0"/>
              <w:autoSpaceDN w:val="0"/>
              <w:adjustRightInd w:val="0"/>
              <w:jc w:val="center"/>
              <w:textAlignment w:val="baseline"/>
              <w:rPr>
                <w:rFonts w:cs="Arial"/>
                <w:sz w:val="22"/>
                <w:szCs w:val="22"/>
              </w:rPr>
            </w:pPr>
            <w:r w:rsidRPr="00874B5C">
              <w:rPr>
                <w:rFonts w:cs="Arial"/>
                <w:sz w:val="22"/>
                <w:szCs w:val="22"/>
              </w:rPr>
              <w:t>2,72</w:t>
            </w:r>
          </w:p>
        </w:tc>
        <w:tc>
          <w:tcPr>
            <w:tcW w:w="1275" w:type="dxa"/>
            <w:tcBorders>
              <w:top w:val="single" w:sz="4" w:space="0" w:color="auto"/>
              <w:bottom w:val="single" w:sz="4" w:space="0" w:color="auto"/>
            </w:tcBorders>
            <w:shd w:val="clear" w:color="auto" w:fill="auto"/>
            <w:vAlign w:val="center"/>
          </w:tcPr>
          <w:p w14:paraId="09076C46" w14:textId="59EE160B" w:rsidR="007C41B7" w:rsidRPr="00874B5C" w:rsidRDefault="006D096D" w:rsidP="00867E9E">
            <w:pPr>
              <w:tabs>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szCs w:val="22"/>
              </w:rPr>
            </w:pPr>
            <w:r w:rsidRPr="00874B5C">
              <w:rPr>
                <w:rFonts w:cs="Arial"/>
                <w:sz w:val="22"/>
                <w:szCs w:val="22"/>
              </w:rPr>
              <w:t>79%</w:t>
            </w:r>
          </w:p>
        </w:tc>
      </w:tr>
      <w:tr w:rsidR="007C41B7" w:rsidRPr="00874B5C" w14:paraId="7FBBCA4E" w14:textId="77777777" w:rsidTr="006D096D">
        <w:tc>
          <w:tcPr>
            <w:tcW w:w="10206" w:type="dxa"/>
            <w:gridSpan w:val="6"/>
            <w:tcBorders>
              <w:top w:val="single" w:sz="4" w:space="0" w:color="auto"/>
              <w:bottom w:val="single" w:sz="4" w:space="0" w:color="auto"/>
            </w:tcBorders>
            <w:shd w:val="clear" w:color="auto" w:fill="auto"/>
            <w:vAlign w:val="center"/>
          </w:tcPr>
          <w:p w14:paraId="092C3361" w14:textId="77777777" w:rsidR="007C41B7" w:rsidRPr="00874B5C" w:rsidRDefault="007C41B7" w:rsidP="00E15488">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textAlignment w:val="baseline"/>
              <w:rPr>
                <w:rFonts w:cs="Arial"/>
                <w:b/>
                <w:sz w:val="22"/>
                <w:szCs w:val="22"/>
              </w:rPr>
            </w:pPr>
            <w:r w:rsidRPr="00874B5C">
              <w:rPr>
                <w:rFonts w:cs="Arial"/>
                <w:b/>
                <w:sz w:val="22"/>
                <w:szCs w:val="22"/>
              </w:rPr>
              <w:t>IK UTAMA</w:t>
            </w:r>
          </w:p>
        </w:tc>
      </w:tr>
      <w:tr w:rsidR="006D096D" w:rsidRPr="00874B5C" w14:paraId="4E6CAB77" w14:textId="77777777" w:rsidTr="00C14A9D">
        <w:trPr>
          <w:trHeight w:val="1437"/>
        </w:trPr>
        <w:tc>
          <w:tcPr>
            <w:tcW w:w="709" w:type="dxa"/>
            <w:tcBorders>
              <w:top w:val="single" w:sz="4" w:space="0" w:color="auto"/>
            </w:tcBorders>
            <w:shd w:val="clear" w:color="auto" w:fill="auto"/>
            <w:vAlign w:val="center"/>
          </w:tcPr>
          <w:p w14:paraId="624D09C5" w14:textId="7C933200" w:rsidR="006D096D" w:rsidRPr="00874B5C" w:rsidRDefault="006D096D" w:rsidP="006D096D">
            <w:pPr>
              <w:tabs>
                <w:tab w:val="left" w:pos="1980"/>
              </w:tabs>
              <w:overflowPunct w:val="0"/>
              <w:autoSpaceDE w:val="0"/>
              <w:autoSpaceDN w:val="0"/>
              <w:adjustRightInd w:val="0"/>
              <w:jc w:val="both"/>
              <w:textAlignment w:val="baseline"/>
              <w:rPr>
                <w:rFonts w:cs="Arial"/>
                <w:sz w:val="22"/>
                <w:szCs w:val="22"/>
                <w:lang w:val="sv-SE"/>
              </w:rPr>
            </w:pPr>
            <w:r w:rsidRPr="00874B5C">
              <w:rPr>
                <w:rFonts w:cs="Arial"/>
                <w:sz w:val="22"/>
                <w:szCs w:val="22"/>
                <w:lang w:val="sv-SE"/>
              </w:rPr>
              <w:t>1.</w:t>
            </w:r>
          </w:p>
        </w:tc>
        <w:tc>
          <w:tcPr>
            <w:tcW w:w="1985" w:type="dxa"/>
            <w:tcBorders>
              <w:top w:val="single" w:sz="4" w:space="0" w:color="auto"/>
            </w:tcBorders>
            <w:shd w:val="clear" w:color="auto" w:fill="auto"/>
            <w:vAlign w:val="center"/>
          </w:tcPr>
          <w:p w14:paraId="407CB916" w14:textId="22D15593" w:rsidR="006D096D" w:rsidRPr="00B56611" w:rsidRDefault="006D096D" w:rsidP="00B56611">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ind w:hanging="14"/>
              <w:jc w:val="both"/>
              <w:textAlignment w:val="baseline"/>
              <w:rPr>
                <w:rFonts w:cs="Arial"/>
                <w:sz w:val="22"/>
                <w:szCs w:val="22"/>
                <w:lang w:val="id-ID"/>
              </w:rPr>
            </w:pPr>
            <w:r w:rsidRPr="00874B5C">
              <w:rPr>
                <w:rFonts w:cs="Arial"/>
                <w:sz w:val="22"/>
                <w:szCs w:val="22"/>
              </w:rPr>
              <w:t xml:space="preserve">(SS1) </w:t>
            </w:r>
            <w:r w:rsidR="00915C7B" w:rsidRPr="00874B5C">
              <w:rPr>
                <w:rFonts w:cs="Arial"/>
                <w:sz w:val="22"/>
                <w:szCs w:val="22"/>
              </w:rPr>
              <w:t>Pemeliharaan keamanan dan ketertiban masyarakat</w:t>
            </w:r>
          </w:p>
        </w:tc>
        <w:tc>
          <w:tcPr>
            <w:tcW w:w="3543" w:type="dxa"/>
            <w:tcBorders>
              <w:top w:val="single" w:sz="4" w:space="0" w:color="auto"/>
            </w:tcBorders>
            <w:shd w:val="clear" w:color="auto" w:fill="FFFFFF"/>
            <w:vAlign w:val="center"/>
          </w:tcPr>
          <w:p w14:paraId="0BD557C3" w14:textId="3068B8D7" w:rsidR="006D096D" w:rsidRPr="00874B5C" w:rsidRDefault="006D096D" w:rsidP="00C14A9D">
            <w:pPr>
              <w:pStyle w:val="ListParagraph"/>
              <w:overflowPunct w:val="0"/>
              <w:autoSpaceDE w:val="0"/>
              <w:autoSpaceDN w:val="0"/>
              <w:adjustRightInd w:val="0"/>
              <w:ind w:leftChars="14" w:left="34"/>
              <w:textAlignment w:val="baseline"/>
              <w:rPr>
                <w:rFonts w:ascii="Arial" w:hAnsi="Arial" w:cs="Arial"/>
                <w:sz w:val="22"/>
                <w:szCs w:val="22"/>
              </w:rPr>
            </w:pPr>
            <w:r w:rsidRPr="00874B5C">
              <w:rPr>
                <w:rFonts w:ascii="Arial" w:hAnsi="Arial" w:cs="Arial"/>
                <w:sz w:val="22"/>
                <w:szCs w:val="22"/>
              </w:rPr>
              <w:t>(IKU1) Indeks Harkamtibmas Polres Tuban</w:t>
            </w:r>
          </w:p>
        </w:tc>
        <w:tc>
          <w:tcPr>
            <w:tcW w:w="1276" w:type="dxa"/>
            <w:tcBorders>
              <w:top w:val="single" w:sz="4" w:space="0" w:color="auto"/>
            </w:tcBorders>
            <w:shd w:val="clear" w:color="auto" w:fill="FFFFFF"/>
            <w:vAlign w:val="center"/>
          </w:tcPr>
          <w:p w14:paraId="1294945B" w14:textId="3051F6C5" w:rsidR="006D096D" w:rsidRPr="00874B5C" w:rsidRDefault="006D096D" w:rsidP="00867E9E">
            <w:pPr>
              <w:overflowPunct w:val="0"/>
              <w:autoSpaceDE w:val="0"/>
              <w:autoSpaceDN w:val="0"/>
              <w:adjustRightInd w:val="0"/>
              <w:spacing w:before="120"/>
              <w:jc w:val="center"/>
              <w:textAlignment w:val="baseline"/>
              <w:rPr>
                <w:rFonts w:cs="Arial"/>
                <w:sz w:val="22"/>
                <w:szCs w:val="22"/>
              </w:rPr>
            </w:pPr>
            <w:r w:rsidRPr="00874B5C">
              <w:rPr>
                <w:rFonts w:cs="Arial"/>
                <w:sz w:val="22"/>
                <w:szCs w:val="22"/>
                <w:lang w:val="id-ID"/>
              </w:rPr>
              <w:t>69,73</w:t>
            </w:r>
          </w:p>
        </w:tc>
        <w:tc>
          <w:tcPr>
            <w:tcW w:w="1418" w:type="dxa"/>
            <w:tcBorders>
              <w:top w:val="single" w:sz="4" w:space="0" w:color="auto"/>
            </w:tcBorders>
            <w:shd w:val="clear" w:color="auto" w:fill="FFFFFF"/>
            <w:vAlign w:val="center"/>
          </w:tcPr>
          <w:p w14:paraId="690C2998" w14:textId="78A4414B" w:rsidR="006D096D" w:rsidRPr="00874B5C" w:rsidRDefault="006D096D" w:rsidP="00867E9E">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cs="Arial"/>
                <w:sz w:val="22"/>
                <w:szCs w:val="22"/>
              </w:rPr>
            </w:pPr>
            <w:r w:rsidRPr="00874B5C">
              <w:rPr>
                <w:rFonts w:cs="Arial"/>
                <w:sz w:val="22"/>
                <w:szCs w:val="22"/>
              </w:rPr>
              <w:t>60,54</w:t>
            </w:r>
          </w:p>
        </w:tc>
        <w:tc>
          <w:tcPr>
            <w:tcW w:w="1275" w:type="dxa"/>
            <w:tcBorders>
              <w:top w:val="single" w:sz="4" w:space="0" w:color="auto"/>
            </w:tcBorders>
            <w:shd w:val="clear" w:color="auto" w:fill="FFFFFF"/>
            <w:vAlign w:val="center"/>
          </w:tcPr>
          <w:p w14:paraId="12A49173" w14:textId="338C6384" w:rsidR="006D096D" w:rsidRPr="00874B5C" w:rsidRDefault="006D096D" w:rsidP="00867E9E">
            <w:pPr>
              <w:tabs>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cs="Arial"/>
                <w:bCs/>
                <w:sz w:val="22"/>
                <w:szCs w:val="22"/>
                <w:lang w:val="en-ID"/>
              </w:rPr>
            </w:pPr>
            <w:r w:rsidRPr="00874B5C">
              <w:rPr>
                <w:rFonts w:cs="Arial"/>
                <w:sz w:val="22"/>
                <w:szCs w:val="22"/>
              </w:rPr>
              <w:t>87%</w:t>
            </w:r>
          </w:p>
        </w:tc>
      </w:tr>
      <w:tr w:rsidR="006D096D" w:rsidRPr="00874B5C" w14:paraId="67731A43" w14:textId="77777777" w:rsidTr="00867E9E">
        <w:tblPrEx>
          <w:tblBorders>
            <w:insideH w:val="single" w:sz="4" w:space="0" w:color="auto"/>
          </w:tblBorders>
        </w:tblPrEx>
        <w:tc>
          <w:tcPr>
            <w:tcW w:w="709" w:type="dxa"/>
            <w:shd w:val="clear" w:color="auto" w:fill="auto"/>
            <w:vAlign w:val="center"/>
          </w:tcPr>
          <w:p w14:paraId="39FAC108" w14:textId="4215FDE4" w:rsidR="006D096D" w:rsidRPr="00874B5C" w:rsidRDefault="006D096D" w:rsidP="006D096D">
            <w:pPr>
              <w:tabs>
                <w:tab w:val="left" w:pos="1980"/>
              </w:tabs>
              <w:overflowPunct w:val="0"/>
              <w:autoSpaceDE w:val="0"/>
              <w:autoSpaceDN w:val="0"/>
              <w:adjustRightInd w:val="0"/>
              <w:jc w:val="both"/>
              <w:textAlignment w:val="baseline"/>
              <w:rPr>
                <w:rFonts w:cs="Arial"/>
                <w:sz w:val="22"/>
                <w:szCs w:val="22"/>
                <w:lang w:val="sv-SE"/>
              </w:rPr>
            </w:pPr>
            <w:r w:rsidRPr="00874B5C">
              <w:rPr>
                <w:rFonts w:cs="Arial"/>
                <w:sz w:val="22"/>
                <w:szCs w:val="22"/>
                <w:lang w:val="sv-SE"/>
              </w:rPr>
              <w:t>2.</w:t>
            </w:r>
          </w:p>
        </w:tc>
        <w:tc>
          <w:tcPr>
            <w:tcW w:w="1985" w:type="dxa"/>
            <w:shd w:val="clear" w:color="auto" w:fill="auto"/>
            <w:vAlign w:val="center"/>
          </w:tcPr>
          <w:p w14:paraId="63CC30B6" w14:textId="6598AD22" w:rsidR="006D096D" w:rsidRPr="00874B5C" w:rsidRDefault="006D096D" w:rsidP="006D096D">
            <w:pPr>
              <w:tabs>
                <w:tab w:val="left" w:pos="454"/>
                <w:tab w:val="left" w:pos="680"/>
                <w:tab w:val="left" w:pos="907"/>
                <w:tab w:val="left" w:pos="1134"/>
                <w:tab w:val="left" w:pos="1361"/>
                <w:tab w:val="left" w:pos="1814"/>
                <w:tab w:val="left" w:pos="2268"/>
                <w:tab w:val="left" w:pos="2722"/>
                <w:tab w:val="left" w:pos="3175"/>
                <w:tab w:val="left" w:pos="3402"/>
              </w:tabs>
              <w:overflowPunct w:val="0"/>
              <w:autoSpaceDE w:val="0"/>
              <w:autoSpaceDN w:val="0"/>
              <w:adjustRightInd w:val="0"/>
              <w:spacing w:after="120"/>
              <w:ind w:hanging="14"/>
              <w:jc w:val="both"/>
              <w:textAlignment w:val="baseline"/>
              <w:rPr>
                <w:rFonts w:cs="Arial"/>
                <w:b/>
                <w:sz w:val="22"/>
                <w:szCs w:val="22"/>
              </w:rPr>
            </w:pPr>
            <w:r w:rsidRPr="00874B5C">
              <w:rPr>
                <w:rFonts w:cs="Arial"/>
                <w:sz w:val="22"/>
                <w:szCs w:val="22"/>
              </w:rPr>
              <w:t>(SS2) Penegakkan Hukum secara Berkeadilan</w:t>
            </w:r>
          </w:p>
        </w:tc>
        <w:tc>
          <w:tcPr>
            <w:tcW w:w="3543" w:type="dxa"/>
            <w:shd w:val="clear" w:color="auto" w:fill="FFFFFF"/>
            <w:vAlign w:val="center"/>
          </w:tcPr>
          <w:p w14:paraId="5C08CEAB" w14:textId="766BE895" w:rsidR="006D096D" w:rsidRPr="00874B5C" w:rsidRDefault="006D096D" w:rsidP="00C14A9D">
            <w:pPr>
              <w:overflowPunct w:val="0"/>
              <w:autoSpaceDE w:val="0"/>
              <w:autoSpaceDN w:val="0"/>
              <w:adjustRightInd w:val="0"/>
              <w:ind w:left="35" w:right="32"/>
              <w:jc w:val="both"/>
              <w:textAlignment w:val="baseline"/>
              <w:rPr>
                <w:rFonts w:cs="Arial"/>
                <w:sz w:val="22"/>
                <w:szCs w:val="22"/>
              </w:rPr>
            </w:pPr>
            <w:r w:rsidRPr="00874B5C">
              <w:rPr>
                <w:rFonts w:cs="Arial"/>
                <w:sz w:val="22"/>
                <w:szCs w:val="22"/>
              </w:rPr>
              <w:t>(IKU2) Indeks Gakkum Polres Tuban</w:t>
            </w:r>
          </w:p>
        </w:tc>
        <w:tc>
          <w:tcPr>
            <w:tcW w:w="1276" w:type="dxa"/>
            <w:shd w:val="clear" w:color="auto" w:fill="FFFFFF"/>
            <w:vAlign w:val="center"/>
          </w:tcPr>
          <w:p w14:paraId="58ED6730" w14:textId="5374B7A3" w:rsidR="006D096D" w:rsidRPr="00874B5C" w:rsidRDefault="006D096D" w:rsidP="00867E9E">
            <w:pPr>
              <w:overflowPunct w:val="0"/>
              <w:autoSpaceDE w:val="0"/>
              <w:autoSpaceDN w:val="0"/>
              <w:adjustRightInd w:val="0"/>
              <w:jc w:val="center"/>
              <w:textAlignment w:val="baseline"/>
              <w:rPr>
                <w:rFonts w:cs="Arial"/>
                <w:sz w:val="22"/>
                <w:szCs w:val="22"/>
              </w:rPr>
            </w:pPr>
            <w:r w:rsidRPr="00874B5C">
              <w:rPr>
                <w:rFonts w:cs="Arial"/>
                <w:sz w:val="22"/>
                <w:szCs w:val="22"/>
              </w:rPr>
              <w:t>68,70</w:t>
            </w:r>
          </w:p>
        </w:tc>
        <w:tc>
          <w:tcPr>
            <w:tcW w:w="1418" w:type="dxa"/>
            <w:shd w:val="clear" w:color="auto" w:fill="FFFFFF"/>
            <w:vAlign w:val="center"/>
          </w:tcPr>
          <w:p w14:paraId="269C79F3" w14:textId="2BA73851" w:rsidR="006D096D" w:rsidRPr="00874B5C" w:rsidRDefault="006D096D" w:rsidP="00867E9E">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szCs w:val="22"/>
              </w:rPr>
            </w:pPr>
            <w:r w:rsidRPr="00874B5C">
              <w:rPr>
                <w:rFonts w:cs="Arial"/>
                <w:sz w:val="22"/>
                <w:szCs w:val="22"/>
              </w:rPr>
              <w:t>80,46</w:t>
            </w:r>
          </w:p>
        </w:tc>
        <w:tc>
          <w:tcPr>
            <w:tcW w:w="1275" w:type="dxa"/>
            <w:shd w:val="clear" w:color="auto" w:fill="FFFFFF"/>
            <w:vAlign w:val="center"/>
          </w:tcPr>
          <w:p w14:paraId="5BFF2D20" w14:textId="2BD29127" w:rsidR="006D096D" w:rsidRPr="00874B5C" w:rsidRDefault="006D096D" w:rsidP="00867E9E">
            <w:pPr>
              <w:tabs>
                <w:tab w:val="left" w:pos="1814"/>
                <w:tab w:val="left" w:pos="2268"/>
                <w:tab w:val="left" w:pos="2722"/>
                <w:tab w:val="left" w:pos="3175"/>
                <w:tab w:val="left" w:pos="3402"/>
              </w:tabs>
              <w:overflowPunct w:val="0"/>
              <w:autoSpaceDE w:val="0"/>
              <w:autoSpaceDN w:val="0"/>
              <w:adjustRightInd w:val="0"/>
              <w:jc w:val="center"/>
              <w:textAlignment w:val="baseline"/>
              <w:rPr>
                <w:rFonts w:cs="Arial"/>
                <w:bCs/>
                <w:sz w:val="22"/>
                <w:szCs w:val="22"/>
              </w:rPr>
            </w:pPr>
            <w:r w:rsidRPr="00874B5C">
              <w:rPr>
                <w:rFonts w:cs="Arial"/>
                <w:sz w:val="22"/>
                <w:szCs w:val="22"/>
              </w:rPr>
              <w:t>117%</w:t>
            </w:r>
          </w:p>
        </w:tc>
      </w:tr>
      <w:tr w:rsidR="007C41B7" w:rsidRPr="00874B5C" w14:paraId="72D0A8BE" w14:textId="77777777" w:rsidTr="006D096D">
        <w:tblPrEx>
          <w:tblBorders>
            <w:insideH w:val="single" w:sz="4" w:space="0" w:color="auto"/>
          </w:tblBorders>
        </w:tblPrEx>
        <w:tc>
          <w:tcPr>
            <w:tcW w:w="10206" w:type="dxa"/>
            <w:gridSpan w:val="6"/>
            <w:shd w:val="clear" w:color="auto" w:fill="auto"/>
            <w:vAlign w:val="center"/>
          </w:tcPr>
          <w:p w14:paraId="45C35CEC" w14:textId="77777777" w:rsidR="007C41B7" w:rsidRPr="00874B5C" w:rsidRDefault="007C41B7" w:rsidP="00E15488">
            <w:pPr>
              <w:overflowPunct w:val="0"/>
              <w:autoSpaceDE w:val="0"/>
              <w:autoSpaceDN w:val="0"/>
              <w:adjustRightInd w:val="0"/>
              <w:textAlignment w:val="baseline"/>
              <w:rPr>
                <w:rFonts w:cs="Arial"/>
                <w:b/>
                <w:sz w:val="22"/>
                <w:szCs w:val="22"/>
              </w:rPr>
            </w:pPr>
            <w:r w:rsidRPr="00874B5C">
              <w:rPr>
                <w:rFonts w:cs="Arial"/>
                <w:b/>
                <w:sz w:val="22"/>
                <w:szCs w:val="22"/>
              </w:rPr>
              <w:t>IK PENUNJANG</w:t>
            </w:r>
          </w:p>
        </w:tc>
      </w:tr>
      <w:tr w:rsidR="00916506" w:rsidRPr="00874B5C" w14:paraId="7FA7D410" w14:textId="77777777" w:rsidTr="00867E9E">
        <w:tblPrEx>
          <w:tblBorders>
            <w:insideH w:val="single" w:sz="4" w:space="0" w:color="auto"/>
          </w:tblBorders>
        </w:tblPrEx>
        <w:tc>
          <w:tcPr>
            <w:tcW w:w="709" w:type="dxa"/>
            <w:shd w:val="clear" w:color="auto" w:fill="auto"/>
            <w:vAlign w:val="center"/>
          </w:tcPr>
          <w:p w14:paraId="49E66727" w14:textId="6C92AB90" w:rsidR="00916506" w:rsidRPr="00874B5C" w:rsidRDefault="00916506" w:rsidP="00916506">
            <w:pPr>
              <w:tabs>
                <w:tab w:val="left" w:pos="1980"/>
              </w:tabs>
              <w:overflowPunct w:val="0"/>
              <w:autoSpaceDE w:val="0"/>
              <w:autoSpaceDN w:val="0"/>
              <w:adjustRightInd w:val="0"/>
              <w:jc w:val="both"/>
              <w:textAlignment w:val="baseline"/>
              <w:rPr>
                <w:rFonts w:cs="Arial"/>
                <w:sz w:val="22"/>
                <w:szCs w:val="22"/>
                <w:lang w:val="sv-SE"/>
              </w:rPr>
            </w:pPr>
            <w:r w:rsidRPr="00874B5C">
              <w:rPr>
                <w:rFonts w:cs="Arial"/>
                <w:sz w:val="22"/>
                <w:szCs w:val="22"/>
                <w:lang w:val="sv-SE"/>
              </w:rPr>
              <w:t>3.</w:t>
            </w:r>
          </w:p>
        </w:tc>
        <w:tc>
          <w:tcPr>
            <w:tcW w:w="1985" w:type="dxa"/>
            <w:shd w:val="clear" w:color="auto" w:fill="auto"/>
            <w:vAlign w:val="center"/>
          </w:tcPr>
          <w:p w14:paraId="27100CD3" w14:textId="26AB7B1F" w:rsidR="00916506" w:rsidRPr="00874B5C" w:rsidRDefault="00916506" w:rsidP="00916506">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after="120"/>
              <w:ind w:right="-105" w:hanging="23"/>
              <w:textAlignment w:val="baseline"/>
              <w:rPr>
                <w:rFonts w:cs="Arial"/>
                <w:b/>
                <w:sz w:val="22"/>
                <w:szCs w:val="22"/>
              </w:rPr>
            </w:pPr>
            <w:r w:rsidRPr="00874B5C">
              <w:rPr>
                <w:rFonts w:cs="Arial"/>
                <w:sz w:val="22"/>
                <w:szCs w:val="22"/>
              </w:rPr>
              <w:t>(SS3) Profesionalisme SDM Polres Tuban</w:t>
            </w:r>
          </w:p>
        </w:tc>
        <w:tc>
          <w:tcPr>
            <w:tcW w:w="3543" w:type="dxa"/>
            <w:shd w:val="clear" w:color="auto" w:fill="auto"/>
            <w:vAlign w:val="center"/>
          </w:tcPr>
          <w:p w14:paraId="2DC8C356" w14:textId="74DAE260" w:rsidR="00916506" w:rsidRPr="00874B5C" w:rsidRDefault="00916506" w:rsidP="00D84E98">
            <w:pPr>
              <w:overflowPunct w:val="0"/>
              <w:autoSpaceDE w:val="0"/>
              <w:autoSpaceDN w:val="0"/>
              <w:adjustRightInd w:val="0"/>
              <w:spacing w:before="120"/>
              <w:ind w:left="35"/>
              <w:textAlignment w:val="baseline"/>
              <w:rPr>
                <w:rFonts w:cs="Arial"/>
                <w:sz w:val="22"/>
                <w:szCs w:val="22"/>
              </w:rPr>
            </w:pPr>
            <w:r w:rsidRPr="00874B5C">
              <w:rPr>
                <w:rFonts w:cs="Arial"/>
                <w:sz w:val="22"/>
                <w:szCs w:val="22"/>
              </w:rPr>
              <w:t>(IKP1) Indeks Profesionalitas SDM Polres Tuban</w:t>
            </w:r>
          </w:p>
        </w:tc>
        <w:tc>
          <w:tcPr>
            <w:tcW w:w="1276" w:type="dxa"/>
            <w:shd w:val="clear" w:color="auto" w:fill="FFFFFF"/>
            <w:vAlign w:val="center"/>
          </w:tcPr>
          <w:p w14:paraId="09FA7511" w14:textId="27E9FA1E" w:rsidR="00916506" w:rsidRPr="00874B5C" w:rsidRDefault="00916506" w:rsidP="00867E9E">
            <w:pPr>
              <w:overflowPunct w:val="0"/>
              <w:autoSpaceDE w:val="0"/>
              <w:autoSpaceDN w:val="0"/>
              <w:adjustRightInd w:val="0"/>
              <w:spacing w:before="120"/>
              <w:ind w:left="20" w:firstLineChars="4" w:firstLine="9"/>
              <w:jc w:val="center"/>
              <w:textAlignment w:val="baseline"/>
              <w:rPr>
                <w:rFonts w:eastAsia="Calibri" w:cs="Arial"/>
                <w:sz w:val="22"/>
                <w:szCs w:val="22"/>
              </w:rPr>
            </w:pPr>
            <w:r w:rsidRPr="00874B5C">
              <w:rPr>
                <w:rFonts w:eastAsia="Calibri" w:cs="Arial"/>
                <w:sz w:val="22"/>
                <w:szCs w:val="22"/>
                <w:lang w:val="id-ID"/>
              </w:rPr>
              <w:t>44</w:t>
            </w:r>
          </w:p>
        </w:tc>
        <w:tc>
          <w:tcPr>
            <w:tcW w:w="1418" w:type="dxa"/>
            <w:shd w:val="clear" w:color="auto" w:fill="FFFFFF"/>
            <w:vAlign w:val="center"/>
          </w:tcPr>
          <w:p w14:paraId="6869B0D7" w14:textId="3A4A7D8E" w:rsidR="00916506" w:rsidRPr="00874B5C" w:rsidRDefault="0080474C" w:rsidP="00867E9E">
            <w:pPr>
              <w:overflowPunct w:val="0"/>
              <w:autoSpaceDE w:val="0"/>
              <w:autoSpaceDN w:val="0"/>
              <w:adjustRightInd w:val="0"/>
              <w:spacing w:before="120"/>
              <w:jc w:val="center"/>
              <w:textAlignment w:val="baseline"/>
              <w:rPr>
                <w:rFonts w:cs="Arial"/>
                <w:sz w:val="22"/>
                <w:szCs w:val="22"/>
              </w:rPr>
            </w:pPr>
            <w:r w:rsidRPr="00874B5C">
              <w:rPr>
                <w:rFonts w:cs="Arial"/>
                <w:sz w:val="22"/>
                <w:szCs w:val="22"/>
              </w:rPr>
              <w:t>39</w:t>
            </w:r>
          </w:p>
        </w:tc>
        <w:tc>
          <w:tcPr>
            <w:tcW w:w="1275" w:type="dxa"/>
            <w:shd w:val="clear" w:color="auto" w:fill="FFFFFF"/>
            <w:vAlign w:val="center"/>
          </w:tcPr>
          <w:p w14:paraId="39B213A1" w14:textId="72FA261A" w:rsidR="00916506" w:rsidRPr="00874B5C" w:rsidRDefault="006D096D" w:rsidP="00867E9E">
            <w:pPr>
              <w:overflowPunct w:val="0"/>
              <w:autoSpaceDE w:val="0"/>
              <w:autoSpaceDN w:val="0"/>
              <w:adjustRightInd w:val="0"/>
              <w:spacing w:before="120"/>
              <w:jc w:val="center"/>
              <w:textAlignment w:val="baseline"/>
              <w:rPr>
                <w:rFonts w:cs="Arial"/>
                <w:sz w:val="22"/>
                <w:szCs w:val="22"/>
              </w:rPr>
            </w:pPr>
            <w:r w:rsidRPr="00874B5C">
              <w:rPr>
                <w:rFonts w:cs="Arial"/>
                <w:sz w:val="22"/>
                <w:szCs w:val="22"/>
              </w:rPr>
              <w:t>89%</w:t>
            </w:r>
          </w:p>
        </w:tc>
      </w:tr>
      <w:tr w:rsidR="006D096D" w:rsidRPr="00874B5C" w14:paraId="4ADAE794" w14:textId="77777777" w:rsidTr="00867E9E">
        <w:tblPrEx>
          <w:jc w:val="center"/>
          <w:tblBorders>
            <w:insideH w:val="single" w:sz="4" w:space="0" w:color="auto"/>
          </w:tblBorders>
        </w:tblPrEx>
        <w:trPr>
          <w:trHeight w:val="809"/>
          <w:jc w:val="center"/>
        </w:trPr>
        <w:tc>
          <w:tcPr>
            <w:tcW w:w="709" w:type="dxa"/>
            <w:vMerge w:val="restart"/>
            <w:shd w:val="clear" w:color="auto" w:fill="auto"/>
            <w:vAlign w:val="center"/>
          </w:tcPr>
          <w:p w14:paraId="5E590C1F" w14:textId="46BAA576" w:rsidR="006D096D" w:rsidRPr="00874B5C" w:rsidRDefault="006D096D" w:rsidP="006D096D">
            <w:pPr>
              <w:tabs>
                <w:tab w:val="left" w:pos="1980"/>
              </w:tabs>
              <w:overflowPunct w:val="0"/>
              <w:autoSpaceDE w:val="0"/>
              <w:autoSpaceDN w:val="0"/>
              <w:adjustRightInd w:val="0"/>
              <w:jc w:val="both"/>
              <w:textAlignment w:val="baseline"/>
              <w:rPr>
                <w:rFonts w:cs="Arial"/>
                <w:sz w:val="22"/>
                <w:szCs w:val="22"/>
                <w:lang w:val="sv-SE"/>
              </w:rPr>
            </w:pPr>
            <w:r w:rsidRPr="00874B5C">
              <w:rPr>
                <w:rFonts w:cs="Arial"/>
                <w:sz w:val="22"/>
                <w:szCs w:val="22"/>
              </w:rPr>
              <w:br w:type="page"/>
            </w:r>
            <w:r w:rsidRPr="00874B5C">
              <w:rPr>
                <w:rFonts w:cs="Arial"/>
                <w:sz w:val="22"/>
                <w:szCs w:val="22"/>
                <w:lang w:val="sv-SE"/>
              </w:rPr>
              <w:t>4.</w:t>
            </w:r>
          </w:p>
        </w:tc>
        <w:tc>
          <w:tcPr>
            <w:tcW w:w="1985" w:type="dxa"/>
            <w:vMerge w:val="restart"/>
            <w:shd w:val="clear" w:color="auto" w:fill="auto"/>
            <w:vAlign w:val="center"/>
          </w:tcPr>
          <w:p w14:paraId="1932E79E" w14:textId="4273C73E" w:rsidR="006D096D" w:rsidRPr="00874B5C" w:rsidRDefault="006D096D" w:rsidP="006D096D">
            <w:pPr>
              <w:tabs>
                <w:tab w:val="left" w:pos="454"/>
                <w:tab w:val="left" w:pos="680"/>
                <w:tab w:val="left" w:pos="907"/>
                <w:tab w:val="left" w:pos="1134"/>
                <w:tab w:val="left" w:pos="1361"/>
                <w:tab w:val="left" w:pos="1814"/>
                <w:tab w:val="left" w:pos="2268"/>
                <w:tab w:val="left" w:pos="2722"/>
                <w:tab w:val="left" w:pos="3175"/>
                <w:tab w:val="left" w:pos="3402"/>
              </w:tabs>
              <w:overflowPunct w:val="0"/>
              <w:autoSpaceDE w:val="0"/>
              <w:autoSpaceDN w:val="0"/>
              <w:adjustRightInd w:val="0"/>
              <w:spacing w:after="120"/>
              <w:textAlignment w:val="baseline"/>
              <w:rPr>
                <w:rFonts w:cs="Arial"/>
                <w:sz w:val="22"/>
                <w:szCs w:val="22"/>
              </w:rPr>
            </w:pPr>
            <w:r w:rsidRPr="00874B5C">
              <w:rPr>
                <w:rFonts w:cs="Arial"/>
                <w:sz w:val="22"/>
                <w:szCs w:val="22"/>
                <w:lang w:val="zh-CN"/>
              </w:rPr>
              <w:t>(SS4) Modernisasi Teknologi Polres Tuban</w:t>
            </w:r>
          </w:p>
        </w:tc>
        <w:tc>
          <w:tcPr>
            <w:tcW w:w="3543" w:type="dxa"/>
            <w:shd w:val="clear" w:color="auto" w:fill="auto"/>
            <w:vAlign w:val="center"/>
          </w:tcPr>
          <w:p w14:paraId="14D9DA08" w14:textId="6F18F715" w:rsidR="006D096D" w:rsidRPr="00874B5C" w:rsidRDefault="006D096D" w:rsidP="00116347">
            <w:pPr>
              <w:pStyle w:val="ListParagraph"/>
              <w:numPr>
                <w:ilvl w:val="0"/>
                <w:numId w:val="54"/>
              </w:numPr>
              <w:tabs>
                <w:tab w:val="left" w:pos="2268"/>
                <w:tab w:val="left" w:pos="2722"/>
                <w:tab w:val="left" w:pos="3175"/>
                <w:tab w:val="left" w:pos="3402"/>
              </w:tabs>
              <w:overflowPunct w:val="0"/>
              <w:autoSpaceDE w:val="0"/>
              <w:autoSpaceDN w:val="0"/>
              <w:adjustRightInd w:val="0"/>
              <w:ind w:left="319" w:hanging="319"/>
              <w:textAlignment w:val="baseline"/>
              <w:rPr>
                <w:rFonts w:ascii="Arial" w:hAnsi="Arial" w:cs="Arial"/>
                <w:sz w:val="22"/>
                <w:szCs w:val="22"/>
              </w:rPr>
            </w:pPr>
            <w:r w:rsidRPr="00874B5C">
              <w:rPr>
                <w:rFonts w:ascii="Arial" w:hAnsi="Arial" w:cs="Arial"/>
                <w:sz w:val="22"/>
                <w:szCs w:val="22"/>
              </w:rPr>
              <w:t>(IKP3) Survey Kepuasan Penggunaan Jaringan Komunikasi Radio dan Data</w:t>
            </w:r>
          </w:p>
        </w:tc>
        <w:tc>
          <w:tcPr>
            <w:tcW w:w="1276" w:type="dxa"/>
            <w:shd w:val="clear" w:color="auto" w:fill="FFFFFF"/>
            <w:vAlign w:val="center"/>
          </w:tcPr>
          <w:p w14:paraId="048E24F9" w14:textId="562D063F" w:rsidR="006D096D" w:rsidRPr="00874B5C" w:rsidRDefault="006D096D" w:rsidP="00867E9E">
            <w:pPr>
              <w:overflowPunct w:val="0"/>
              <w:autoSpaceDE w:val="0"/>
              <w:autoSpaceDN w:val="0"/>
              <w:adjustRightInd w:val="0"/>
              <w:spacing w:before="120"/>
              <w:ind w:left="20" w:firstLineChars="4" w:firstLine="9"/>
              <w:jc w:val="center"/>
              <w:textAlignment w:val="baseline"/>
              <w:rPr>
                <w:rFonts w:cs="Arial"/>
                <w:sz w:val="22"/>
                <w:szCs w:val="22"/>
              </w:rPr>
            </w:pPr>
            <w:r w:rsidRPr="00874B5C">
              <w:rPr>
                <w:rFonts w:cs="Arial"/>
                <w:sz w:val="22"/>
                <w:szCs w:val="22"/>
              </w:rPr>
              <w:t>72</w:t>
            </w:r>
          </w:p>
        </w:tc>
        <w:tc>
          <w:tcPr>
            <w:tcW w:w="1418" w:type="dxa"/>
            <w:shd w:val="clear" w:color="auto" w:fill="FFFFFF"/>
            <w:vAlign w:val="center"/>
          </w:tcPr>
          <w:p w14:paraId="5C2D238C" w14:textId="09D60075" w:rsidR="006D096D" w:rsidRPr="00874B5C" w:rsidRDefault="006D096D" w:rsidP="00867E9E">
            <w:pPr>
              <w:tabs>
                <w:tab w:val="left" w:pos="3175"/>
                <w:tab w:val="left" w:pos="3402"/>
              </w:tabs>
              <w:overflowPunct w:val="0"/>
              <w:autoSpaceDE w:val="0"/>
              <w:autoSpaceDN w:val="0"/>
              <w:adjustRightInd w:val="0"/>
              <w:spacing w:before="120"/>
              <w:ind w:left="35"/>
              <w:jc w:val="center"/>
              <w:textAlignment w:val="baseline"/>
              <w:rPr>
                <w:rFonts w:cs="Arial"/>
                <w:sz w:val="22"/>
                <w:szCs w:val="22"/>
              </w:rPr>
            </w:pPr>
            <w:r w:rsidRPr="00874B5C">
              <w:rPr>
                <w:rFonts w:cs="Arial"/>
                <w:sz w:val="22"/>
                <w:szCs w:val="22"/>
              </w:rPr>
              <w:t>76</w:t>
            </w:r>
          </w:p>
        </w:tc>
        <w:tc>
          <w:tcPr>
            <w:tcW w:w="1275" w:type="dxa"/>
            <w:shd w:val="clear" w:color="auto" w:fill="FFFFFF"/>
            <w:vAlign w:val="center"/>
          </w:tcPr>
          <w:p w14:paraId="4AB98973" w14:textId="0D35537B" w:rsidR="006D096D" w:rsidRPr="00874B5C" w:rsidRDefault="006D096D" w:rsidP="00867E9E">
            <w:pPr>
              <w:tabs>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cs="Arial"/>
                <w:sz w:val="22"/>
                <w:szCs w:val="22"/>
              </w:rPr>
            </w:pPr>
            <w:r w:rsidRPr="00874B5C">
              <w:rPr>
                <w:rFonts w:cs="Arial"/>
                <w:sz w:val="22"/>
                <w:szCs w:val="22"/>
              </w:rPr>
              <w:t>106%</w:t>
            </w:r>
          </w:p>
        </w:tc>
      </w:tr>
      <w:tr w:rsidR="006D096D" w:rsidRPr="00874B5C" w14:paraId="43D8DCE4" w14:textId="77777777" w:rsidTr="00867E9E">
        <w:tblPrEx>
          <w:jc w:val="center"/>
          <w:tblBorders>
            <w:insideH w:val="single" w:sz="4" w:space="0" w:color="auto"/>
          </w:tblBorders>
        </w:tblPrEx>
        <w:trPr>
          <w:trHeight w:val="674"/>
          <w:jc w:val="center"/>
        </w:trPr>
        <w:tc>
          <w:tcPr>
            <w:tcW w:w="709" w:type="dxa"/>
            <w:vMerge/>
            <w:shd w:val="clear" w:color="auto" w:fill="auto"/>
            <w:vAlign w:val="center"/>
          </w:tcPr>
          <w:p w14:paraId="4AF2FAB2" w14:textId="77777777" w:rsidR="006D096D" w:rsidRPr="00874B5C" w:rsidRDefault="006D096D" w:rsidP="006D096D">
            <w:pPr>
              <w:tabs>
                <w:tab w:val="left" w:pos="1980"/>
              </w:tabs>
              <w:overflowPunct w:val="0"/>
              <w:autoSpaceDE w:val="0"/>
              <w:autoSpaceDN w:val="0"/>
              <w:adjustRightInd w:val="0"/>
              <w:jc w:val="both"/>
              <w:textAlignment w:val="baseline"/>
              <w:rPr>
                <w:rFonts w:cs="Arial"/>
                <w:sz w:val="22"/>
                <w:szCs w:val="22"/>
                <w:lang w:val="sv-SE"/>
              </w:rPr>
            </w:pPr>
          </w:p>
        </w:tc>
        <w:tc>
          <w:tcPr>
            <w:tcW w:w="1985" w:type="dxa"/>
            <w:vMerge/>
            <w:shd w:val="clear" w:color="auto" w:fill="auto"/>
            <w:vAlign w:val="center"/>
          </w:tcPr>
          <w:p w14:paraId="66886803" w14:textId="77777777" w:rsidR="006D096D" w:rsidRPr="00874B5C" w:rsidRDefault="006D096D" w:rsidP="006D096D">
            <w:pPr>
              <w:tabs>
                <w:tab w:val="left" w:pos="454"/>
                <w:tab w:val="left" w:pos="680"/>
                <w:tab w:val="left" w:pos="907"/>
                <w:tab w:val="left" w:pos="1134"/>
                <w:tab w:val="left" w:pos="1361"/>
                <w:tab w:val="left" w:pos="1814"/>
                <w:tab w:val="left" w:pos="2268"/>
                <w:tab w:val="left" w:pos="2722"/>
                <w:tab w:val="left" w:pos="3175"/>
                <w:tab w:val="left" w:pos="3402"/>
              </w:tabs>
              <w:overflowPunct w:val="0"/>
              <w:autoSpaceDE w:val="0"/>
              <w:autoSpaceDN w:val="0"/>
              <w:adjustRightInd w:val="0"/>
              <w:spacing w:after="120"/>
              <w:textAlignment w:val="baseline"/>
              <w:rPr>
                <w:rFonts w:cs="Arial"/>
                <w:sz w:val="22"/>
                <w:szCs w:val="22"/>
              </w:rPr>
            </w:pPr>
          </w:p>
        </w:tc>
        <w:tc>
          <w:tcPr>
            <w:tcW w:w="3543" w:type="dxa"/>
            <w:shd w:val="clear" w:color="auto" w:fill="auto"/>
            <w:vAlign w:val="center"/>
          </w:tcPr>
          <w:p w14:paraId="1A0B23C4" w14:textId="42AED47A" w:rsidR="006D096D" w:rsidRPr="00874B5C" w:rsidRDefault="006D096D" w:rsidP="00116347">
            <w:pPr>
              <w:pStyle w:val="ListParagraph"/>
              <w:numPr>
                <w:ilvl w:val="0"/>
                <w:numId w:val="54"/>
              </w:numPr>
              <w:overflowPunct w:val="0"/>
              <w:autoSpaceDE w:val="0"/>
              <w:autoSpaceDN w:val="0"/>
              <w:adjustRightInd w:val="0"/>
              <w:ind w:left="319" w:hanging="319"/>
              <w:textAlignment w:val="baseline"/>
              <w:rPr>
                <w:rFonts w:ascii="Arial" w:hAnsi="Arial" w:cs="Arial"/>
                <w:sz w:val="22"/>
                <w:szCs w:val="22"/>
              </w:rPr>
            </w:pPr>
            <w:r w:rsidRPr="00874B5C">
              <w:rPr>
                <w:rFonts w:ascii="Arial" w:hAnsi="Arial" w:cs="Arial"/>
                <w:sz w:val="22"/>
                <w:szCs w:val="22"/>
              </w:rPr>
              <w:t>(IKP4) Persentase Terpenuhinya Pengajuan Dukungan Almatsus Polri</w:t>
            </w:r>
          </w:p>
        </w:tc>
        <w:tc>
          <w:tcPr>
            <w:tcW w:w="1276" w:type="dxa"/>
            <w:shd w:val="clear" w:color="auto" w:fill="FFFFFF"/>
            <w:vAlign w:val="center"/>
          </w:tcPr>
          <w:p w14:paraId="05039819" w14:textId="18558551" w:rsidR="006D096D" w:rsidRPr="00874B5C" w:rsidRDefault="006D096D" w:rsidP="00867E9E">
            <w:pPr>
              <w:overflowPunct w:val="0"/>
              <w:autoSpaceDE w:val="0"/>
              <w:autoSpaceDN w:val="0"/>
              <w:adjustRightInd w:val="0"/>
              <w:ind w:left="20" w:firstLineChars="4" w:firstLine="9"/>
              <w:jc w:val="center"/>
              <w:textAlignment w:val="baseline"/>
              <w:rPr>
                <w:rFonts w:cs="Arial"/>
                <w:sz w:val="22"/>
                <w:szCs w:val="22"/>
              </w:rPr>
            </w:pPr>
            <w:r w:rsidRPr="00874B5C">
              <w:rPr>
                <w:rFonts w:cs="Arial"/>
                <w:sz w:val="22"/>
                <w:szCs w:val="22"/>
              </w:rPr>
              <w:t>66%</w:t>
            </w:r>
          </w:p>
        </w:tc>
        <w:tc>
          <w:tcPr>
            <w:tcW w:w="1418" w:type="dxa"/>
            <w:shd w:val="clear" w:color="auto" w:fill="FFFFFF"/>
            <w:vAlign w:val="center"/>
          </w:tcPr>
          <w:p w14:paraId="75EE9C65" w14:textId="71DC3F33" w:rsidR="006D096D" w:rsidRPr="00874B5C" w:rsidRDefault="006D096D" w:rsidP="00867E9E">
            <w:pPr>
              <w:tabs>
                <w:tab w:val="left" w:pos="3175"/>
                <w:tab w:val="left" w:pos="3402"/>
              </w:tabs>
              <w:overflowPunct w:val="0"/>
              <w:autoSpaceDE w:val="0"/>
              <w:autoSpaceDN w:val="0"/>
              <w:adjustRightInd w:val="0"/>
              <w:ind w:left="35"/>
              <w:jc w:val="center"/>
              <w:textAlignment w:val="baseline"/>
              <w:rPr>
                <w:rFonts w:cs="Arial"/>
                <w:sz w:val="22"/>
                <w:szCs w:val="22"/>
              </w:rPr>
            </w:pPr>
            <w:r w:rsidRPr="00874B5C">
              <w:rPr>
                <w:rFonts w:cs="Arial"/>
                <w:sz w:val="22"/>
                <w:szCs w:val="22"/>
              </w:rPr>
              <w:t>5,1%</w:t>
            </w:r>
          </w:p>
        </w:tc>
        <w:tc>
          <w:tcPr>
            <w:tcW w:w="1275" w:type="dxa"/>
            <w:shd w:val="clear" w:color="auto" w:fill="FFFFFF"/>
            <w:vAlign w:val="center"/>
          </w:tcPr>
          <w:p w14:paraId="5DF2BA10" w14:textId="51D04A0F" w:rsidR="006D096D" w:rsidRPr="00874B5C" w:rsidRDefault="006D096D" w:rsidP="00867E9E">
            <w:pPr>
              <w:tabs>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szCs w:val="22"/>
              </w:rPr>
            </w:pPr>
            <w:r w:rsidRPr="00874B5C">
              <w:rPr>
                <w:rFonts w:cs="Arial"/>
                <w:sz w:val="22"/>
                <w:szCs w:val="22"/>
              </w:rPr>
              <w:t>8%</w:t>
            </w:r>
          </w:p>
        </w:tc>
      </w:tr>
      <w:tr w:rsidR="006D096D" w:rsidRPr="00874B5C" w14:paraId="6B086324" w14:textId="77777777" w:rsidTr="00867E9E">
        <w:tblPrEx>
          <w:jc w:val="center"/>
          <w:tblBorders>
            <w:insideH w:val="single" w:sz="4" w:space="0" w:color="auto"/>
          </w:tblBorders>
        </w:tblPrEx>
        <w:trPr>
          <w:trHeight w:val="632"/>
          <w:jc w:val="center"/>
        </w:trPr>
        <w:tc>
          <w:tcPr>
            <w:tcW w:w="709" w:type="dxa"/>
            <w:vMerge/>
            <w:shd w:val="clear" w:color="auto" w:fill="auto"/>
            <w:vAlign w:val="center"/>
          </w:tcPr>
          <w:p w14:paraId="719EF1F0" w14:textId="77777777" w:rsidR="006D096D" w:rsidRPr="00874B5C" w:rsidRDefault="006D096D" w:rsidP="006D096D">
            <w:pPr>
              <w:tabs>
                <w:tab w:val="left" w:pos="1980"/>
              </w:tabs>
              <w:overflowPunct w:val="0"/>
              <w:autoSpaceDE w:val="0"/>
              <w:autoSpaceDN w:val="0"/>
              <w:adjustRightInd w:val="0"/>
              <w:jc w:val="both"/>
              <w:textAlignment w:val="baseline"/>
              <w:rPr>
                <w:rFonts w:cs="Arial"/>
                <w:sz w:val="22"/>
                <w:szCs w:val="22"/>
                <w:lang w:val="sv-SE"/>
              </w:rPr>
            </w:pPr>
          </w:p>
        </w:tc>
        <w:tc>
          <w:tcPr>
            <w:tcW w:w="1985" w:type="dxa"/>
            <w:vMerge/>
            <w:shd w:val="clear" w:color="auto" w:fill="auto"/>
            <w:vAlign w:val="center"/>
          </w:tcPr>
          <w:p w14:paraId="79B47F97" w14:textId="77777777" w:rsidR="006D096D" w:rsidRPr="00874B5C" w:rsidRDefault="006D096D" w:rsidP="006D096D">
            <w:pPr>
              <w:tabs>
                <w:tab w:val="left" w:pos="1980"/>
              </w:tabs>
              <w:overflowPunct w:val="0"/>
              <w:autoSpaceDE w:val="0"/>
              <w:autoSpaceDN w:val="0"/>
              <w:adjustRightInd w:val="0"/>
              <w:jc w:val="both"/>
              <w:textAlignment w:val="baseline"/>
              <w:rPr>
                <w:rFonts w:cs="Arial"/>
                <w:sz w:val="22"/>
                <w:szCs w:val="22"/>
                <w:lang w:val="sv-SE"/>
              </w:rPr>
            </w:pPr>
          </w:p>
        </w:tc>
        <w:tc>
          <w:tcPr>
            <w:tcW w:w="3543" w:type="dxa"/>
            <w:shd w:val="clear" w:color="auto" w:fill="auto"/>
            <w:vAlign w:val="center"/>
          </w:tcPr>
          <w:p w14:paraId="1C8FCA5B" w14:textId="2F0E5ADE" w:rsidR="006D096D" w:rsidRPr="00874B5C" w:rsidRDefault="006D096D" w:rsidP="00116347">
            <w:pPr>
              <w:pStyle w:val="ListParagraph"/>
              <w:numPr>
                <w:ilvl w:val="0"/>
                <w:numId w:val="54"/>
              </w:numPr>
              <w:overflowPunct w:val="0"/>
              <w:autoSpaceDE w:val="0"/>
              <w:autoSpaceDN w:val="0"/>
              <w:adjustRightInd w:val="0"/>
              <w:ind w:left="319" w:hanging="319"/>
              <w:textAlignment w:val="baseline"/>
              <w:rPr>
                <w:rFonts w:ascii="Arial" w:hAnsi="Arial" w:cs="Arial"/>
                <w:sz w:val="22"/>
                <w:szCs w:val="22"/>
              </w:rPr>
            </w:pPr>
            <w:r w:rsidRPr="00874B5C">
              <w:rPr>
                <w:rFonts w:ascii="Arial" w:hAnsi="Arial" w:cs="Arial"/>
                <w:sz w:val="22"/>
                <w:szCs w:val="22"/>
              </w:rPr>
              <w:t>(IKP5) Persentase Counter Opini Negatif</w:t>
            </w:r>
          </w:p>
        </w:tc>
        <w:tc>
          <w:tcPr>
            <w:tcW w:w="1276" w:type="dxa"/>
            <w:shd w:val="clear" w:color="auto" w:fill="FFFFFF"/>
            <w:vAlign w:val="center"/>
          </w:tcPr>
          <w:p w14:paraId="5352BA55" w14:textId="23E83384" w:rsidR="006D096D" w:rsidRPr="00874B5C" w:rsidRDefault="006D096D" w:rsidP="00867E9E">
            <w:pPr>
              <w:overflowPunct w:val="0"/>
              <w:autoSpaceDE w:val="0"/>
              <w:autoSpaceDN w:val="0"/>
              <w:adjustRightInd w:val="0"/>
              <w:spacing w:before="120"/>
              <w:ind w:left="20" w:firstLineChars="4" w:firstLine="9"/>
              <w:jc w:val="center"/>
              <w:textAlignment w:val="baseline"/>
              <w:rPr>
                <w:rFonts w:eastAsia="Calibri" w:cs="Arial"/>
                <w:sz w:val="22"/>
                <w:szCs w:val="22"/>
              </w:rPr>
            </w:pPr>
            <w:r w:rsidRPr="00874B5C">
              <w:rPr>
                <w:rFonts w:eastAsia="Calibri" w:cs="Arial"/>
                <w:sz w:val="22"/>
                <w:szCs w:val="22"/>
              </w:rPr>
              <w:t>60</w:t>
            </w:r>
            <w:r w:rsidRPr="00874B5C">
              <w:rPr>
                <w:rFonts w:cs="Arial"/>
                <w:sz w:val="22"/>
                <w:szCs w:val="22"/>
              </w:rPr>
              <w:t>%</w:t>
            </w:r>
          </w:p>
        </w:tc>
        <w:tc>
          <w:tcPr>
            <w:tcW w:w="1418" w:type="dxa"/>
            <w:shd w:val="clear" w:color="auto" w:fill="FFFFFF"/>
            <w:vAlign w:val="center"/>
          </w:tcPr>
          <w:p w14:paraId="27C32E57" w14:textId="2971784C" w:rsidR="006D096D" w:rsidRPr="00874B5C" w:rsidRDefault="006D096D" w:rsidP="00867E9E">
            <w:pPr>
              <w:tabs>
                <w:tab w:val="left" w:pos="3175"/>
                <w:tab w:val="left" w:pos="3402"/>
              </w:tabs>
              <w:overflowPunct w:val="0"/>
              <w:autoSpaceDE w:val="0"/>
              <w:autoSpaceDN w:val="0"/>
              <w:adjustRightInd w:val="0"/>
              <w:spacing w:before="120"/>
              <w:ind w:left="35"/>
              <w:jc w:val="center"/>
              <w:textAlignment w:val="baseline"/>
              <w:rPr>
                <w:rFonts w:eastAsia="Calibri" w:cs="Arial"/>
                <w:sz w:val="22"/>
                <w:szCs w:val="22"/>
              </w:rPr>
            </w:pPr>
            <w:r w:rsidRPr="00874B5C">
              <w:rPr>
                <w:rFonts w:cs="Arial"/>
                <w:sz w:val="22"/>
                <w:szCs w:val="22"/>
              </w:rPr>
              <w:t>68,8%</w:t>
            </w:r>
          </w:p>
        </w:tc>
        <w:tc>
          <w:tcPr>
            <w:tcW w:w="1275" w:type="dxa"/>
            <w:shd w:val="clear" w:color="auto" w:fill="FFFFFF"/>
            <w:vAlign w:val="center"/>
          </w:tcPr>
          <w:p w14:paraId="05D582D2" w14:textId="3EB5FA04" w:rsidR="006D096D" w:rsidRPr="00874B5C" w:rsidRDefault="006D096D" w:rsidP="00867E9E">
            <w:pPr>
              <w:tabs>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eastAsia="Calibri" w:cs="Arial"/>
                <w:sz w:val="22"/>
                <w:szCs w:val="22"/>
              </w:rPr>
            </w:pPr>
            <w:r w:rsidRPr="00874B5C">
              <w:rPr>
                <w:rFonts w:cs="Arial"/>
                <w:sz w:val="22"/>
                <w:szCs w:val="22"/>
              </w:rPr>
              <w:t>115%</w:t>
            </w:r>
          </w:p>
        </w:tc>
      </w:tr>
      <w:tr w:rsidR="006D096D" w:rsidRPr="00874B5C" w14:paraId="34DA554B" w14:textId="77777777" w:rsidTr="00867E9E">
        <w:tblPrEx>
          <w:jc w:val="center"/>
          <w:tblBorders>
            <w:insideH w:val="single" w:sz="4" w:space="0" w:color="auto"/>
          </w:tblBorders>
        </w:tblPrEx>
        <w:trPr>
          <w:trHeight w:val="632"/>
          <w:jc w:val="center"/>
        </w:trPr>
        <w:tc>
          <w:tcPr>
            <w:tcW w:w="709" w:type="dxa"/>
            <w:vMerge w:val="restart"/>
            <w:shd w:val="clear" w:color="auto" w:fill="auto"/>
            <w:vAlign w:val="center"/>
          </w:tcPr>
          <w:p w14:paraId="05246EE8" w14:textId="239407E3" w:rsidR="006D096D" w:rsidRPr="00874B5C" w:rsidRDefault="006D096D" w:rsidP="006D096D">
            <w:pPr>
              <w:tabs>
                <w:tab w:val="left" w:pos="1980"/>
              </w:tabs>
              <w:overflowPunct w:val="0"/>
              <w:autoSpaceDE w:val="0"/>
              <w:autoSpaceDN w:val="0"/>
              <w:adjustRightInd w:val="0"/>
              <w:jc w:val="both"/>
              <w:textAlignment w:val="baseline"/>
              <w:rPr>
                <w:rFonts w:cs="Arial"/>
                <w:sz w:val="22"/>
                <w:szCs w:val="22"/>
                <w:lang w:val="sv-SE"/>
              </w:rPr>
            </w:pPr>
            <w:r w:rsidRPr="00874B5C">
              <w:rPr>
                <w:rFonts w:cs="Arial"/>
                <w:sz w:val="22"/>
                <w:szCs w:val="22"/>
                <w:lang w:val="sv-SE"/>
              </w:rPr>
              <w:t>5.</w:t>
            </w:r>
          </w:p>
        </w:tc>
        <w:tc>
          <w:tcPr>
            <w:tcW w:w="1985" w:type="dxa"/>
            <w:vMerge w:val="restart"/>
            <w:shd w:val="clear" w:color="auto" w:fill="auto"/>
            <w:vAlign w:val="center"/>
          </w:tcPr>
          <w:p w14:paraId="61BF6C68" w14:textId="6C0F8981" w:rsidR="006D096D" w:rsidRPr="00874B5C" w:rsidRDefault="006D096D" w:rsidP="006D096D">
            <w:pPr>
              <w:tabs>
                <w:tab w:val="left" w:pos="1980"/>
              </w:tabs>
              <w:overflowPunct w:val="0"/>
              <w:autoSpaceDE w:val="0"/>
              <w:autoSpaceDN w:val="0"/>
              <w:adjustRightInd w:val="0"/>
              <w:jc w:val="both"/>
              <w:textAlignment w:val="baseline"/>
              <w:rPr>
                <w:rFonts w:cs="Arial"/>
                <w:sz w:val="22"/>
                <w:szCs w:val="22"/>
                <w:lang w:val="sv-SE"/>
              </w:rPr>
            </w:pPr>
            <w:r w:rsidRPr="00874B5C">
              <w:rPr>
                <w:rFonts w:cs="Arial"/>
                <w:sz w:val="22"/>
                <w:szCs w:val="22"/>
                <w:lang w:val="id-ID"/>
              </w:rPr>
              <w:t>(SS</w:t>
            </w:r>
            <w:r w:rsidRPr="00874B5C">
              <w:rPr>
                <w:rFonts w:cs="Arial"/>
                <w:sz w:val="22"/>
                <w:szCs w:val="22"/>
              </w:rPr>
              <w:t>5</w:t>
            </w:r>
            <w:r w:rsidRPr="00874B5C">
              <w:rPr>
                <w:rFonts w:cs="Arial"/>
                <w:sz w:val="22"/>
                <w:szCs w:val="22"/>
                <w:lang w:val="id-ID"/>
              </w:rPr>
              <w:t xml:space="preserve">)  </w:t>
            </w:r>
            <w:r w:rsidR="00A441D8" w:rsidRPr="00874B5C">
              <w:rPr>
                <w:rFonts w:cs="Arial"/>
                <w:sz w:val="22"/>
                <w:szCs w:val="22"/>
                <w:lang w:val="id-ID"/>
              </w:rPr>
              <w:t>Terwujudnya tata kelola Polres Tuban yang bersih, terbuka dan melayani</w:t>
            </w:r>
          </w:p>
        </w:tc>
        <w:tc>
          <w:tcPr>
            <w:tcW w:w="3543" w:type="dxa"/>
            <w:shd w:val="clear" w:color="auto" w:fill="auto"/>
            <w:vAlign w:val="center"/>
          </w:tcPr>
          <w:p w14:paraId="07AEBF7B" w14:textId="61C74978" w:rsidR="006D096D" w:rsidRPr="00874B5C" w:rsidRDefault="006D096D" w:rsidP="00116347">
            <w:pPr>
              <w:pStyle w:val="ListParagraph"/>
              <w:numPr>
                <w:ilvl w:val="0"/>
                <w:numId w:val="55"/>
              </w:numPr>
              <w:tabs>
                <w:tab w:val="left" w:pos="2268"/>
                <w:tab w:val="left" w:pos="2722"/>
                <w:tab w:val="left" w:pos="3175"/>
                <w:tab w:val="left" w:pos="3402"/>
              </w:tabs>
              <w:overflowPunct w:val="0"/>
              <w:autoSpaceDE w:val="0"/>
              <w:autoSpaceDN w:val="0"/>
              <w:adjustRightInd w:val="0"/>
              <w:ind w:left="319" w:hanging="319"/>
              <w:textAlignment w:val="baseline"/>
              <w:rPr>
                <w:rFonts w:ascii="Arial" w:hAnsi="Arial" w:cs="Arial"/>
                <w:sz w:val="22"/>
                <w:szCs w:val="22"/>
              </w:rPr>
            </w:pPr>
            <w:r w:rsidRPr="00874B5C">
              <w:rPr>
                <w:rFonts w:ascii="Arial" w:hAnsi="Arial" w:cs="Arial"/>
                <w:sz w:val="22"/>
                <w:szCs w:val="22"/>
              </w:rPr>
              <w:t>(IKP6) Nilai AKIP</w:t>
            </w:r>
          </w:p>
        </w:tc>
        <w:tc>
          <w:tcPr>
            <w:tcW w:w="1276" w:type="dxa"/>
            <w:shd w:val="clear" w:color="auto" w:fill="FFFFFF"/>
            <w:vAlign w:val="center"/>
          </w:tcPr>
          <w:p w14:paraId="55F48229" w14:textId="1E0D268C" w:rsidR="006D096D" w:rsidRPr="00874B5C" w:rsidRDefault="006D096D" w:rsidP="00867E9E">
            <w:pPr>
              <w:overflowPunct w:val="0"/>
              <w:autoSpaceDE w:val="0"/>
              <w:autoSpaceDN w:val="0"/>
              <w:adjustRightInd w:val="0"/>
              <w:spacing w:before="120"/>
              <w:ind w:left="20" w:firstLineChars="4" w:firstLine="9"/>
              <w:jc w:val="center"/>
              <w:textAlignment w:val="baseline"/>
              <w:rPr>
                <w:rFonts w:eastAsia="Calibri" w:cs="Arial"/>
                <w:sz w:val="22"/>
                <w:szCs w:val="22"/>
              </w:rPr>
            </w:pPr>
            <w:r w:rsidRPr="00874B5C">
              <w:rPr>
                <w:rFonts w:cs="Arial"/>
                <w:sz w:val="22"/>
                <w:szCs w:val="22"/>
                <w:lang w:val="id-ID"/>
              </w:rPr>
              <w:t>68,87</w:t>
            </w:r>
          </w:p>
        </w:tc>
        <w:tc>
          <w:tcPr>
            <w:tcW w:w="1418" w:type="dxa"/>
            <w:shd w:val="clear" w:color="auto" w:fill="FFFFFF"/>
            <w:vAlign w:val="center"/>
          </w:tcPr>
          <w:p w14:paraId="20324CBE" w14:textId="0120BD53" w:rsidR="006D096D" w:rsidRPr="00874B5C" w:rsidRDefault="006D096D" w:rsidP="00867E9E">
            <w:pPr>
              <w:tabs>
                <w:tab w:val="left" w:pos="3175"/>
                <w:tab w:val="left" w:pos="3402"/>
              </w:tabs>
              <w:overflowPunct w:val="0"/>
              <w:autoSpaceDE w:val="0"/>
              <w:autoSpaceDN w:val="0"/>
              <w:adjustRightInd w:val="0"/>
              <w:spacing w:before="120"/>
              <w:ind w:left="35"/>
              <w:jc w:val="center"/>
              <w:textAlignment w:val="baseline"/>
              <w:rPr>
                <w:rFonts w:eastAsia="Calibri" w:cs="Arial"/>
                <w:sz w:val="22"/>
                <w:szCs w:val="22"/>
              </w:rPr>
            </w:pPr>
            <w:r w:rsidRPr="00874B5C">
              <w:rPr>
                <w:rFonts w:cs="Arial"/>
                <w:sz w:val="22"/>
                <w:szCs w:val="22"/>
              </w:rPr>
              <w:t>68,87</w:t>
            </w:r>
          </w:p>
        </w:tc>
        <w:tc>
          <w:tcPr>
            <w:tcW w:w="1275" w:type="dxa"/>
            <w:shd w:val="clear" w:color="auto" w:fill="FFFFFF"/>
            <w:vAlign w:val="center"/>
          </w:tcPr>
          <w:p w14:paraId="44B6D370" w14:textId="664539C0" w:rsidR="006D096D" w:rsidRPr="00874B5C" w:rsidRDefault="006D096D" w:rsidP="00867E9E">
            <w:pPr>
              <w:tabs>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eastAsia="Calibri" w:cs="Arial"/>
                <w:sz w:val="22"/>
                <w:szCs w:val="22"/>
              </w:rPr>
            </w:pPr>
            <w:r w:rsidRPr="00874B5C">
              <w:rPr>
                <w:rFonts w:cs="Arial"/>
                <w:sz w:val="22"/>
                <w:szCs w:val="22"/>
              </w:rPr>
              <w:t>100%</w:t>
            </w:r>
          </w:p>
        </w:tc>
      </w:tr>
      <w:tr w:rsidR="006D096D" w:rsidRPr="00874B5C" w14:paraId="33E1621B" w14:textId="77777777" w:rsidTr="00867E9E">
        <w:tblPrEx>
          <w:jc w:val="center"/>
          <w:tblBorders>
            <w:insideH w:val="single" w:sz="4" w:space="0" w:color="auto"/>
          </w:tblBorders>
        </w:tblPrEx>
        <w:trPr>
          <w:trHeight w:val="632"/>
          <w:jc w:val="center"/>
        </w:trPr>
        <w:tc>
          <w:tcPr>
            <w:tcW w:w="709" w:type="dxa"/>
            <w:vMerge/>
            <w:shd w:val="clear" w:color="auto" w:fill="auto"/>
            <w:vAlign w:val="center"/>
          </w:tcPr>
          <w:p w14:paraId="2BB5AE1F" w14:textId="50E0FB82" w:rsidR="006D096D" w:rsidRPr="00874B5C" w:rsidRDefault="006D096D" w:rsidP="006D096D">
            <w:pPr>
              <w:tabs>
                <w:tab w:val="left" w:pos="1980"/>
              </w:tabs>
              <w:overflowPunct w:val="0"/>
              <w:autoSpaceDE w:val="0"/>
              <w:autoSpaceDN w:val="0"/>
              <w:adjustRightInd w:val="0"/>
              <w:jc w:val="both"/>
              <w:textAlignment w:val="baseline"/>
              <w:rPr>
                <w:rFonts w:cs="Arial"/>
                <w:sz w:val="22"/>
                <w:szCs w:val="22"/>
                <w:lang w:val="sv-SE"/>
              </w:rPr>
            </w:pPr>
          </w:p>
        </w:tc>
        <w:tc>
          <w:tcPr>
            <w:tcW w:w="1985" w:type="dxa"/>
            <w:vMerge/>
            <w:shd w:val="clear" w:color="auto" w:fill="auto"/>
            <w:vAlign w:val="center"/>
          </w:tcPr>
          <w:p w14:paraId="73E5B566" w14:textId="4C181732" w:rsidR="006D096D" w:rsidRPr="00874B5C" w:rsidRDefault="006D096D" w:rsidP="00116347">
            <w:pPr>
              <w:pStyle w:val="ListParagraph"/>
              <w:numPr>
                <w:ilvl w:val="0"/>
                <w:numId w:val="53"/>
              </w:numPr>
              <w:tabs>
                <w:tab w:val="left" w:pos="1980"/>
              </w:tabs>
              <w:overflowPunct w:val="0"/>
              <w:autoSpaceDE w:val="0"/>
              <w:autoSpaceDN w:val="0"/>
              <w:adjustRightInd w:val="0"/>
              <w:jc w:val="both"/>
              <w:textAlignment w:val="baseline"/>
              <w:rPr>
                <w:rFonts w:ascii="Arial" w:hAnsi="Arial" w:cs="Arial"/>
                <w:sz w:val="22"/>
                <w:szCs w:val="22"/>
                <w:lang w:val="sv-SE"/>
              </w:rPr>
            </w:pPr>
          </w:p>
        </w:tc>
        <w:tc>
          <w:tcPr>
            <w:tcW w:w="3543" w:type="dxa"/>
            <w:shd w:val="clear" w:color="auto" w:fill="auto"/>
            <w:vAlign w:val="center"/>
          </w:tcPr>
          <w:p w14:paraId="4E6CF799" w14:textId="691505EC" w:rsidR="006D096D" w:rsidRPr="00874B5C" w:rsidRDefault="006D096D" w:rsidP="00116347">
            <w:pPr>
              <w:pStyle w:val="ListParagraph"/>
              <w:numPr>
                <w:ilvl w:val="0"/>
                <w:numId w:val="55"/>
              </w:numPr>
              <w:tabs>
                <w:tab w:val="left" w:pos="2268"/>
                <w:tab w:val="left" w:pos="2722"/>
                <w:tab w:val="left" w:pos="3175"/>
                <w:tab w:val="left" w:pos="3402"/>
              </w:tabs>
              <w:overflowPunct w:val="0"/>
              <w:autoSpaceDE w:val="0"/>
              <w:autoSpaceDN w:val="0"/>
              <w:adjustRightInd w:val="0"/>
              <w:ind w:left="319" w:hanging="319"/>
              <w:textAlignment w:val="baseline"/>
              <w:rPr>
                <w:rFonts w:ascii="Arial" w:hAnsi="Arial" w:cs="Arial"/>
                <w:sz w:val="22"/>
                <w:szCs w:val="22"/>
              </w:rPr>
            </w:pPr>
            <w:r w:rsidRPr="00874B5C">
              <w:rPr>
                <w:rFonts w:ascii="Arial" w:hAnsi="Arial" w:cs="Arial"/>
                <w:sz w:val="22"/>
                <w:szCs w:val="22"/>
              </w:rPr>
              <w:t>(IKP7) Nilai RBP</w:t>
            </w:r>
          </w:p>
        </w:tc>
        <w:tc>
          <w:tcPr>
            <w:tcW w:w="1276" w:type="dxa"/>
            <w:shd w:val="clear" w:color="auto" w:fill="FFFFFF"/>
            <w:vAlign w:val="center"/>
          </w:tcPr>
          <w:p w14:paraId="45639800" w14:textId="798C894B" w:rsidR="006D096D" w:rsidRPr="00874B5C" w:rsidRDefault="006D096D" w:rsidP="00867E9E">
            <w:pPr>
              <w:overflowPunct w:val="0"/>
              <w:autoSpaceDE w:val="0"/>
              <w:autoSpaceDN w:val="0"/>
              <w:adjustRightInd w:val="0"/>
              <w:spacing w:before="120"/>
              <w:ind w:left="20" w:firstLineChars="4" w:firstLine="9"/>
              <w:jc w:val="center"/>
              <w:textAlignment w:val="baseline"/>
              <w:rPr>
                <w:rFonts w:eastAsia="Calibri" w:cs="Arial"/>
                <w:sz w:val="22"/>
                <w:szCs w:val="22"/>
              </w:rPr>
            </w:pPr>
            <w:r w:rsidRPr="00874B5C">
              <w:rPr>
                <w:rFonts w:cs="Arial"/>
                <w:sz w:val="22"/>
                <w:szCs w:val="22"/>
                <w:lang w:val="id-ID"/>
              </w:rPr>
              <w:t>80,61</w:t>
            </w:r>
          </w:p>
        </w:tc>
        <w:tc>
          <w:tcPr>
            <w:tcW w:w="1418" w:type="dxa"/>
            <w:shd w:val="clear" w:color="auto" w:fill="FFFFFF"/>
            <w:vAlign w:val="center"/>
          </w:tcPr>
          <w:p w14:paraId="18CB15AA" w14:textId="600BD817" w:rsidR="006D096D" w:rsidRPr="00874B5C" w:rsidRDefault="006D096D" w:rsidP="00867E9E">
            <w:pPr>
              <w:tabs>
                <w:tab w:val="left" w:pos="3175"/>
                <w:tab w:val="left" w:pos="3402"/>
              </w:tabs>
              <w:overflowPunct w:val="0"/>
              <w:autoSpaceDE w:val="0"/>
              <w:autoSpaceDN w:val="0"/>
              <w:adjustRightInd w:val="0"/>
              <w:spacing w:before="120"/>
              <w:ind w:left="35"/>
              <w:jc w:val="center"/>
              <w:textAlignment w:val="baseline"/>
              <w:rPr>
                <w:rFonts w:eastAsia="Calibri" w:cs="Arial"/>
                <w:sz w:val="22"/>
                <w:szCs w:val="22"/>
              </w:rPr>
            </w:pPr>
            <w:r w:rsidRPr="00874B5C">
              <w:rPr>
                <w:rFonts w:cs="Arial"/>
                <w:sz w:val="22"/>
                <w:szCs w:val="22"/>
              </w:rPr>
              <w:t>96,5</w:t>
            </w:r>
          </w:p>
        </w:tc>
        <w:tc>
          <w:tcPr>
            <w:tcW w:w="1275" w:type="dxa"/>
            <w:shd w:val="clear" w:color="auto" w:fill="FFFFFF"/>
            <w:vAlign w:val="center"/>
          </w:tcPr>
          <w:p w14:paraId="420AD02F" w14:textId="08C573D6" w:rsidR="006D096D" w:rsidRPr="00874B5C" w:rsidRDefault="006D096D" w:rsidP="00867E9E">
            <w:pPr>
              <w:tabs>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eastAsia="Calibri" w:cs="Arial"/>
                <w:sz w:val="22"/>
                <w:szCs w:val="22"/>
              </w:rPr>
            </w:pPr>
            <w:r w:rsidRPr="00874B5C">
              <w:rPr>
                <w:rFonts w:cs="Arial"/>
                <w:sz w:val="22"/>
                <w:szCs w:val="22"/>
              </w:rPr>
              <w:t>120%</w:t>
            </w:r>
          </w:p>
        </w:tc>
      </w:tr>
      <w:tr w:rsidR="00916506" w:rsidRPr="00874B5C" w14:paraId="69046DCD" w14:textId="77777777" w:rsidTr="00867E9E">
        <w:tblPrEx>
          <w:jc w:val="center"/>
          <w:tblBorders>
            <w:insideH w:val="single" w:sz="4" w:space="0" w:color="auto"/>
          </w:tblBorders>
        </w:tblPrEx>
        <w:trPr>
          <w:trHeight w:val="632"/>
          <w:jc w:val="center"/>
        </w:trPr>
        <w:tc>
          <w:tcPr>
            <w:tcW w:w="709" w:type="dxa"/>
            <w:vMerge/>
            <w:shd w:val="clear" w:color="auto" w:fill="auto"/>
            <w:vAlign w:val="center"/>
          </w:tcPr>
          <w:p w14:paraId="39AEC2C2" w14:textId="5203E3B2" w:rsidR="00916506" w:rsidRPr="00874B5C" w:rsidRDefault="00916506" w:rsidP="00916506">
            <w:pPr>
              <w:tabs>
                <w:tab w:val="left" w:pos="1980"/>
              </w:tabs>
              <w:overflowPunct w:val="0"/>
              <w:autoSpaceDE w:val="0"/>
              <w:autoSpaceDN w:val="0"/>
              <w:adjustRightInd w:val="0"/>
              <w:jc w:val="both"/>
              <w:textAlignment w:val="baseline"/>
              <w:rPr>
                <w:rFonts w:cs="Arial"/>
                <w:sz w:val="22"/>
                <w:szCs w:val="22"/>
                <w:lang w:val="sv-SE"/>
              </w:rPr>
            </w:pPr>
          </w:p>
        </w:tc>
        <w:tc>
          <w:tcPr>
            <w:tcW w:w="1985" w:type="dxa"/>
            <w:vMerge/>
            <w:shd w:val="clear" w:color="auto" w:fill="auto"/>
            <w:vAlign w:val="center"/>
          </w:tcPr>
          <w:p w14:paraId="00725C48" w14:textId="304D2707" w:rsidR="00916506" w:rsidRPr="00874B5C" w:rsidRDefault="00916506" w:rsidP="00116347">
            <w:pPr>
              <w:pStyle w:val="ListParagraph"/>
              <w:numPr>
                <w:ilvl w:val="0"/>
                <w:numId w:val="53"/>
              </w:numPr>
              <w:tabs>
                <w:tab w:val="left" w:pos="1980"/>
              </w:tabs>
              <w:overflowPunct w:val="0"/>
              <w:autoSpaceDE w:val="0"/>
              <w:autoSpaceDN w:val="0"/>
              <w:adjustRightInd w:val="0"/>
              <w:jc w:val="both"/>
              <w:textAlignment w:val="baseline"/>
              <w:rPr>
                <w:rFonts w:ascii="Arial" w:hAnsi="Arial" w:cs="Arial"/>
                <w:sz w:val="22"/>
                <w:szCs w:val="22"/>
                <w:lang w:val="sv-SE"/>
              </w:rPr>
            </w:pPr>
          </w:p>
        </w:tc>
        <w:tc>
          <w:tcPr>
            <w:tcW w:w="3543" w:type="dxa"/>
            <w:shd w:val="clear" w:color="auto" w:fill="auto"/>
            <w:vAlign w:val="center"/>
          </w:tcPr>
          <w:p w14:paraId="3E4AD46D" w14:textId="67026A0D" w:rsidR="00916506" w:rsidRPr="00874B5C" w:rsidRDefault="00916506" w:rsidP="00116347">
            <w:pPr>
              <w:pStyle w:val="ListParagraph"/>
              <w:numPr>
                <w:ilvl w:val="0"/>
                <w:numId w:val="55"/>
              </w:numPr>
              <w:tabs>
                <w:tab w:val="left" w:pos="2268"/>
                <w:tab w:val="left" w:pos="2722"/>
                <w:tab w:val="left" w:pos="3175"/>
                <w:tab w:val="left" w:pos="3402"/>
              </w:tabs>
              <w:overflowPunct w:val="0"/>
              <w:autoSpaceDE w:val="0"/>
              <w:autoSpaceDN w:val="0"/>
              <w:adjustRightInd w:val="0"/>
              <w:ind w:left="319" w:hanging="319"/>
              <w:textAlignment w:val="baseline"/>
              <w:rPr>
                <w:rFonts w:ascii="Arial" w:hAnsi="Arial" w:cs="Arial"/>
                <w:sz w:val="22"/>
                <w:szCs w:val="22"/>
              </w:rPr>
            </w:pPr>
            <w:r w:rsidRPr="00874B5C">
              <w:rPr>
                <w:rFonts w:ascii="Arial" w:hAnsi="Arial" w:cs="Arial"/>
                <w:sz w:val="22"/>
                <w:szCs w:val="22"/>
              </w:rPr>
              <w:t>(IKP8) Indeks Kepuasan Layanan Polres Tuban</w:t>
            </w:r>
          </w:p>
        </w:tc>
        <w:tc>
          <w:tcPr>
            <w:tcW w:w="1276" w:type="dxa"/>
            <w:shd w:val="clear" w:color="auto" w:fill="FFFFFF"/>
            <w:vAlign w:val="center"/>
          </w:tcPr>
          <w:p w14:paraId="57C4421F" w14:textId="1F7C0A8B" w:rsidR="00916506" w:rsidRPr="00874B5C" w:rsidRDefault="00916506" w:rsidP="00867E9E">
            <w:pPr>
              <w:overflowPunct w:val="0"/>
              <w:autoSpaceDE w:val="0"/>
              <w:autoSpaceDN w:val="0"/>
              <w:adjustRightInd w:val="0"/>
              <w:spacing w:before="120"/>
              <w:ind w:left="20" w:firstLineChars="4" w:firstLine="9"/>
              <w:jc w:val="center"/>
              <w:textAlignment w:val="baseline"/>
              <w:rPr>
                <w:rFonts w:eastAsia="Calibri" w:cs="Arial"/>
                <w:sz w:val="22"/>
                <w:szCs w:val="22"/>
              </w:rPr>
            </w:pPr>
            <w:r w:rsidRPr="00874B5C">
              <w:rPr>
                <w:rFonts w:cs="Arial"/>
                <w:sz w:val="22"/>
                <w:szCs w:val="22"/>
              </w:rPr>
              <w:t>97,22</w:t>
            </w:r>
          </w:p>
        </w:tc>
        <w:tc>
          <w:tcPr>
            <w:tcW w:w="1418" w:type="dxa"/>
            <w:shd w:val="clear" w:color="auto" w:fill="FFFFFF"/>
            <w:vAlign w:val="center"/>
          </w:tcPr>
          <w:p w14:paraId="1F29937A" w14:textId="4A310AA4" w:rsidR="00916506" w:rsidRPr="00874B5C" w:rsidRDefault="006D096D" w:rsidP="00867E9E">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ind w:firstLineChars="100" w:firstLine="220"/>
              <w:jc w:val="center"/>
              <w:textAlignment w:val="baseline"/>
              <w:rPr>
                <w:rFonts w:eastAsia="Calibri" w:cs="Arial"/>
                <w:sz w:val="22"/>
                <w:szCs w:val="22"/>
              </w:rPr>
            </w:pPr>
            <w:r w:rsidRPr="00874B5C">
              <w:rPr>
                <w:rFonts w:eastAsia="Calibri" w:cs="Arial"/>
                <w:sz w:val="22"/>
                <w:szCs w:val="22"/>
              </w:rPr>
              <w:t>97,02</w:t>
            </w:r>
          </w:p>
        </w:tc>
        <w:tc>
          <w:tcPr>
            <w:tcW w:w="1275" w:type="dxa"/>
            <w:shd w:val="clear" w:color="auto" w:fill="FFFFFF"/>
            <w:vAlign w:val="center"/>
          </w:tcPr>
          <w:p w14:paraId="190B7E99" w14:textId="0C75A24C" w:rsidR="00916506" w:rsidRPr="00874B5C" w:rsidRDefault="006D096D" w:rsidP="00867E9E">
            <w:pPr>
              <w:tabs>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eastAsia="Calibri" w:cs="Arial"/>
                <w:sz w:val="22"/>
                <w:szCs w:val="22"/>
              </w:rPr>
            </w:pPr>
            <w:r w:rsidRPr="00874B5C">
              <w:rPr>
                <w:rFonts w:eastAsia="Calibri" w:cs="Arial"/>
                <w:sz w:val="22"/>
                <w:szCs w:val="22"/>
              </w:rPr>
              <w:t>99,79%</w:t>
            </w:r>
          </w:p>
        </w:tc>
      </w:tr>
      <w:tr w:rsidR="00916506" w:rsidRPr="00874B5C" w14:paraId="0E7CA26D" w14:textId="77777777" w:rsidTr="00867E9E">
        <w:tblPrEx>
          <w:jc w:val="center"/>
          <w:tblBorders>
            <w:insideH w:val="single" w:sz="4" w:space="0" w:color="auto"/>
          </w:tblBorders>
        </w:tblPrEx>
        <w:trPr>
          <w:trHeight w:val="632"/>
          <w:jc w:val="center"/>
        </w:trPr>
        <w:tc>
          <w:tcPr>
            <w:tcW w:w="709" w:type="dxa"/>
            <w:vMerge/>
            <w:shd w:val="clear" w:color="auto" w:fill="auto"/>
            <w:vAlign w:val="center"/>
          </w:tcPr>
          <w:p w14:paraId="674E7333" w14:textId="6FF7D567" w:rsidR="00916506" w:rsidRPr="00874B5C" w:rsidRDefault="00916506" w:rsidP="00916506">
            <w:pPr>
              <w:tabs>
                <w:tab w:val="left" w:pos="1980"/>
              </w:tabs>
              <w:overflowPunct w:val="0"/>
              <w:autoSpaceDE w:val="0"/>
              <w:autoSpaceDN w:val="0"/>
              <w:adjustRightInd w:val="0"/>
              <w:jc w:val="both"/>
              <w:textAlignment w:val="baseline"/>
              <w:rPr>
                <w:rFonts w:cs="Arial"/>
                <w:sz w:val="22"/>
                <w:szCs w:val="22"/>
                <w:lang w:val="sv-SE"/>
              </w:rPr>
            </w:pPr>
          </w:p>
        </w:tc>
        <w:tc>
          <w:tcPr>
            <w:tcW w:w="1985" w:type="dxa"/>
            <w:vMerge/>
            <w:shd w:val="clear" w:color="auto" w:fill="auto"/>
            <w:vAlign w:val="center"/>
          </w:tcPr>
          <w:p w14:paraId="47A665E3" w14:textId="2CBA310E" w:rsidR="00916506" w:rsidRPr="00874B5C" w:rsidRDefault="00916506" w:rsidP="00116347">
            <w:pPr>
              <w:pStyle w:val="ListParagraph"/>
              <w:numPr>
                <w:ilvl w:val="0"/>
                <w:numId w:val="53"/>
              </w:numPr>
              <w:tabs>
                <w:tab w:val="left" w:pos="1980"/>
              </w:tabs>
              <w:overflowPunct w:val="0"/>
              <w:autoSpaceDE w:val="0"/>
              <w:autoSpaceDN w:val="0"/>
              <w:adjustRightInd w:val="0"/>
              <w:jc w:val="both"/>
              <w:textAlignment w:val="baseline"/>
              <w:rPr>
                <w:rFonts w:ascii="Arial" w:hAnsi="Arial" w:cs="Arial"/>
                <w:sz w:val="22"/>
                <w:szCs w:val="22"/>
                <w:lang w:val="sv-SE"/>
              </w:rPr>
            </w:pPr>
          </w:p>
        </w:tc>
        <w:tc>
          <w:tcPr>
            <w:tcW w:w="3543" w:type="dxa"/>
            <w:shd w:val="clear" w:color="auto" w:fill="auto"/>
            <w:vAlign w:val="center"/>
          </w:tcPr>
          <w:p w14:paraId="559F80B1" w14:textId="65EE0290" w:rsidR="00916506" w:rsidRPr="00874B5C" w:rsidRDefault="00916506" w:rsidP="00116347">
            <w:pPr>
              <w:pStyle w:val="ListParagraph"/>
              <w:numPr>
                <w:ilvl w:val="0"/>
                <w:numId w:val="55"/>
              </w:numPr>
              <w:tabs>
                <w:tab w:val="left" w:pos="2268"/>
                <w:tab w:val="left" w:pos="2722"/>
                <w:tab w:val="left" w:pos="3175"/>
                <w:tab w:val="left" w:pos="3402"/>
              </w:tabs>
              <w:overflowPunct w:val="0"/>
              <w:autoSpaceDE w:val="0"/>
              <w:autoSpaceDN w:val="0"/>
              <w:adjustRightInd w:val="0"/>
              <w:ind w:left="319" w:hanging="319"/>
              <w:textAlignment w:val="baseline"/>
              <w:rPr>
                <w:rFonts w:ascii="Arial" w:hAnsi="Arial" w:cs="Arial"/>
                <w:sz w:val="22"/>
                <w:szCs w:val="22"/>
              </w:rPr>
            </w:pPr>
            <w:r w:rsidRPr="00874B5C">
              <w:rPr>
                <w:rFonts w:ascii="Arial" w:hAnsi="Arial" w:cs="Arial"/>
                <w:sz w:val="22"/>
                <w:szCs w:val="22"/>
              </w:rPr>
              <w:t>(IKP9) Nilai Kinerja Anggaran</w:t>
            </w:r>
          </w:p>
        </w:tc>
        <w:tc>
          <w:tcPr>
            <w:tcW w:w="1276" w:type="dxa"/>
            <w:shd w:val="clear" w:color="auto" w:fill="FFFFFF"/>
            <w:vAlign w:val="center"/>
          </w:tcPr>
          <w:p w14:paraId="6318EE39" w14:textId="74AD398E" w:rsidR="00916506" w:rsidRPr="00874B5C" w:rsidRDefault="00916506" w:rsidP="00867E9E">
            <w:pPr>
              <w:overflowPunct w:val="0"/>
              <w:autoSpaceDE w:val="0"/>
              <w:autoSpaceDN w:val="0"/>
              <w:adjustRightInd w:val="0"/>
              <w:spacing w:before="120"/>
              <w:ind w:left="20" w:firstLineChars="4" w:firstLine="9"/>
              <w:jc w:val="center"/>
              <w:textAlignment w:val="baseline"/>
              <w:rPr>
                <w:rFonts w:eastAsia="Calibri" w:cs="Arial"/>
                <w:sz w:val="22"/>
                <w:szCs w:val="22"/>
              </w:rPr>
            </w:pPr>
            <w:r w:rsidRPr="00874B5C">
              <w:rPr>
                <w:rFonts w:cs="Arial"/>
                <w:sz w:val="22"/>
                <w:szCs w:val="22"/>
              </w:rPr>
              <w:t>97,72</w:t>
            </w:r>
          </w:p>
        </w:tc>
        <w:tc>
          <w:tcPr>
            <w:tcW w:w="1418" w:type="dxa"/>
            <w:shd w:val="clear" w:color="auto" w:fill="FFFFFF"/>
            <w:vAlign w:val="center"/>
          </w:tcPr>
          <w:p w14:paraId="4E77FE70" w14:textId="3C5F72F5" w:rsidR="00916506" w:rsidRPr="00874B5C" w:rsidRDefault="006D096D" w:rsidP="00867E9E">
            <w:pPr>
              <w:tabs>
                <w:tab w:val="left" w:pos="3175"/>
                <w:tab w:val="left" w:pos="3402"/>
              </w:tabs>
              <w:overflowPunct w:val="0"/>
              <w:autoSpaceDE w:val="0"/>
              <w:autoSpaceDN w:val="0"/>
              <w:adjustRightInd w:val="0"/>
              <w:spacing w:before="120"/>
              <w:jc w:val="center"/>
              <w:textAlignment w:val="baseline"/>
              <w:rPr>
                <w:rFonts w:eastAsia="Calibri" w:cs="Arial"/>
                <w:sz w:val="22"/>
                <w:szCs w:val="22"/>
              </w:rPr>
            </w:pPr>
            <w:r w:rsidRPr="00874B5C">
              <w:rPr>
                <w:rFonts w:eastAsia="Calibri" w:cs="Arial"/>
                <w:sz w:val="22"/>
                <w:szCs w:val="22"/>
              </w:rPr>
              <w:t>97,02</w:t>
            </w:r>
          </w:p>
        </w:tc>
        <w:tc>
          <w:tcPr>
            <w:tcW w:w="1275" w:type="dxa"/>
            <w:shd w:val="clear" w:color="auto" w:fill="FFFFFF"/>
            <w:vAlign w:val="center"/>
          </w:tcPr>
          <w:p w14:paraId="6C68E095" w14:textId="7BC4D8DD" w:rsidR="00916506" w:rsidRPr="00874B5C" w:rsidRDefault="006D096D" w:rsidP="00867E9E">
            <w:pPr>
              <w:tabs>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eastAsia="Calibri" w:cs="Arial"/>
                <w:sz w:val="22"/>
                <w:szCs w:val="22"/>
              </w:rPr>
            </w:pPr>
            <w:r w:rsidRPr="00874B5C">
              <w:rPr>
                <w:rFonts w:eastAsia="Calibri" w:cs="Arial"/>
                <w:sz w:val="22"/>
                <w:szCs w:val="22"/>
              </w:rPr>
              <w:t>99%</w:t>
            </w:r>
          </w:p>
        </w:tc>
      </w:tr>
      <w:tr w:rsidR="00916506" w:rsidRPr="00874B5C" w14:paraId="7C2534D1" w14:textId="77777777" w:rsidTr="00867E9E">
        <w:tblPrEx>
          <w:jc w:val="center"/>
          <w:tblBorders>
            <w:insideH w:val="single" w:sz="4" w:space="0" w:color="auto"/>
          </w:tblBorders>
        </w:tblPrEx>
        <w:trPr>
          <w:trHeight w:val="632"/>
          <w:jc w:val="center"/>
        </w:trPr>
        <w:tc>
          <w:tcPr>
            <w:tcW w:w="709" w:type="dxa"/>
            <w:vMerge/>
            <w:shd w:val="clear" w:color="auto" w:fill="auto"/>
          </w:tcPr>
          <w:p w14:paraId="468BB856" w14:textId="77777777" w:rsidR="00916506" w:rsidRPr="00874B5C" w:rsidRDefault="00916506" w:rsidP="00916506">
            <w:pPr>
              <w:tabs>
                <w:tab w:val="left" w:pos="1980"/>
              </w:tabs>
              <w:overflowPunct w:val="0"/>
              <w:autoSpaceDE w:val="0"/>
              <w:autoSpaceDN w:val="0"/>
              <w:adjustRightInd w:val="0"/>
              <w:jc w:val="both"/>
              <w:textAlignment w:val="baseline"/>
              <w:rPr>
                <w:rFonts w:cs="Arial"/>
                <w:sz w:val="22"/>
                <w:szCs w:val="22"/>
                <w:lang w:val="sv-SE"/>
              </w:rPr>
            </w:pPr>
          </w:p>
        </w:tc>
        <w:tc>
          <w:tcPr>
            <w:tcW w:w="1985" w:type="dxa"/>
            <w:vMerge/>
            <w:shd w:val="clear" w:color="auto" w:fill="auto"/>
          </w:tcPr>
          <w:p w14:paraId="792B8917" w14:textId="77777777" w:rsidR="00916506" w:rsidRPr="00874B5C" w:rsidRDefault="00916506" w:rsidP="00916506">
            <w:pPr>
              <w:tabs>
                <w:tab w:val="left" w:pos="1980"/>
              </w:tabs>
              <w:overflowPunct w:val="0"/>
              <w:autoSpaceDE w:val="0"/>
              <w:autoSpaceDN w:val="0"/>
              <w:adjustRightInd w:val="0"/>
              <w:jc w:val="both"/>
              <w:textAlignment w:val="baseline"/>
              <w:rPr>
                <w:rFonts w:cs="Arial"/>
                <w:sz w:val="22"/>
                <w:szCs w:val="22"/>
                <w:lang w:val="sv-SE"/>
              </w:rPr>
            </w:pPr>
          </w:p>
        </w:tc>
        <w:tc>
          <w:tcPr>
            <w:tcW w:w="3543" w:type="dxa"/>
            <w:shd w:val="clear" w:color="auto" w:fill="auto"/>
            <w:vAlign w:val="center"/>
          </w:tcPr>
          <w:p w14:paraId="16372CFF" w14:textId="1E4C232F" w:rsidR="00916506" w:rsidRPr="00874B5C" w:rsidRDefault="00916506" w:rsidP="00116347">
            <w:pPr>
              <w:pStyle w:val="ListParagraph"/>
              <w:numPr>
                <w:ilvl w:val="0"/>
                <w:numId w:val="55"/>
              </w:numPr>
              <w:tabs>
                <w:tab w:val="left" w:pos="2268"/>
                <w:tab w:val="left" w:pos="2722"/>
                <w:tab w:val="left" w:pos="3175"/>
                <w:tab w:val="left" w:pos="3402"/>
              </w:tabs>
              <w:overflowPunct w:val="0"/>
              <w:autoSpaceDE w:val="0"/>
              <w:autoSpaceDN w:val="0"/>
              <w:adjustRightInd w:val="0"/>
              <w:ind w:left="319" w:hanging="319"/>
              <w:textAlignment w:val="baseline"/>
              <w:rPr>
                <w:rFonts w:ascii="Arial" w:hAnsi="Arial" w:cs="Arial"/>
                <w:sz w:val="22"/>
                <w:szCs w:val="22"/>
              </w:rPr>
            </w:pPr>
            <w:r w:rsidRPr="00874B5C">
              <w:rPr>
                <w:rFonts w:ascii="Arial" w:hAnsi="Arial" w:cs="Arial"/>
                <w:sz w:val="22"/>
                <w:szCs w:val="22"/>
              </w:rPr>
              <w:t>(IKP10) Persentase Penanganan Pengaduan Masyarakat</w:t>
            </w:r>
          </w:p>
        </w:tc>
        <w:tc>
          <w:tcPr>
            <w:tcW w:w="1276" w:type="dxa"/>
            <w:shd w:val="clear" w:color="auto" w:fill="FFFFFF"/>
            <w:vAlign w:val="center"/>
          </w:tcPr>
          <w:p w14:paraId="5DC5ED01" w14:textId="3485EC3B" w:rsidR="00916506" w:rsidRPr="00874B5C" w:rsidRDefault="00916506" w:rsidP="00867E9E">
            <w:pPr>
              <w:overflowPunct w:val="0"/>
              <w:autoSpaceDE w:val="0"/>
              <w:autoSpaceDN w:val="0"/>
              <w:adjustRightInd w:val="0"/>
              <w:spacing w:before="120"/>
              <w:ind w:left="20" w:firstLineChars="4" w:firstLine="9"/>
              <w:jc w:val="center"/>
              <w:textAlignment w:val="baseline"/>
              <w:rPr>
                <w:rFonts w:eastAsia="Calibri" w:cs="Arial"/>
                <w:sz w:val="22"/>
                <w:szCs w:val="22"/>
              </w:rPr>
            </w:pPr>
            <w:r w:rsidRPr="00874B5C">
              <w:rPr>
                <w:rFonts w:cs="Arial"/>
                <w:sz w:val="22"/>
                <w:szCs w:val="22"/>
              </w:rPr>
              <w:t>73,3%</w:t>
            </w:r>
          </w:p>
        </w:tc>
        <w:tc>
          <w:tcPr>
            <w:tcW w:w="1418" w:type="dxa"/>
            <w:shd w:val="clear" w:color="auto" w:fill="FFFFFF"/>
            <w:vAlign w:val="center"/>
          </w:tcPr>
          <w:p w14:paraId="0D222C50" w14:textId="595C0957" w:rsidR="00916506" w:rsidRPr="00874B5C" w:rsidRDefault="006D096D" w:rsidP="00867E9E">
            <w:pPr>
              <w:tabs>
                <w:tab w:val="left" w:pos="3402"/>
              </w:tabs>
              <w:overflowPunct w:val="0"/>
              <w:autoSpaceDE w:val="0"/>
              <w:autoSpaceDN w:val="0"/>
              <w:adjustRightInd w:val="0"/>
              <w:spacing w:before="120"/>
              <w:jc w:val="center"/>
              <w:textAlignment w:val="baseline"/>
              <w:rPr>
                <w:rFonts w:eastAsia="Calibri" w:cs="Arial"/>
                <w:sz w:val="22"/>
                <w:szCs w:val="22"/>
              </w:rPr>
            </w:pPr>
            <w:r w:rsidRPr="00874B5C">
              <w:rPr>
                <w:rFonts w:eastAsia="Calibri" w:cs="Arial"/>
                <w:sz w:val="22"/>
                <w:szCs w:val="22"/>
              </w:rPr>
              <w:t>80,0%</w:t>
            </w:r>
          </w:p>
        </w:tc>
        <w:tc>
          <w:tcPr>
            <w:tcW w:w="1275" w:type="dxa"/>
            <w:shd w:val="clear" w:color="auto" w:fill="FFFFFF"/>
            <w:vAlign w:val="center"/>
          </w:tcPr>
          <w:p w14:paraId="730AB095" w14:textId="2883C08F" w:rsidR="00916506" w:rsidRPr="00874B5C" w:rsidRDefault="006D096D" w:rsidP="00867E9E">
            <w:pPr>
              <w:tabs>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eastAsia="Calibri" w:cs="Arial"/>
                <w:sz w:val="22"/>
                <w:szCs w:val="22"/>
              </w:rPr>
            </w:pPr>
            <w:r w:rsidRPr="00874B5C">
              <w:rPr>
                <w:rFonts w:eastAsia="Calibri" w:cs="Arial"/>
                <w:sz w:val="22"/>
                <w:szCs w:val="22"/>
              </w:rPr>
              <w:t>109%</w:t>
            </w:r>
          </w:p>
        </w:tc>
      </w:tr>
      <w:tr w:rsidR="00916506" w:rsidRPr="00874B5C" w14:paraId="7696BB9F" w14:textId="77777777" w:rsidTr="00867E9E">
        <w:tblPrEx>
          <w:jc w:val="center"/>
          <w:tblBorders>
            <w:insideH w:val="single" w:sz="4" w:space="0" w:color="auto"/>
          </w:tblBorders>
        </w:tblPrEx>
        <w:trPr>
          <w:trHeight w:val="632"/>
          <w:jc w:val="center"/>
        </w:trPr>
        <w:tc>
          <w:tcPr>
            <w:tcW w:w="709" w:type="dxa"/>
            <w:vMerge/>
            <w:shd w:val="clear" w:color="auto" w:fill="auto"/>
          </w:tcPr>
          <w:p w14:paraId="0780D39F" w14:textId="77777777" w:rsidR="00916506" w:rsidRPr="00874B5C" w:rsidRDefault="00916506" w:rsidP="00916506">
            <w:pPr>
              <w:tabs>
                <w:tab w:val="left" w:pos="1980"/>
              </w:tabs>
              <w:overflowPunct w:val="0"/>
              <w:autoSpaceDE w:val="0"/>
              <w:autoSpaceDN w:val="0"/>
              <w:adjustRightInd w:val="0"/>
              <w:jc w:val="both"/>
              <w:textAlignment w:val="baseline"/>
              <w:rPr>
                <w:rFonts w:cs="Arial"/>
                <w:sz w:val="22"/>
                <w:szCs w:val="22"/>
                <w:lang w:val="sv-SE"/>
              </w:rPr>
            </w:pPr>
          </w:p>
        </w:tc>
        <w:tc>
          <w:tcPr>
            <w:tcW w:w="1985" w:type="dxa"/>
            <w:vMerge/>
            <w:shd w:val="clear" w:color="auto" w:fill="auto"/>
          </w:tcPr>
          <w:p w14:paraId="74432B3D" w14:textId="77777777" w:rsidR="00916506" w:rsidRPr="00874B5C" w:rsidRDefault="00916506" w:rsidP="00916506">
            <w:pPr>
              <w:tabs>
                <w:tab w:val="left" w:pos="1980"/>
              </w:tabs>
              <w:overflowPunct w:val="0"/>
              <w:autoSpaceDE w:val="0"/>
              <w:autoSpaceDN w:val="0"/>
              <w:adjustRightInd w:val="0"/>
              <w:jc w:val="both"/>
              <w:textAlignment w:val="baseline"/>
              <w:rPr>
                <w:rFonts w:cs="Arial"/>
                <w:sz w:val="22"/>
                <w:szCs w:val="22"/>
                <w:lang w:val="sv-SE"/>
              </w:rPr>
            </w:pPr>
          </w:p>
        </w:tc>
        <w:tc>
          <w:tcPr>
            <w:tcW w:w="3543" w:type="dxa"/>
            <w:shd w:val="clear" w:color="auto" w:fill="auto"/>
            <w:vAlign w:val="center"/>
          </w:tcPr>
          <w:p w14:paraId="4FDEB101" w14:textId="69EE80A3" w:rsidR="00916506" w:rsidRPr="00874B5C" w:rsidRDefault="00916506" w:rsidP="00116347">
            <w:pPr>
              <w:pStyle w:val="ListParagraph"/>
              <w:numPr>
                <w:ilvl w:val="0"/>
                <w:numId w:val="55"/>
              </w:numPr>
              <w:tabs>
                <w:tab w:val="left" w:pos="2268"/>
                <w:tab w:val="left" w:pos="2722"/>
                <w:tab w:val="left" w:pos="3175"/>
                <w:tab w:val="left" w:pos="3402"/>
              </w:tabs>
              <w:overflowPunct w:val="0"/>
              <w:autoSpaceDE w:val="0"/>
              <w:autoSpaceDN w:val="0"/>
              <w:adjustRightInd w:val="0"/>
              <w:ind w:left="319" w:hanging="319"/>
              <w:textAlignment w:val="baseline"/>
              <w:rPr>
                <w:rFonts w:ascii="Arial" w:hAnsi="Arial" w:cs="Arial"/>
                <w:sz w:val="22"/>
                <w:szCs w:val="22"/>
              </w:rPr>
            </w:pPr>
            <w:r w:rsidRPr="00874B5C">
              <w:rPr>
                <w:rFonts w:ascii="Arial" w:hAnsi="Arial" w:cs="Arial"/>
                <w:sz w:val="22"/>
                <w:szCs w:val="22"/>
              </w:rPr>
              <w:t>(IKP11) Persentase Kemenangan dalam pemberian bantuan hukum</w:t>
            </w:r>
          </w:p>
        </w:tc>
        <w:tc>
          <w:tcPr>
            <w:tcW w:w="1276" w:type="dxa"/>
            <w:shd w:val="clear" w:color="auto" w:fill="FFFFFF"/>
            <w:vAlign w:val="center"/>
          </w:tcPr>
          <w:p w14:paraId="2D39584B" w14:textId="10C45FCA" w:rsidR="00916506" w:rsidRPr="00874B5C" w:rsidRDefault="00916506" w:rsidP="00867E9E">
            <w:pPr>
              <w:overflowPunct w:val="0"/>
              <w:autoSpaceDE w:val="0"/>
              <w:autoSpaceDN w:val="0"/>
              <w:adjustRightInd w:val="0"/>
              <w:spacing w:before="120"/>
              <w:ind w:left="20" w:firstLineChars="4" w:firstLine="9"/>
              <w:jc w:val="center"/>
              <w:textAlignment w:val="baseline"/>
              <w:rPr>
                <w:rFonts w:eastAsia="Calibri" w:cs="Arial"/>
                <w:sz w:val="22"/>
                <w:szCs w:val="22"/>
              </w:rPr>
            </w:pPr>
            <w:r w:rsidRPr="00874B5C">
              <w:rPr>
                <w:rFonts w:cs="Arial"/>
                <w:sz w:val="22"/>
                <w:szCs w:val="22"/>
              </w:rPr>
              <w:t>60,2%</w:t>
            </w:r>
          </w:p>
        </w:tc>
        <w:tc>
          <w:tcPr>
            <w:tcW w:w="1418" w:type="dxa"/>
            <w:shd w:val="clear" w:color="auto" w:fill="FFFFFF"/>
            <w:vAlign w:val="center"/>
          </w:tcPr>
          <w:p w14:paraId="0BFD026D" w14:textId="0868B75B" w:rsidR="00916506" w:rsidRPr="00874B5C" w:rsidRDefault="006D096D" w:rsidP="00867E9E">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eastAsia="Calibri" w:cs="Arial"/>
                <w:sz w:val="22"/>
                <w:szCs w:val="22"/>
              </w:rPr>
            </w:pPr>
            <w:r w:rsidRPr="00874B5C">
              <w:rPr>
                <w:rFonts w:eastAsia="Calibri" w:cs="Arial"/>
                <w:sz w:val="22"/>
                <w:szCs w:val="22"/>
              </w:rPr>
              <w:t>0%</w:t>
            </w:r>
          </w:p>
        </w:tc>
        <w:tc>
          <w:tcPr>
            <w:tcW w:w="1275" w:type="dxa"/>
            <w:shd w:val="clear" w:color="auto" w:fill="FFFFFF"/>
            <w:vAlign w:val="center"/>
          </w:tcPr>
          <w:p w14:paraId="0452C686" w14:textId="429D49A6" w:rsidR="00916506" w:rsidRPr="00874B5C" w:rsidRDefault="006D096D" w:rsidP="00867E9E">
            <w:pPr>
              <w:tabs>
                <w:tab w:val="left" w:pos="1814"/>
                <w:tab w:val="left" w:pos="2268"/>
                <w:tab w:val="left" w:pos="2722"/>
                <w:tab w:val="left" w:pos="3175"/>
                <w:tab w:val="left" w:pos="3402"/>
              </w:tabs>
              <w:overflowPunct w:val="0"/>
              <w:autoSpaceDE w:val="0"/>
              <w:autoSpaceDN w:val="0"/>
              <w:adjustRightInd w:val="0"/>
              <w:spacing w:before="120"/>
              <w:jc w:val="center"/>
              <w:textAlignment w:val="baseline"/>
              <w:rPr>
                <w:rFonts w:eastAsia="Calibri" w:cs="Arial"/>
                <w:sz w:val="22"/>
                <w:szCs w:val="22"/>
              </w:rPr>
            </w:pPr>
            <w:r w:rsidRPr="00874B5C">
              <w:rPr>
                <w:rFonts w:eastAsia="Calibri" w:cs="Arial"/>
                <w:sz w:val="22"/>
                <w:szCs w:val="22"/>
              </w:rPr>
              <w:t>0%</w:t>
            </w:r>
          </w:p>
        </w:tc>
      </w:tr>
    </w:tbl>
    <w:p w14:paraId="3BD04667" w14:textId="74C8ADFF" w:rsidR="007C41B7" w:rsidRPr="00874B5C" w:rsidRDefault="007C41B7" w:rsidP="007C41B7">
      <w:pPr>
        <w:rPr>
          <w:rFonts w:cs="Arial"/>
        </w:rPr>
      </w:pPr>
    </w:p>
    <w:p w14:paraId="51C7F71D" w14:textId="7F5FE787" w:rsidR="00743370" w:rsidRPr="00874B5C" w:rsidRDefault="00743370" w:rsidP="007C41B7">
      <w:pPr>
        <w:rPr>
          <w:rFonts w:cs="Arial"/>
        </w:rPr>
      </w:pPr>
    </w:p>
    <w:p w14:paraId="1D4217A3" w14:textId="0F8FF588" w:rsidR="00743370" w:rsidRPr="00874B5C" w:rsidRDefault="00743370" w:rsidP="007C41B7">
      <w:pPr>
        <w:rPr>
          <w:rFonts w:cs="Arial"/>
        </w:rPr>
      </w:pPr>
    </w:p>
    <w:p w14:paraId="3D90625C" w14:textId="06A5EC83" w:rsidR="003A7730" w:rsidRPr="00874B5C" w:rsidRDefault="003A7730" w:rsidP="00116347">
      <w:pPr>
        <w:pStyle w:val="ListParagraph"/>
        <w:numPr>
          <w:ilvl w:val="0"/>
          <w:numId w:val="52"/>
        </w:numPr>
        <w:ind w:left="1134" w:hanging="567"/>
        <w:rPr>
          <w:rFonts w:ascii="Arial" w:hAnsi="Arial" w:cs="Arial"/>
          <w:lang w:val="pt-BR"/>
        </w:rPr>
      </w:pPr>
      <w:r w:rsidRPr="00874B5C">
        <w:rPr>
          <w:rFonts w:ascii="Arial" w:hAnsi="Arial" w:cs="Arial"/>
        </w:rPr>
        <w:t>Analisa Capaian Kinerja</w:t>
      </w:r>
    </w:p>
    <w:p w14:paraId="266F05D4" w14:textId="77777777" w:rsidR="003A7730" w:rsidRPr="00874B5C" w:rsidRDefault="003A7730" w:rsidP="003A7730">
      <w:pPr>
        <w:pStyle w:val="ListParagraph"/>
        <w:ind w:left="1134"/>
        <w:rPr>
          <w:rFonts w:ascii="Arial" w:hAnsi="Arial" w:cs="Arial"/>
          <w:lang w:val="pt-BR"/>
        </w:rPr>
      </w:pPr>
    </w:p>
    <w:p w14:paraId="5B7B066B" w14:textId="64643D83" w:rsidR="006B2090" w:rsidRPr="00874B5C" w:rsidRDefault="006B2090" w:rsidP="006B2090">
      <w:pPr>
        <w:spacing w:line="360" w:lineRule="auto"/>
        <w:ind w:left="1134" w:firstLine="567"/>
        <w:jc w:val="both"/>
        <w:rPr>
          <w:rFonts w:cs="Arial"/>
          <w:lang w:val="id-ID"/>
        </w:rPr>
      </w:pPr>
      <w:r w:rsidRPr="00874B5C">
        <w:rPr>
          <w:rFonts w:cs="Arial"/>
          <w:lang w:val="id-ID"/>
        </w:rPr>
        <w:t xml:space="preserve">Analisa Capaian Kinerja merupakan hasil rumusan dari pengukuran capaian kinerja, keberhasilan, kegagalan dan permasalahan serta hambatan/kendala yang dihadapi </w:t>
      </w:r>
      <w:r w:rsidRPr="00874B5C">
        <w:rPr>
          <w:rFonts w:cs="Arial"/>
        </w:rPr>
        <w:t>T</w:t>
      </w:r>
      <w:r w:rsidRPr="00874B5C">
        <w:rPr>
          <w:rFonts w:cs="Arial"/>
          <w:lang w:val="id-ID"/>
        </w:rPr>
        <w:t xml:space="preserve">ahun 2021 serta langkah/tindak lanjut yang akan diambil guna meningkatkan capaian kinerja </w:t>
      </w:r>
      <w:r w:rsidRPr="00874B5C">
        <w:rPr>
          <w:rFonts w:cs="Arial"/>
        </w:rPr>
        <w:t>Polres Tuban</w:t>
      </w:r>
      <w:r w:rsidRPr="00874B5C">
        <w:rPr>
          <w:rFonts w:cs="Arial"/>
          <w:lang w:val="id-ID"/>
        </w:rPr>
        <w:t xml:space="preserve"> </w:t>
      </w:r>
      <w:r w:rsidRPr="00874B5C">
        <w:rPr>
          <w:rFonts w:cs="Arial"/>
        </w:rPr>
        <w:t>T</w:t>
      </w:r>
      <w:r w:rsidRPr="00874B5C">
        <w:rPr>
          <w:rFonts w:cs="Arial"/>
          <w:lang w:val="id-ID"/>
        </w:rPr>
        <w:t>ahun 2022.</w:t>
      </w:r>
    </w:p>
    <w:p w14:paraId="6368178C" w14:textId="2F7CC9F5" w:rsidR="006B2090" w:rsidRPr="00874B5C" w:rsidRDefault="006B2090" w:rsidP="006B2090">
      <w:pPr>
        <w:spacing w:line="360" w:lineRule="auto"/>
        <w:ind w:left="1134" w:firstLine="567"/>
        <w:jc w:val="both"/>
        <w:rPr>
          <w:rFonts w:cs="Arial"/>
          <w:lang w:val="id-ID"/>
        </w:rPr>
      </w:pPr>
      <w:r w:rsidRPr="00874B5C">
        <w:rPr>
          <w:rFonts w:cs="Arial"/>
          <w:lang w:val="id-ID"/>
        </w:rPr>
        <w:t xml:space="preserve">Analisa Capaian kinerja dapat menggambarkan keberhasilan dalam mencapai target yang ditentukan dari hasil realisasi pelaksanaan tugas dilapangan sesuai tupoksi </w:t>
      </w:r>
      <w:r w:rsidRPr="00874B5C">
        <w:rPr>
          <w:rFonts w:cs="Arial"/>
        </w:rPr>
        <w:t>Polres Tuban</w:t>
      </w:r>
      <w:r w:rsidRPr="00874B5C">
        <w:rPr>
          <w:rFonts w:cs="Arial"/>
          <w:lang w:val="id-ID"/>
        </w:rPr>
        <w:t xml:space="preserve">, sehingga dapat terukur nilai keberhasilan kinerja </w:t>
      </w:r>
      <w:r w:rsidRPr="00874B5C">
        <w:rPr>
          <w:rFonts w:cs="Arial"/>
        </w:rPr>
        <w:t>Polres Tuban</w:t>
      </w:r>
      <w:r w:rsidRPr="00874B5C">
        <w:rPr>
          <w:rFonts w:cs="Arial"/>
          <w:lang w:val="id-ID"/>
        </w:rPr>
        <w:t xml:space="preserve"> dan beberapa hambatan/kendala yang perlu dilakukan upaya peningkatan laporan kinerja pada tahun 2021.</w:t>
      </w:r>
    </w:p>
    <w:p w14:paraId="2B5C52FE" w14:textId="6DC28D6F" w:rsidR="006B2090" w:rsidRPr="00874B5C" w:rsidRDefault="006B2090" w:rsidP="006B2090">
      <w:pPr>
        <w:spacing w:line="360" w:lineRule="auto"/>
        <w:ind w:left="1134" w:firstLine="567"/>
        <w:jc w:val="both"/>
        <w:rPr>
          <w:rFonts w:cs="Arial"/>
          <w:lang w:val="id-ID"/>
        </w:rPr>
      </w:pPr>
      <w:r w:rsidRPr="00874B5C">
        <w:rPr>
          <w:rFonts w:cs="Arial"/>
          <w:lang w:val="id-ID"/>
        </w:rPr>
        <w:t xml:space="preserve">Berdasarkan perjanjian kinerja </w:t>
      </w:r>
      <w:r w:rsidRPr="00874B5C">
        <w:rPr>
          <w:rFonts w:cs="Arial"/>
        </w:rPr>
        <w:t xml:space="preserve">Polres Tuban </w:t>
      </w:r>
      <w:r w:rsidRPr="00874B5C">
        <w:rPr>
          <w:rFonts w:cs="Arial"/>
          <w:lang w:val="id-ID"/>
        </w:rPr>
        <w:t xml:space="preserve">yang telah ditetapkan pada </w:t>
      </w:r>
      <w:r w:rsidRPr="00874B5C">
        <w:rPr>
          <w:rFonts w:cs="Arial"/>
        </w:rPr>
        <w:t>T</w:t>
      </w:r>
      <w:r w:rsidRPr="00874B5C">
        <w:rPr>
          <w:rFonts w:cs="Arial"/>
          <w:lang w:val="id-ID"/>
        </w:rPr>
        <w:t xml:space="preserve">ahun 2021, bahwa </w:t>
      </w:r>
      <w:r w:rsidRPr="00874B5C">
        <w:rPr>
          <w:rFonts w:cs="Arial"/>
        </w:rPr>
        <w:t>Polres Tuban</w:t>
      </w:r>
      <w:r w:rsidRPr="00874B5C">
        <w:rPr>
          <w:rFonts w:cs="Arial"/>
          <w:lang w:val="id-ID"/>
        </w:rPr>
        <w:t xml:space="preserve"> memiliki 5 (lima) sasaran strategis dan 2 (dua) Indikator Kinerja Utama serta 1</w:t>
      </w:r>
      <w:r w:rsidRPr="00874B5C">
        <w:rPr>
          <w:rFonts w:cs="Arial"/>
        </w:rPr>
        <w:t>0</w:t>
      </w:r>
      <w:r w:rsidRPr="00874B5C">
        <w:rPr>
          <w:rFonts w:cs="Arial"/>
          <w:lang w:val="id-ID"/>
        </w:rPr>
        <w:t xml:space="preserve"> (</w:t>
      </w:r>
      <w:r w:rsidRPr="00874B5C">
        <w:rPr>
          <w:rFonts w:cs="Arial"/>
        </w:rPr>
        <w:t>sepuluh</w:t>
      </w:r>
      <w:r w:rsidRPr="00874B5C">
        <w:rPr>
          <w:rFonts w:cs="Arial"/>
          <w:lang w:val="id-ID"/>
        </w:rPr>
        <w:t xml:space="preserve">) </w:t>
      </w:r>
      <w:r w:rsidRPr="00874B5C">
        <w:rPr>
          <w:rFonts w:cs="Arial"/>
          <w:lang w:val="en-ID"/>
        </w:rPr>
        <w:t>I</w:t>
      </w:r>
      <w:r w:rsidRPr="00874B5C">
        <w:rPr>
          <w:rFonts w:cs="Arial"/>
          <w:lang w:val="id-ID"/>
        </w:rPr>
        <w:t xml:space="preserve">ndikator </w:t>
      </w:r>
      <w:r w:rsidRPr="00874B5C">
        <w:rPr>
          <w:rFonts w:cs="Arial"/>
          <w:lang w:val="en-ID"/>
        </w:rPr>
        <w:t>K</w:t>
      </w:r>
      <w:r w:rsidRPr="00874B5C">
        <w:rPr>
          <w:rFonts w:cs="Arial"/>
          <w:lang w:val="id-ID"/>
        </w:rPr>
        <w:t xml:space="preserve">inerja </w:t>
      </w:r>
      <w:r w:rsidRPr="00874B5C">
        <w:rPr>
          <w:rFonts w:cs="Arial"/>
          <w:lang w:val="en-ID"/>
        </w:rPr>
        <w:t>P</w:t>
      </w:r>
      <w:r w:rsidRPr="00874B5C">
        <w:rPr>
          <w:rFonts w:cs="Arial"/>
          <w:lang w:val="id-ID"/>
        </w:rPr>
        <w:t xml:space="preserve">enunjang, yang harus dicapai guna mewujudkan kinerja </w:t>
      </w:r>
      <w:r w:rsidRPr="00874B5C">
        <w:rPr>
          <w:rFonts w:cs="Arial"/>
        </w:rPr>
        <w:t>Polres Tuban</w:t>
      </w:r>
      <w:r w:rsidRPr="00874B5C">
        <w:rPr>
          <w:rFonts w:cs="Arial"/>
          <w:lang w:val="id-ID"/>
        </w:rPr>
        <w:t xml:space="preserve"> sebagai bagian dari sistem Pemerintahan yang berkewajiban melaksanakan Laporan Kinerja Instansi Pemerintah </w:t>
      </w:r>
      <w:r w:rsidRPr="00874B5C">
        <w:rPr>
          <w:rFonts w:cs="Arial"/>
        </w:rPr>
        <w:t xml:space="preserve"> </w:t>
      </w:r>
      <w:r w:rsidRPr="00874B5C">
        <w:rPr>
          <w:rFonts w:cs="Arial"/>
          <w:lang w:val="id-ID"/>
        </w:rPr>
        <w:t xml:space="preserve">(LKIP) </w:t>
      </w:r>
      <w:r w:rsidRPr="00874B5C">
        <w:rPr>
          <w:rFonts w:cs="Arial"/>
        </w:rPr>
        <w:t xml:space="preserve"> </w:t>
      </w:r>
      <w:r w:rsidRPr="00874B5C">
        <w:rPr>
          <w:rFonts w:cs="Arial"/>
          <w:lang w:val="id-ID"/>
        </w:rPr>
        <w:t xml:space="preserve">untuk </w:t>
      </w:r>
      <w:r w:rsidRPr="00874B5C">
        <w:rPr>
          <w:rFonts w:cs="Arial"/>
        </w:rPr>
        <w:t xml:space="preserve"> </w:t>
      </w:r>
      <w:r w:rsidRPr="00874B5C">
        <w:rPr>
          <w:rFonts w:cs="Arial"/>
          <w:lang w:val="id-ID"/>
        </w:rPr>
        <w:t>mengetahui</w:t>
      </w:r>
      <w:r w:rsidRPr="00874B5C">
        <w:rPr>
          <w:rFonts w:cs="Arial"/>
        </w:rPr>
        <w:t xml:space="preserve"> </w:t>
      </w:r>
      <w:r w:rsidRPr="00874B5C">
        <w:rPr>
          <w:rFonts w:cs="Arial"/>
          <w:lang w:val="id-ID"/>
        </w:rPr>
        <w:t xml:space="preserve"> pencapaian visi dan misi serta tujuan, sasaran organisasi </w:t>
      </w:r>
      <w:r w:rsidRPr="00874B5C">
        <w:rPr>
          <w:rFonts w:cs="Arial"/>
        </w:rPr>
        <w:t>Pores Tuban</w:t>
      </w:r>
      <w:r w:rsidRPr="00874B5C">
        <w:rPr>
          <w:rFonts w:cs="Arial"/>
          <w:lang w:val="id-ID"/>
        </w:rPr>
        <w:t xml:space="preserve"> sebagaimana tertuang dalam analisa dan penjabaran indikator kinerja utama dan penunjang sebagai berikut :</w:t>
      </w:r>
    </w:p>
    <w:p w14:paraId="0CE9E91D" w14:textId="77777777" w:rsidR="003A7730" w:rsidRPr="00874B5C" w:rsidRDefault="003A7730" w:rsidP="006B2090">
      <w:pPr>
        <w:pStyle w:val="ListParagraph"/>
        <w:ind w:left="1134"/>
        <w:rPr>
          <w:rFonts w:ascii="Arial" w:hAnsi="Arial" w:cs="Arial"/>
          <w:lang w:val="pt-BR"/>
        </w:rPr>
      </w:pPr>
    </w:p>
    <w:p w14:paraId="20CB12BD" w14:textId="24B3982C" w:rsidR="003A7730" w:rsidRPr="00874B5C" w:rsidRDefault="003A7730" w:rsidP="007C41B7">
      <w:pPr>
        <w:rPr>
          <w:rFonts w:cs="Arial"/>
        </w:rPr>
      </w:pPr>
    </w:p>
    <w:p w14:paraId="3050300F" w14:textId="534F1F1B" w:rsidR="0046736D" w:rsidRPr="00874B5C" w:rsidRDefault="0046736D" w:rsidP="0046736D">
      <w:pPr>
        <w:tabs>
          <w:tab w:val="left" w:pos="426"/>
        </w:tabs>
        <w:spacing w:line="360" w:lineRule="auto"/>
        <w:jc w:val="both"/>
        <w:rPr>
          <w:rFonts w:cs="Arial"/>
        </w:rPr>
      </w:pPr>
      <w:r w:rsidRPr="00874B5C">
        <w:rPr>
          <w:rFonts w:cs="Arial"/>
          <w:lang w:val="id-ID"/>
        </w:rPr>
        <w:t xml:space="preserve">KEAMANAN DAN KETERTIBAN </w:t>
      </w:r>
      <w:r w:rsidR="007C06EE" w:rsidRPr="00874B5C">
        <w:rPr>
          <w:rFonts w:cs="Arial"/>
        </w:rPr>
        <w:t>KABUPATEN</w:t>
      </w:r>
    </w:p>
    <w:tbl>
      <w:tblPr>
        <w:tblStyle w:val="TableGrid"/>
        <w:tblW w:w="10348"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7B7B7B" w:themeFill="accent3" w:themeFillShade="BF"/>
        <w:tblLook w:val="04A0" w:firstRow="1" w:lastRow="0" w:firstColumn="1" w:lastColumn="0" w:noHBand="0" w:noVBand="1"/>
      </w:tblPr>
      <w:tblGrid>
        <w:gridCol w:w="2552"/>
        <w:gridCol w:w="7796"/>
      </w:tblGrid>
      <w:tr w:rsidR="0046736D" w:rsidRPr="00874B5C" w14:paraId="4399CA4C" w14:textId="77777777" w:rsidTr="00C14A9D">
        <w:trPr>
          <w:trHeight w:val="907"/>
        </w:trPr>
        <w:tc>
          <w:tcPr>
            <w:tcW w:w="2552" w:type="dxa"/>
            <w:shd w:val="clear" w:color="auto" w:fill="D0CECE" w:themeFill="background2" w:themeFillShade="E6"/>
          </w:tcPr>
          <w:p w14:paraId="0F507F7A" w14:textId="4AC267B7" w:rsidR="0046736D" w:rsidRPr="00874B5C" w:rsidRDefault="0046736D" w:rsidP="00C14A9D">
            <w:pPr>
              <w:tabs>
                <w:tab w:val="left" w:pos="1134"/>
              </w:tabs>
              <w:jc w:val="center"/>
              <w:rPr>
                <w:rFonts w:cs="Arial"/>
                <w:color w:val="FFFFFF" w:themeColor="background1"/>
              </w:rPr>
            </w:pPr>
            <w:r w:rsidRPr="00874B5C">
              <w:rPr>
                <w:rFonts w:cs="Arial"/>
                <w:lang w:val="id-ID"/>
              </w:rPr>
              <w:t xml:space="preserve">KEAMANAN DAN KETERTIBAN </w:t>
            </w:r>
            <w:r w:rsidR="007C06EE" w:rsidRPr="00874B5C">
              <w:rPr>
                <w:rFonts w:cs="Arial"/>
              </w:rPr>
              <w:t>KABUPATEN</w:t>
            </w:r>
          </w:p>
        </w:tc>
        <w:tc>
          <w:tcPr>
            <w:tcW w:w="7796" w:type="dxa"/>
            <w:shd w:val="clear" w:color="auto" w:fill="D0CECE" w:themeFill="background2" w:themeFillShade="E6"/>
            <w:vAlign w:val="center"/>
          </w:tcPr>
          <w:p w14:paraId="1E371E80" w14:textId="6FF4191B" w:rsidR="0046736D" w:rsidRPr="00874B5C" w:rsidRDefault="0046736D" w:rsidP="00C14A9D">
            <w:pPr>
              <w:jc w:val="center"/>
              <w:rPr>
                <w:rFonts w:cs="Arial"/>
                <w:color w:val="FFFFFF" w:themeColor="background1"/>
              </w:rPr>
            </w:pPr>
            <w:r w:rsidRPr="00874B5C">
              <w:rPr>
                <w:rFonts w:cs="Arial"/>
                <w:lang w:val="id-ID"/>
              </w:rPr>
              <w:t xml:space="preserve">INDEKS KEAMANAN DAN KETERTIBAN </w:t>
            </w:r>
            <w:r w:rsidR="007C06EE" w:rsidRPr="00874B5C">
              <w:rPr>
                <w:rFonts w:cs="Arial"/>
              </w:rPr>
              <w:t>KABUPATEN</w:t>
            </w:r>
          </w:p>
        </w:tc>
      </w:tr>
    </w:tbl>
    <w:p w14:paraId="7DF2AF7B" w14:textId="77777777" w:rsidR="0046736D" w:rsidRPr="00874B5C" w:rsidRDefault="0046736D" w:rsidP="0046736D">
      <w:pPr>
        <w:spacing w:line="360" w:lineRule="auto"/>
        <w:jc w:val="both"/>
        <w:rPr>
          <w:rFonts w:cs="Arial"/>
          <w:lang w:val="id-ID"/>
        </w:rPr>
      </w:pPr>
    </w:p>
    <w:tbl>
      <w:tblPr>
        <w:tblStyle w:val="TableGrid"/>
        <w:tblW w:w="10348" w:type="dxa"/>
        <w:tblInd w:w="-34" w:type="dxa"/>
        <w:tblLook w:val="04A0" w:firstRow="1" w:lastRow="0" w:firstColumn="1" w:lastColumn="0" w:noHBand="0" w:noVBand="1"/>
      </w:tblPr>
      <w:tblGrid>
        <w:gridCol w:w="1697"/>
        <w:gridCol w:w="3372"/>
        <w:gridCol w:w="885"/>
        <w:gridCol w:w="851"/>
        <w:gridCol w:w="850"/>
        <w:gridCol w:w="837"/>
        <w:gridCol w:w="1006"/>
        <w:gridCol w:w="850"/>
      </w:tblGrid>
      <w:tr w:rsidR="0046736D" w:rsidRPr="00874B5C" w14:paraId="7829AB87" w14:textId="77777777" w:rsidTr="00C14A9D">
        <w:trPr>
          <w:trHeight w:val="504"/>
        </w:trPr>
        <w:tc>
          <w:tcPr>
            <w:tcW w:w="1697" w:type="dxa"/>
            <w:vMerge w:val="restart"/>
            <w:shd w:val="clear" w:color="auto" w:fill="8EAADB" w:themeFill="accent1" w:themeFillTint="99"/>
            <w:vAlign w:val="center"/>
          </w:tcPr>
          <w:p w14:paraId="6242F4C6" w14:textId="77777777" w:rsidR="0046736D" w:rsidRPr="00874B5C" w:rsidRDefault="0046736D" w:rsidP="00C14A9D">
            <w:pPr>
              <w:pStyle w:val="ListParagraph"/>
              <w:tabs>
                <w:tab w:val="left" w:pos="2324"/>
              </w:tabs>
              <w:spacing w:line="360" w:lineRule="auto"/>
              <w:ind w:left="0"/>
              <w:jc w:val="center"/>
              <w:rPr>
                <w:rFonts w:ascii="Arial" w:hAnsi="Arial" w:cs="Arial"/>
                <w:sz w:val="22"/>
                <w:szCs w:val="22"/>
                <w:lang w:val="id-ID"/>
              </w:rPr>
            </w:pPr>
            <w:r w:rsidRPr="00874B5C">
              <w:rPr>
                <w:rFonts w:ascii="Arial" w:hAnsi="Arial" w:cs="Arial"/>
                <w:sz w:val="22"/>
                <w:szCs w:val="22"/>
                <w:lang w:val="id-ID"/>
              </w:rPr>
              <w:t>SASARAN STRATEGIS</w:t>
            </w:r>
          </w:p>
        </w:tc>
        <w:tc>
          <w:tcPr>
            <w:tcW w:w="3372" w:type="dxa"/>
            <w:vMerge w:val="restart"/>
            <w:shd w:val="clear" w:color="auto" w:fill="8EAADB" w:themeFill="accent1" w:themeFillTint="99"/>
            <w:vAlign w:val="center"/>
          </w:tcPr>
          <w:p w14:paraId="3DB529C5" w14:textId="77777777" w:rsidR="0046736D" w:rsidRPr="00874B5C" w:rsidRDefault="0046736D" w:rsidP="00C14A9D">
            <w:pPr>
              <w:pStyle w:val="ListParagraph"/>
              <w:tabs>
                <w:tab w:val="left" w:pos="2324"/>
              </w:tabs>
              <w:spacing w:line="360" w:lineRule="auto"/>
              <w:ind w:left="0"/>
              <w:jc w:val="center"/>
              <w:rPr>
                <w:rFonts w:ascii="Arial" w:hAnsi="Arial" w:cs="Arial"/>
                <w:sz w:val="22"/>
                <w:szCs w:val="22"/>
                <w:lang w:val="en-AU"/>
              </w:rPr>
            </w:pPr>
            <w:r w:rsidRPr="00874B5C">
              <w:rPr>
                <w:rFonts w:ascii="Arial" w:hAnsi="Arial" w:cs="Arial"/>
                <w:sz w:val="22"/>
                <w:szCs w:val="22"/>
                <w:lang w:val="en-AU"/>
              </w:rPr>
              <w:t>INDIKATOR KINERJA UTAMA</w:t>
            </w:r>
          </w:p>
        </w:tc>
        <w:tc>
          <w:tcPr>
            <w:tcW w:w="1736" w:type="dxa"/>
            <w:gridSpan w:val="2"/>
            <w:shd w:val="clear" w:color="auto" w:fill="8EAADB" w:themeFill="accent1" w:themeFillTint="99"/>
            <w:vAlign w:val="center"/>
          </w:tcPr>
          <w:p w14:paraId="6A103C3C" w14:textId="77777777" w:rsidR="0046736D" w:rsidRPr="00874B5C" w:rsidRDefault="0046736D" w:rsidP="00C14A9D">
            <w:pPr>
              <w:pStyle w:val="ListParagraph"/>
              <w:tabs>
                <w:tab w:val="left" w:pos="2324"/>
              </w:tabs>
              <w:spacing w:line="360" w:lineRule="auto"/>
              <w:ind w:left="0"/>
              <w:jc w:val="center"/>
              <w:rPr>
                <w:rFonts w:ascii="Arial" w:hAnsi="Arial" w:cs="Arial"/>
                <w:sz w:val="22"/>
                <w:szCs w:val="22"/>
                <w:lang w:val="en-AU"/>
              </w:rPr>
            </w:pPr>
            <w:r w:rsidRPr="00874B5C">
              <w:rPr>
                <w:rFonts w:ascii="Arial" w:hAnsi="Arial" w:cs="Arial"/>
                <w:sz w:val="22"/>
                <w:szCs w:val="22"/>
                <w:lang w:val="en-AU"/>
              </w:rPr>
              <w:t>TARGET</w:t>
            </w:r>
          </w:p>
        </w:tc>
        <w:tc>
          <w:tcPr>
            <w:tcW w:w="1687" w:type="dxa"/>
            <w:gridSpan w:val="2"/>
            <w:shd w:val="clear" w:color="auto" w:fill="8EAADB" w:themeFill="accent1" w:themeFillTint="99"/>
            <w:vAlign w:val="center"/>
          </w:tcPr>
          <w:p w14:paraId="0BE3C98E" w14:textId="77777777" w:rsidR="0046736D" w:rsidRPr="00874B5C" w:rsidRDefault="0046736D" w:rsidP="00C14A9D">
            <w:pPr>
              <w:pStyle w:val="ListParagraph"/>
              <w:tabs>
                <w:tab w:val="left" w:pos="2324"/>
              </w:tabs>
              <w:spacing w:line="360" w:lineRule="auto"/>
              <w:ind w:left="0"/>
              <w:jc w:val="center"/>
              <w:rPr>
                <w:rFonts w:ascii="Arial" w:hAnsi="Arial" w:cs="Arial"/>
                <w:sz w:val="22"/>
                <w:szCs w:val="22"/>
                <w:lang w:val="en-AU"/>
              </w:rPr>
            </w:pPr>
            <w:r w:rsidRPr="00874B5C">
              <w:rPr>
                <w:rFonts w:ascii="Arial" w:hAnsi="Arial" w:cs="Arial"/>
                <w:sz w:val="22"/>
                <w:szCs w:val="22"/>
                <w:lang w:val="en-AU"/>
              </w:rPr>
              <w:t>REALISASI</w:t>
            </w:r>
          </w:p>
        </w:tc>
        <w:tc>
          <w:tcPr>
            <w:tcW w:w="1856" w:type="dxa"/>
            <w:gridSpan w:val="2"/>
            <w:shd w:val="clear" w:color="auto" w:fill="8EAADB" w:themeFill="accent1" w:themeFillTint="99"/>
            <w:vAlign w:val="center"/>
          </w:tcPr>
          <w:p w14:paraId="3CB7F473" w14:textId="77777777" w:rsidR="0046736D" w:rsidRPr="00874B5C" w:rsidRDefault="0046736D" w:rsidP="00C14A9D">
            <w:pPr>
              <w:pStyle w:val="ListParagraph"/>
              <w:tabs>
                <w:tab w:val="left" w:pos="2324"/>
              </w:tabs>
              <w:spacing w:line="360" w:lineRule="auto"/>
              <w:ind w:left="0"/>
              <w:jc w:val="center"/>
              <w:rPr>
                <w:rFonts w:ascii="Arial" w:hAnsi="Arial" w:cs="Arial"/>
                <w:sz w:val="22"/>
                <w:szCs w:val="22"/>
                <w:lang w:val="en-AU"/>
              </w:rPr>
            </w:pPr>
            <w:r w:rsidRPr="00874B5C">
              <w:rPr>
                <w:rFonts w:ascii="Arial" w:hAnsi="Arial" w:cs="Arial"/>
                <w:sz w:val="22"/>
                <w:szCs w:val="22"/>
                <w:lang w:val="en-AU"/>
              </w:rPr>
              <w:t>CAPAIAN</w:t>
            </w:r>
          </w:p>
        </w:tc>
      </w:tr>
      <w:tr w:rsidR="0046736D" w:rsidRPr="00874B5C" w14:paraId="3AC7B773" w14:textId="77777777" w:rsidTr="00C14A9D">
        <w:trPr>
          <w:trHeight w:val="243"/>
        </w:trPr>
        <w:tc>
          <w:tcPr>
            <w:tcW w:w="1697" w:type="dxa"/>
            <w:vMerge/>
            <w:shd w:val="clear" w:color="auto" w:fill="8EAADB" w:themeFill="accent1" w:themeFillTint="99"/>
            <w:vAlign w:val="center"/>
          </w:tcPr>
          <w:p w14:paraId="71A64C61" w14:textId="77777777" w:rsidR="0046736D" w:rsidRPr="00874B5C" w:rsidRDefault="0046736D" w:rsidP="00C14A9D">
            <w:pPr>
              <w:pStyle w:val="ListParagraph"/>
              <w:tabs>
                <w:tab w:val="left" w:pos="2324"/>
              </w:tabs>
              <w:spacing w:line="360" w:lineRule="auto"/>
              <w:ind w:left="0"/>
              <w:jc w:val="center"/>
              <w:rPr>
                <w:rFonts w:ascii="Arial" w:hAnsi="Arial" w:cs="Arial"/>
                <w:sz w:val="22"/>
                <w:szCs w:val="22"/>
                <w:lang w:val="id-ID"/>
              </w:rPr>
            </w:pPr>
          </w:p>
        </w:tc>
        <w:tc>
          <w:tcPr>
            <w:tcW w:w="3372" w:type="dxa"/>
            <w:vMerge/>
            <w:shd w:val="clear" w:color="auto" w:fill="8EAADB" w:themeFill="accent1" w:themeFillTint="99"/>
            <w:vAlign w:val="center"/>
          </w:tcPr>
          <w:p w14:paraId="13CD2CA3" w14:textId="77777777" w:rsidR="0046736D" w:rsidRPr="00874B5C" w:rsidRDefault="0046736D" w:rsidP="00C14A9D">
            <w:pPr>
              <w:pStyle w:val="ListParagraph"/>
              <w:tabs>
                <w:tab w:val="left" w:pos="2324"/>
              </w:tabs>
              <w:spacing w:line="360" w:lineRule="auto"/>
              <w:ind w:left="0"/>
              <w:jc w:val="center"/>
              <w:rPr>
                <w:rFonts w:ascii="Arial" w:hAnsi="Arial" w:cs="Arial"/>
                <w:sz w:val="22"/>
                <w:szCs w:val="22"/>
                <w:lang w:val="en-AU"/>
              </w:rPr>
            </w:pPr>
          </w:p>
        </w:tc>
        <w:tc>
          <w:tcPr>
            <w:tcW w:w="885" w:type="dxa"/>
            <w:shd w:val="clear" w:color="auto" w:fill="8EAADB" w:themeFill="accent1" w:themeFillTint="99"/>
            <w:vAlign w:val="center"/>
          </w:tcPr>
          <w:p w14:paraId="41362562" w14:textId="77777777" w:rsidR="0046736D" w:rsidRPr="00874B5C" w:rsidRDefault="0046736D" w:rsidP="00C14A9D">
            <w:pPr>
              <w:pStyle w:val="ListParagraph"/>
              <w:tabs>
                <w:tab w:val="left" w:pos="2324"/>
              </w:tabs>
              <w:spacing w:line="360" w:lineRule="auto"/>
              <w:ind w:left="0"/>
              <w:jc w:val="center"/>
              <w:rPr>
                <w:rFonts w:ascii="Arial" w:hAnsi="Arial" w:cs="Arial"/>
                <w:sz w:val="22"/>
                <w:szCs w:val="22"/>
                <w:lang w:val="en-AU"/>
              </w:rPr>
            </w:pPr>
            <w:r w:rsidRPr="00874B5C">
              <w:rPr>
                <w:rFonts w:ascii="Arial" w:hAnsi="Arial" w:cs="Arial"/>
                <w:sz w:val="22"/>
                <w:szCs w:val="22"/>
                <w:lang w:val="en-AU"/>
              </w:rPr>
              <w:t>2020</w:t>
            </w:r>
          </w:p>
        </w:tc>
        <w:tc>
          <w:tcPr>
            <w:tcW w:w="851" w:type="dxa"/>
            <w:shd w:val="clear" w:color="auto" w:fill="8EAADB" w:themeFill="accent1" w:themeFillTint="99"/>
            <w:vAlign w:val="center"/>
          </w:tcPr>
          <w:p w14:paraId="5544F4F8" w14:textId="77777777" w:rsidR="0046736D" w:rsidRPr="00874B5C" w:rsidRDefault="0046736D" w:rsidP="00C14A9D">
            <w:pPr>
              <w:pStyle w:val="ListParagraph"/>
              <w:tabs>
                <w:tab w:val="left" w:pos="2324"/>
              </w:tabs>
              <w:spacing w:line="360" w:lineRule="auto"/>
              <w:ind w:left="0"/>
              <w:jc w:val="center"/>
              <w:rPr>
                <w:rFonts w:ascii="Arial" w:hAnsi="Arial" w:cs="Arial"/>
                <w:sz w:val="22"/>
                <w:szCs w:val="22"/>
                <w:lang w:val="en-AU"/>
              </w:rPr>
            </w:pPr>
            <w:r w:rsidRPr="00874B5C">
              <w:rPr>
                <w:rFonts w:ascii="Arial" w:hAnsi="Arial" w:cs="Arial"/>
                <w:sz w:val="22"/>
                <w:szCs w:val="22"/>
                <w:lang w:val="en-AU"/>
              </w:rPr>
              <w:t>2021</w:t>
            </w:r>
          </w:p>
        </w:tc>
        <w:tc>
          <w:tcPr>
            <w:tcW w:w="850" w:type="dxa"/>
            <w:shd w:val="clear" w:color="auto" w:fill="8EAADB" w:themeFill="accent1" w:themeFillTint="99"/>
            <w:vAlign w:val="center"/>
          </w:tcPr>
          <w:p w14:paraId="5176BC2A" w14:textId="77777777" w:rsidR="0046736D" w:rsidRPr="00874B5C" w:rsidRDefault="0046736D" w:rsidP="00C14A9D">
            <w:pPr>
              <w:pStyle w:val="ListParagraph"/>
              <w:tabs>
                <w:tab w:val="left" w:pos="2324"/>
              </w:tabs>
              <w:spacing w:line="360" w:lineRule="auto"/>
              <w:ind w:left="0"/>
              <w:jc w:val="center"/>
              <w:rPr>
                <w:rFonts w:ascii="Arial" w:hAnsi="Arial" w:cs="Arial"/>
                <w:sz w:val="22"/>
                <w:szCs w:val="22"/>
                <w:lang w:val="en-AU"/>
              </w:rPr>
            </w:pPr>
            <w:r w:rsidRPr="00874B5C">
              <w:rPr>
                <w:rFonts w:ascii="Arial" w:hAnsi="Arial" w:cs="Arial"/>
                <w:sz w:val="22"/>
                <w:szCs w:val="22"/>
                <w:lang w:val="en-AU"/>
              </w:rPr>
              <w:t>2020</w:t>
            </w:r>
          </w:p>
        </w:tc>
        <w:tc>
          <w:tcPr>
            <w:tcW w:w="837" w:type="dxa"/>
            <w:shd w:val="clear" w:color="auto" w:fill="8EAADB" w:themeFill="accent1" w:themeFillTint="99"/>
            <w:vAlign w:val="center"/>
          </w:tcPr>
          <w:p w14:paraId="531D6A94" w14:textId="77777777" w:rsidR="0046736D" w:rsidRPr="00874B5C" w:rsidRDefault="0046736D" w:rsidP="00C14A9D">
            <w:pPr>
              <w:pStyle w:val="ListParagraph"/>
              <w:tabs>
                <w:tab w:val="left" w:pos="2324"/>
              </w:tabs>
              <w:spacing w:line="360" w:lineRule="auto"/>
              <w:ind w:left="0"/>
              <w:jc w:val="center"/>
              <w:rPr>
                <w:rFonts w:ascii="Arial" w:hAnsi="Arial" w:cs="Arial"/>
                <w:sz w:val="22"/>
                <w:szCs w:val="22"/>
                <w:lang w:val="en-AU"/>
              </w:rPr>
            </w:pPr>
            <w:r w:rsidRPr="00874B5C">
              <w:rPr>
                <w:rFonts w:ascii="Arial" w:hAnsi="Arial" w:cs="Arial"/>
                <w:sz w:val="22"/>
                <w:szCs w:val="22"/>
                <w:lang w:val="en-AU"/>
              </w:rPr>
              <w:t>2021</w:t>
            </w:r>
          </w:p>
        </w:tc>
        <w:tc>
          <w:tcPr>
            <w:tcW w:w="1006" w:type="dxa"/>
            <w:shd w:val="clear" w:color="auto" w:fill="8EAADB" w:themeFill="accent1" w:themeFillTint="99"/>
            <w:vAlign w:val="center"/>
          </w:tcPr>
          <w:p w14:paraId="2A8E8902" w14:textId="77777777" w:rsidR="0046736D" w:rsidRPr="00874B5C" w:rsidRDefault="0046736D" w:rsidP="00C14A9D">
            <w:pPr>
              <w:pStyle w:val="ListParagraph"/>
              <w:tabs>
                <w:tab w:val="left" w:pos="2324"/>
              </w:tabs>
              <w:spacing w:line="360" w:lineRule="auto"/>
              <w:ind w:left="0"/>
              <w:jc w:val="center"/>
              <w:rPr>
                <w:rFonts w:ascii="Arial" w:hAnsi="Arial" w:cs="Arial"/>
                <w:sz w:val="22"/>
                <w:szCs w:val="22"/>
                <w:lang w:val="en-AU"/>
              </w:rPr>
            </w:pPr>
            <w:r w:rsidRPr="00874B5C">
              <w:rPr>
                <w:rFonts w:ascii="Arial" w:hAnsi="Arial" w:cs="Arial"/>
                <w:sz w:val="22"/>
                <w:szCs w:val="22"/>
                <w:lang w:val="en-AU"/>
              </w:rPr>
              <w:t>2020</w:t>
            </w:r>
          </w:p>
        </w:tc>
        <w:tc>
          <w:tcPr>
            <w:tcW w:w="850" w:type="dxa"/>
            <w:shd w:val="clear" w:color="auto" w:fill="8EAADB" w:themeFill="accent1" w:themeFillTint="99"/>
            <w:vAlign w:val="center"/>
          </w:tcPr>
          <w:p w14:paraId="392AD204" w14:textId="77777777" w:rsidR="0046736D" w:rsidRPr="00874B5C" w:rsidRDefault="0046736D" w:rsidP="00C14A9D">
            <w:pPr>
              <w:pStyle w:val="ListParagraph"/>
              <w:tabs>
                <w:tab w:val="left" w:pos="2324"/>
              </w:tabs>
              <w:spacing w:line="360" w:lineRule="auto"/>
              <w:ind w:left="0"/>
              <w:jc w:val="center"/>
              <w:rPr>
                <w:rFonts w:ascii="Arial" w:hAnsi="Arial" w:cs="Arial"/>
                <w:sz w:val="22"/>
                <w:szCs w:val="22"/>
                <w:lang w:val="en-AU"/>
              </w:rPr>
            </w:pPr>
            <w:r w:rsidRPr="00874B5C">
              <w:rPr>
                <w:rFonts w:ascii="Arial" w:hAnsi="Arial" w:cs="Arial"/>
                <w:sz w:val="22"/>
                <w:szCs w:val="22"/>
                <w:lang w:val="en-AU"/>
              </w:rPr>
              <w:t>2021</w:t>
            </w:r>
          </w:p>
        </w:tc>
      </w:tr>
      <w:tr w:rsidR="0046736D" w:rsidRPr="00874B5C" w14:paraId="0BE9484B" w14:textId="77777777" w:rsidTr="00C14A9D">
        <w:trPr>
          <w:trHeight w:val="495"/>
        </w:trPr>
        <w:tc>
          <w:tcPr>
            <w:tcW w:w="10348" w:type="dxa"/>
            <w:gridSpan w:val="8"/>
            <w:shd w:val="clear" w:color="auto" w:fill="8EAADB" w:themeFill="accent1" w:themeFillTint="99"/>
            <w:vAlign w:val="center"/>
          </w:tcPr>
          <w:p w14:paraId="1AD58202" w14:textId="77777777" w:rsidR="0046736D" w:rsidRPr="00874B5C" w:rsidRDefault="0046736D" w:rsidP="00C14A9D">
            <w:pPr>
              <w:pStyle w:val="ListParagraph"/>
              <w:tabs>
                <w:tab w:val="left" w:pos="2324"/>
              </w:tabs>
              <w:spacing w:line="360" w:lineRule="auto"/>
              <w:ind w:left="0"/>
              <w:rPr>
                <w:rFonts w:ascii="Arial" w:hAnsi="Arial" w:cs="Arial"/>
                <w:sz w:val="22"/>
                <w:szCs w:val="22"/>
                <w:lang w:val="en-AU"/>
              </w:rPr>
            </w:pPr>
            <w:r w:rsidRPr="00874B5C">
              <w:rPr>
                <w:rFonts w:ascii="Arial" w:hAnsi="Arial" w:cs="Arial"/>
                <w:sz w:val="22"/>
                <w:szCs w:val="22"/>
                <w:lang w:val="id-ID"/>
              </w:rPr>
              <w:t>INDIKATOR IMPACT</w:t>
            </w:r>
          </w:p>
        </w:tc>
      </w:tr>
    </w:tbl>
    <w:tbl>
      <w:tblPr>
        <w:tblW w:w="10348" w:type="dxa"/>
        <w:tblInd w:w="-34"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97"/>
        <w:gridCol w:w="3378"/>
        <w:gridCol w:w="848"/>
        <w:gridCol w:w="882"/>
        <w:gridCol w:w="850"/>
        <w:gridCol w:w="851"/>
        <w:gridCol w:w="992"/>
        <w:gridCol w:w="850"/>
      </w:tblGrid>
      <w:tr w:rsidR="0046736D" w:rsidRPr="00874B5C" w14:paraId="0A34C972" w14:textId="77777777" w:rsidTr="00C14A9D">
        <w:tc>
          <w:tcPr>
            <w:tcW w:w="1697" w:type="dxa"/>
            <w:tcBorders>
              <w:top w:val="single" w:sz="4" w:space="0" w:color="auto"/>
              <w:bottom w:val="single" w:sz="4" w:space="0" w:color="auto"/>
            </w:tcBorders>
            <w:shd w:val="clear" w:color="auto" w:fill="auto"/>
            <w:vAlign w:val="center"/>
          </w:tcPr>
          <w:p w14:paraId="0F871641" w14:textId="2B04DDB5" w:rsidR="0046736D" w:rsidRPr="00874B5C" w:rsidRDefault="0046736D" w:rsidP="00C14A9D">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textAlignment w:val="baseline"/>
              <w:rPr>
                <w:rFonts w:cs="Arial"/>
                <w:sz w:val="22"/>
              </w:rPr>
            </w:pPr>
            <w:r w:rsidRPr="00874B5C">
              <w:rPr>
                <w:rFonts w:cs="Arial"/>
                <w:sz w:val="22"/>
                <w:szCs w:val="22"/>
                <w:lang w:val="id-ID"/>
              </w:rPr>
              <w:t xml:space="preserve">(SI) Keamanan dan ketertiban </w:t>
            </w:r>
            <w:r w:rsidR="007C06EE" w:rsidRPr="00874B5C">
              <w:rPr>
                <w:rFonts w:cs="Arial"/>
                <w:sz w:val="22"/>
                <w:szCs w:val="22"/>
              </w:rPr>
              <w:t>Kabupaten</w:t>
            </w:r>
          </w:p>
        </w:tc>
        <w:tc>
          <w:tcPr>
            <w:tcW w:w="3378" w:type="dxa"/>
            <w:tcBorders>
              <w:top w:val="single" w:sz="4" w:space="0" w:color="auto"/>
              <w:bottom w:val="single" w:sz="4" w:space="0" w:color="auto"/>
            </w:tcBorders>
            <w:shd w:val="clear" w:color="auto" w:fill="FFFFFF"/>
            <w:vAlign w:val="center"/>
          </w:tcPr>
          <w:p w14:paraId="4C6D6725" w14:textId="12CDB536" w:rsidR="0046736D" w:rsidRPr="00874B5C" w:rsidRDefault="0046736D" w:rsidP="00C14A9D">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textAlignment w:val="baseline"/>
              <w:rPr>
                <w:rFonts w:cs="Arial"/>
                <w:sz w:val="22"/>
                <w:lang w:val="id-ID"/>
              </w:rPr>
            </w:pPr>
            <w:r w:rsidRPr="00874B5C">
              <w:rPr>
                <w:rFonts w:cs="Arial"/>
                <w:sz w:val="22"/>
                <w:szCs w:val="22"/>
                <w:lang w:val="id-ID"/>
              </w:rPr>
              <w:t xml:space="preserve">(IKU </w:t>
            </w:r>
            <w:r w:rsidR="008624B7" w:rsidRPr="00874B5C">
              <w:rPr>
                <w:rFonts w:cs="Arial"/>
                <w:sz w:val="22"/>
                <w:szCs w:val="22"/>
              </w:rPr>
              <w:t>Polres Tuban</w:t>
            </w:r>
            <w:r w:rsidRPr="00874B5C">
              <w:rPr>
                <w:rFonts w:cs="Arial"/>
                <w:sz w:val="22"/>
                <w:szCs w:val="22"/>
                <w:lang w:val="id-ID"/>
              </w:rPr>
              <w:t xml:space="preserve">) Indeks keamanan dan ketertiban </w:t>
            </w:r>
            <w:r w:rsidR="007C06EE" w:rsidRPr="00874B5C">
              <w:rPr>
                <w:rFonts w:cs="Arial"/>
                <w:sz w:val="22"/>
                <w:szCs w:val="22"/>
                <w:lang w:val="en-ID"/>
              </w:rPr>
              <w:t>Kabupaten</w:t>
            </w:r>
          </w:p>
        </w:tc>
        <w:tc>
          <w:tcPr>
            <w:tcW w:w="848" w:type="dxa"/>
            <w:tcBorders>
              <w:top w:val="single" w:sz="4" w:space="0" w:color="auto"/>
              <w:bottom w:val="single" w:sz="4" w:space="0" w:color="auto"/>
            </w:tcBorders>
            <w:shd w:val="clear" w:color="auto" w:fill="auto"/>
            <w:vAlign w:val="center"/>
          </w:tcPr>
          <w:p w14:paraId="1C1AE4BD" w14:textId="11872062" w:rsidR="0046736D" w:rsidRPr="00874B5C" w:rsidRDefault="0046736D" w:rsidP="00C14A9D">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lang w:val="id-ID"/>
              </w:rPr>
            </w:pPr>
          </w:p>
        </w:tc>
        <w:tc>
          <w:tcPr>
            <w:tcW w:w="882" w:type="dxa"/>
            <w:tcBorders>
              <w:top w:val="single" w:sz="4" w:space="0" w:color="auto"/>
              <w:bottom w:val="single" w:sz="4" w:space="0" w:color="auto"/>
            </w:tcBorders>
            <w:shd w:val="clear" w:color="auto" w:fill="auto"/>
            <w:vAlign w:val="center"/>
          </w:tcPr>
          <w:p w14:paraId="4EC5E886" w14:textId="1570555A" w:rsidR="0046736D" w:rsidRPr="00874B5C" w:rsidRDefault="00C401FC" w:rsidP="00C14A9D">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rPr>
            </w:pPr>
            <w:r w:rsidRPr="00874B5C">
              <w:rPr>
                <w:rFonts w:cs="Arial"/>
                <w:sz w:val="22"/>
              </w:rPr>
              <w:t>3,46</w:t>
            </w:r>
          </w:p>
        </w:tc>
        <w:tc>
          <w:tcPr>
            <w:tcW w:w="850" w:type="dxa"/>
            <w:tcBorders>
              <w:top w:val="single" w:sz="4" w:space="0" w:color="auto"/>
              <w:bottom w:val="single" w:sz="4" w:space="0" w:color="auto"/>
            </w:tcBorders>
            <w:shd w:val="clear" w:color="auto" w:fill="auto"/>
            <w:vAlign w:val="center"/>
          </w:tcPr>
          <w:p w14:paraId="1976298F" w14:textId="07F21C68" w:rsidR="0046736D" w:rsidRPr="00874B5C" w:rsidRDefault="0046736D" w:rsidP="00C14A9D">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rPr>
            </w:pPr>
          </w:p>
        </w:tc>
        <w:tc>
          <w:tcPr>
            <w:tcW w:w="851" w:type="dxa"/>
            <w:tcBorders>
              <w:top w:val="single" w:sz="4" w:space="0" w:color="auto"/>
              <w:bottom w:val="single" w:sz="4" w:space="0" w:color="auto"/>
            </w:tcBorders>
            <w:shd w:val="clear" w:color="auto" w:fill="auto"/>
            <w:vAlign w:val="center"/>
          </w:tcPr>
          <w:p w14:paraId="6525145C" w14:textId="4157F2A4" w:rsidR="0046736D" w:rsidRPr="00721CDB" w:rsidRDefault="00721CDB" w:rsidP="00481DF6">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bCs/>
                <w:sz w:val="22"/>
                <w:szCs w:val="22"/>
                <w:lang w:val="id-ID"/>
              </w:rPr>
            </w:pPr>
            <w:r>
              <w:rPr>
                <w:rFonts w:cs="Arial"/>
                <w:bCs/>
                <w:sz w:val="22"/>
                <w:szCs w:val="22"/>
                <w:lang w:val="id-ID"/>
              </w:rPr>
              <w:t>2,72</w:t>
            </w:r>
          </w:p>
        </w:tc>
        <w:tc>
          <w:tcPr>
            <w:tcW w:w="992" w:type="dxa"/>
            <w:tcBorders>
              <w:top w:val="single" w:sz="4" w:space="0" w:color="auto"/>
              <w:bottom w:val="single" w:sz="4" w:space="0" w:color="auto"/>
            </w:tcBorders>
            <w:shd w:val="clear" w:color="auto" w:fill="auto"/>
            <w:vAlign w:val="center"/>
          </w:tcPr>
          <w:p w14:paraId="5A8AFD37" w14:textId="6E387C39" w:rsidR="0046736D" w:rsidRPr="00874B5C" w:rsidRDefault="0046736D" w:rsidP="00C14A9D">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rPr>
            </w:pPr>
          </w:p>
        </w:tc>
        <w:tc>
          <w:tcPr>
            <w:tcW w:w="850" w:type="dxa"/>
            <w:tcBorders>
              <w:top w:val="single" w:sz="4" w:space="0" w:color="auto"/>
              <w:bottom w:val="single" w:sz="4" w:space="0" w:color="auto"/>
            </w:tcBorders>
            <w:shd w:val="clear" w:color="auto" w:fill="auto"/>
            <w:vAlign w:val="center"/>
          </w:tcPr>
          <w:p w14:paraId="2121011F" w14:textId="79F7CBEA" w:rsidR="0046736D" w:rsidRPr="00721CDB" w:rsidRDefault="00721CDB" w:rsidP="00C14A9D">
            <w:pPr>
              <w:tabs>
                <w:tab w:val="left" w:pos="454"/>
                <w:tab w:val="left" w:pos="680"/>
                <w:tab w:val="left" w:pos="907"/>
                <w:tab w:val="left" w:pos="1361"/>
                <w:tab w:val="left" w:pos="1814"/>
                <w:tab w:val="left" w:pos="2268"/>
                <w:tab w:val="left" w:pos="2722"/>
                <w:tab w:val="left" w:pos="3175"/>
                <w:tab w:val="left" w:pos="3402"/>
              </w:tabs>
              <w:overflowPunct w:val="0"/>
              <w:autoSpaceDE w:val="0"/>
              <w:autoSpaceDN w:val="0"/>
              <w:adjustRightInd w:val="0"/>
              <w:jc w:val="center"/>
              <w:textAlignment w:val="baseline"/>
              <w:rPr>
                <w:rFonts w:cs="Arial"/>
                <w:sz w:val="22"/>
                <w:lang w:val="id-ID"/>
              </w:rPr>
            </w:pPr>
            <w:r>
              <w:rPr>
                <w:rFonts w:cs="Arial"/>
                <w:sz w:val="22"/>
                <w:lang w:val="id-ID"/>
              </w:rPr>
              <w:t>79%</w:t>
            </w:r>
          </w:p>
        </w:tc>
      </w:tr>
    </w:tbl>
    <w:p w14:paraId="2620E352" w14:textId="77777777" w:rsidR="0046736D" w:rsidRPr="00874B5C" w:rsidRDefault="0046736D" w:rsidP="0046736D">
      <w:pPr>
        <w:jc w:val="center"/>
        <w:rPr>
          <w:rFonts w:cs="Arial"/>
          <w:sz w:val="20"/>
          <w:lang w:val="id-ID"/>
        </w:rPr>
      </w:pPr>
    </w:p>
    <w:p w14:paraId="56BD9083" w14:textId="77777777" w:rsidR="0046736D" w:rsidRPr="00874B5C" w:rsidRDefault="0046736D" w:rsidP="0046736D">
      <w:pPr>
        <w:jc w:val="center"/>
        <w:rPr>
          <w:rFonts w:cs="Arial"/>
          <w:sz w:val="20"/>
          <w:lang w:val="id-ID"/>
        </w:rPr>
      </w:pPr>
    </w:p>
    <w:p w14:paraId="415DD59F" w14:textId="478BA1B7" w:rsidR="0046736D" w:rsidRPr="00874B5C" w:rsidRDefault="0046736D" w:rsidP="0046736D">
      <w:pPr>
        <w:rPr>
          <w:rFonts w:cs="Arial"/>
          <w:sz w:val="22"/>
          <w:szCs w:val="22"/>
          <w:lang w:val="en-ID"/>
        </w:rPr>
      </w:pPr>
      <w:r w:rsidRPr="00874B5C">
        <w:rPr>
          <w:rFonts w:cs="Arial"/>
          <w:sz w:val="22"/>
          <w:szCs w:val="22"/>
          <w:lang w:val="id-ID"/>
        </w:rPr>
        <w:t>INDEKS K</w:t>
      </w:r>
      <w:r w:rsidRPr="00874B5C">
        <w:rPr>
          <w:rFonts w:cs="Arial"/>
          <w:sz w:val="22"/>
          <w:szCs w:val="22"/>
          <w:lang w:val="en-ID"/>
        </w:rPr>
        <w:t>E</w:t>
      </w:r>
      <w:r w:rsidRPr="00874B5C">
        <w:rPr>
          <w:rFonts w:cs="Arial"/>
          <w:sz w:val="22"/>
          <w:szCs w:val="22"/>
          <w:lang w:val="id-ID"/>
        </w:rPr>
        <w:t>AM</w:t>
      </w:r>
      <w:r w:rsidRPr="00874B5C">
        <w:rPr>
          <w:rFonts w:cs="Arial"/>
          <w:sz w:val="22"/>
          <w:szCs w:val="22"/>
          <w:lang w:val="en-ID"/>
        </w:rPr>
        <w:t>ANAN DAN KE</w:t>
      </w:r>
      <w:r w:rsidRPr="00874B5C">
        <w:rPr>
          <w:rFonts w:cs="Arial"/>
          <w:sz w:val="22"/>
          <w:szCs w:val="22"/>
          <w:lang w:val="id-ID"/>
        </w:rPr>
        <w:t>T</w:t>
      </w:r>
      <w:r w:rsidRPr="00874B5C">
        <w:rPr>
          <w:rFonts w:cs="Arial"/>
          <w:sz w:val="22"/>
          <w:szCs w:val="22"/>
          <w:lang w:val="en-ID"/>
        </w:rPr>
        <w:t>ER</w:t>
      </w:r>
      <w:r w:rsidRPr="00874B5C">
        <w:rPr>
          <w:rFonts w:cs="Arial"/>
          <w:sz w:val="22"/>
          <w:szCs w:val="22"/>
          <w:lang w:val="id-ID"/>
        </w:rPr>
        <w:t>IB</w:t>
      </w:r>
      <w:r w:rsidRPr="00874B5C">
        <w:rPr>
          <w:rFonts w:cs="Arial"/>
          <w:sz w:val="22"/>
          <w:szCs w:val="22"/>
          <w:lang w:val="en-ID"/>
        </w:rPr>
        <w:t xml:space="preserve">AN </w:t>
      </w:r>
      <w:r w:rsidR="007C06EE" w:rsidRPr="00874B5C">
        <w:rPr>
          <w:rFonts w:cs="Arial"/>
          <w:sz w:val="22"/>
          <w:szCs w:val="22"/>
          <w:lang w:val="en-ID"/>
        </w:rPr>
        <w:t>KABUPATEN</w:t>
      </w:r>
      <w:r w:rsidRPr="00874B5C">
        <w:rPr>
          <w:rFonts w:cs="Arial"/>
          <w:sz w:val="22"/>
          <w:szCs w:val="22"/>
          <w:lang w:val="en-ID"/>
        </w:rPr>
        <w:t xml:space="preserve"> (Score = Nilai x Bobot)</w:t>
      </w:r>
    </w:p>
    <w:p w14:paraId="47D8FB0B" w14:textId="77777777" w:rsidR="0046736D" w:rsidRPr="00874B5C" w:rsidRDefault="0046736D" w:rsidP="0046736D">
      <w:pPr>
        <w:rPr>
          <w:rFonts w:cs="Arial"/>
          <w:sz w:val="22"/>
          <w:szCs w:val="22"/>
          <w:lang w:val="id-ID"/>
        </w:rPr>
      </w:pPr>
    </w:p>
    <w:tbl>
      <w:tblPr>
        <w:tblStyle w:val="TableGrid"/>
        <w:tblW w:w="10314" w:type="dxa"/>
        <w:tblLook w:val="04A0" w:firstRow="1" w:lastRow="0" w:firstColumn="1" w:lastColumn="0" w:noHBand="0" w:noVBand="1"/>
      </w:tblPr>
      <w:tblGrid>
        <w:gridCol w:w="2305"/>
        <w:gridCol w:w="1064"/>
        <w:gridCol w:w="992"/>
        <w:gridCol w:w="1276"/>
        <w:gridCol w:w="1150"/>
        <w:gridCol w:w="1543"/>
        <w:gridCol w:w="1984"/>
      </w:tblGrid>
      <w:tr w:rsidR="0046736D" w:rsidRPr="00874B5C" w14:paraId="07E32511" w14:textId="77777777" w:rsidTr="00C14A9D">
        <w:tc>
          <w:tcPr>
            <w:tcW w:w="2305" w:type="dxa"/>
          </w:tcPr>
          <w:p w14:paraId="6A23BD5E" w14:textId="77777777" w:rsidR="0046736D" w:rsidRPr="00874B5C" w:rsidRDefault="0046736D" w:rsidP="00C14A9D">
            <w:pPr>
              <w:jc w:val="center"/>
              <w:rPr>
                <w:rFonts w:cs="Arial"/>
                <w:sz w:val="22"/>
                <w:szCs w:val="22"/>
                <w:lang w:val="id-ID"/>
              </w:rPr>
            </w:pPr>
            <w:r w:rsidRPr="00874B5C">
              <w:rPr>
                <w:rFonts w:cs="Arial"/>
                <w:sz w:val="22"/>
                <w:szCs w:val="22"/>
                <w:lang w:val="id-ID"/>
              </w:rPr>
              <w:t>Komponen</w:t>
            </w:r>
          </w:p>
        </w:tc>
        <w:tc>
          <w:tcPr>
            <w:tcW w:w="1064" w:type="dxa"/>
          </w:tcPr>
          <w:p w14:paraId="7824C052" w14:textId="77777777" w:rsidR="0046736D" w:rsidRPr="00874B5C" w:rsidRDefault="0046736D" w:rsidP="00C14A9D">
            <w:pPr>
              <w:jc w:val="center"/>
              <w:rPr>
                <w:rFonts w:cs="Arial"/>
                <w:sz w:val="22"/>
                <w:szCs w:val="22"/>
                <w:lang w:val="id-ID"/>
              </w:rPr>
            </w:pPr>
            <w:r w:rsidRPr="00874B5C">
              <w:rPr>
                <w:rFonts w:cs="Arial"/>
                <w:sz w:val="22"/>
                <w:szCs w:val="22"/>
                <w:lang w:val="id-ID"/>
              </w:rPr>
              <w:t>Nilai</w:t>
            </w:r>
          </w:p>
        </w:tc>
        <w:tc>
          <w:tcPr>
            <w:tcW w:w="992" w:type="dxa"/>
          </w:tcPr>
          <w:p w14:paraId="34F30FB0" w14:textId="77777777" w:rsidR="0046736D" w:rsidRPr="00874B5C" w:rsidRDefault="0046736D" w:rsidP="00C14A9D">
            <w:pPr>
              <w:jc w:val="center"/>
              <w:rPr>
                <w:rFonts w:cs="Arial"/>
                <w:sz w:val="22"/>
                <w:szCs w:val="22"/>
                <w:lang w:val="id-ID"/>
              </w:rPr>
            </w:pPr>
            <w:r w:rsidRPr="00874B5C">
              <w:rPr>
                <w:rFonts w:cs="Arial"/>
                <w:sz w:val="22"/>
                <w:szCs w:val="22"/>
                <w:lang w:val="id-ID"/>
              </w:rPr>
              <w:t>Satuan</w:t>
            </w:r>
          </w:p>
        </w:tc>
        <w:tc>
          <w:tcPr>
            <w:tcW w:w="1276" w:type="dxa"/>
          </w:tcPr>
          <w:p w14:paraId="6BAD9D30" w14:textId="77777777" w:rsidR="0046736D" w:rsidRPr="00874B5C" w:rsidRDefault="0046736D" w:rsidP="00C14A9D">
            <w:pPr>
              <w:jc w:val="center"/>
              <w:rPr>
                <w:rFonts w:cs="Arial"/>
                <w:sz w:val="22"/>
                <w:szCs w:val="22"/>
                <w:lang w:val="id-ID"/>
              </w:rPr>
            </w:pPr>
            <w:r w:rsidRPr="00874B5C">
              <w:rPr>
                <w:rFonts w:cs="Arial"/>
                <w:sz w:val="22"/>
                <w:szCs w:val="22"/>
                <w:lang w:val="id-ID"/>
              </w:rPr>
              <w:t>Interpolasi</w:t>
            </w:r>
          </w:p>
        </w:tc>
        <w:tc>
          <w:tcPr>
            <w:tcW w:w="1150" w:type="dxa"/>
          </w:tcPr>
          <w:p w14:paraId="7E743ADC" w14:textId="77777777" w:rsidR="0046736D" w:rsidRPr="00874B5C" w:rsidRDefault="0046736D" w:rsidP="00C14A9D">
            <w:pPr>
              <w:jc w:val="center"/>
              <w:rPr>
                <w:rFonts w:cs="Arial"/>
                <w:sz w:val="22"/>
                <w:szCs w:val="22"/>
                <w:lang w:val="id-ID"/>
              </w:rPr>
            </w:pPr>
            <w:r w:rsidRPr="00874B5C">
              <w:rPr>
                <w:rFonts w:cs="Arial"/>
                <w:sz w:val="22"/>
                <w:szCs w:val="22"/>
                <w:lang w:val="id-ID"/>
              </w:rPr>
              <w:t>Bobot</w:t>
            </w:r>
          </w:p>
        </w:tc>
        <w:tc>
          <w:tcPr>
            <w:tcW w:w="1543" w:type="dxa"/>
          </w:tcPr>
          <w:p w14:paraId="4C031703" w14:textId="77777777" w:rsidR="0046736D" w:rsidRPr="00874B5C" w:rsidRDefault="0046736D" w:rsidP="00C14A9D">
            <w:pPr>
              <w:jc w:val="center"/>
              <w:rPr>
                <w:rFonts w:cs="Arial"/>
                <w:sz w:val="22"/>
                <w:szCs w:val="22"/>
                <w:lang w:val="id-ID"/>
              </w:rPr>
            </w:pPr>
            <w:r w:rsidRPr="00874B5C">
              <w:rPr>
                <w:rFonts w:cs="Arial"/>
                <w:sz w:val="22"/>
                <w:szCs w:val="22"/>
                <w:lang w:val="id-ID"/>
              </w:rPr>
              <w:t>Score Indeks       (1 – 100 )</w:t>
            </w:r>
          </w:p>
        </w:tc>
        <w:tc>
          <w:tcPr>
            <w:tcW w:w="1984" w:type="dxa"/>
          </w:tcPr>
          <w:p w14:paraId="2D96A921" w14:textId="77777777" w:rsidR="0046736D" w:rsidRPr="00874B5C" w:rsidRDefault="0046736D" w:rsidP="00C14A9D">
            <w:pPr>
              <w:jc w:val="center"/>
              <w:rPr>
                <w:rFonts w:cs="Arial"/>
                <w:sz w:val="22"/>
                <w:szCs w:val="22"/>
                <w:lang w:val="id-ID"/>
              </w:rPr>
            </w:pPr>
            <w:r w:rsidRPr="00874B5C">
              <w:rPr>
                <w:rFonts w:cs="Arial"/>
                <w:sz w:val="22"/>
                <w:szCs w:val="22"/>
                <w:lang w:val="id-ID"/>
              </w:rPr>
              <w:t xml:space="preserve">Indeks </w:t>
            </w:r>
            <w:r w:rsidRPr="00874B5C">
              <w:rPr>
                <w:rFonts w:cs="Arial"/>
                <w:sz w:val="22"/>
                <w:szCs w:val="22"/>
                <w:lang w:val="en-ID"/>
              </w:rPr>
              <w:t>K</w:t>
            </w:r>
            <w:r w:rsidRPr="00874B5C">
              <w:rPr>
                <w:rFonts w:cs="Arial"/>
                <w:sz w:val="22"/>
                <w:szCs w:val="22"/>
                <w:lang w:val="id-ID"/>
              </w:rPr>
              <w:t>amtibmas</w:t>
            </w:r>
          </w:p>
        </w:tc>
      </w:tr>
      <w:tr w:rsidR="0046736D" w:rsidRPr="00874B5C" w14:paraId="49DA6B7E" w14:textId="77777777" w:rsidTr="00C14A9D">
        <w:tc>
          <w:tcPr>
            <w:tcW w:w="2305" w:type="dxa"/>
          </w:tcPr>
          <w:p w14:paraId="3011BAFE" w14:textId="77777777" w:rsidR="0046736D" w:rsidRPr="00874B5C" w:rsidRDefault="0046736D" w:rsidP="00C14A9D">
            <w:pPr>
              <w:rPr>
                <w:rFonts w:cs="Arial"/>
                <w:sz w:val="22"/>
                <w:szCs w:val="22"/>
                <w:lang w:val="id-ID"/>
              </w:rPr>
            </w:pPr>
            <w:r w:rsidRPr="00874B5C">
              <w:rPr>
                <w:rFonts w:cs="Arial"/>
                <w:sz w:val="22"/>
                <w:szCs w:val="22"/>
                <w:lang w:val="id-ID"/>
              </w:rPr>
              <w:t>Indeks Harkamtibmas</w:t>
            </w:r>
          </w:p>
        </w:tc>
        <w:tc>
          <w:tcPr>
            <w:tcW w:w="1064" w:type="dxa"/>
            <w:vAlign w:val="center"/>
          </w:tcPr>
          <w:p w14:paraId="333F767E" w14:textId="12603104" w:rsidR="0046736D" w:rsidRPr="00874B5C" w:rsidRDefault="00481DF6" w:rsidP="00481DF6">
            <w:pPr>
              <w:jc w:val="center"/>
              <w:rPr>
                <w:rFonts w:cs="Arial"/>
              </w:rPr>
            </w:pPr>
            <w:r w:rsidRPr="00874B5C">
              <w:rPr>
                <w:rFonts w:cs="Arial"/>
              </w:rPr>
              <w:t>3,22</w:t>
            </w:r>
          </w:p>
        </w:tc>
        <w:tc>
          <w:tcPr>
            <w:tcW w:w="992" w:type="dxa"/>
            <w:vAlign w:val="center"/>
          </w:tcPr>
          <w:p w14:paraId="24B19FE9" w14:textId="77777777" w:rsidR="0046736D" w:rsidRPr="00874B5C" w:rsidRDefault="0046736D" w:rsidP="00C14A9D">
            <w:pPr>
              <w:jc w:val="center"/>
              <w:rPr>
                <w:rFonts w:cs="Arial"/>
                <w:sz w:val="22"/>
                <w:szCs w:val="22"/>
                <w:lang w:val="id-ID"/>
              </w:rPr>
            </w:pPr>
            <w:r w:rsidRPr="00874B5C">
              <w:rPr>
                <w:rFonts w:cs="Arial"/>
                <w:sz w:val="22"/>
                <w:szCs w:val="22"/>
                <w:lang w:val="id-ID"/>
              </w:rPr>
              <w:t>Nilai</w:t>
            </w:r>
          </w:p>
        </w:tc>
        <w:tc>
          <w:tcPr>
            <w:tcW w:w="1276" w:type="dxa"/>
            <w:vAlign w:val="center"/>
          </w:tcPr>
          <w:p w14:paraId="4D5062D8" w14:textId="77777777" w:rsidR="0046736D" w:rsidRPr="00874B5C" w:rsidRDefault="0046736D" w:rsidP="00C14A9D">
            <w:pPr>
              <w:jc w:val="center"/>
              <w:rPr>
                <w:rFonts w:cs="Arial"/>
                <w:sz w:val="22"/>
                <w:szCs w:val="22"/>
                <w:lang w:val="id-ID"/>
              </w:rPr>
            </w:pPr>
            <w:r w:rsidRPr="00874B5C">
              <w:rPr>
                <w:rFonts w:cs="Arial"/>
                <w:sz w:val="22"/>
                <w:szCs w:val="22"/>
                <w:lang w:val="id-ID"/>
              </w:rPr>
              <w:t>+</w:t>
            </w:r>
          </w:p>
        </w:tc>
        <w:tc>
          <w:tcPr>
            <w:tcW w:w="1150" w:type="dxa"/>
            <w:vAlign w:val="center"/>
          </w:tcPr>
          <w:p w14:paraId="1FECD0F6" w14:textId="77777777" w:rsidR="0046736D" w:rsidRPr="00874B5C" w:rsidRDefault="0046736D" w:rsidP="00C14A9D">
            <w:pPr>
              <w:jc w:val="center"/>
              <w:rPr>
                <w:rFonts w:cs="Arial"/>
                <w:sz w:val="22"/>
                <w:szCs w:val="22"/>
                <w:lang w:val="id-ID"/>
              </w:rPr>
            </w:pPr>
            <w:r w:rsidRPr="00874B5C">
              <w:rPr>
                <w:rFonts w:cs="Arial"/>
                <w:sz w:val="22"/>
                <w:szCs w:val="22"/>
                <w:lang w:val="id-ID"/>
              </w:rPr>
              <w:t>56,00%</w:t>
            </w:r>
          </w:p>
        </w:tc>
        <w:tc>
          <w:tcPr>
            <w:tcW w:w="1543" w:type="dxa"/>
            <w:vAlign w:val="center"/>
          </w:tcPr>
          <w:p w14:paraId="5B1934B3" w14:textId="7870BE19" w:rsidR="0046736D" w:rsidRPr="00874B5C" w:rsidRDefault="00481DF6" w:rsidP="00481DF6">
            <w:pPr>
              <w:jc w:val="center"/>
              <w:rPr>
                <w:rFonts w:cs="Arial"/>
              </w:rPr>
            </w:pPr>
            <w:r w:rsidRPr="00874B5C">
              <w:rPr>
                <w:rFonts w:cs="Arial"/>
              </w:rPr>
              <w:t>1,80</w:t>
            </w:r>
          </w:p>
        </w:tc>
        <w:tc>
          <w:tcPr>
            <w:tcW w:w="1984" w:type="dxa"/>
            <w:vMerge w:val="restart"/>
            <w:vAlign w:val="center"/>
          </w:tcPr>
          <w:p w14:paraId="71078DDE" w14:textId="7B1C8BC0" w:rsidR="0046736D" w:rsidRPr="00874B5C" w:rsidRDefault="00481DF6" w:rsidP="00481DF6">
            <w:pPr>
              <w:jc w:val="center"/>
              <w:rPr>
                <w:rFonts w:cs="Arial"/>
                <w:bCs/>
              </w:rPr>
            </w:pPr>
            <w:r w:rsidRPr="00874B5C">
              <w:rPr>
                <w:rFonts w:cs="Arial"/>
                <w:bCs/>
              </w:rPr>
              <w:t>3,57</w:t>
            </w:r>
          </w:p>
        </w:tc>
      </w:tr>
      <w:tr w:rsidR="0046736D" w:rsidRPr="00874B5C" w14:paraId="26A547E8" w14:textId="77777777" w:rsidTr="00C14A9D">
        <w:tc>
          <w:tcPr>
            <w:tcW w:w="2305" w:type="dxa"/>
          </w:tcPr>
          <w:p w14:paraId="5B5AA5B3" w14:textId="77777777" w:rsidR="0046736D" w:rsidRPr="00874B5C" w:rsidRDefault="0046736D" w:rsidP="00C14A9D">
            <w:pPr>
              <w:rPr>
                <w:rFonts w:cs="Arial"/>
                <w:sz w:val="22"/>
                <w:szCs w:val="22"/>
                <w:lang w:val="id-ID"/>
              </w:rPr>
            </w:pPr>
            <w:r w:rsidRPr="00874B5C">
              <w:rPr>
                <w:rFonts w:cs="Arial"/>
                <w:sz w:val="22"/>
                <w:szCs w:val="22"/>
                <w:lang w:val="id-ID"/>
              </w:rPr>
              <w:t>Indeks Gakkum</w:t>
            </w:r>
          </w:p>
        </w:tc>
        <w:tc>
          <w:tcPr>
            <w:tcW w:w="1064" w:type="dxa"/>
          </w:tcPr>
          <w:p w14:paraId="3F93B791" w14:textId="08F5303C" w:rsidR="0046736D" w:rsidRPr="00874B5C" w:rsidRDefault="008624B7" w:rsidP="00C14A9D">
            <w:pPr>
              <w:jc w:val="center"/>
              <w:rPr>
                <w:rFonts w:cs="Arial"/>
                <w:sz w:val="22"/>
                <w:szCs w:val="22"/>
              </w:rPr>
            </w:pPr>
            <w:r w:rsidRPr="00874B5C">
              <w:rPr>
                <w:rFonts w:cs="Arial"/>
                <w:sz w:val="22"/>
                <w:szCs w:val="22"/>
              </w:rPr>
              <w:t>4,02</w:t>
            </w:r>
          </w:p>
        </w:tc>
        <w:tc>
          <w:tcPr>
            <w:tcW w:w="992" w:type="dxa"/>
          </w:tcPr>
          <w:p w14:paraId="20F612F7" w14:textId="77777777" w:rsidR="0046736D" w:rsidRPr="00874B5C" w:rsidRDefault="0046736D" w:rsidP="00C14A9D">
            <w:pPr>
              <w:jc w:val="center"/>
              <w:rPr>
                <w:rFonts w:cs="Arial"/>
                <w:sz w:val="22"/>
                <w:szCs w:val="22"/>
                <w:lang w:val="id-ID"/>
              </w:rPr>
            </w:pPr>
            <w:r w:rsidRPr="00874B5C">
              <w:rPr>
                <w:rFonts w:cs="Arial"/>
                <w:sz w:val="22"/>
                <w:szCs w:val="22"/>
                <w:lang w:val="id-ID"/>
              </w:rPr>
              <w:t>Nilai</w:t>
            </w:r>
          </w:p>
        </w:tc>
        <w:tc>
          <w:tcPr>
            <w:tcW w:w="1276" w:type="dxa"/>
          </w:tcPr>
          <w:p w14:paraId="1B4246AE" w14:textId="77777777" w:rsidR="0046736D" w:rsidRPr="00874B5C" w:rsidRDefault="0046736D" w:rsidP="00C14A9D">
            <w:pPr>
              <w:jc w:val="center"/>
              <w:rPr>
                <w:rFonts w:cs="Arial"/>
                <w:sz w:val="22"/>
                <w:szCs w:val="22"/>
                <w:lang w:val="id-ID"/>
              </w:rPr>
            </w:pPr>
            <w:r w:rsidRPr="00874B5C">
              <w:rPr>
                <w:rFonts w:cs="Arial"/>
                <w:sz w:val="22"/>
                <w:szCs w:val="22"/>
                <w:lang w:val="id-ID"/>
              </w:rPr>
              <w:t>+</w:t>
            </w:r>
          </w:p>
        </w:tc>
        <w:tc>
          <w:tcPr>
            <w:tcW w:w="1150" w:type="dxa"/>
          </w:tcPr>
          <w:p w14:paraId="589E367C" w14:textId="77777777" w:rsidR="0046736D" w:rsidRPr="00874B5C" w:rsidRDefault="0046736D" w:rsidP="00C14A9D">
            <w:pPr>
              <w:jc w:val="center"/>
              <w:rPr>
                <w:rFonts w:cs="Arial"/>
                <w:sz w:val="22"/>
                <w:szCs w:val="22"/>
                <w:lang w:val="id-ID"/>
              </w:rPr>
            </w:pPr>
            <w:r w:rsidRPr="00874B5C">
              <w:rPr>
                <w:rFonts w:cs="Arial"/>
                <w:sz w:val="22"/>
                <w:szCs w:val="22"/>
                <w:lang w:val="id-ID"/>
              </w:rPr>
              <w:t>44,00%</w:t>
            </w:r>
          </w:p>
        </w:tc>
        <w:tc>
          <w:tcPr>
            <w:tcW w:w="1543" w:type="dxa"/>
          </w:tcPr>
          <w:p w14:paraId="489D1281" w14:textId="12E1F530" w:rsidR="0046736D" w:rsidRPr="00874B5C" w:rsidRDefault="00481DF6" w:rsidP="00481DF6">
            <w:pPr>
              <w:jc w:val="center"/>
              <w:rPr>
                <w:rFonts w:cs="Arial"/>
              </w:rPr>
            </w:pPr>
            <w:r w:rsidRPr="00874B5C">
              <w:rPr>
                <w:rFonts w:cs="Arial"/>
              </w:rPr>
              <w:t>1,77</w:t>
            </w:r>
          </w:p>
        </w:tc>
        <w:tc>
          <w:tcPr>
            <w:tcW w:w="1984" w:type="dxa"/>
            <w:vMerge/>
          </w:tcPr>
          <w:p w14:paraId="4CDBC870" w14:textId="77777777" w:rsidR="0046736D" w:rsidRPr="00874B5C" w:rsidRDefault="0046736D" w:rsidP="00C14A9D">
            <w:pPr>
              <w:jc w:val="center"/>
              <w:rPr>
                <w:rFonts w:cs="Arial"/>
                <w:sz w:val="22"/>
                <w:szCs w:val="22"/>
                <w:lang w:val="id-ID"/>
              </w:rPr>
            </w:pPr>
          </w:p>
        </w:tc>
      </w:tr>
      <w:tr w:rsidR="0046736D" w:rsidRPr="00874B5C" w14:paraId="238E98B4" w14:textId="77777777" w:rsidTr="00C14A9D">
        <w:tc>
          <w:tcPr>
            <w:tcW w:w="2305" w:type="dxa"/>
          </w:tcPr>
          <w:p w14:paraId="2DC4533E" w14:textId="77777777" w:rsidR="0046736D" w:rsidRPr="00874B5C" w:rsidRDefault="0046736D" w:rsidP="00C14A9D">
            <w:pPr>
              <w:jc w:val="center"/>
              <w:rPr>
                <w:rFonts w:cs="Arial"/>
                <w:sz w:val="22"/>
                <w:szCs w:val="22"/>
                <w:lang w:val="id-ID"/>
              </w:rPr>
            </w:pPr>
            <w:r w:rsidRPr="00874B5C">
              <w:rPr>
                <w:rFonts w:cs="Arial"/>
                <w:sz w:val="22"/>
                <w:szCs w:val="22"/>
                <w:lang w:val="id-ID"/>
              </w:rPr>
              <w:t>Total</w:t>
            </w:r>
          </w:p>
        </w:tc>
        <w:tc>
          <w:tcPr>
            <w:tcW w:w="1064" w:type="dxa"/>
          </w:tcPr>
          <w:p w14:paraId="5FBA41B2" w14:textId="77777777" w:rsidR="0046736D" w:rsidRPr="00874B5C" w:rsidRDefault="0046736D" w:rsidP="00C14A9D">
            <w:pPr>
              <w:jc w:val="center"/>
              <w:rPr>
                <w:rFonts w:cs="Arial"/>
                <w:sz w:val="22"/>
                <w:szCs w:val="22"/>
                <w:lang w:val="id-ID"/>
              </w:rPr>
            </w:pPr>
          </w:p>
        </w:tc>
        <w:tc>
          <w:tcPr>
            <w:tcW w:w="992" w:type="dxa"/>
          </w:tcPr>
          <w:p w14:paraId="07773125" w14:textId="77777777" w:rsidR="0046736D" w:rsidRPr="00874B5C" w:rsidRDefault="0046736D" w:rsidP="00C14A9D">
            <w:pPr>
              <w:jc w:val="center"/>
              <w:rPr>
                <w:rFonts w:cs="Arial"/>
                <w:sz w:val="22"/>
                <w:szCs w:val="22"/>
                <w:lang w:val="id-ID"/>
              </w:rPr>
            </w:pPr>
          </w:p>
        </w:tc>
        <w:tc>
          <w:tcPr>
            <w:tcW w:w="1276" w:type="dxa"/>
          </w:tcPr>
          <w:p w14:paraId="02A50600" w14:textId="77777777" w:rsidR="0046736D" w:rsidRPr="00874B5C" w:rsidRDefault="0046736D" w:rsidP="00C14A9D">
            <w:pPr>
              <w:jc w:val="center"/>
              <w:rPr>
                <w:rFonts w:cs="Arial"/>
                <w:sz w:val="22"/>
                <w:szCs w:val="22"/>
                <w:lang w:val="id-ID"/>
              </w:rPr>
            </w:pPr>
          </w:p>
        </w:tc>
        <w:tc>
          <w:tcPr>
            <w:tcW w:w="1150" w:type="dxa"/>
          </w:tcPr>
          <w:p w14:paraId="0FE3F243" w14:textId="77777777" w:rsidR="0046736D" w:rsidRPr="00874B5C" w:rsidRDefault="0046736D" w:rsidP="00C14A9D">
            <w:pPr>
              <w:jc w:val="center"/>
              <w:rPr>
                <w:rFonts w:cs="Arial"/>
                <w:sz w:val="22"/>
                <w:szCs w:val="22"/>
                <w:lang w:val="id-ID"/>
              </w:rPr>
            </w:pPr>
          </w:p>
        </w:tc>
        <w:tc>
          <w:tcPr>
            <w:tcW w:w="1543" w:type="dxa"/>
          </w:tcPr>
          <w:p w14:paraId="36D1BA07" w14:textId="77777777" w:rsidR="0046736D" w:rsidRPr="00874B5C" w:rsidRDefault="0046736D" w:rsidP="00C14A9D">
            <w:pPr>
              <w:jc w:val="center"/>
              <w:rPr>
                <w:rFonts w:cs="Arial"/>
                <w:sz w:val="22"/>
                <w:szCs w:val="22"/>
                <w:lang w:val="id-ID"/>
              </w:rPr>
            </w:pPr>
          </w:p>
        </w:tc>
        <w:tc>
          <w:tcPr>
            <w:tcW w:w="1984" w:type="dxa"/>
            <w:vMerge/>
            <w:tcBorders>
              <w:bottom w:val="single" w:sz="4" w:space="0" w:color="auto"/>
            </w:tcBorders>
          </w:tcPr>
          <w:p w14:paraId="26DA662D" w14:textId="77777777" w:rsidR="0046736D" w:rsidRPr="00874B5C" w:rsidRDefault="0046736D" w:rsidP="00C14A9D">
            <w:pPr>
              <w:jc w:val="center"/>
              <w:rPr>
                <w:rFonts w:cs="Arial"/>
                <w:sz w:val="22"/>
                <w:szCs w:val="22"/>
                <w:lang w:val="id-ID"/>
              </w:rPr>
            </w:pPr>
          </w:p>
        </w:tc>
      </w:tr>
    </w:tbl>
    <w:p w14:paraId="3084E864" w14:textId="77777777" w:rsidR="0046736D" w:rsidRPr="00874B5C" w:rsidRDefault="0046736D" w:rsidP="0046736D">
      <w:pPr>
        <w:rPr>
          <w:rFonts w:cs="Arial"/>
          <w:lang w:val="id-ID"/>
        </w:rPr>
      </w:pPr>
    </w:p>
    <w:p w14:paraId="75D4043D" w14:textId="5EC0D36B" w:rsidR="0046736D" w:rsidRPr="00874B5C" w:rsidRDefault="0046736D" w:rsidP="0046736D">
      <w:pPr>
        <w:jc w:val="both"/>
        <w:rPr>
          <w:rFonts w:cs="Arial"/>
        </w:rPr>
      </w:pPr>
      <w:r w:rsidRPr="00874B5C">
        <w:rPr>
          <w:rFonts w:cs="Arial"/>
        </w:rPr>
        <w:t xml:space="preserve">Adapun Indeks Keamanan dan Ketertban </w:t>
      </w:r>
      <w:r w:rsidR="00923BB5" w:rsidRPr="00874B5C">
        <w:rPr>
          <w:rFonts w:cs="Arial"/>
        </w:rPr>
        <w:t>Kabupaten</w:t>
      </w:r>
      <w:r w:rsidRPr="00874B5C">
        <w:rPr>
          <w:rFonts w:cs="Arial"/>
        </w:rPr>
        <w:t xml:space="preserve"> diperoleh dari score Indeks Harkamtibmas dan score Indeks Gakkum sebagaimana table berikut:</w:t>
      </w:r>
    </w:p>
    <w:p w14:paraId="61B3960A" w14:textId="77777777" w:rsidR="0046736D" w:rsidRPr="00874B5C" w:rsidRDefault="0046736D" w:rsidP="0046736D">
      <w:pPr>
        <w:rPr>
          <w:rFonts w:cs="Arial"/>
          <w:lang w:val="id-ID"/>
        </w:rPr>
      </w:pPr>
    </w:p>
    <w:p w14:paraId="418FDD77" w14:textId="77777777" w:rsidR="0046736D" w:rsidRPr="00874B5C" w:rsidRDefault="0046736D" w:rsidP="0046736D">
      <w:pPr>
        <w:shd w:val="clear" w:color="auto" w:fill="FFFFFF" w:themeFill="background1"/>
        <w:jc w:val="center"/>
        <w:rPr>
          <w:rFonts w:cs="Arial"/>
          <w:color w:val="000000" w:themeColor="text1"/>
          <w:lang w:val="en-ID"/>
        </w:rPr>
      </w:pPr>
      <w:r w:rsidRPr="00874B5C">
        <w:rPr>
          <w:rFonts w:cs="Arial"/>
          <w:color w:val="000000" w:themeColor="text1"/>
          <w:lang w:val="id-ID"/>
        </w:rPr>
        <w:t>INDEKS HARKAMTIBMAS</w:t>
      </w:r>
      <w:r w:rsidRPr="00874B5C">
        <w:rPr>
          <w:rFonts w:cs="Arial"/>
          <w:color w:val="000000" w:themeColor="text1"/>
          <w:lang w:val="en-ID"/>
        </w:rPr>
        <w:t xml:space="preserve"> (Score Indexs = Nilai x Bobot%)</w:t>
      </w:r>
    </w:p>
    <w:p w14:paraId="47300448" w14:textId="77777777" w:rsidR="0046736D" w:rsidRPr="00874B5C" w:rsidRDefault="0046736D" w:rsidP="0046736D">
      <w:pPr>
        <w:rPr>
          <w:rFonts w:cs="Arial"/>
        </w:rPr>
      </w:pPr>
    </w:p>
    <w:tbl>
      <w:tblPr>
        <w:tblStyle w:val="TableGrid"/>
        <w:tblW w:w="10490" w:type="dxa"/>
        <w:tblInd w:w="-147" w:type="dxa"/>
        <w:tblLayout w:type="fixed"/>
        <w:tblLook w:val="04A0" w:firstRow="1" w:lastRow="0" w:firstColumn="1" w:lastColumn="0" w:noHBand="0" w:noVBand="1"/>
      </w:tblPr>
      <w:tblGrid>
        <w:gridCol w:w="568"/>
        <w:gridCol w:w="3827"/>
        <w:gridCol w:w="850"/>
        <w:gridCol w:w="993"/>
        <w:gridCol w:w="992"/>
        <w:gridCol w:w="1134"/>
        <w:gridCol w:w="1134"/>
        <w:gridCol w:w="992"/>
      </w:tblGrid>
      <w:tr w:rsidR="008624B7" w:rsidRPr="00874B5C" w14:paraId="263870F7" w14:textId="77777777" w:rsidTr="008624B7">
        <w:trPr>
          <w:trHeight w:val="673"/>
        </w:trPr>
        <w:tc>
          <w:tcPr>
            <w:tcW w:w="568" w:type="dxa"/>
            <w:shd w:val="clear" w:color="auto" w:fill="B4C6E7" w:themeFill="accent1" w:themeFillTint="66"/>
          </w:tcPr>
          <w:p w14:paraId="18212722" w14:textId="77777777" w:rsidR="0046736D" w:rsidRPr="00874B5C" w:rsidRDefault="0046736D" w:rsidP="00C14A9D">
            <w:pPr>
              <w:jc w:val="center"/>
              <w:rPr>
                <w:rFonts w:cs="Arial"/>
                <w:color w:val="000000" w:themeColor="text1"/>
                <w:sz w:val="22"/>
                <w:szCs w:val="22"/>
              </w:rPr>
            </w:pPr>
          </w:p>
          <w:p w14:paraId="4AE7092F" w14:textId="77777777" w:rsidR="0046736D" w:rsidRPr="00874B5C" w:rsidRDefault="0046736D" w:rsidP="00C14A9D">
            <w:pPr>
              <w:jc w:val="center"/>
              <w:rPr>
                <w:rFonts w:cs="Arial"/>
                <w:color w:val="000000" w:themeColor="text1"/>
                <w:sz w:val="22"/>
                <w:szCs w:val="22"/>
              </w:rPr>
            </w:pPr>
            <w:r w:rsidRPr="00874B5C">
              <w:rPr>
                <w:rFonts w:cs="Arial"/>
                <w:color w:val="000000" w:themeColor="text1"/>
                <w:sz w:val="22"/>
                <w:szCs w:val="22"/>
              </w:rPr>
              <w:t>NO</w:t>
            </w:r>
          </w:p>
        </w:tc>
        <w:tc>
          <w:tcPr>
            <w:tcW w:w="3827" w:type="dxa"/>
            <w:shd w:val="clear" w:color="auto" w:fill="B4C6E7" w:themeFill="accent1" w:themeFillTint="66"/>
          </w:tcPr>
          <w:p w14:paraId="1C583501" w14:textId="77777777" w:rsidR="0046736D" w:rsidRPr="00874B5C" w:rsidRDefault="0046736D" w:rsidP="00C14A9D">
            <w:pPr>
              <w:jc w:val="center"/>
              <w:rPr>
                <w:rFonts w:cs="Arial"/>
                <w:color w:val="000000" w:themeColor="text1"/>
                <w:sz w:val="22"/>
                <w:szCs w:val="22"/>
                <w:lang w:val="id-ID"/>
              </w:rPr>
            </w:pPr>
          </w:p>
          <w:p w14:paraId="7EF63489" w14:textId="77777777" w:rsidR="0046736D" w:rsidRPr="00874B5C" w:rsidRDefault="0046736D" w:rsidP="00C14A9D">
            <w:pPr>
              <w:jc w:val="center"/>
              <w:rPr>
                <w:rFonts w:cs="Arial"/>
                <w:color w:val="000000" w:themeColor="text1"/>
                <w:sz w:val="22"/>
                <w:szCs w:val="22"/>
                <w:lang w:val="id-ID"/>
              </w:rPr>
            </w:pPr>
            <w:r w:rsidRPr="00874B5C">
              <w:rPr>
                <w:rFonts w:cs="Arial"/>
                <w:color w:val="000000" w:themeColor="text1"/>
                <w:sz w:val="22"/>
                <w:szCs w:val="22"/>
                <w:lang w:val="id-ID"/>
              </w:rPr>
              <w:t>Komponen</w:t>
            </w:r>
          </w:p>
        </w:tc>
        <w:tc>
          <w:tcPr>
            <w:tcW w:w="850" w:type="dxa"/>
            <w:shd w:val="clear" w:color="auto" w:fill="B4C6E7" w:themeFill="accent1" w:themeFillTint="66"/>
          </w:tcPr>
          <w:p w14:paraId="464A6F6B" w14:textId="77777777" w:rsidR="0046736D" w:rsidRPr="00874B5C" w:rsidRDefault="0046736D" w:rsidP="00C14A9D">
            <w:pPr>
              <w:jc w:val="center"/>
              <w:rPr>
                <w:rFonts w:cs="Arial"/>
                <w:color w:val="000000" w:themeColor="text1"/>
                <w:sz w:val="22"/>
                <w:szCs w:val="22"/>
                <w:lang w:val="id-ID"/>
              </w:rPr>
            </w:pPr>
          </w:p>
          <w:p w14:paraId="30A13B42" w14:textId="77777777" w:rsidR="0046736D" w:rsidRPr="00874B5C" w:rsidRDefault="0046736D" w:rsidP="00C14A9D">
            <w:pPr>
              <w:jc w:val="center"/>
              <w:rPr>
                <w:rFonts w:cs="Arial"/>
                <w:color w:val="000000" w:themeColor="text1"/>
                <w:sz w:val="22"/>
                <w:szCs w:val="22"/>
                <w:lang w:val="id-ID"/>
              </w:rPr>
            </w:pPr>
            <w:r w:rsidRPr="00874B5C">
              <w:rPr>
                <w:rFonts w:cs="Arial"/>
                <w:color w:val="000000" w:themeColor="text1"/>
                <w:sz w:val="22"/>
                <w:szCs w:val="22"/>
                <w:lang w:val="id-ID"/>
              </w:rPr>
              <w:t>Nilai</w:t>
            </w:r>
          </w:p>
        </w:tc>
        <w:tc>
          <w:tcPr>
            <w:tcW w:w="993" w:type="dxa"/>
            <w:shd w:val="clear" w:color="auto" w:fill="B4C6E7" w:themeFill="accent1" w:themeFillTint="66"/>
          </w:tcPr>
          <w:p w14:paraId="346B0F38" w14:textId="77777777" w:rsidR="0046736D" w:rsidRPr="00874B5C" w:rsidRDefault="0046736D" w:rsidP="00C14A9D">
            <w:pPr>
              <w:jc w:val="center"/>
              <w:rPr>
                <w:rFonts w:cs="Arial"/>
                <w:color w:val="000000" w:themeColor="text1"/>
                <w:sz w:val="22"/>
                <w:szCs w:val="22"/>
                <w:lang w:val="id-ID"/>
              </w:rPr>
            </w:pPr>
          </w:p>
          <w:p w14:paraId="0A33B2AF" w14:textId="77777777" w:rsidR="0046736D" w:rsidRPr="00874B5C" w:rsidRDefault="0046736D" w:rsidP="00C14A9D">
            <w:pPr>
              <w:jc w:val="center"/>
              <w:rPr>
                <w:rFonts w:cs="Arial"/>
                <w:color w:val="000000" w:themeColor="text1"/>
                <w:sz w:val="22"/>
                <w:szCs w:val="22"/>
                <w:lang w:val="id-ID"/>
              </w:rPr>
            </w:pPr>
            <w:r w:rsidRPr="00874B5C">
              <w:rPr>
                <w:rFonts w:cs="Arial"/>
                <w:color w:val="000000" w:themeColor="text1"/>
                <w:sz w:val="22"/>
                <w:szCs w:val="22"/>
                <w:lang w:val="id-ID"/>
              </w:rPr>
              <w:t>Satuan</w:t>
            </w:r>
          </w:p>
        </w:tc>
        <w:tc>
          <w:tcPr>
            <w:tcW w:w="992" w:type="dxa"/>
            <w:shd w:val="clear" w:color="auto" w:fill="B4C6E7" w:themeFill="accent1" w:themeFillTint="66"/>
          </w:tcPr>
          <w:p w14:paraId="7C5AA728" w14:textId="77777777" w:rsidR="0046736D" w:rsidRPr="00874B5C" w:rsidRDefault="0046736D" w:rsidP="00C14A9D">
            <w:pPr>
              <w:jc w:val="center"/>
              <w:rPr>
                <w:rFonts w:cs="Arial"/>
                <w:color w:val="000000" w:themeColor="text1"/>
                <w:sz w:val="22"/>
                <w:szCs w:val="22"/>
                <w:lang w:val="id-ID"/>
              </w:rPr>
            </w:pPr>
            <w:r w:rsidRPr="00874B5C">
              <w:rPr>
                <w:rFonts w:cs="Arial"/>
                <w:color w:val="000000" w:themeColor="text1"/>
                <w:sz w:val="22"/>
                <w:szCs w:val="22"/>
                <w:lang w:val="id-ID"/>
              </w:rPr>
              <w:t>Inter-polasi</w:t>
            </w:r>
          </w:p>
        </w:tc>
        <w:tc>
          <w:tcPr>
            <w:tcW w:w="1134" w:type="dxa"/>
            <w:shd w:val="clear" w:color="auto" w:fill="B4C6E7" w:themeFill="accent1" w:themeFillTint="66"/>
          </w:tcPr>
          <w:p w14:paraId="3CCBA397" w14:textId="77777777" w:rsidR="0046736D" w:rsidRPr="00874B5C" w:rsidRDefault="0046736D" w:rsidP="00C14A9D">
            <w:pPr>
              <w:jc w:val="center"/>
              <w:rPr>
                <w:rFonts w:cs="Arial"/>
                <w:color w:val="000000" w:themeColor="text1"/>
                <w:sz w:val="22"/>
                <w:szCs w:val="22"/>
                <w:lang w:val="id-ID"/>
              </w:rPr>
            </w:pPr>
          </w:p>
          <w:p w14:paraId="6B4FADA5" w14:textId="77777777" w:rsidR="0046736D" w:rsidRPr="00874B5C" w:rsidRDefault="0046736D" w:rsidP="00C14A9D">
            <w:pPr>
              <w:jc w:val="center"/>
              <w:rPr>
                <w:rFonts w:cs="Arial"/>
                <w:color w:val="000000" w:themeColor="text1"/>
                <w:sz w:val="22"/>
                <w:szCs w:val="22"/>
                <w:lang w:val="id-ID"/>
              </w:rPr>
            </w:pPr>
            <w:r w:rsidRPr="00874B5C">
              <w:rPr>
                <w:rFonts w:cs="Arial"/>
                <w:color w:val="000000" w:themeColor="text1"/>
                <w:sz w:val="22"/>
                <w:szCs w:val="22"/>
                <w:lang w:val="id-ID"/>
              </w:rPr>
              <w:t>Bobot</w:t>
            </w:r>
          </w:p>
        </w:tc>
        <w:tc>
          <w:tcPr>
            <w:tcW w:w="1134" w:type="dxa"/>
            <w:shd w:val="clear" w:color="auto" w:fill="B4C6E7" w:themeFill="accent1" w:themeFillTint="66"/>
          </w:tcPr>
          <w:p w14:paraId="6AC59251" w14:textId="77777777" w:rsidR="0046736D" w:rsidRPr="00874B5C" w:rsidRDefault="0046736D" w:rsidP="00C14A9D">
            <w:pPr>
              <w:jc w:val="center"/>
              <w:rPr>
                <w:rFonts w:cs="Arial"/>
                <w:color w:val="000000" w:themeColor="text1"/>
                <w:sz w:val="22"/>
                <w:szCs w:val="22"/>
                <w:lang w:val="id-ID"/>
              </w:rPr>
            </w:pPr>
            <w:r w:rsidRPr="00874B5C">
              <w:rPr>
                <w:rFonts w:cs="Arial"/>
                <w:color w:val="000000" w:themeColor="text1"/>
                <w:sz w:val="22"/>
                <w:szCs w:val="22"/>
                <w:lang w:val="id-ID"/>
              </w:rPr>
              <w:t>Score indeks</w:t>
            </w:r>
          </w:p>
          <w:p w14:paraId="388B2589" w14:textId="77777777" w:rsidR="0046736D" w:rsidRPr="00874B5C" w:rsidRDefault="0046736D" w:rsidP="00C14A9D">
            <w:pPr>
              <w:jc w:val="center"/>
              <w:rPr>
                <w:rFonts w:cs="Arial"/>
                <w:color w:val="000000" w:themeColor="text1"/>
                <w:sz w:val="22"/>
                <w:szCs w:val="22"/>
                <w:lang w:val="id-ID"/>
              </w:rPr>
            </w:pPr>
            <w:r w:rsidRPr="00874B5C">
              <w:rPr>
                <w:rFonts w:cs="Arial"/>
                <w:color w:val="000000" w:themeColor="text1"/>
                <w:sz w:val="22"/>
                <w:szCs w:val="22"/>
                <w:lang w:val="id-ID"/>
              </w:rPr>
              <w:t>(1 – 100)</w:t>
            </w:r>
          </w:p>
        </w:tc>
        <w:tc>
          <w:tcPr>
            <w:tcW w:w="992" w:type="dxa"/>
            <w:shd w:val="clear" w:color="auto" w:fill="B4C6E7" w:themeFill="accent1" w:themeFillTint="66"/>
          </w:tcPr>
          <w:p w14:paraId="4D2BD934" w14:textId="77777777" w:rsidR="0046736D" w:rsidRPr="00874B5C" w:rsidRDefault="0046736D" w:rsidP="00C14A9D">
            <w:pPr>
              <w:jc w:val="center"/>
              <w:rPr>
                <w:rFonts w:cs="Arial"/>
                <w:color w:val="000000" w:themeColor="text1"/>
                <w:sz w:val="22"/>
                <w:szCs w:val="22"/>
                <w:lang w:val="id-ID"/>
              </w:rPr>
            </w:pPr>
            <w:r w:rsidRPr="00874B5C">
              <w:rPr>
                <w:rFonts w:cs="Arial"/>
                <w:color w:val="000000" w:themeColor="text1"/>
                <w:sz w:val="22"/>
                <w:szCs w:val="22"/>
                <w:lang w:val="id-ID"/>
              </w:rPr>
              <w:t>Indeks Harkam-tibmas</w:t>
            </w:r>
          </w:p>
        </w:tc>
      </w:tr>
      <w:tr w:rsidR="008624B7" w:rsidRPr="00874B5C" w14:paraId="26CD5983" w14:textId="77777777" w:rsidTr="008624B7">
        <w:tc>
          <w:tcPr>
            <w:tcW w:w="568" w:type="dxa"/>
            <w:shd w:val="clear" w:color="auto" w:fill="B4C6E7" w:themeFill="accent1" w:themeFillTint="66"/>
          </w:tcPr>
          <w:p w14:paraId="5E527BBC" w14:textId="77777777" w:rsidR="0046736D" w:rsidRPr="00874B5C" w:rsidRDefault="0046736D" w:rsidP="00C14A9D">
            <w:pPr>
              <w:jc w:val="center"/>
              <w:rPr>
                <w:rFonts w:cs="Arial"/>
                <w:color w:val="000000" w:themeColor="text1"/>
                <w:sz w:val="22"/>
                <w:szCs w:val="22"/>
              </w:rPr>
            </w:pPr>
            <w:r w:rsidRPr="00874B5C">
              <w:rPr>
                <w:rFonts w:cs="Arial"/>
                <w:color w:val="000000" w:themeColor="text1"/>
                <w:sz w:val="22"/>
                <w:szCs w:val="22"/>
              </w:rPr>
              <w:t>1</w:t>
            </w:r>
          </w:p>
        </w:tc>
        <w:tc>
          <w:tcPr>
            <w:tcW w:w="3827" w:type="dxa"/>
            <w:shd w:val="clear" w:color="auto" w:fill="B4C6E7" w:themeFill="accent1" w:themeFillTint="66"/>
          </w:tcPr>
          <w:p w14:paraId="1D61CA7E" w14:textId="77777777" w:rsidR="0046736D" w:rsidRPr="00874B5C" w:rsidRDefault="0046736D" w:rsidP="00C14A9D">
            <w:pPr>
              <w:jc w:val="center"/>
              <w:rPr>
                <w:rFonts w:cs="Arial"/>
                <w:color w:val="000000" w:themeColor="text1"/>
                <w:sz w:val="22"/>
                <w:szCs w:val="22"/>
                <w:lang w:val="id-ID"/>
              </w:rPr>
            </w:pPr>
            <w:r w:rsidRPr="00874B5C">
              <w:rPr>
                <w:rFonts w:cs="Arial"/>
                <w:color w:val="000000" w:themeColor="text1"/>
                <w:sz w:val="22"/>
                <w:szCs w:val="22"/>
                <w:lang w:val="id-ID"/>
              </w:rPr>
              <w:t>2</w:t>
            </w:r>
          </w:p>
        </w:tc>
        <w:tc>
          <w:tcPr>
            <w:tcW w:w="850" w:type="dxa"/>
            <w:shd w:val="clear" w:color="auto" w:fill="B4C6E7" w:themeFill="accent1" w:themeFillTint="66"/>
          </w:tcPr>
          <w:p w14:paraId="4BA20C87" w14:textId="77777777" w:rsidR="0046736D" w:rsidRPr="00874B5C" w:rsidRDefault="0046736D" w:rsidP="00C14A9D">
            <w:pPr>
              <w:jc w:val="center"/>
              <w:rPr>
                <w:rFonts w:cs="Arial"/>
                <w:color w:val="000000" w:themeColor="text1"/>
                <w:sz w:val="22"/>
                <w:szCs w:val="22"/>
                <w:lang w:val="id-ID"/>
              </w:rPr>
            </w:pPr>
            <w:r w:rsidRPr="00874B5C">
              <w:rPr>
                <w:rFonts w:cs="Arial"/>
                <w:color w:val="000000" w:themeColor="text1"/>
                <w:sz w:val="22"/>
                <w:szCs w:val="22"/>
                <w:lang w:val="id-ID"/>
              </w:rPr>
              <w:t>3</w:t>
            </w:r>
          </w:p>
        </w:tc>
        <w:tc>
          <w:tcPr>
            <w:tcW w:w="993" w:type="dxa"/>
            <w:shd w:val="clear" w:color="auto" w:fill="B4C6E7" w:themeFill="accent1" w:themeFillTint="66"/>
          </w:tcPr>
          <w:p w14:paraId="22C77F32" w14:textId="77777777" w:rsidR="0046736D" w:rsidRPr="00874B5C" w:rsidRDefault="0046736D" w:rsidP="00C14A9D">
            <w:pPr>
              <w:jc w:val="center"/>
              <w:rPr>
                <w:rFonts w:cs="Arial"/>
                <w:color w:val="000000" w:themeColor="text1"/>
                <w:sz w:val="22"/>
                <w:szCs w:val="22"/>
                <w:lang w:val="id-ID"/>
              </w:rPr>
            </w:pPr>
            <w:r w:rsidRPr="00874B5C">
              <w:rPr>
                <w:rFonts w:cs="Arial"/>
                <w:color w:val="000000" w:themeColor="text1"/>
                <w:sz w:val="22"/>
                <w:szCs w:val="22"/>
                <w:lang w:val="id-ID"/>
              </w:rPr>
              <w:t>4</w:t>
            </w:r>
          </w:p>
        </w:tc>
        <w:tc>
          <w:tcPr>
            <w:tcW w:w="992" w:type="dxa"/>
            <w:shd w:val="clear" w:color="auto" w:fill="B4C6E7" w:themeFill="accent1" w:themeFillTint="66"/>
          </w:tcPr>
          <w:p w14:paraId="5A676712" w14:textId="77777777" w:rsidR="0046736D" w:rsidRPr="00874B5C" w:rsidRDefault="0046736D" w:rsidP="00C14A9D">
            <w:pPr>
              <w:jc w:val="center"/>
              <w:rPr>
                <w:rFonts w:cs="Arial"/>
                <w:color w:val="000000" w:themeColor="text1"/>
                <w:sz w:val="22"/>
                <w:szCs w:val="22"/>
                <w:lang w:val="id-ID"/>
              </w:rPr>
            </w:pPr>
            <w:r w:rsidRPr="00874B5C">
              <w:rPr>
                <w:rFonts w:cs="Arial"/>
                <w:color w:val="000000" w:themeColor="text1"/>
                <w:sz w:val="22"/>
                <w:szCs w:val="22"/>
                <w:lang w:val="id-ID"/>
              </w:rPr>
              <w:t>5</w:t>
            </w:r>
          </w:p>
        </w:tc>
        <w:tc>
          <w:tcPr>
            <w:tcW w:w="1134" w:type="dxa"/>
            <w:shd w:val="clear" w:color="auto" w:fill="B4C6E7" w:themeFill="accent1" w:themeFillTint="66"/>
          </w:tcPr>
          <w:p w14:paraId="4BEA096F" w14:textId="77777777" w:rsidR="0046736D" w:rsidRPr="00874B5C" w:rsidRDefault="0046736D" w:rsidP="00C14A9D">
            <w:pPr>
              <w:jc w:val="center"/>
              <w:rPr>
                <w:rFonts w:cs="Arial"/>
                <w:color w:val="000000" w:themeColor="text1"/>
                <w:sz w:val="22"/>
                <w:szCs w:val="22"/>
                <w:lang w:val="id-ID"/>
              </w:rPr>
            </w:pPr>
            <w:r w:rsidRPr="00874B5C">
              <w:rPr>
                <w:rFonts w:cs="Arial"/>
                <w:color w:val="000000" w:themeColor="text1"/>
                <w:sz w:val="22"/>
                <w:szCs w:val="22"/>
                <w:lang w:val="id-ID"/>
              </w:rPr>
              <w:t>6</w:t>
            </w:r>
          </w:p>
        </w:tc>
        <w:tc>
          <w:tcPr>
            <w:tcW w:w="1134" w:type="dxa"/>
            <w:shd w:val="clear" w:color="auto" w:fill="B4C6E7" w:themeFill="accent1" w:themeFillTint="66"/>
          </w:tcPr>
          <w:p w14:paraId="6C78D6BD" w14:textId="77777777" w:rsidR="0046736D" w:rsidRPr="00874B5C" w:rsidRDefault="0046736D" w:rsidP="00C14A9D">
            <w:pPr>
              <w:jc w:val="center"/>
              <w:rPr>
                <w:rFonts w:cs="Arial"/>
                <w:color w:val="000000" w:themeColor="text1"/>
                <w:sz w:val="22"/>
                <w:szCs w:val="22"/>
                <w:lang w:val="id-ID"/>
              </w:rPr>
            </w:pPr>
            <w:r w:rsidRPr="00874B5C">
              <w:rPr>
                <w:rFonts w:cs="Arial"/>
                <w:color w:val="000000" w:themeColor="text1"/>
                <w:sz w:val="22"/>
                <w:szCs w:val="22"/>
                <w:lang w:val="id-ID"/>
              </w:rPr>
              <w:t>7</w:t>
            </w:r>
          </w:p>
        </w:tc>
        <w:tc>
          <w:tcPr>
            <w:tcW w:w="992" w:type="dxa"/>
            <w:shd w:val="clear" w:color="auto" w:fill="B4C6E7" w:themeFill="accent1" w:themeFillTint="66"/>
          </w:tcPr>
          <w:p w14:paraId="72D314AE" w14:textId="77777777" w:rsidR="0046736D" w:rsidRPr="00874B5C" w:rsidRDefault="0046736D" w:rsidP="00C14A9D">
            <w:pPr>
              <w:jc w:val="center"/>
              <w:rPr>
                <w:rFonts w:cs="Arial"/>
                <w:color w:val="000000" w:themeColor="text1"/>
                <w:sz w:val="22"/>
                <w:szCs w:val="22"/>
                <w:lang w:val="id-ID"/>
              </w:rPr>
            </w:pPr>
            <w:r w:rsidRPr="00874B5C">
              <w:rPr>
                <w:rFonts w:cs="Arial"/>
                <w:color w:val="000000" w:themeColor="text1"/>
                <w:sz w:val="22"/>
                <w:szCs w:val="22"/>
                <w:lang w:val="id-ID"/>
              </w:rPr>
              <w:t>8</w:t>
            </w:r>
          </w:p>
        </w:tc>
      </w:tr>
      <w:tr w:rsidR="00481DF6" w:rsidRPr="00874B5C" w14:paraId="7BC11669" w14:textId="77777777" w:rsidTr="00C14A9D">
        <w:tc>
          <w:tcPr>
            <w:tcW w:w="568" w:type="dxa"/>
          </w:tcPr>
          <w:p w14:paraId="2EEFCBA3" w14:textId="77777777" w:rsidR="00481DF6" w:rsidRPr="00874B5C" w:rsidRDefault="00481DF6" w:rsidP="00481DF6">
            <w:pPr>
              <w:ind w:left="-142" w:right="-66"/>
              <w:jc w:val="center"/>
              <w:rPr>
                <w:rFonts w:cs="Arial"/>
                <w:color w:val="000000" w:themeColor="text1"/>
                <w:sz w:val="22"/>
                <w:szCs w:val="22"/>
              </w:rPr>
            </w:pPr>
            <w:r w:rsidRPr="00874B5C">
              <w:rPr>
                <w:rFonts w:cs="Arial"/>
                <w:color w:val="000000" w:themeColor="text1"/>
                <w:sz w:val="22"/>
                <w:szCs w:val="22"/>
              </w:rPr>
              <w:t>1</w:t>
            </w:r>
          </w:p>
        </w:tc>
        <w:tc>
          <w:tcPr>
            <w:tcW w:w="3827" w:type="dxa"/>
          </w:tcPr>
          <w:p w14:paraId="4063E5E9" w14:textId="77777777" w:rsidR="00481DF6" w:rsidRPr="00874B5C" w:rsidRDefault="00481DF6" w:rsidP="00481DF6">
            <w:pPr>
              <w:tabs>
                <w:tab w:val="left" w:pos="284"/>
              </w:tabs>
              <w:jc w:val="both"/>
              <w:rPr>
                <w:rFonts w:cs="Arial"/>
                <w:color w:val="000000" w:themeColor="text1"/>
                <w:sz w:val="22"/>
                <w:szCs w:val="22"/>
                <w:lang w:val="id-ID"/>
              </w:rPr>
            </w:pPr>
            <w:r w:rsidRPr="00874B5C">
              <w:rPr>
                <w:rFonts w:cs="Arial"/>
                <w:color w:val="000000" w:themeColor="text1"/>
                <w:sz w:val="22"/>
                <w:szCs w:val="22"/>
                <w:lang w:val="id-ID"/>
              </w:rPr>
              <w:t>Road safety indeks</w:t>
            </w:r>
          </w:p>
        </w:tc>
        <w:tc>
          <w:tcPr>
            <w:tcW w:w="850" w:type="dxa"/>
          </w:tcPr>
          <w:p w14:paraId="5377F03D" w14:textId="30CE4891" w:rsidR="00481DF6" w:rsidRPr="00874B5C" w:rsidRDefault="00481DF6" w:rsidP="00481DF6">
            <w:pPr>
              <w:jc w:val="center"/>
              <w:rPr>
                <w:rFonts w:cs="Arial"/>
                <w:color w:val="000000" w:themeColor="text1"/>
                <w:sz w:val="22"/>
                <w:szCs w:val="22"/>
                <w:lang w:val="en-ID"/>
              </w:rPr>
            </w:pPr>
            <w:r w:rsidRPr="00874B5C">
              <w:rPr>
                <w:rFonts w:cs="Arial"/>
              </w:rPr>
              <w:t>3,69</w:t>
            </w:r>
          </w:p>
        </w:tc>
        <w:tc>
          <w:tcPr>
            <w:tcW w:w="993" w:type="dxa"/>
            <w:vAlign w:val="center"/>
          </w:tcPr>
          <w:p w14:paraId="3B4830C6" w14:textId="1968B611" w:rsidR="00481DF6" w:rsidRPr="00874B5C" w:rsidRDefault="00481DF6" w:rsidP="00481DF6">
            <w:pPr>
              <w:jc w:val="center"/>
              <w:rPr>
                <w:rFonts w:cs="Arial"/>
                <w:color w:val="000000" w:themeColor="text1"/>
                <w:sz w:val="22"/>
                <w:szCs w:val="22"/>
                <w:lang w:val="en-ID"/>
              </w:rPr>
            </w:pPr>
            <w:r w:rsidRPr="00874B5C">
              <w:rPr>
                <w:rFonts w:cs="Arial"/>
                <w:color w:val="000000" w:themeColor="text1"/>
                <w:sz w:val="22"/>
                <w:szCs w:val="22"/>
                <w:lang w:val="en-ID"/>
              </w:rPr>
              <w:t>Nilai</w:t>
            </w:r>
          </w:p>
        </w:tc>
        <w:tc>
          <w:tcPr>
            <w:tcW w:w="992" w:type="dxa"/>
            <w:vAlign w:val="center"/>
          </w:tcPr>
          <w:p w14:paraId="5B83E2E3" w14:textId="77777777" w:rsidR="00481DF6" w:rsidRPr="00874B5C" w:rsidRDefault="00481DF6" w:rsidP="00481DF6">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1134" w:type="dxa"/>
          </w:tcPr>
          <w:p w14:paraId="6DA3F8D3" w14:textId="00025248" w:rsidR="00481DF6" w:rsidRPr="00874B5C" w:rsidRDefault="00481DF6" w:rsidP="00481DF6">
            <w:pPr>
              <w:jc w:val="center"/>
              <w:rPr>
                <w:rFonts w:cs="Arial"/>
                <w:color w:val="000000" w:themeColor="text1"/>
                <w:sz w:val="22"/>
                <w:szCs w:val="22"/>
                <w:lang w:val="id-ID"/>
              </w:rPr>
            </w:pPr>
            <w:r w:rsidRPr="00874B5C">
              <w:rPr>
                <w:rFonts w:cs="Arial"/>
              </w:rPr>
              <w:t>12,88%</w:t>
            </w:r>
          </w:p>
        </w:tc>
        <w:tc>
          <w:tcPr>
            <w:tcW w:w="1134" w:type="dxa"/>
            <w:tcBorders>
              <w:top w:val="nil"/>
              <w:left w:val="nil"/>
              <w:bottom w:val="single" w:sz="4" w:space="0" w:color="auto"/>
              <w:right w:val="nil"/>
            </w:tcBorders>
            <w:shd w:val="clear" w:color="000000" w:fill="FFFFFF"/>
          </w:tcPr>
          <w:p w14:paraId="468DB91A" w14:textId="0DF8CD18" w:rsidR="00481DF6" w:rsidRPr="00874B5C" w:rsidRDefault="00481DF6" w:rsidP="00481DF6">
            <w:pPr>
              <w:jc w:val="center"/>
              <w:rPr>
                <w:rFonts w:cs="Arial"/>
                <w:color w:val="000000"/>
                <w:sz w:val="22"/>
                <w:szCs w:val="22"/>
              </w:rPr>
            </w:pPr>
            <w:r w:rsidRPr="00874B5C">
              <w:rPr>
                <w:rFonts w:cs="Arial"/>
              </w:rPr>
              <w:t>0,48</w:t>
            </w:r>
          </w:p>
        </w:tc>
        <w:tc>
          <w:tcPr>
            <w:tcW w:w="992" w:type="dxa"/>
            <w:vMerge w:val="restart"/>
            <w:vAlign w:val="center"/>
          </w:tcPr>
          <w:p w14:paraId="4602FD6D" w14:textId="12A2876E" w:rsidR="00481DF6" w:rsidRPr="00874B5C" w:rsidRDefault="007D295E" w:rsidP="00481DF6">
            <w:pPr>
              <w:jc w:val="center"/>
              <w:rPr>
                <w:rFonts w:cs="Arial"/>
                <w:color w:val="000000" w:themeColor="text1"/>
                <w:sz w:val="22"/>
                <w:szCs w:val="22"/>
              </w:rPr>
            </w:pPr>
            <w:r w:rsidRPr="00874B5C">
              <w:rPr>
                <w:rFonts w:cs="Arial"/>
                <w:color w:val="000000" w:themeColor="text1"/>
                <w:sz w:val="22"/>
                <w:szCs w:val="22"/>
              </w:rPr>
              <w:t>3,22</w:t>
            </w:r>
          </w:p>
        </w:tc>
      </w:tr>
      <w:tr w:rsidR="00481DF6" w:rsidRPr="00874B5C" w14:paraId="159ADF74" w14:textId="77777777" w:rsidTr="00C14A9D">
        <w:tc>
          <w:tcPr>
            <w:tcW w:w="568" w:type="dxa"/>
          </w:tcPr>
          <w:p w14:paraId="3985B5DA" w14:textId="77777777" w:rsidR="00481DF6" w:rsidRPr="00874B5C" w:rsidRDefault="00481DF6" w:rsidP="00481DF6">
            <w:pPr>
              <w:pStyle w:val="ListParagraph"/>
              <w:ind w:left="-142" w:right="-72"/>
              <w:jc w:val="center"/>
              <w:rPr>
                <w:rFonts w:ascii="Arial" w:hAnsi="Arial" w:cs="Arial"/>
                <w:color w:val="000000" w:themeColor="text1"/>
                <w:sz w:val="22"/>
                <w:szCs w:val="22"/>
              </w:rPr>
            </w:pPr>
            <w:r w:rsidRPr="00874B5C">
              <w:rPr>
                <w:rFonts w:ascii="Arial" w:hAnsi="Arial" w:cs="Arial"/>
                <w:color w:val="000000" w:themeColor="text1"/>
                <w:sz w:val="22"/>
                <w:szCs w:val="22"/>
              </w:rPr>
              <w:t>2</w:t>
            </w:r>
          </w:p>
        </w:tc>
        <w:tc>
          <w:tcPr>
            <w:tcW w:w="3827" w:type="dxa"/>
          </w:tcPr>
          <w:p w14:paraId="599E41D6" w14:textId="76DA11AE" w:rsidR="00481DF6" w:rsidRPr="00874B5C" w:rsidRDefault="00481DF6" w:rsidP="00481DF6">
            <w:pPr>
              <w:tabs>
                <w:tab w:val="left" w:pos="284"/>
              </w:tabs>
              <w:ind w:right="-72"/>
              <w:rPr>
                <w:rFonts w:cs="Arial"/>
                <w:color w:val="000000" w:themeColor="text1"/>
                <w:sz w:val="22"/>
                <w:szCs w:val="22"/>
                <w:lang w:val="id-ID"/>
              </w:rPr>
            </w:pPr>
            <w:r w:rsidRPr="00874B5C">
              <w:rPr>
                <w:rFonts w:cs="Arial"/>
                <w:color w:val="000000" w:themeColor="text1"/>
                <w:sz w:val="22"/>
                <w:szCs w:val="22"/>
                <w:lang w:val="id-ID"/>
              </w:rPr>
              <w:t>Indeks community policing</w:t>
            </w:r>
          </w:p>
        </w:tc>
        <w:tc>
          <w:tcPr>
            <w:tcW w:w="850" w:type="dxa"/>
          </w:tcPr>
          <w:p w14:paraId="2750A02F" w14:textId="6E2E60F7" w:rsidR="00481DF6" w:rsidRPr="00874B5C" w:rsidRDefault="00481DF6" w:rsidP="00481DF6">
            <w:pPr>
              <w:jc w:val="center"/>
              <w:rPr>
                <w:rFonts w:cs="Arial"/>
                <w:color w:val="000000" w:themeColor="text1"/>
                <w:sz w:val="22"/>
                <w:szCs w:val="22"/>
                <w:lang w:val="en-ID"/>
              </w:rPr>
            </w:pPr>
            <w:r w:rsidRPr="00874B5C">
              <w:rPr>
                <w:rFonts w:cs="Arial"/>
              </w:rPr>
              <w:t>2,00</w:t>
            </w:r>
          </w:p>
        </w:tc>
        <w:tc>
          <w:tcPr>
            <w:tcW w:w="993" w:type="dxa"/>
            <w:vAlign w:val="center"/>
          </w:tcPr>
          <w:p w14:paraId="5B1E0510" w14:textId="36E40A0A" w:rsidR="00481DF6" w:rsidRPr="00874B5C" w:rsidRDefault="00481DF6" w:rsidP="00481DF6">
            <w:pPr>
              <w:jc w:val="center"/>
              <w:rPr>
                <w:rFonts w:cs="Arial"/>
                <w:color w:val="000000" w:themeColor="text1"/>
                <w:sz w:val="22"/>
                <w:szCs w:val="22"/>
                <w:lang w:val="en-ID"/>
              </w:rPr>
            </w:pPr>
            <w:r w:rsidRPr="00874B5C">
              <w:rPr>
                <w:rFonts w:cs="Arial"/>
                <w:color w:val="000000" w:themeColor="text1"/>
                <w:sz w:val="22"/>
                <w:szCs w:val="22"/>
                <w:lang w:val="en-ID"/>
              </w:rPr>
              <w:t>Nilai</w:t>
            </w:r>
          </w:p>
        </w:tc>
        <w:tc>
          <w:tcPr>
            <w:tcW w:w="992" w:type="dxa"/>
            <w:vAlign w:val="center"/>
          </w:tcPr>
          <w:p w14:paraId="29B5166C" w14:textId="77777777" w:rsidR="00481DF6" w:rsidRPr="00874B5C" w:rsidRDefault="00481DF6" w:rsidP="00481DF6">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1134" w:type="dxa"/>
          </w:tcPr>
          <w:p w14:paraId="2329FE62" w14:textId="5316E05D" w:rsidR="00481DF6" w:rsidRPr="00874B5C" w:rsidRDefault="00481DF6" w:rsidP="00481DF6">
            <w:pPr>
              <w:jc w:val="center"/>
              <w:rPr>
                <w:rFonts w:cs="Arial"/>
                <w:color w:val="000000" w:themeColor="text1"/>
                <w:sz w:val="22"/>
                <w:szCs w:val="22"/>
                <w:lang w:val="id-ID"/>
              </w:rPr>
            </w:pPr>
            <w:r w:rsidRPr="00874B5C">
              <w:rPr>
                <w:rFonts w:cs="Arial"/>
              </w:rPr>
              <w:t>14,43%</w:t>
            </w:r>
          </w:p>
        </w:tc>
        <w:tc>
          <w:tcPr>
            <w:tcW w:w="1134" w:type="dxa"/>
            <w:tcBorders>
              <w:top w:val="single" w:sz="4" w:space="0" w:color="auto"/>
              <w:left w:val="nil"/>
              <w:bottom w:val="single" w:sz="4" w:space="0" w:color="auto"/>
              <w:right w:val="nil"/>
            </w:tcBorders>
            <w:shd w:val="clear" w:color="000000" w:fill="FFFFFF"/>
          </w:tcPr>
          <w:p w14:paraId="1D10C494" w14:textId="78DF7F77" w:rsidR="00481DF6" w:rsidRPr="00874B5C" w:rsidRDefault="00481DF6" w:rsidP="00481DF6">
            <w:pPr>
              <w:jc w:val="center"/>
              <w:rPr>
                <w:rFonts w:cs="Arial"/>
                <w:color w:val="000000"/>
                <w:sz w:val="22"/>
                <w:szCs w:val="22"/>
              </w:rPr>
            </w:pPr>
            <w:r w:rsidRPr="00874B5C">
              <w:rPr>
                <w:rFonts w:cs="Arial"/>
              </w:rPr>
              <w:t>0,29</w:t>
            </w:r>
          </w:p>
        </w:tc>
        <w:tc>
          <w:tcPr>
            <w:tcW w:w="992" w:type="dxa"/>
            <w:vMerge/>
          </w:tcPr>
          <w:p w14:paraId="2752267A" w14:textId="77777777" w:rsidR="00481DF6" w:rsidRPr="00874B5C" w:rsidRDefault="00481DF6" w:rsidP="00481DF6">
            <w:pPr>
              <w:jc w:val="both"/>
              <w:rPr>
                <w:rFonts w:cs="Arial"/>
                <w:color w:val="000000" w:themeColor="text1"/>
                <w:sz w:val="22"/>
                <w:szCs w:val="22"/>
                <w:lang w:val="id-ID"/>
              </w:rPr>
            </w:pPr>
          </w:p>
        </w:tc>
      </w:tr>
      <w:tr w:rsidR="00481DF6" w:rsidRPr="00874B5C" w14:paraId="1129F206" w14:textId="77777777" w:rsidTr="00C14A9D">
        <w:tc>
          <w:tcPr>
            <w:tcW w:w="568" w:type="dxa"/>
          </w:tcPr>
          <w:p w14:paraId="717B2367" w14:textId="77777777" w:rsidR="00481DF6" w:rsidRPr="00874B5C" w:rsidRDefault="00481DF6" w:rsidP="00481DF6">
            <w:pPr>
              <w:ind w:left="-142" w:right="-72"/>
              <w:jc w:val="center"/>
              <w:rPr>
                <w:rFonts w:cs="Arial"/>
                <w:color w:val="000000" w:themeColor="text1"/>
                <w:sz w:val="22"/>
                <w:szCs w:val="22"/>
              </w:rPr>
            </w:pPr>
            <w:r w:rsidRPr="00874B5C">
              <w:rPr>
                <w:rFonts w:cs="Arial"/>
                <w:color w:val="000000" w:themeColor="text1"/>
                <w:sz w:val="22"/>
                <w:szCs w:val="22"/>
              </w:rPr>
              <w:t>3</w:t>
            </w:r>
          </w:p>
        </w:tc>
        <w:tc>
          <w:tcPr>
            <w:tcW w:w="3827" w:type="dxa"/>
          </w:tcPr>
          <w:p w14:paraId="4C251755" w14:textId="5A3CE3C3" w:rsidR="00481DF6" w:rsidRPr="00874B5C" w:rsidRDefault="00481DF6" w:rsidP="00481DF6">
            <w:pPr>
              <w:pStyle w:val="ListParagraph"/>
              <w:tabs>
                <w:tab w:val="left" w:pos="284"/>
              </w:tabs>
              <w:ind w:left="0" w:right="-72"/>
              <w:rPr>
                <w:rFonts w:ascii="Arial" w:hAnsi="Arial" w:cs="Arial"/>
                <w:color w:val="000000" w:themeColor="text1"/>
                <w:sz w:val="22"/>
                <w:szCs w:val="22"/>
                <w:lang w:val="id-ID"/>
              </w:rPr>
            </w:pPr>
            <w:r w:rsidRPr="00874B5C">
              <w:rPr>
                <w:rFonts w:ascii="Arial" w:hAnsi="Arial" w:cs="Arial"/>
                <w:color w:val="000000" w:themeColor="text1"/>
                <w:sz w:val="22"/>
                <w:szCs w:val="22"/>
                <w:lang w:val="id-ID" w:eastAsia="en-US"/>
              </w:rPr>
              <w:t>Response time kehadiran Polres Tuban di TKP</w:t>
            </w:r>
          </w:p>
        </w:tc>
        <w:tc>
          <w:tcPr>
            <w:tcW w:w="850" w:type="dxa"/>
          </w:tcPr>
          <w:p w14:paraId="45FD03A0" w14:textId="48CF114B" w:rsidR="00481DF6" w:rsidRPr="00874B5C" w:rsidRDefault="00481DF6" w:rsidP="00481DF6">
            <w:pPr>
              <w:jc w:val="center"/>
              <w:rPr>
                <w:rFonts w:cs="Arial"/>
                <w:color w:val="000000" w:themeColor="text1"/>
                <w:sz w:val="22"/>
                <w:szCs w:val="22"/>
                <w:lang w:val="en-ID"/>
              </w:rPr>
            </w:pPr>
            <w:r w:rsidRPr="00874B5C">
              <w:rPr>
                <w:rFonts w:cs="Arial"/>
              </w:rPr>
              <w:t>3,53</w:t>
            </w:r>
          </w:p>
        </w:tc>
        <w:tc>
          <w:tcPr>
            <w:tcW w:w="993" w:type="dxa"/>
            <w:vAlign w:val="center"/>
          </w:tcPr>
          <w:p w14:paraId="1680F29C" w14:textId="27805B41" w:rsidR="00481DF6" w:rsidRPr="00874B5C" w:rsidRDefault="00481DF6" w:rsidP="00481DF6">
            <w:pPr>
              <w:jc w:val="center"/>
              <w:rPr>
                <w:rFonts w:cs="Arial"/>
                <w:color w:val="000000" w:themeColor="text1"/>
                <w:sz w:val="22"/>
                <w:szCs w:val="22"/>
                <w:lang w:val="en-ID"/>
              </w:rPr>
            </w:pPr>
            <w:r w:rsidRPr="00874B5C">
              <w:rPr>
                <w:rFonts w:cs="Arial"/>
                <w:color w:val="000000" w:themeColor="text1"/>
                <w:sz w:val="22"/>
                <w:szCs w:val="22"/>
                <w:lang w:val="en-ID"/>
              </w:rPr>
              <w:t>Nilai</w:t>
            </w:r>
          </w:p>
        </w:tc>
        <w:tc>
          <w:tcPr>
            <w:tcW w:w="992" w:type="dxa"/>
            <w:vAlign w:val="center"/>
          </w:tcPr>
          <w:p w14:paraId="6BE80A35" w14:textId="77777777" w:rsidR="00481DF6" w:rsidRPr="00874B5C" w:rsidRDefault="00481DF6" w:rsidP="00481DF6">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1134" w:type="dxa"/>
          </w:tcPr>
          <w:p w14:paraId="3FDC94A8" w14:textId="2FCC1CA0" w:rsidR="00481DF6" w:rsidRPr="00874B5C" w:rsidRDefault="00481DF6" w:rsidP="00481DF6">
            <w:pPr>
              <w:jc w:val="center"/>
              <w:rPr>
                <w:rFonts w:cs="Arial"/>
                <w:color w:val="000000" w:themeColor="text1"/>
                <w:sz w:val="22"/>
                <w:szCs w:val="22"/>
                <w:lang w:val="id-ID"/>
              </w:rPr>
            </w:pPr>
            <w:r w:rsidRPr="00874B5C">
              <w:rPr>
                <w:rFonts w:cs="Arial"/>
              </w:rPr>
              <w:t>20,03%</w:t>
            </w:r>
          </w:p>
        </w:tc>
        <w:tc>
          <w:tcPr>
            <w:tcW w:w="1134" w:type="dxa"/>
            <w:tcBorders>
              <w:top w:val="single" w:sz="4" w:space="0" w:color="auto"/>
              <w:left w:val="nil"/>
              <w:bottom w:val="single" w:sz="4" w:space="0" w:color="auto"/>
              <w:right w:val="nil"/>
            </w:tcBorders>
            <w:shd w:val="clear" w:color="000000" w:fill="FFFFFF"/>
          </w:tcPr>
          <w:p w14:paraId="0C3FBF2F" w14:textId="33BEF9F7" w:rsidR="00481DF6" w:rsidRPr="00874B5C" w:rsidRDefault="00481DF6" w:rsidP="00481DF6">
            <w:pPr>
              <w:jc w:val="center"/>
              <w:rPr>
                <w:rFonts w:cs="Arial"/>
                <w:color w:val="000000"/>
                <w:sz w:val="22"/>
                <w:szCs w:val="22"/>
              </w:rPr>
            </w:pPr>
            <w:r w:rsidRPr="00874B5C">
              <w:rPr>
                <w:rFonts w:cs="Arial"/>
              </w:rPr>
              <w:t>0,71</w:t>
            </w:r>
          </w:p>
        </w:tc>
        <w:tc>
          <w:tcPr>
            <w:tcW w:w="992" w:type="dxa"/>
            <w:vMerge/>
          </w:tcPr>
          <w:p w14:paraId="049632DD" w14:textId="77777777" w:rsidR="00481DF6" w:rsidRPr="00874B5C" w:rsidRDefault="00481DF6" w:rsidP="00481DF6">
            <w:pPr>
              <w:jc w:val="both"/>
              <w:rPr>
                <w:rFonts w:cs="Arial"/>
                <w:color w:val="000000" w:themeColor="text1"/>
                <w:sz w:val="22"/>
                <w:szCs w:val="22"/>
                <w:lang w:val="id-ID"/>
              </w:rPr>
            </w:pPr>
          </w:p>
        </w:tc>
      </w:tr>
      <w:tr w:rsidR="00481DF6" w:rsidRPr="00874B5C" w14:paraId="4A177D0E" w14:textId="77777777" w:rsidTr="00C14A9D">
        <w:tc>
          <w:tcPr>
            <w:tcW w:w="568" w:type="dxa"/>
          </w:tcPr>
          <w:p w14:paraId="11368A54" w14:textId="77777777" w:rsidR="00481DF6" w:rsidRPr="00874B5C" w:rsidRDefault="00481DF6" w:rsidP="00481DF6">
            <w:pPr>
              <w:tabs>
                <w:tab w:val="left" w:pos="284"/>
              </w:tabs>
              <w:ind w:left="-142" w:right="-72"/>
              <w:jc w:val="center"/>
              <w:rPr>
                <w:rFonts w:cs="Arial"/>
                <w:color w:val="000000" w:themeColor="text1"/>
                <w:sz w:val="22"/>
                <w:szCs w:val="22"/>
              </w:rPr>
            </w:pPr>
            <w:r w:rsidRPr="00874B5C">
              <w:rPr>
                <w:rFonts w:cs="Arial"/>
                <w:color w:val="000000" w:themeColor="text1"/>
                <w:sz w:val="22"/>
                <w:szCs w:val="22"/>
              </w:rPr>
              <w:t>4</w:t>
            </w:r>
          </w:p>
        </w:tc>
        <w:tc>
          <w:tcPr>
            <w:tcW w:w="3827" w:type="dxa"/>
          </w:tcPr>
          <w:p w14:paraId="74656A31" w14:textId="67FF6DC2" w:rsidR="00481DF6" w:rsidRPr="00874B5C" w:rsidRDefault="00481DF6" w:rsidP="00481DF6">
            <w:pPr>
              <w:tabs>
                <w:tab w:val="left" w:pos="284"/>
              </w:tabs>
              <w:ind w:right="-72"/>
              <w:jc w:val="both"/>
              <w:rPr>
                <w:rFonts w:cs="Arial"/>
                <w:color w:val="000000" w:themeColor="text1"/>
                <w:sz w:val="22"/>
                <w:szCs w:val="22"/>
                <w:lang w:val="id-ID"/>
              </w:rPr>
            </w:pPr>
            <w:r w:rsidRPr="00874B5C">
              <w:rPr>
                <w:rFonts w:cs="Arial"/>
                <w:color w:val="000000" w:themeColor="text1"/>
                <w:sz w:val="22"/>
                <w:szCs w:val="22"/>
                <w:lang w:val="id-ID"/>
              </w:rPr>
              <w:t>Tingkat keamanan di jalur perairan Kab. Tuban</w:t>
            </w:r>
          </w:p>
        </w:tc>
        <w:tc>
          <w:tcPr>
            <w:tcW w:w="850" w:type="dxa"/>
          </w:tcPr>
          <w:p w14:paraId="71A7C40C" w14:textId="410DDE23" w:rsidR="00481DF6" w:rsidRPr="00874B5C" w:rsidRDefault="00481DF6" w:rsidP="00481DF6">
            <w:pPr>
              <w:jc w:val="center"/>
              <w:rPr>
                <w:rFonts w:cs="Arial"/>
                <w:color w:val="000000" w:themeColor="text1"/>
                <w:sz w:val="22"/>
                <w:szCs w:val="22"/>
              </w:rPr>
            </w:pPr>
            <w:r w:rsidRPr="00874B5C">
              <w:rPr>
                <w:rFonts w:cs="Arial"/>
              </w:rPr>
              <w:t>1,50</w:t>
            </w:r>
          </w:p>
        </w:tc>
        <w:tc>
          <w:tcPr>
            <w:tcW w:w="993" w:type="dxa"/>
          </w:tcPr>
          <w:p w14:paraId="4C18F014" w14:textId="16C748EE" w:rsidR="00481DF6" w:rsidRPr="00874B5C" w:rsidRDefault="00481DF6" w:rsidP="00481DF6">
            <w:pPr>
              <w:jc w:val="center"/>
              <w:rPr>
                <w:rFonts w:cs="Arial"/>
                <w:color w:val="000000" w:themeColor="text1"/>
                <w:sz w:val="22"/>
                <w:szCs w:val="22"/>
                <w:lang w:val="en-ID"/>
              </w:rPr>
            </w:pPr>
            <w:r w:rsidRPr="00874B5C">
              <w:rPr>
                <w:rFonts w:cs="Arial"/>
                <w:color w:val="000000" w:themeColor="text1"/>
                <w:sz w:val="22"/>
                <w:szCs w:val="22"/>
                <w:lang w:val="en-ID"/>
              </w:rPr>
              <w:t>Nilai</w:t>
            </w:r>
          </w:p>
        </w:tc>
        <w:tc>
          <w:tcPr>
            <w:tcW w:w="992" w:type="dxa"/>
            <w:vAlign w:val="center"/>
          </w:tcPr>
          <w:p w14:paraId="73BF0282" w14:textId="77777777" w:rsidR="00481DF6" w:rsidRPr="00874B5C" w:rsidRDefault="00481DF6" w:rsidP="00481DF6">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1134" w:type="dxa"/>
          </w:tcPr>
          <w:p w14:paraId="01D02DDE" w14:textId="0665EB5C" w:rsidR="00481DF6" w:rsidRPr="00874B5C" w:rsidRDefault="00481DF6" w:rsidP="00481DF6">
            <w:pPr>
              <w:jc w:val="center"/>
              <w:rPr>
                <w:rFonts w:cs="Arial"/>
                <w:color w:val="000000" w:themeColor="text1"/>
                <w:sz w:val="22"/>
                <w:szCs w:val="22"/>
                <w:lang w:val="id-ID"/>
              </w:rPr>
            </w:pPr>
            <w:r w:rsidRPr="00874B5C">
              <w:rPr>
                <w:rFonts w:cs="Arial"/>
              </w:rPr>
              <w:t>14,66%</w:t>
            </w:r>
          </w:p>
        </w:tc>
        <w:tc>
          <w:tcPr>
            <w:tcW w:w="1134" w:type="dxa"/>
            <w:tcBorders>
              <w:top w:val="single" w:sz="4" w:space="0" w:color="auto"/>
              <w:left w:val="nil"/>
              <w:bottom w:val="single" w:sz="4" w:space="0" w:color="auto"/>
              <w:right w:val="nil"/>
            </w:tcBorders>
            <w:shd w:val="clear" w:color="000000" w:fill="FFFFFF"/>
          </w:tcPr>
          <w:p w14:paraId="2A7C3BD9" w14:textId="4995140C" w:rsidR="00481DF6" w:rsidRPr="00874B5C" w:rsidRDefault="00481DF6" w:rsidP="00481DF6">
            <w:pPr>
              <w:jc w:val="center"/>
              <w:rPr>
                <w:rFonts w:cs="Arial"/>
                <w:color w:val="000000"/>
                <w:sz w:val="22"/>
                <w:szCs w:val="22"/>
              </w:rPr>
            </w:pPr>
            <w:r w:rsidRPr="00874B5C">
              <w:rPr>
                <w:rFonts w:cs="Arial"/>
              </w:rPr>
              <w:t>0,22</w:t>
            </w:r>
          </w:p>
        </w:tc>
        <w:tc>
          <w:tcPr>
            <w:tcW w:w="992" w:type="dxa"/>
            <w:vMerge/>
          </w:tcPr>
          <w:p w14:paraId="7B10AF06" w14:textId="77777777" w:rsidR="00481DF6" w:rsidRPr="00874B5C" w:rsidRDefault="00481DF6" w:rsidP="00481DF6">
            <w:pPr>
              <w:jc w:val="both"/>
              <w:rPr>
                <w:rFonts w:cs="Arial"/>
                <w:color w:val="000000" w:themeColor="text1"/>
                <w:sz w:val="22"/>
                <w:szCs w:val="22"/>
                <w:lang w:val="id-ID"/>
              </w:rPr>
            </w:pPr>
          </w:p>
        </w:tc>
      </w:tr>
      <w:tr w:rsidR="00481DF6" w:rsidRPr="00874B5C" w14:paraId="34F54CD9" w14:textId="77777777" w:rsidTr="00C14A9D">
        <w:tc>
          <w:tcPr>
            <w:tcW w:w="568" w:type="dxa"/>
          </w:tcPr>
          <w:p w14:paraId="02254FF1" w14:textId="77777777" w:rsidR="00481DF6" w:rsidRPr="00874B5C" w:rsidRDefault="00481DF6" w:rsidP="00481DF6">
            <w:pPr>
              <w:tabs>
                <w:tab w:val="left" w:pos="284"/>
              </w:tabs>
              <w:ind w:left="-142" w:right="-72"/>
              <w:jc w:val="center"/>
              <w:rPr>
                <w:rFonts w:cs="Arial"/>
                <w:color w:val="000000" w:themeColor="text1"/>
                <w:sz w:val="22"/>
                <w:szCs w:val="22"/>
              </w:rPr>
            </w:pPr>
            <w:r w:rsidRPr="00874B5C">
              <w:rPr>
                <w:rFonts w:cs="Arial"/>
                <w:color w:val="000000" w:themeColor="text1"/>
                <w:sz w:val="22"/>
                <w:szCs w:val="22"/>
              </w:rPr>
              <w:t>5</w:t>
            </w:r>
          </w:p>
        </w:tc>
        <w:tc>
          <w:tcPr>
            <w:tcW w:w="3827" w:type="dxa"/>
          </w:tcPr>
          <w:p w14:paraId="64D88473" w14:textId="4AFE96D9" w:rsidR="00481DF6" w:rsidRPr="00874B5C" w:rsidRDefault="00481DF6" w:rsidP="00481DF6">
            <w:pPr>
              <w:pStyle w:val="ListParagraph"/>
              <w:tabs>
                <w:tab w:val="left" w:pos="284"/>
              </w:tabs>
              <w:ind w:left="0" w:right="-72"/>
              <w:rPr>
                <w:rFonts w:ascii="Arial" w:hAnsi="Arial" w:cs="Arial"/>
                <w:color w:val="000000" w:themeColor="text1"/>
                <w:sz w:val="22"/>
                <w:szCs w:val="22"/>
                <w:lang w:val="id-ID"/>
              </w:rPr>
            </w:pPr>
            <w:r w:rsidRPr="00874B5C">
              <w:rPr>
                <w:rFonts w:ascii="Arial" w:hAnsi="Arial" w:cs="Arial"/>
                <w:color w:val="000000" w:themeColor="text1"/>
                <w:sz w:val="22"/>
                <w:szCs w:val="22"/>
                <w:lang w:val="id-ID" w:eastAsia="en-US"/>
              </w:rPr>
              <w:t>Persentase penanganan potensi gangguan</w:t>
            </w:r>
          </w:p>
        </w:tc>
        <w:tc>
          <w:tcPr>
            <w:tcW w:w="850" w:type="dxa"/>
          </w:tcPr>
          <w:p w14:paraId="615E25CA" w14:textId="11B80EA7" w:rsidR="00481DF6" w:rsidRPr="00874B5C" w:rsidRDefault="00481DF6" w:rsidP="00481DF6">
            <w:pPr>
              <w:jc w:val="center"/>
              <w:rPr>
                <w:rFonts w:cs="Arial"/>
                <w:color w:val="000000" w:themeColor="text1"/>
                <w:sz w:val="22"/>
                <w:szCs w:val="22"/>
                <w:lang w:val="en-ID"/>
              </w:rPr>
            </w:pPr>
            <w:r w:rsidRPr="00874B5C">
              <w:rPr>
                <w:rFonts w:cs="Arial"/>
              </w:rPr>
              <w:t>2,70</w:t>
            </w:r>
          </w:p>
        </w:tc>
        <w:tc>
          <w:tcPr>
            <w:tcW w:w="993" w:type="dxa"/>
          </w:tcPr>
          <w:p w14:paraId="73DC9371" w14:textId="76458602" w:rsidR="00481DF6" w:rsidRPr="00874B5C" w:rsidRDefault="00481DF6" w:rsidP="00481DF6">
            <w:pPr>
              <w:jc w:val="center"/>
              <w:rPr>
                <w:rFonts w:cs="Arial"/>
                <w:color w:val="000000" w:themeColor="text1"/>
                <w:sz w:val="22"/>
                <w:szCs w:val="22"/>
                <w:lang w:val="id-ID"/>
              </w:rPr>
            </w:pPr>
            <w:r w:rsidRPr="00874B5C">
              <w:rPr>
                <w:rFonts w:cs="Arial"/>
                <w:color w:val="000000" w:themeColor="text1"/>
                <w:sz w:val="22"/>
                <w:szCs w:val="22"/>
                <w:lang w:val="en-ID"/>
              </w:rPr>
              <w:t>Nilai</w:t>
            </w:r>
          </w:p>
        </w:tc>
        <w:tc>
          <w:tcPr>
            <w:tcW w:w="992" w:type="dxa"/>
            <w:vAlign w:val="center"/>
          </w:tcPr>
          <w:p w14:paraId="701146D1" w14:textId="77777777" w:rsidR="00481DF6" w:rsidRPr="00874B5C" w:rsidRDefault="00481DF6" w:rsidP="00481DF6">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1134" w:type="dxa"/>
          </w:tcPr>
          <w:p w14:paraId="61D6A800" w14:textId="7D86C388" w:rsidR="00481DF6" w:rsidRPr="00874B5C" w:rsidRDefault="00481DF6" w:rsidP="00481DF6">
            <w:pPr>
              <w:jc w:val="center"/>
              <w:rPr>
                <w:rFonts w:cs="Arial"/>
                <w:color w:val="000000" w:themeColor="text1"/>
                <w:sz w:val="22"/>
                <w:szCs w:val="22"/>
                <w:lang w:val="id-ID"/>
              </w:rPr>
            </w:pPr>
            <w:r w:rsidRPr="00874B5C">
              <w:rPr>
                <w:rFonts w:cs="Arial"/>
              </w:rPr>
              <w:t>14,05%</w:t>
            </w:r>
          </w:p>
        </w:tc>
        <w:tc>
          <w:tcPr>
            <w:tcW w:w="1134" w:type="dxa"/>
            <w:tcBorders>
              <w:top w:val="single" w:sz="4" w:space="0" w:color="auto"/>
              <w:left w:val="nil"/>
              <w:bottom w:val="single" w:sz="4" w:space="0" w:color="auto"/>
              <w:right w:val="nil"/>
            </w:tcBorders>
            <w:shd w:val="clear" w:color="000000" w:fill="FFFFFF"/>
          </w:tcPr>
          <w:p w14:paraId="02F7ED62" w14:textId="5CA7E609" w:rsidR="00481DF6" w:rsidRPr="00874B5C" w:rsidRDefault="00481DF6" w:rsidP="00481DF6">
            <w:pPr>
              <w:jc w:val="center"/>
              <w:rPr>
                <w:rFonts w:cs="Arial"/>
                <w:color w:val="000000"/>
                <w:sz w:val="22"/>
                <w:szCs w:val="22"/>
              </w:rPr>
            </w:pPr>
            <w:r w:rsidRPr="00874B5C">
              <w:rPr>
                <w:rFonts w:cs="Arial"/>
              </w:rPr>
              <w:t>0,38</w:t>
            </w:r>
          </w:p>
        </w:tc>
        <w:tc>
          <w:tcPr>
            <w:tcW w:w="992" w:type="dxa"/>
            <w:vMerge/>
          </w:tcPr>
          <w:p w14:paraId="7C5A72DC" w14:textId="77777777" w:rsidR="00481DF6" w:rsidRPr="00874B5C" w:rsidRDefault="00481DF6" w:rsidP="00481DF6">
            <w:pPr>
              <w:jc w:val="both"/>
              <w:rPr>
                <w:rFonts w:cs="Arial"/>
                <w:color w:val="000000" w:themeColor="text1"/>
                <w:sz w:val="22"/>
                <w:szCs w:val="22"/>
                <w:lang w:val="id-ID"/>
              </w:rPr>
            </w:pPr>
          </w:p>
        </w:tc>
      </w:tr>
      <w:tr w:rsidR="00481DF6" w:rsidRPr="00874B5C" w14:paraId="1655ABEF" w14:textId="77777777" w:rsidTr="00C14A9D">
        <w:tc>
          <w:tcPr>
            <w:tcW w:w="568" w:type="dxa"/>
          </w:tcPr>
          <w:p w14:paraId="4191F307" w14:textId="77777777" w:rsidR="00481DF6" w:rsidRPr="00874B5C" w:rsidRDefault="00481DF6" w:rsidP="00481DF6">
            <w:pPr>
              <w:ind w:left="-142" w:right="-72"/>
              <w:jc w:val="center"/>
              <w:rPr>
                <w:rFonts w:cs="Arial"/>
                <w:color w:val="000000" w:themeColor="text1"/>
                <w:sz w:val="22"/>
                <w:szCs w:val="22"/>
              </w:rPr>
            </w:pPr>
            <w:r w:rsidRPr="00874B5C">
              <w:rPr>
                <w:rFonts w:cs="Arial"/>
                <w:color w:val="000000" w:themeColor="text1"/>
                <w:sz w:val="22"/>
                <w:szCs w:val="22"/>
              </w:rPr>
              <w:t>6</w:t>
            </w:r>
          </w:p>
        </w:tc>
        <w:tc>
          <w:tcPr>
            <w:tcW w:w="3827" w:type="dxa"/>
          </w:tcPr>
          <w:p w14:paraId="09C92914" w14:textId="23FD1370" w:rsidR="00481DF6" w:rsidRPr="00874B5C" w:rsidRDefault="00481DF6" w:rsidP="00481DF6">
            <w:pPr>
              <w:pStyle w:val="ListParagraph"/>
              <w:tabs>
                <w:tab w:val="left" w:pos="284"/>
              </w:tabs>
              <w:ind w:left="0" w:right="-72"/>
              <w:rPr>
                <w:rFonts w:ascii="Arial" w:hAnsi="Arial" w:cs="Arial"/>
                <w:color w:val="000000" w:themeColor="text1"/>
                <w:sz w:val="22"/>
                <w:szCs w:val="22"/>
                <w:lang w:val="id-ID"/>
              </w:rPr>
            </w:pPr>
            <w:r w:rsidRPr="00874B5C">
              <w:rPr>
                <w:rFonts w:ascii="Arial" w:hAnsi="Arial" w:cs="Arial"/>
                <w:color w:val="000000" w:themeColor="text1"/>
                <w:sz w:val="22"/>
                <w:szCs w:val="22"/>
                <w:lang w:val="id-ID" w:eastAsia="en-US"/>
              </w:rPr>
              <w:t>Crime Rate</w:t>
            </w:r>
          </w:p>
        </w:tc>
        <w:tc>
          <w:tcPr>
            <w:tcW w:w="850" w:type="dxa"/>
          </w:tcPr>
          <w:p w14:paraId="05398C48" w14:textId="4DEB9C3E" w:rsidR="00481DF6" w:rsidRPr="00874B5C" w:rsidRDefault="00481DF6" w:rsidP="00481DF6">
            <w:pPr>
              <w:jc w:val="center"/>
              <w:rPr>
                <w:rFonts w:cs="Arial"/>
                <w:color w:val="000000" w:themeColor="text1"/>
                <w:sz w:val="22"/>
                <w:szCs w:val="22"/>
                <w:lang w:val="en-ID"/>
              </w:rPr>
            </w:pPr>
            <w:r w:rsidRPr="00874B5C">
              <w:rPr>
                <w:rFonts w:cs="Arial"/>
              </w:rPr>
              <w:t>4,80</w:t>
            </w:r>
          </w:p>
        </w:tc>
        <w:tc>
          <w:tcPr>
            <w:tcW w:w="993" w:type="dxa"/>
          </w:tcPr>
          <w:p w14:paraId="0BC7597C" w14:textId="6432F9BA" w:rsidR="00481DF6" w:rsidRPr="00874B5C" w:rsidRDefault="00481DF6" w:rsidP="00481DF6">
            <w:pPr>
              <w:jc w:val="center"/>
              <w:rPr>
                <w:rFonts w:cs="Arial"/>
                <w:color w:val="000000" w:themeColor="text1"/>
                <w:sz w:val="22"/>
                <w:szCs w:val="22"/>
                <w:lang w:val="id-ID"/>
              </w:rPr>
            </w:pPr>
            <w:r w:rsidRPr="00874B5C">
              <w:rPr>
                <w:rFonts w:cs="Arial"/>
                <w:color w:val="000000" w:themeColor="text1"/>
                <w:sz w:val="22"/>
                <w:szCs w:val="22"/>
                <w:lang w:val="en-ID"/>
              </w:rPr>
              <w:t>Nilai</w:t>
            </w:r>
          </w:p>
        </w:tc>
        <w:tc>
          <w:tcPr>
            <w:tcW w:w="992" w:type="dxa"/>
            <w:vAlign w:val="center"/>
          </w:tcPr>
          <w:p w14:paraId="79C0ADC7" w14:textId="77777777" w:rsidR="00481DF6" w:rsidRPr="00874B5C" w:rsidRDefault="00481DF6" w:rsidP="00481DF6">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1134" w:type="dxa"/>
          </w:tcPr>
          <w:p w14:paraId="6FD7B349" w14:textId="734B579B" w:rsidR="00481DF6" w:rsidRPr="00874B5C" w:rsidRDefault="00481DF6" w:rsidP="00481DF6">
            <w:pPr>
              <w:jc w:val="center"/>
              <w:rPr>
                <w:rFonts w:cs="Arial"/>
                <w:color w:val="000000" w:themeColor="text1"/>
                <w:sz w:val="22"/>
                <w:szCs w:val="22"/>
                <w:lang w:val="id-ID"/>
              </w:rPr>
            </w:pPr>
            <w:r w:rsidRPr="00874B5C">
              <w:rPr>
                <w:rFonts w:cs="Arial"/>
              </w:rPr>
              <w:t>23,95%</w:t>
            </w:r>
          </w:p>
        </w:tc>
        <w:tc>
          <w:tcPr>
            <w:tcW w:w="1134" w:type="dxa"/>
            <w:tcBorders>
              <w:top w:val="single" w:sz="4" w:space="0" w:color="auto"/>
              <w:left w:val="nil"/>
              <w:bottom w:val="single" w:sz="4" w:space="0" w:color="auto"/>
              <w:right w:val="nil"/>
            </w:tcBorders>
            <w:shd w:val="clear" w:color="000000" w:fill="FFFFFF"/>
          </w:tcPr>
          <w:p w14:paraId="4105EB6F" w14:textId="5C3600C5" w:rsidR="00481DF6" w:rsidRPr="00874B5C" w:rsidRDefault="00481DF6" w:rsidP="00481DF6">
            <w:pPr>
              <w:jc w:val="center"/>
              <w:rPr>
                <w:rFonts w:cs="Arial"/>
                <w:color w:val="000000"/>
                <w:sz w:val="22"/>
                <w:szCs w:val="22"/>
              </w:rPr>
            </w:pPr>
            <w:r w:rsidRPr="00874B5C">
              <w:rPr>
                <w:rFonts w:cs="Arial"/>
              </w:rPr>
              <w:t>1,15</w:t>
            </w:r>
          </w:p>
        </w:tc>
        <w:tc>
          <w:tcPr>
            <w:tcW w:w="992" w:type="dxa"/>
            <w:vMerge/>
          </w:tcPr>
          <w:p w14:paraId="1B25DB2A" w14:textId="77777777" w:rsidR="00481DF6" w:rsidRPr="00874B5C" w:rsidRDefault="00481DF6" w:rsidP="00481DF6">
            <w:pPr>
              <w:jc w:val="both"/>
              <w:rPr>
                <w:rFonts w:cs="Arial"/>
                <w:color w:val="000000" w:themeColor="text1"/>
                <w:sz w:val="22"/>
                <w:szCs w:val="22"/>
                <w:lang w:val="id-ID"/>
              </w:rPr>
            </w:pPr>
          </w:p>
        </w:tc>
      </w:tr>
      <w:tr w:rsidR="008624B7" w:rsidRPr="00874B5C" w14:paraId="19B9E334" w14:textId="77777777" w:rsidTr="008624B7">
        <w:tc>
          <w:tcPr>
            <w:tcW w:w="4395" w:type="dxa"/>
            <w:gridSpan w:val="2"/>
          </w:tcPr>
          <w:p w14:paraId="71F577BB" w14:textId="77777777" w:rsidR="008624B7" w:rsidRPr="00874B5C" w:rsidRDefault="008624B7" w:rsidP="00C14A9D">
            <w:pPr>
              <w:jc w:val="center"/>
              <w:rPr>
                <w:rFonts w:cs="Arial"/>
                <w:color w:val="000000" w:themeColor="text1"/>
                <w:sz w:val="22"/>
                <w:szCs w:val="22"/>
                <w:lang w:val="id-ID"/>
              </w:rPr>
            </w:pPr>
            <w:r w:rsidRPr="00874B5C">
              <w:rPr>
                <w:rFonts w:cs="Arial"/>
                <w:color w:val="000000" w:themeColor="text1"/>
                <w:sz w:val="22"/>
                <w:szCs w:val="22"/>
                <w:lang w:val="id-ID"/>
              </w:rPr>
              <w:t>Total</w:t>
            </w:r>
          </w:p>
        </w:tc>
        <w:tc>
          <w:tcPr>
            <w:tcW w:w="850" w:type="dxa"/>
          </w:tcPr>
          <w:p w14:paraId="70FF3B70" w14:textId="77777777" w:rsidR="008624B7" w:rsidRPr="00874B5C" w:rsidRDefault="008624B7" w:rsidP="00C14A9D">
            <w:pPr>
              <w:jc w:val="both"/>
              <w:rPr>
                <w:rFonts w:cs="Arial"/>
                <w:color w:val="000000" w:themeColor="text1"/>
                <w:sz w:val="22"/>
                <w:szCs w:val="22"/>
                <w:lang w:val="id-ID"/>
              </w:rPr>
            </w:pPr>
          </w:p>
        </w:tc>
        <w:tc>
          <w:tcPr>
            <w:tcW w:w="993" w:type="dxa"/>
          </w:tcPr>
          <w:p w14:paraId="0A98374B" w14:textId="77777777" w:rsidR="008624B7" w:rsidRPr="00874B5C" w:rsidRDefault="008624B7" w:rsidP="00C14A9D">
            <w:pPr>
              <w:jc w:val="both"/>
              <w:rPr>
                <w:rFonts w:cs="Arial"/>
                <w:color w:val="000000" w:themeColor="text1"/>
                <w:sz w:val="22"/>
                <w:szCs w:val="22"/>
                <w:lang w:val="id-ID"/>
              </w:rPr>
            </w:pPr>
          </w:p>
        </w:tc>
        <w:tc>
          <w:tcPr>
            <w:tcW w:w="992" w:type="dxa"/>
            <w:vAlign w:val="center"/>
          </w:tcPr>
          <w:p w14:paraId="0C8DF89D" w14:textId="77777777" w:rsidR="008624B7" w:rsidRPr="00874B5C" w:rsidRDefault="008624B7" w:rsidP="00C14A9D">
            <w:pPr>
              <w:jc w:val="center"/>
              <w:rPr>
                <w:rFonts w:cs="Arial"/>
                <w:color w:val="000000" w:themeColor="text1"/>
                <w:sz w:val="22"/>
                <w:szCs w:val="22"/>
                <w:lang w:val="id-ID"/>
              </w:rPr>
            </w:pPr>
          </w:p>
        </w:tc>
        <w:tc>
          <w:tcPr>
            <w:tcW w:w="1134" w:type="dxa"/>
            <w:vAlign w:val="center"/>
          </w:tcPr>
          <w:p w14:paraId="3D8753A3" w14:textId="77777777" w:rsidR="008624B7" w:rsidRPr="00874B5C" w:rsidRDefault="008624B7" w:rsidP="00C14A9D">
            <w:pPr>
              <w:jc w:val="center"/>
              <w:rPr>
                <w:rFonts w:cs="Arial"/>
                <w:color w:val="000000" w:themeColor="text1"/>
                <w:sz w:val="22"/>
                <w:szCs w:val="22"/>
                <w:lang w:val="id-ID"/>
              </w:rPr>
            </w:pPr>
            <w:r w:rsidRPr="00874B5C">
              <w:rPr>
                <w:rFonts w:cs="Arial"/>
                <w:color w:val="000000" w:themeColor="text1"/>
                <w:sz w:val="22"/>
                <w:szCs w:val="22"/>
                <w:lang w:val="id-ID"/>
              </w:rPr>
              <w:t>100%</w:t>
            </w:r>
          </w:p>
        </w:tc>
        <w:tc>
          <w:tcPr>
            <w:tcW w:w="1134" w:type="dxa"/>
            <w:vAlign w:val="center"/>
          </w:tcPr>
          <w:p w14:paraId="0BA05B53" w14:textId="77777777" w:rsidR="008624B7" w:rsidRPr="00874B5C" w:rsidRDefault="008624B7" w:rsidP="00C14A9D">
            <w:pPr>
              <w:jc w:val="center"/>
              <w:rPr>
                <w:rFonts w:cs="Arial"/>
                <w:color w:val="000000" w:themeColor="text1"/>
                <w:sz w:val="22"/>
                <w:szCs w:val="22"/>
                <w:lang w:val="en-ID"/>
              </w:rPr>
            </w:pPr>
          </w:p>
        </w:tc>
        <w:tc>
          <w:tcPr>
            <w:tcW w:w="992" w:type="dxa"/>
          </w:tcPr>
          <w:p w14:paraId="21DC4117" w14:textId="77777777" w:rsidR="008624B7" w:rsidRPr="00874B5C" w:rsidRDefault="008624B7" w:rsidP="00C14A9D">
            <w:pPr>
              <w:jc w:val="both"/>
              <w:rPr>
                <w:rFonts w:cs="Arial"/>
                <w:color w:val="000000" w:themeColor="text1"/>
                <w:sz w:val="22"/>
                <w:szCs w:val="22"/>
                <w:lang w:val="id-ID"/>
              </w:rPr>
            </w:pPr>
          </w:p>
        </w:tc>
      </w:tr>
    </w:tbl>
    <w:p w14:paraId="18E1A81A" w14:textId="23FAB84D" w:rsidR="0046736D" w:rsidRPr="00874B5C" w:rsidRDefault="0046736D" w:rsidP="007C41B7">
      <w:pPr>
        <w:rPr>
          <w:rFonts w:cs="Arial"/>
        </w:rPr>
      </w:pPr>
    </w:p>
    <w:p w14:paraId="045BB432" w14:textId="77777777" w:rsidR="007D295E" w:rsidRPr="00874B5C" w:rsidRDefault="007D295E" w:rsidP="007D295E">
      <w:pPr>
        <w:jc w:val="center"/>
        <w:rPr>
          <w:rFonts w:cs="Arial"/>
          <w:lang w:val="en-ID"/>
        </w:rPr>
      </w:pPr>
      <w:r w:rsidRPr="00874B5C">
        <w:rPr>
          <w:rFonts w:cs="Arial"/>
          <w:lang w:val="en-ID"/>
        </w:rPr>
        <w:t>INDEXS PENEGAKAN HUKUM (Score Indexs = Nilai x Bobot%)</w:t>
      </w:r>
    </w:p>
    <w:p w14:paraId="4D1C8947" w14:textId="77777777" w:rsidR="007D295E" w:rsidRPr="00874B5C" w:rsidRDefault="007D295E" w:rsidP="007D295E">
      <w:pPr>
        <w:jc w:val="center"/>
        <w:rPr>
          <w:rFonts w:cs="Arial"/>
          <w:lang w:val="en-ID"/>
        </w:rPr>
      </w:pPr>
    </w:p>
    <w:tbl>
      <w:tblPr>
        <w:tblStyle w:val="TableGrid"/>
        <w:tblW w:w="10490" w:type="dxa"/>
        <w:tblInd w:w="-147" w:type="dxa"/>
        <w:tblLayout w:type="fixed"/>
        <w:tblLook w:val="04A0" w:firstRow="1" w:lastRow="0" w:firstColumn="1" w:lastColumn="0" w:noHBand="0" w:noVBand="1"/>
      </w:tblPr>
      <w:tblGrid>
        <w:gridCol w:w="568"/>
        <w:gridCol w:w="3827"/>
        <w:gridCol w:w="850"/>
        <w:gridCol w:w="964"/>
        <w:gridCol w:w="1021"/>
        <w:gridCol w:w="1134"/>
        <w:gridCol w:w="1134"/>
        <w:gridCol w:w="992"/>
      </w:tblGrid>
      <w:tr w:rsidR="007D295E" w:rsidRPr="00874B5C" w14:paraId="0396B6B5" w14:textId="77777777" w:rsidTr="00174090">
        <w:tc>
          <w:tcPr>
            <w:tcW w:w="568" w:type="dxa"/>
            <w:shd w:val="clear" w:color="auto" w:fill="B4C6E7" w:themeFill="accent1" w:themeFillTint="66"/>
          </w:tcPr>
          <w:p w14:paraId="6B0CF6A7" w14:textId="77777777" w:rsidR="007D295E" w:rsidRPr="00874B5C" w:rsidRDefault="007D295E" w:rsidP="007D295E">
            <w:pPr>
              <w:jc w:val="center"/>
              <w:rPr>
                <w:rFonts w:cs="Arial"/>
                <w:color w:val="000000" w:themeColor="text1"/>
                <w:sz w:val="22"/>
                <w:szCs w:val="22"/>
              </w:rPr>
            </w:pPr>
          </w:p>
          <w:p w14:paraId="41B9DEAE" w14:textId="6B5F6551" w:rsidR="007D295E" w:rsidRPr="00874B5C" w:rsidRDefault="007D295E" w:rsidP="007D295E">
            <w:pPr>
              <w:jc w:val="center"/>
              <w:rPr>
                <w:rFonts w:cs="Arial"/>
                <w:color w:val="000000" w:themeColor="text1"/>
                <w:sz w:val="22"/>
                <w:szCs w:val="22"/>
              </w:rPr>
            </w:pPr>
            <w:r w:rsidRPr="00874B5C">
              <w:rPr>
                <w:rFonts w:cs="Arial"/>
                <w:color w:val="000000" w:themeColor="text1"/>
                <w:sz w:val="22"/>
                <w:szCs w:val="22"/>
              </w:rPr>
              <w:t>NO</w:t>
            </w:r>
          </w:p>
        </w:tc>
        <w:tc>
          <w:tcPr>
            <w:tcW w:w="3827" w:type="dxa"/>
            <w:shd w:val="clear" w:color="auto" w:fill="B4C6E7" w:themeFill="accent1" w:themeFillTint="66"/>
          </w:tcPr>
          <w:p w14:paraId="443DBE41" w14:textId="77777777" w:rsidR="007D295E" w:rsidRPr="00874B5C" w:rsidRDefault="007D295E" w:rsidP="007D295E">
            <w:pPr>
              <w:jc w:val="center"/>
              <w:rPr>
                <w:rFonts w:cs="Arial"/>
                <w:color w:val="000000" w:themeColor="text1"/>
                <w:sz w:val="22"/>
                <w:szCs w:val="22"/>
                <w:lang w:val="id-ID"/>
              </w:rPr>
            </w:pPr>
          </w:p>
          <w:p w14:paraId="12A0965A" w14:textId="0FB896F0" w:rsidR="007D295E" w:rsidRPr="00874B5C" w:rsidRDefault="007D295E" w:rsidP="007D295E">
            <w:pPr>
              <w:jc w:val="center"/>
              <w:rPr>
                <w:rFonts w:cs="Arial"/>
                <w:color w:val="000000" w:themeColor="text1"/>
                <w:sz w:val="22"/>
                <w:szCs w:val="22"/>
                <w:lang w:val="id-ID"/>
              </w:rPr>
            </w:pPr>
            <w:r w:rsidRPr="00874B5C">
              <w:rPr>
                <w:rFonts w:cs="Arial"/>
                <w:color w:val="000000" w:themeColor="text1"/>
                <w:sz w:val="22"/>
                <w:szCs w:val="22"/>
                <w:lang w:val="id-ID"/>
              </w:rPr>
              <w:t>Komponen</w:t>
            </w:r>
          </w:p>
        </w:tc>
        <w:tc>
          <w:tcPr>
            <w:tcW w:w="850" w:type="dxa"/>
            <w:shd w:val="clear" w:color="auto" w:fill="B4C6E7" w:themeFill="accent1" w:themeFillTint="66"/>
          </w:tcPr>
          <w:p w14:paraId="3DA4D477" w14:textId="77777777" w:rsidR="007D295E" w:rsidRPr="00874B5C" w:rsidRDefault="007D295E" w:rsidP="007D295E">
            <w:pPr>
              <w:jc w:val="center"/>
              <w:rPr>
                <w:rFonts w:cs="Arial"/>
                <w:color w:val="000000" w:themeColor="text1"/>
                <w:sz w:val="22"/>
                <w:szCs w:val="22"/>
                <w:lang w:val="id-ID"/>
              </w:rPr>
            </w:pPr>
          </w:p>
          <w:p w14:paraId="35B4A5B5" w14:textId="7777AD39" w:rsidR="007D295E" w:rsidRPr="00874B5C" w:rsidRDefault="007D295E" w:rsidP="007D295E">
            <w:pPr>
              <w:jc w:val="center"/>
              <w:rPr>
                <w:rFonts w:cs="Arial"/>
                <w:color w:val="000000" w:themeColor="text1"/>
                <w:sz w:val="22"/>
                <w:szCs w:val="22"/>
                <w:lang w:val="id-ID"/>
              </w:rPr>
            </w:pPr>
            <w:r w:rsidRPr="00874B5C">
              <w:rPr>
                <w:rFonts w:cs="Arial"/>
                <w:color w:val="000000" w:themeColor="text1"/>
                <w:sz w:val="22"/>
                <w:szCs w:val="22"/>
                <w:lang w:val="id-ID"/>
              </w:rPr>
              <w:t>Nilai</w:t>
            </w:r>
          </w:p>
        </w:tc>
        <w:tc>
          <w:tcPr>
            <w:tcW w:w="964" w:type="dxa"/>
            <w:shd w:val="clear" w:color="auto" w:fill="B4C6E7" w:themeFill="accent1" w:themeFillTint="66"/>
          </w:tcPr>
          <w:p w14:paraId="5CFE2C89" w14:textId="77777777" w:rsidR="007D295E" w:rsidRPr="00874B5C" w:rsidRDefault="007D295E" w:rsidP="007D295E">
            <w:pPr>
              <w:jc w:val="center"/>
              <w:rPr>
                <w:rFonts w:cs="Arial"/>
                <w:color w:val="000000" w:themeColor="text1"/>
                <w:sz w:val="22"/>
                <w:szCs w:val="22"/>
                <w:lang w:val="id-ID"/>
              </w:rPr>
            </w:pPr>
          </w:p>
          <w:p w14:paraId="6E45CE44" w14:textId="1DFF5B23" w:rsidR="007D295E" w:rsidRPr="00874B5C" w:rsidRDefault="007D295E" w:rsidP="007D295E">
            <w:pPr>
              <w:jc w:val="center"/>
              <w:rPr>
                <w:rFonts w:cs="Arial"/>
                <w:color w:val="000000" w:themeColor="text1"/>
                <w:sz w:val="22"/>
                <w:szCs w:val="22"/>
                <w:lang w:val="id-ID"/>
              </w:rPr>
            </w:pPr>
            <w:r w:rsidRPr="00874B5C">
              <w:rPr>
                <w:rFonts w:cs="Arial"/>
                <w:color w:val="000000" w:themeColor="text1"/>
                <w:sz w:val="22"/>
                <w:szCs w:val="22"/>
                <w:lang w:val="id-ID"/>
              </w:rPr>
              <w:t>Satuan</w:t>
            </w:r>
          </w:p>
        </w:tc>
        <w:tc>
          <w:tcPr>
            <w:tcW w:w="1021" w:type="dxa"/>
            <w:shd w:val="clear" w:color="auto" w:fill="B4C6E7" w:themeFill="accent1" w:themeFillTint="66"/>
          </w:tcPr>
          <w:p w14:paraId="07070BC8" w14:textId="17C191F8" w:rsidR="007D295E" w:rsidRPr="00874B5C" w:rsidRDefault="007D295E" w:rsidP="007D295E">
            <w:pPr>
              <w:ind w:left="-108"/>
              <w:jc w:val="center"/>
              <w:rPr>
                <w:rFonts w:cs="Arial"/>
                <w:color w:val="000000" w:themeColor="text1"/>
                <w:sz w:val="22"/>
                <w:szCs w:val="22"/>
                <w:lang w:val="id-ID"/>
              </w:rPr>
            </w:pPr>
            <w:r w:rsidRPr="00874B5C">
              <w:rPr>
                <w:rFonts w:cs="Arial"/>
                <w:color w:val="000000" w:themeColor="text1"/>
                <w:sz w:val="22"/>
                <w:szCs w:val="22"/>
                <w:lang w:val="id-ID"/>
              </w:rPr>
              <w:t>Inter-polasi</w:t>
            </w:r>
          </w:p>
        </w:tc>
        <w:tc>
          <w:tcPr>
            <w:tcW w:w="1134" w:type="dxa"/>
            <w:shd w:val="clear" w:color="auto" w:fill="B4C6E7" w:themeFill="accent1" w:themeFillTint="66"/>
          </w:tcPr>
          <w:p w14:paraId="233DBBE2" w14:textId="77777777" w:rsidR="007D295E" w:rsidRPr="00874B5C" w:rsidRDefault="007D295E" w:rsidP="007D295E">
            <w:pPr>
              <w:jc w:val="center"/>
              <w:rPr>
                <w:rFonts w:cs="Arial"/>
                <w:color w:val="000000" w:themeColor="text1"/>
                <w:sz w:val="22"/>
                <w:szCs w:val="22"/>
                <w:lang w:val="id-ID"/>
              </w:rPr>
            </w:pPr>
          </w:p>
          <w:p w14:paraId="345B9B8C" w14:textId="125D8EAB" w:rsidR="007D295E" w:rsidRPr="00874B5C" w:rsidRDefault="007D295E" w:rsidP="007D295E">
            <w:pPr>
              <w:jc w:val="center"/>
              <w:rPr>
                <w:rFonts w:cs="Arial"/>
                <w:color w:val="000000" w:themeColor="text1"/>
                <w:sz w:val="22"/>
                <w:szCs w:val="22"/>
                <w:lang w:val="id-ID"/>
              </w:rPr>
            </w:pPr>
            <w:r w:rsidRPr="00874B5C">
              <w:rPr>
                <w:rFonts w:cs="Arial"/>
                <w:color w:val="000000" w:themeColor="text1"/>
                <w:sz w:val="22"/>
                <w:szCs w:val="22"/>
                <w:lang w:val="id-ID"/>
              </w:rPr>
              <w:t>Bobot</w:t>
            </w:r>
          </w:p>
        </w:tc>
        <w:tc>
          <w:tcPr>
            <w:tcW w:w="1134" w:type="dxa"/>
            <w:shd w:val="clear" w:color="auto" w:fill="B4C6E7" w:themeFill="accent1" w:themeFillTint="66"/>
          </w:tcPr>
          <w:p w14:paraId="174D8886" w14:textId="77777777" w:rsidR="007D295E" w:rsidRPr="00874B5C" w:rsidRDefault="007D295E" w:rsidP="007D295E">
            <w:pPr>
              <w:jc w:val="center"/>
              <w:rPr>
                <w:rFonts w:cs="Arial"/>
                <w:color w:val="000000" w:themeColor="text1"/>
                <w:sz w:val="22"/>
                <w:szCs w:val="22"/>
                <w:lang w:val="id-ID"/>
              </w:rPr>
            </w:pPr>
            <w:r w:rsidRPr="00874B5C">
              <w:rPr>
                <w:rFonts w:cs="Arial"/>
                <w:color w:val="000000" w:themeColor="text1"/>
                <w:sz w:val="22"/>
                <w:szCs w:val="22"/>
                <w:lang w:val="id-ID"/>
              </w:rPr>
              <w:t>Score indeks</w:t>
            </w:r>
          </w:p>
          <w:p w14:paraId="5E4DFB4F" w14:textId="147B449D" w:rsidR="007D295E" w:rsidRPr="00874B5C" w:rsidRDefault="007D295E" w:rsidP="007D295E">
            <w:pPr>
              <w:jc w:val="center"/>
              <w:rPr>
                <w:rFonts w:cs="Arial"/>
                <w:color w:val="000000" w:themeColor="text1"/>
                <w:sz w:val="22"/>
                <w:szCs w:val="22"/>
                <w:lang w:val="id-ID"/>
              </w:rPr>
            </w:pPr>
            <w:r w:rsidRPr="00874B5C">
              <w:rPr>
                <w:rFonts w:cs="Arial"/>
                <w:color w:val="000000" w:themeColor="text1"/>
                <w:sz w:val="22"/>
                <w:szCs w:val="22"/>
                <w:lang w:val="id-ID"/>
              </w:rPr>
              <w:t>(1 – 100)</w:t>
            </w:r>
          </w:p>
        </w:tc>
        <w:tc>
          <w:tcPr>
            <w:tcW w:w="992" w:type="dxa"/>
            <w:shd w:val="clear" w:color="auto" w:fill="B4C6E7" w:themeFill="accent1" w:themeFillTint="66"/>
            <w:vAlign w:val="center"/>
          </w:tcPr>
          <w:p w14:paraId="70AEF916" w14:textId="77777777" w:rsidR="007D295E" w:rsidRPr="00874B5C" w:rsidRDefault="007D295E" w:rsidP="007D295E">
            <w:pPr>
              <w:ind w:left="-108"/>
              <w:jc w:val="center"/>
              <w:rPr>
                <w:rFonts w:cs="Arial"/>
                <w:color w:val="000000" w:themeColor="text1"/>
                <w:sz w:val="22"/>
                <w:szCs w:val="22"/>
                <w:lang w:val="id-ID"/>
              </w:rPr>
            </w:pPr>
            <w:r w:rsidRPr="00874B5C">
              <w:rPr>
                <w:rFonts w:cs="Arial"/>
                <w:color w:val="000000" w:themeColor="text1"/>
                <w:sz w:val="22"/>
                <w:szCs w:val="22"/>
                <w:lang w:val="id-ID"/>
              </w:rPr>
              <w:t>Indeks Gakkum</w:t>
            </w:r>
          </w:p>
        </w:tc>
      </w:tr>
      <w:tr w:rsidR="007D295E" w:rsidRPr="00874B5C" w14:paraId="423F6D55" w14:textId="77777777" w:rsidTr="00174090">
        <w:tc>
          <w:tcPr>
            <w:tcW w:w="568" w:type="dxa"/>
            <w:shd w:val="clear" w:color="auto" w:fill="B4C6E7" w:themeFill="accent1" w:themeFillTint="66"/>
          </w:tcPr>
          <w:p w14:paraId="47EBFF04" w14:textId="5803FCE5" w:rsidR="007D295E" w:rsidRPr="00874B5C" w:rsidRDefault="007D295E" w:rsidP="007D295E">
            <w:pPr>
              <w:jc w:val="center"/>
              <w:rPr>
                <w:rFonts w:cs="Arial"/>
                <w:color w:val="000000" w:themeColor="text1"/>
                <w:sz w:val="22"/>
                <w:szCs w:val="22"/>
                <w:lang w:val="id-ID"/>
              </w:rPr>
            </w:pPr>
            <w:r w:rsidRPr="00874B5C">
              <w:rPr>
                <w:rFonts w:cs="Arial"/>
                <w:color w:val="000000" w:themeColor="text1"/>
                <w:sz w:val="22"/>
                <w:szCs w:val="22"/>
              </w:rPr>
              <w:t>1</w:t>
            </w:r>
          </w:p>
        </w:tc>
        <w:tc>
          <w:tcPr>
            <w:tcW w:w="3827" w:type="dxa"/>
            <w:shd w:val="clear" w:color="auto" w:fill="B4C6E7" w:themeFill="accent1" w:themeFillTint="66"/>
          </w:tcPr>
          <w:p w14:paraId="43A31E4F" w14:textId="0F8DF3BD" w:rsidR="007D295E" w:rsidRPr="00874B5C" w:rsidRDefault="007D295E" w:rsidP="007D295E">
            <w:pPr>
              <w:jc w:val="center"/>
              <w:rPr>
                <w:rFonts w:cs="Arial"/>
                <w:color w:val="000000" w:themeColor="text1"/>
                <w:sz w:val="22"/>
                <w:szCs w:val="22"/>
                <w:lang w:val="id-ID"/>
              </w:rPr>
            </w:pPr>
            <w:r w:rsidRPr="00874B5C">
              <w:rPr>
                <w:rFonts w:cs="Arial"/>
                <w:color w:val="000000" w:themeColor="text1"/>
                <w:sz w:val="22"/>
                <w:szCs w:val="22"/>
                <w:lang w:val="id-ID"/>
              </w:rPr>
              <w:t>2</w:t>
            </w:r>
          </w:p>
        </w:tc>
        <w:tc>
          <w:tcPr>
            <w:tcW w:w="850" w:type="dxa"/>
            <w:shd w:val="clear" w:color="auto" w:fill="B4C6E7" w:themeFill="accent1" w:themeFillTint="66"/>
          </w:tcPr>
          <w:p w14:paraId="63CE9F14" w14:textId="6302437E" w:rsidR="007D295E" w:rsidRPr="00874B5C" w:rsidRDefault="007D295E" w:rsidP="007D295E">
            <w:pPr>
              <w:jc w:val="center"/>
              <w:rPr>
                <w:rFonts w:cs="Arial"/>
                <w:color w:val="000000" w:themeColor="text1"/>
                <w:sz w:val="22"/>
                <w:szCs w:val="22"/>
                <w:lang w:val="id-ID"/>
              </w:rPr>
            </w:pPr>
            <w:r w:rsidRPr="00874B5C">
              <w:rPr>
                <w:rFonts w:cs="Arial"/>
                <w:color w:val="000000" w:themeColor="text1"/>
                <w:sz w:val="22"/>
                <w:szCs w:val="22"/>
                <w:lang w:val="id-ID"/>
              </w:rPr>
              <w:t>3</w:t>
            </w:r>
          </w:p>
        </w:tc>
        <w:tc>
          <w:tcPr>
            <w:tcW w:w="964" w:type="dxa"/>
            <w:shd w:val="clear" w:color="auto" w:fill="B4C6E7" w:themeFill="accent1" w:themeFillTint="66"/>
          </w:tcPr>
          <w:p w14:paraId="08B9AF11" w14:textId="139EE0B3" w:rsidR="007D295E" w:rsidRPr="00874B5C" w:rsidRDefault="007D295E" w:rsidP="007D295E">
            <w:pPr>
              <w:jc w:val="center"/>
              <w:rPr>
                <w:rFonts w:cs="Arial"/>
                <w:color w:val="000000" w:themeColor="text1"/>
                <w:sz w:val="22"/>
                <w:szCs w:val="22"/>
                <w:lang w:val="id-ID"/>
              </w:rPr>
            </w:pPr>
            <w:r w:rsidRPr="00874B5C">
              <w:rPr>
                <w:rFonts w:cs="Arial"/>
                <w:color w:val="000000" w:themeColor="text1"/>
                <w:sz w:val="22"/>
                <w:szCs w:val="22"/>
                <w:lang w:val="id-ID"/>
              </w:rPr>
              <w:t>4</w:t>
            </w:r>
          </w:p>
        </w:tc>
        <w:tc>
          <w:tcPr>
            <w:tcW w:w="1021" w:type="dxa"/>
            <w:shd w:val="clear" w:color="auto" w:fill="B4C6E7" w:themeFill="accent1" w:themeFillTint="66"/>
          </w:tcPr>
          <w:p w14:paraId="567DC8C3" w14:textId="27F9A5FF" w:rsidR="007D295E" w:rsidRPr="00874B5C" w:rsidRDefault="007D295E" w:rsidP="007D295E">
            <w:pPr>
              <w:jc w:val="center"/>
              <w:rPr>
                <w:rFonts w:cs="Arial"/>
                <w:color w:val="000000" w:themeColor="text1"/>
                <w:sz w:val="22"/>
                <w:szCs w:val="22"/>
                <w:lang w:val="id-ID"/>
              </w:rPr>
            </w:pPr>
            <w:r w:rsidRPr="00874B5C">
              <w:rPr>
                <w:rFonts w:cs="Arial"/>
                <w:color w:val="000000" w:themeColor="text1"/>
                <w:sz w:val="22"/>
                <w:szCs w:val="22"/>
                <w:lang w:val="id-ID"/>
              </w:rPr>
              <w:t>5</w:t>
            </w:r>
          </w:p>
        </w:tc>
        <w:tc>
          <w:tcPr>
            <w:tcW w:w="1134" w:type="dxa"/>
            <w:shd w:val="clear" w:color="auto" w:fill="B4C6E7" w:themeFill="accent1" w:themeFillTint="66"/>
          </w:tcPr>
          <w:p w14:paraId="328BB369" w14:textId="5AF138BF" w:rsidR="007D295E" w:rsidRPr="00874B5C" w:rsidRDefault="007D295E" w:rsidP="007D295E">
            <w:pPr>
              <w:jc w:val="center"/>
              <w:rPr>
                <w:rFonts w:cs="Arial"/>
                <w:color w:val="000000" w:themeColor="text1"/>
                <w:sz w:val="22"/>
                <w:szCs w:val="22"/>
                <w:lang w:val="id-ID"/>
              </w:rPr>
            </w:pPr>
            <w:r w:rsidRPr="00874B5C">
              <w:rPr>
                <w:rFonts w:cs="Arial"/>
                <w:color w:val="000000" w:themeColor="text1"/>
                <w:sz w:val="22"/>
                <w:szCs w:val="22"/>
                <w:lang w:val="id-ID"/>
              </w:rPr>
              <w:t>6</w:t>
            </w:r>
          </w:p>
        </w:tc>
        <w:tc>
          <w:tcPr>
            <w:tcW w:w="1134" w:type="dxa"/>
            <w:shd w:val="clear" w:color="auto" w:fill="B4C6E7" w:themeFill="accent1" w:themeFillTint="66"/>
          </w:tcPr>
          <w:p w14:paraId="346EA36E" w14:textId="66FECE0F" w:rsidR="007D295E" w:rsidRPr="00874B5C" w:rsidRDefault="007D295E" w:rsidP="007D295E">
            <w:pPr>
              <w:jc w:val="center"/>
              <w:rPr>
                <w:rFonts w:cs="Arial"/>
                <w:color w:val="000000" w:themeColor="text1"/>
                <w:sz w:val="22"/>
                <w:szCs w:val="22"/>
                <w:lang w:val="id-ID"/>
              </w:rPr>
            </w:pPr>
            <w:r w:rsidRPr="00874B5C">
              <w:rPr>
                <w:rFonts w:cs="Arial"/>
                <w:color w:val="000000" w:themeColor="text1"/>
                <w:sz w:val="22"/>
                <w:szCs w:val="22"/>
                <w:lang w:val="id-ID"/>
              </w:rPr>
              <w:t>7</w:t>
            </w:r>
          </w:p>
        </w:tc>
        <w:tc>
          <w:tcPr>
            <w:tcW w:w="992" w:type="dxa"/>
            <w:shd w:val="clear" w:color="auto" w:fill="B4C6E7" w:themeFill="accent1" w:themeFillTint="66"/>
          </w:tcPr>
          <w:p w14:paraId="1380761A" w14:textId="6D135C84" w:rsidR="007D295E" w:rsidRPr="00874B5C" w:rsidRDefault="007D295E" w:rsidP="007D295E">
            <w:pPr>
              <w:jc w:val="center"/>
              <w:rPr>
                <w:rFonts w:cs="Arial"/>
                <w:color w:val="000000" w:themeColor="text1"/>
                <w:sz w:val="22"/>
                <w:szCs w:val="22"/>
              </w:rPr>
            </w:pPr>
            <w:r w:rsidRPr="00874B5C">
              <w:rPr>
                <w:rFonts w:cs="Arial"/>
                <w:color w:val="000000" w:themeColor="text1"/>
                <w:sz w:val="22"/>
                <w:szCs w:val="22"/>
              </w:rPr>
              <w:t>8</w:t>
            </w:r>
          </w:p>
        </w:tc>
      </w:tr>
      <w:tr w:rsidR="008F1C8F" w:rsidRPr="00874B5C" w14:paraId="20F56010" w14:textId="77777777" w:rsidTr="00174090">
        <w:tc>
          <w:tcPr>
            <w:tcW w:w="568" w:type="dxa"/>
          </w:tcPr>
          <w:p w14:paraId="16521DF6" w14:textId="77777777" w:rsidR="008F1C8F" w:rsidRPr="00874B5C" w:rsidRDefault="008F1C8F" w:rsidP="008F1C8F">
            <w:pPr>
              <w:pStyle w:val="ListParagraph"/>
              <w:ind w:left="-106" w:right="-114"/>
              <w:jc w:val="center"/>
              <w:rPr>
                <w:rFonts w:ascii="Arial" w:hAnsi="Arial" w:cs="Arial"/>
                <w:color w:val="000000" w:themeColor="text1"/>
                <w:sz w:val="22"/>
                <w:szCs w:val="22"/>
              </w:rPr>
            </w:pPr>
            <w:r w:rsidRPr="00874B5C">
              <w:rPr>
                <w:rFonts w:ascii="Arial" w:hAnsi="Arial" w:cs="Arial"/>
                <w:color w:val="000000" w:themeColor="text1"/>
                <w:sz w:val="22"/>
                <w:szCs w:val="22"/>
              </w:rPr>
              <w:t>1</w:t>
            </w:r>
          </w:p>
        </w:tc>
        <w:tc>
          <w:tcPr>
            <w:tcW w:w="3827" w:type="dxa"/>
          </w:tcPr>
          <w:p w14:paraId="6754362A" w14:textId="77777777" w:rsidR="008F1C8F" w:rsidRPr="00874B5C" w:rsidRDefault="008F1C8F" w:rsidP="008F1C8F">
            <w:pPr>
              <w:pStyle w:val="ListParagraph"/>
              <w:ind w:left="0"/>
              <w:rPr>
                <w:rFonts w:ascii="Arial" w:hAnsi="Arial" w:cs="Arial"/>
                <w:color w:val="000000" w:themeColor="text1"/>
                <w:sz w:val="22"/>
                <w:szCs w:val="22"/>
                <w:lang w:val="id-ID"/>
              </w:rPr>
            </w:pPr>
            <w:r w:rsidRPr="00874B5C">
              <w:rPr>
                <w:rFonts w:ascii="Arial" w:hAnsi="Arial" w:cs="Arial"/>
                <w:color w:val="000000" w:themeColor="text1"/>
                <w:sz w:val="22"/>
                <w:szCs w:val="22"/>
                <w:lang w:val="id-ID"/>
              </w:rPr>
              <w:t>Clearance Rate Kejahatan Konvensional</w:t>
            </w:r>
          </w:p>
        </w:tc>
        <w:tc>
          <w:tcPr>
            <w:tcW w:w="850" w:type="dxa"/>
            <w:vAlign w:val="center"/>
          </w:tcPr>
          <w:p w14:paraId="24AED442" w14:textId="78D2255A" w:rsidR="008F1C8F" w:rsidRPr="00874B5C" w:rsidRDefault="008F1C8F" w:rsidP="008F1C8F">
            <w:pPr>
              <w:jc w:val="center"/>
              <w:rPr>
                <w:rFonts w:cs="Arial"/>
                <w:color w:val="000000" w:themeColor="text1"/>
                <w:sz w:val="22"/>
                <w:szCs w:val="22"/>
                <w:lang w:val="en-ID"/>
              </w:rPr>
            </w:pPr>
            <w:r w:rsidRPr="00874B5C">
              <w:rPr>
                <w:rFonts w:cs="Arial"/>
                <w:sz w:val="22"/>
                <w:szCs w:val="22"/>
              </w:rPr>
              <w:t>4</w:t>
            </w:r>
          </w:p>
        </w:tc>
        <w:tc>
          <w:tcPr>
            <w:tcW w:w="964" w:type="dxa"/>
            <w:vAlign w:val="center"/>
          </w:tcPr>
          <w:p w14:paraId="6211AA23" w14:textId="77777777" w:rsidR="008F1C8F" w:rsidRPr="00874B5C" w:rsidRDefault="008F1C8F" w:rsidP="008F1C8F">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1021" w:type="dxa"/>
            <w:vAlign w:val="center"/>
          </w:tcPr>
          <w:p w14:paraId="5AB8E977" w14:textId="77777777" w:rsidR="008F1C8F" w:rsidRPr="00874B5C" w:rsidRDefault="008F1C8F" w:rsidP="008F1C8F">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1134" w:type="dxa"/>
            <w:vAlign w:val="center"/>
          </w:tcPr>
          <w:p w14:paraId="02E15187" w14:textId="3FA4D647" w:rsidR="008F1C8F" w:rsidRPr="00874B5C" w:rsidRDefault="008F1C8F" w:rsidP="008F1C8F">
            <w:pPr>
              <w:jc w:val="center"/>
              <w:rPr>
                <w:rFonts w:cs="Arial"/>
                <w:color w:val="000000" w:themeColor="text1"/>
                <w:sz w:val="22"/>
                <w:szCs w:val="22"/>
                <w:lang w:val="id-ID"/>
              </w:rPr>
            </w:pPr>
            <w:r w:rsidRPr="00874B5C">
              <w:rPr>
                <w:rFonts w:cs="Arial"/>
                <w:sz w:val="22"/>
                <w:szCs w:val="22"/>
              </w:rPr>
              <w:t>19,23%</w:t>
            </w:r>
          </w:p>
        </w:tc>
        <w:tc>
          <w:tcPr>
            <w:tcW w:w="1134" w:type="dxa"/>
            <w:vAlign w:val="center"/>
          </w:tcPr>
          <w:p w14:paraId="19014C9C" w14:textId="7F52BCBA" w:rsidR="008F1C8F" w:rsidRPr="00874B5C" w:rsidRDefault="008F1C8F" w:rsidP="008F1C8F">
            <w:pPr>
              <w:jc w:val="center"/>
              <w:rPr>
                <w:rFonts w:cs="Arial"/>
                <w:color w:val="000000" w:themeColor="text1"/>
                <w:sz w:val="22"/>
                <w:szCs w:val="22"/>
                <w:lang w:val="en-ID"/>
              </w:rPr>
            </w:pPr>
            <w:r w:rsidRPr="00874B5C">
              <w:rPr>
                <w:rFonts w:cs="Arial"/>
                <w:sz w:val="22"/>
                <w:szCs w:val="22"/>
              </w:rPr>
              <w:t>0,77</w:t>
            </w:r>
          </w:p>
        </w:tc>
        <w:tc>
          <w:tcPr>
            <w:tcW w:w="992" w:type="dxa"/>
            <w:vMerge w:val="restart"/>
            <w:vAlign w:val="center"/>
          </w:tcPr>
          <w:p w14:paraId="61E4C8BA" w14:textId="09FAA3A1" w:rsidR="008F1C8F" w:rsidRPr="00874B5C" w:rsidRDefault="008F1C8F" w:rsidP="008F1C8F">
            <w:pPr>
              <w:jc w:val="center"/>
              <w:rPr>
                <w:rFonts w:cs="Arial"/>
                <w:color w:val="000000" w:themeColor="text1"/>
                <w:sz w:val="22"/>
                <w:szCs w:val="22"/>
                <w:lang w:val="en-ID"/>
              </w:rPr>
            </w:pPr>
            <w:r w:rsidRPr="00874B5C">
              <w:rPr>
                <w:rFonts w:cs="Arial"/>
                <w:color w:val="000000" w:themeColor="text1"/>
                <w:sz w:val="22"/>
                <w:szCs w:val="22"/>
                <w:lang w:val="en-ID"/>
              </w:rPr>
              <w:t>4,02</w:t>
            </w:r>
          </w:p>
        </w:tc>
      </w:tr>
      <w:tr w:rsidR="008F1C8F" w:rsidRPr="00874B5C" w14:paraId="56B1D939" w14:textId="77777777" w:rsidTr="00174090">
        <w:tc>
          <w:tcPr>
            <w:tcW w:w="568" w:type="dxa"/>
          </w:tcPr>
          <w:p w14:paraId="00730D26" w14:textId="77777777" w:rsidR="008F1C8F" w:rsidRPr="00874B5C" w:rsidRDefault="008F1C8F" w:rsidP="008F1C8F">
            <w:pPr>
              <w:pStyle w:val="ListParagraph"/>
              <w:ind w:left="-106" w:right="-114"/>
              <w:jc w:val="center"/>
              <w:rPr>
                <w:rFonts w:ascii="Arial" w:hAnsi="Arial" w:cs="Arial"/>
                <w:color w:val="000000" w:themeColor="text1"/>
                <w:sz w:val="22"/>
                <w:szCs w:val="22"/>
              </w:rPr>
            </w:pPr>
            <w:r w:rsidRPr="00874B5C">
              <w:rPr>
                <w:rFonts w:ascii="Arial" w:hAnsi="Arial" w:cs="Arial"/>
                <w:color w:val="000000" w:themeColor="text1"/>
                <w:sz w:val="22"/>
                <w:szCs w:val="22"/>
              </w:rPr>
              <w:t>2</w:t>
            </w:r>
          </w:p>
        </w:tc>
        <w:tc>
          <w:tcPr>
            <w:tcW w:w="3827" w:type="dxa"/>
          </w:tcPr>
          <w:p w14:paraId="58CC1B48" w14:textId="13DE4768" w:rsidR="008F1C8F" w:rsidRPr="00874B5C" w:rsidRDefault="008F1C8F" w:rsidP="008F1C8F">
            <w:pPr>
              <w:pStyle w:val="ListParagraph"/>
              <w:ind w:left="0"/>
              <w:rPr>
                <w:rFonts w:ascii="Arial" w:hAnsi="Arial" w:cs="Arial"/>
                <w:color w:val="000000" w:themeColor="text1"/>
                <w:sz w:val="22"/>
                <w:szCs w:val="22"/>
                <w:lang w:val="id-ID"/>
              </w:rPr>
            </w:pPr>
            <w:r w:rsidRPr="00874B5C">
              <w:rPr>
                <w:rFonts w:ascii="Arial" w:hAnsi="Arial" w:cs="Arial"/>
                <w:color w:val="000000" w:themeColor="text1"/>
                <w:sz w:val="22"/>
                <w:szCs w:val="22"/>
                <w:lang w:val="id-ID"/>
              </w:rPr>
              <w:t>Clearance Rate Kajahatan Transnasional</w:t>
            </w:r>
          </w:p>
        </w:tc>
        <w:tc>
          <w:tcPr>
            <w:tcW w:w="850" w:type="dxa"/>
            <w:vAlign w:val="center"/>
          </w:tcPr>
          <w:p w14:paraId="293F8701" w14:textId="77777777" w:rsidR="008F1C8F" w:rsidRPr="00874B5C" w:rsidRDefault="008F1C8F" w:rsidP="008F1C8F">
            <w:pPr>
              <w:jc w:val="center"/>
              <w:rPr>
                <w:rFonts w:cs="Arial"/>
                <w:color w:val="000000" w:themeColor="text1"/>
                <w:sz w:val="22"/>
                <w:szCs w:val="22"/>
                <w:lang w:val="en-ID"/>
              </w:rPr>
            </w:pPr>
            <w:r w:rsidRPr="00874B5C">
              <w:rPr>
                <w:rFonts w:cs="Arial"/>
                <w:color w:val="000000" w:themeColor="text1"/>
                <w:sz w:val="22"/>
                <w:szCs w:val="22"/>
                <w:lang w:val="en-ID"/>
              </w:rPr>
              <w:t>5,0</w:t>
            </w:r>
          </w:p>
        </w:tc>
        <w:tc>
          <w:tcPr>
            <w:tcW w:w="964" w:type="dxa"/>
            <w:vAlign w:val="center"/>
          </w:tcPr>
          <w:p w14:paraId="052AFB3F" w14:textId="77777777" w:rsidR="008F1C8F" w:rsidRPr="00874B5C" w:rsidRDefault="008F1C8F" w:rsidP="008F1C8F">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1021" w:type="dxa"/>
            <w:vAlign w:val="center"/>
          </w:tcPr>
          <w:p w14:paraId="5CF5571C" w14:textId="77777777" w:rsidR="008F1C8F" w:rsidRPr="00874B5C" w:rsidRDefault="008F1C8F" w:rsidP="008F1C8F">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1134" w:type="dxa"/>
            <w:vAlign w:val="center"/>
          </w:tcPr>
          <w:p w14:paraId="4B1BA1FE" w14:textId="77777777" w:rsidR="008F1C8F" w:rsidRPr="00874B5C" w:rsidRDefault="008F1C8F" w:rsidP="008F1C8F">
            <w:pPr>
              <w:jc w:val="center"/>
              <w:rPr>
                <w:rFonts w:cs="Arial"/>
                <w:color w:val="000000" w:themeColor="text1"/>
                <w:sz w:val="22"/>
                <w:szCs w:val="22"/>
                <w:lang w:val="id-ID"/>
              </w:rPr>
            </w:pPr>
            <w:r w:rsidRPr="00874B5C">
              <w:rPr>
                <w:rFonts w:cs="Arial"/>
                <w:color w:val="000000" w:themeColor="text1"/>
                <w:sz w:val="22"/>
                <w:szCs w:val="22"/>
                <w:lang w:val="id-ID"/>
              </w:rPr>
              <w:t>20,19%</w:t>
            </w:r>
          </w:p>
        </w:tc>
        <w:tc>
          <w:tcPr>
            <w:tcW w:w="1134" w:type="dxa"/>
            <w:vAlign w:val="center"/>
          </w:tcPr>
          <w:p w14:paraId="7E22586C" w14:textId="77777777" w:rsidR="008F1C8F" w:rsidRPr="00874B5C" w:rsidRDefault="008F1C8F" w:rsidP="008F1C8F">
            <w:pPr>
              <w:jc w:val="center"/>
              <w:rPr>
                <w:rFonts w:cs="Arial"/>
                <w:color w:val="000000" w:themeColor="text1"/>
                <w:sz w:val="22"/>
                <w:szCs w:val="22"/>
                <w:lang w:val="en-ID"/>
              </w:rPr>
            </w:pPr>
            <w:r w:rsidRPr="00874B5C">
              <w:rPr>
                <w:rFonts w:cs="Arial"/>
                <w:color w:val="000000" w:themeColor="text1"/>
                <w:sz w:val="22"/>
                <w:szCs w:val="22"/>
                <w:lang w:val="en-ID"/>
              </w:rPr>
              <w:t>1,01</w:t>
            </w:r>
          </w:p>
        </w:tc>
        <w:tc>
          <w:tcPr>
            <w:tcW w:w="992" w:type="dxa"/>
            <w:vMerge/>
          </w:tcPr>
          <w:p w14:paraId="06A72E8F" w14:textId="77777777" w:rsidR="008F1C8F" w:rsidRPr="00874B5C" w:rsidRDefault="008F1C8F" w:rsidP="008F1C8F">
            <w:pPr>
              <w:jc w:val="both"/>
              <w:rPr>
                <w:rFonts w:cs="Arial"/>
                <w:color w:val="000000" w:themeColor="text1"/>
                <w:sz w:val="22"/>
                <w:szCs w:val="22"/>
                <w:lang w:val="id-ID"/>
              </w:rPr>
            </w:pPr>
          </w:p>
        </w:tc>
      </w:tr>
      <w:tr w:rsidR="008F1C8F" w:rsidRPr="00874B5C" w14:paraId="0E4E3869" w14:textId="77777777" w:rsidTr="00174090">
        <w:tc>
          <w:tcPr>
            <w:tcW w:w="568" w:type="dxa"/>
          </w:tcPr>
          <w:p w14:paraId="7FE73F29" w14:textId="77777777" w:rsidR="008F1C8F" w:rsidRPr="00874B5C" w:rsidRDefault="008F1C8F" w:rsidP="008F1C8F">
            <w:pPr>
              <w:pStyle w:val="ListParagraph"/>
              <w:ind w:left="-106" w:right="-114"/>
              <w:jc w:val="center"/>
              <w:rPr>
                <w:rFonts w:ascii="Arial" w:hAnsi="Arial" w:cs="Arial"/>
                <w:color w:val="000000" w:themeColor="text1"/>
                <w:sz w:val="22"/>
                <w:szCs w:val="22"/>
              </w:rPr>
            </w:pPr>
            <w:r w:rsidRPr="00874B5C">
              <w:rPr>
                <w:rFonts w:ascii="Arial" w:hAnsi="Arial" w:cs="Arial"/>
                <w:color w:val="000000" w:themeColor="text1"/>
                <w:sz w:val="22"/>
                <w:szCs w:val="22"/>
              </w:rPr>
              <w:t>3</w:t>
            </w:r>
          </w:p>
        </w:tc>
        <w:tc>
          <w:tcPr>
            <w:tcW w:w="3827" w:type="dxa"/>
          </w:tcPr>
          <w:p w14:paraId="656F17D4" w14:textId="22BA42C6" w:rsidR="008F1C8F" w:rsidRPr="00874B5C" w:rsidRDefault="008F1C8F" w:rsidP="008F1C8F">
            <w:pPr>
              <w:pStyle w:val="ListParagraph"/>
              <w:ind w:left="0"/>
              <w:rPr>
                <w:rFonts w:ascii="Arial" w:hAnsi="Arial" w:cs="Arial"/>
                <w:color w:val="000000" w:themeColor="text1"/>
                <w:sz w:val="22"/>
                <w:szCs w:val="22"/>
                <w:lang w:val="id-ID"/>
              </w:rPr>
            </w:pPr>
            <w:r w:rsidRPr="00874B5C">
              <w:rPr>
                <w:rFonts w:ascii="Arial" w:hAnsi="Arial" w:cs="Arial"/>
                <w:color w:val="000000" w:themeColor="text1"/>
                <w:sz w:val="22"/>
                <w:szCs w:val="22"/>
                <w:lang w:val="id-ID"/>
              </w:rPr>
              <w:t>Clearance Rate Kajahatan Kekayaan Negara</w:t>
            </w:r>
          </w:p>
        </w:tc>
        <w:tc>
          <w:tcPr>
            <w:tcW w:w="850" w:type="dxa"/>
            <w:vAlign w:val="center"/>
          </w:tcPr>
          <w:p w14:paraId="71F21DAB" w14:textId="77777777" w:rsidR="008F1C8F" w:rsidRPr="00874B5C" w:rsidRDefault="008F1C8F" w:rsidP="008F1C8F">
            <w:pPr>
              <w:jc w:val="center"/>
              <w:rPr>
                <w:rFonts w:cs="Arial"/>
                <w:color w:val="000000" w:themeColor="text1"/>
                <w:sz w:val="22"/>
                <w:szCs w:val="22"/>
                <w:lang w:val="en-ID"/>
              </w:rPr>
            </w:pPr>
            <w:r w:rsidRPr="00874B5C">
              <w:rPr>
                <w:rFonts w:cs="Arial"/>
                <w:color w:val="000000" w:themeColor="text1"/>
                <w:sz w:val="22"/>
                <w:szCs w:val="22"/>
                <w:lang w:val="en-ID"/>
              </w:rPr>
              <w:t>5,0</w:t>
            </w:r>
          </w:p>
        </w:tc>
        <w:tc>
          <w:tcPr>
            <w:tcW w:w="964" w:type="dxa"/>
            <w:vAlign w:val="center"/>
          </w:tcPr>
          <w:p w14:paraId="70691A69" w14:textId="77777777" w:rsidR="008F1C8F" w:rsidRPr="00874B5C" w:rsidRDefault="008F1C8F" w:rsidP="008F1C8F">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1021" w:type="dxa"/>
            <w:vAlign w:val="center"/>
          </w:tcPr>
          <w:p w14:paraId="0B272090" w14:textId="77777777" w:rsidR="008F1C8F" w:rsidRPr="00874B5C" w:rsidRDefault="008F1C8F" w:rsidP="008F1C8F">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1134" w:type="dxa"/>
            <w:vAlign w:val="center"/>
          </w:tcPr>
          <w:p w14:paraId="7718F5DF" w14:textId="77777777" w:rsidR="008F1C8F" w:rsidRPr="00874B5C" w:rsidRDefault="008F1C8F" w:rsidP="008F1C8F">
            <w:pPr>
              <w:jc w:val="center"/>
              <w:rPr>
                <w:rFonts w:cs="Arial"/>
                <w:color w:val="000000" w:themeColor="text1"/>
                <w:sz w:val="22"/>
                <w:szCs w:val="22"/>
                <w:lang w:val="id-ID"/>
              </w:rPr>
            </w:pPr>
            <w:r w:rsidRPr="00874B5C">
              <w:rPr>
                <w:rFonts w:cs="Arial"/>
                <w:color w:val="000000" w:themeColor="text1"/>
                <w:sz w:val="22"/>
                <w:szCs w:val="22"/>
                <w:lang w:val="id-ID"/>
              </w:rPr>
              <w:t>21,42%</w:t>
            </w:r>
          </w:p>
        </w:tc>
        <w:tc>
          <w:tcPr>
            <w:tcW w:w="1134" w:type="dxa"/>
            <w:vAlign w:val="center"/>
          </w:tcPr>
          <w:p w14:paraId="139D69BF" w14:textId="77777777" w:rsidR="008F1C8F" w:rsidRPr="00874B5C" w:rsidRDefault="008F1C8F" w:rsidP="008F1C8F">
            <w:pPr>
              <w:jc w:val="center"/>
              <w:rPr>
                <w:rFonts w:cs="Arial"/>
                <w:color w:val="000000" w:themeColor="text1"/>
                <w:sz w:val="22"/>
                <w:szCs w:val="22"/>
                <w:lang w:val="en-ID"/>
              </w:rPr>
            </w:pPr>
            <w:r w:rsidRPr="00874B5C">
              <w:rPr>
                <w:rFonts w:cs="Arial"/>
                <w:color w:val="000000" w:themeColor="text1"/>
                <w:sz w:val="22"/>
                <w:szCs w:val="22"/>
                <w:lang w:val="en-ID"/>
              </w:rPr>
              <w:t>1,07</w:t>
            </w:r>
          </w:p>
        </w:tc>
        <w:tc>
          <w:tcPr>
            <w:tcW w:w="992" w:type="dxa"/>
            <w:vMerge/>
          </w:tcPr>
          <w:p w14:paraId="18EE7013" w14:textId="77777777" w:rsidR="008F1C8F" w:rsidRPr="00874B5C" w:rsidRDefault="008F1C8F" w:rsidP="008F1C8F">
            <w:pPr>
              <w:jc w:val="both"/>
              <w:rPr>
                <w:rFonts w:cs="Arial"/>
                <w:color w:val="000000" w:themeColor="text1"/>
                <w:sz w:val="22"/>
                <w:szCs w:val="22"/>
                <w:lang w:val="id-ID"/>
              </w:rPr>
            </w:pPr>
          </w:p>
        </w:tc>
      </w:tr>
      <w:tr w:rsidR="008F1C8F" w:rsidRPr="00874B5C" w14:paraId="73FB55BF" w14:textId="77777777" w:rsidTr="00174090">
        <w:tc>
          <w:tcPr>
            <w:tcW w:w="568" w:type="dxa"/>
          </w:tcPr>
          <w:p w14:paraId="69D6CDC3" w14:textId="77777777" w:rsidR="008F1C8F" w:rsidRPr="00874B5C" w:rsidRDefault="008F1C8F" w:rsidP="008F1C8F">
            <w:pPr>
              <w:pStyle w:val="ListParagraph"/>
              <w:ind w:left="-106" w:right="-114"/>
              <w:jc w:val="center"/>
              <w:rPr>
                <w:rFonts w:ascii="Arial" w:hAnsi="Arial" w:cs="Arial"/>
                <w:color w:val="000000" w:themeColor="text1"/>
                <w:sz w:val="22"/>
                <w:szCs w:val="22"/>
              </w:rPr>
            </w:pPr>
            <w:r w:rsidRPr="00874B5C">
              <w:rPr>
                <w:rFonts w:ascii="Arial" w:hAnsi="Arial" w:cs="Arial"/>
                <w:color w:val="000000" w:themeColor="text1"/>
                <w:sz w:val="22"/>
                <w:szCs w:val="22"/>
              </w:rPr>
              <w:t>4</w:t>
            </w:r>
          </w:p>
        </w:tc>
        <w:tc>
          <w:tcPr>
            <w:tcW w:w="3827" w:type="dxa"/>
          </w:tcPr>
          <w:p w14:paraId="70A0A5D4" w14:textId="6239004F" w:rsidR="008F1C8F" w:rsidRPr="00874B5C" w:rsidRDefault="008F1C8F" w:rsidP="008F1C8F">
            <w:pPr>
              <w:pStyle w:val="ListParagraph"/>
              <w:ind w:left="0"/>
              <w:rPr>
                <w:rFonts w:ascii="Arial" w:hAnsi="Arial" w:cs="Arial"/>
                <w:color w:val="000000" w:themeColor="text1"/>
                <w:sz w:val="22"/>
                <w:szCs w:val="22"/>
                <w:lang w:val="id-ID"/>
              </w:rPr>
            </w:pPr>
            <w:r w:rsidRPr="00874B5C">
              <w:rPr>
                <w:rFonts w:ascii="Arial" w:hAnsi="Arial" w:cs="Arial"/>
                <w:color w:val="000000" w:themeColor="text1"/>
                <w:sz w:val="22"/>
                <w:szCs w:val="22"/>
                <w:lang w:val="id-ID"/>
              </w:rPr>
              <w:t>Clearance Rate Kajahatan Kontijensi</w:t>
            </w:r>
          </w:p>
        </w:tc>
        <w:tc>
          <w:tcPr>
            <w:tcW w:w="850" w:type="dxa"/>
            <w:vAlign w:val="center"/>
          </w:tcPr>
          <w:p w14:paraId="5E0696BF" w14:textId="77777777" w:rsidR="008F1C8F" w:rsidRPr="00874B5C" w:rsidRDefault="008F1C8F" w:rsidP="008F1C8F">
            <w:pPr>
              <w:jc w:val="center"/>
              <w:rPr>
                <w:rFonts w:cs="Arial"/>
                <w:color w:val="000000" w:themeColor="text1"/>
                <w:sz w:val="22"/>
                <w:szCs w:val="22"/>
                <w:lang w:val="en-ID"/>
              </w:rPr>
            </w:pPr>
            <w:r w:rsidRPr="00874B5C">
              <w:rPr>
                <w:rFonts w:cs="Arial"/>
                <w:color w:val="000000" w:themeColor="text1"/>
                <w:sz w:val="22"/>
                <w:szCs w:val="22"/>
                <w:lang w:val="en-ID"/>
              </w:rPr>
              <w:t>4,56</w:t>
            </w:r>
          </w:p>
        </w:tc>
        <w:tc>
          <w:tcPr>
            <w:tcW w:w="964" w:type="dxa"/>
            <w:vAlign w:val="center"/>
          </w:tcPr>
          <w:p w14:paraId="3DD20A68" w14:textId="77777777" w:rsidR="008F1C8F" w:rsidRPr="00874B5C" w:rsidRDefault="008F1C8F" w:rsidP="008F1C8F">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1021" w:type="dxa"/>
            <w:vAlign w:val="center"/>
          </w:tcPr>
          <w:p w14:paraId="3DE61CA3" w14:textId="77777777" w:rsidR="008F1C8F" w:rsidRPr="00874B5C" w:rsidRDefault="008F1C8F" w:rsidP="008F1C8F">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1134" w:type="dxa"/>
            <w:vAlign w:val="center"/>
          </w:tcPr>
          <w:p w14:paraId="3FE55F6C" w14:textId="77777777" w:rsidR="008F1C8F" w:rsidRPr="00874B5C" w:rsidRDefault="008F1C8F" w:rsidP="008F1C8F">
            <w:pPr>
              <w:jc w:val="center"/>
              <w:rPr>
                <w:rFonts w:cs="Arial"/>
                <w:color w:val="000000" w:themeColor="text1"/>
                <w:sz w:val="22"/>
                <w:szCs w:val="22"/>
                <w:lang w:val="id-ID"/>
              </w:rPr>
            </w:pPr>
            <w:r w:rsidRPr="00874B5C">
              <w:rPr>
                <w:rFonts w:cs="Arial"/>
                <w:color w:val="000000" w:themeColor="text1"/>
                <w:sz w:val="22"/>
                <w:szCs w:val="22"/>
                <w:lang w:val="id-ID"/>
              </w:rPr>
              <w:t>10,37%</w:t>
            </w:r>
          </w:p>
        </w:tc>
        <w:tc>
          <w:tcPr>
            <w:tcW w:w="1134" w:type="dxa"/>
            <w:vAlign w:val="center"/>
          </w:tcPr>
          <w:p w14:paraId="5D8A93A4" w14:textId="77777777" w:rsidR="008F1C8F" w:rsidRPr="00874B5C" w:rsidRDefault="008F1C8F" w:rsidP="008F1C8F">
            <w:pPr>
              <w:jc w:val="center"/>
              <w:rPr>
                <w:rFonts w:cs="Arial"/>
                <w:color w:val="000000" w:themeColor="text1"/>
                <w:sz w:val="22"/>
                <w:szCs w:val="22"/>
                <w:lang w:val="en-ID"/>
              </w:rPr>
            </w:pPr>
            <w:r w:rsidRPr="00874B5C">
              <w:rPr>
                <w:rFonts w:cs="Arial"/>
                <w:color w:val="000000" w:themeColor="text1"/>
                <w:sz w:val="22"/>
                <w:szCs w:val="22"/>
                <w:lang w:val="en-ID"/>
              </w:rPr>
              <w:t>0,47</w:t>
            </w:r>
          </w:p>
        </w:tc>
        <w:tc>
          <w:tcPr>
            <w:tcW w:w="992" w:type="dxa"/>
            <w:vMerge/>
          </w:tcPr>
          <w:p w14:paraId="284ED984" w14:textId="77777777" w:rsidR="008F1C8F" w:rsidRPr="00874B5C" w:rsidRDefault="008F1C8F" w:rsidP="008F1C8F">
            <w:pPr>
              <w:jc w:val="both"/>
              <w:rPr>
                <w:rFonts w:cs="Arial"/>
                <w:color w:val="000000" w:themeColor="text1"/>
                <w:sz w:val="22"/>
                <w:szCs w:val="22"/>
                <w:lang w:val="id-ID"/>
              </w:rPr>
            </w:pPr>
          </w:p>
        </w:tc>
      </w:tr>
      <w:tr w:rsidR="008F1C8F" w:rsidRPr="00874B5C" w14:paraId="781BB6F4" w14:textId="77777777" w:rsidTr="00174090">
        <w:tc>
          <w:tcPr>
            <w:tcW w:w="568" w:type="dxa"/>
          </w:tcPr>
          <w:p w14:paraId="0C157474" w14:textId="77777777" w:rsidR="008F1C8F" w:rsidRPr="00874B5C" w:rsidRDefault="008F1C8F" w:rsidP="008F1C8F">
            <w:pPr>
              <w:pStyle w:val="ListParagraph"/>
              <w:ind w:left="-106" w:right="-114"/>
              <w:jc w:val="center"/>
              <w:rPr>
                <w:rFonts w:ascii="Arial" w:hAnsi="Arial" w:cs="Arial"/>
                <w:color w:val="000000" w:themeColor="text1"/>
                <w:sz w:val="22"/>
                <w:szCs w:val="22"/>
              </w:rPr>
            </w:pPr>
            <w:r w:rsidRPr="00874B5C">
              <w:rPr>
                <w:rFonts w:ascii="Arial" w:hAnsi="Arial" w:cs="Arial"/>
                <w:color w:val="000000" w:themeColor="text1"/>
                <w:sz w:val="22"/>
                <w:szCs w:val="22"/>
              </w:rPr>
              <w:t>5</w:t>
            </w:r>
          </w:p>
        </w:tc>
        <w:tc>
          <w:tcPr>
            <w:tcW w:w="3827" w:type="dxa"/>
          </w:tcPr>
          <w:p w14:paraId="2E21478E" w14:textId="2A6584C9" w:rsidR="008F1C8F" w:rsidRPr="00874B5C" w:rsidRDefault="008F1C8F" w:rsidP="008F1C8F">
            <w:pPr>
              <w:pStyle w:val="ListParagraph"/>
              <w:ind w:left="0"/>
              <w:rPr>
                <w:rFonts w:ascii="Arial" w:hAnsi="Arial" w:cs="Arial"/>
                <w:color w:val="000000" w:themeColor="text1"/>
                <w:sz w:val="22"/>
                <w:szCs w:val="22"/>
                <w:lang w:val="id-ID"/>
              </w:rPr>
            </w:pPr>
            <w:r w:rsidRPr="00874B5C">
              <w:rPr>
                <w:rFonts w:ascii="Arial" w:hAnsi="Arial" w:cs="Arial"/>
                <w:color w:val="000000" w:themeColor="text1"/>
                <w:sz w:val="22"/>
                <w:szCs w:val="22"/>
                <w:lang w:val="id-ID"/>
              </w:rPr>
              <w:t>Persentase penyelesaian perkara tindak pidana laka lantas</w:t>
            </w:r>
          </w:p>
        </w:tc>
        <w:tc>
          <w:tcPr>
            <w:tcW w:w="850" w:type="dxa"/>
            <w:vAlign w:val="center"/>
          </w:tcPr>
          <w:p w14:paraId="4DC2DC04" w14:textId="7BEBABE3" w:rsidR="008F1C8F" w:rsidRPr="00874B5C" w:rsidRDefault="008F1C8F" w:rsidP="008F1C8F">
            <w:pPr>
              <w:jc w:val="center"/>
              <w:rPr>
                <w:rFonts w:cs="Arial"/>
                <w:color w:val="000000" w:themeColor="text1"/>
                <w:sz w:val="22"/>
                <w:szCs w:val="22"/>
                <w:lang w:val="en-ID"/>
              </w:rPr>
            </w:pPr>
            <w:r w:rsidRPr="00874B5C">
              <w:rPr>
                <w:rFonts w:cs="Arial"/>
                <w:sz w:val="22"/>
                <w:szCs w:val="22"/>
              </w:rPr>
              <w:t>5</w:t>
            </w:r>
          </w:p>
        </w:tc>
        <w:tc>
          <w:tcPr>
            <w:tcW w:w="964" w:type="dxa"/>
            <w:vAlign w:val="center"/>
          </w:tcPr>
          <w:p w14:paraId="477F5F97" w14:textId="77777777" w:rsidR="008F1C8F" w:rsidRPr="00874B5C" w:rsidRDefault="008F1C8F" w:rsidP="008F1C8F">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1021" w:type="dxa"/>
            <w:vAlign w:val="center"/>
          </w:tcPr>
          <w:p w14:paraId="7C831166" w14:textId="77777777" w:rsidR="008F1C8F" w:rsidRPr="00874B5C" w:rsidRDefault="008F1C8F" w:rsidP="008F1C8F">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1134" w:type="dxa"/>
            <w:vAlign w:val="center"/>
          </w:tcPr>
          <w:p w14:paraId="4B3F6553" w14:textId="40AEA9AA" w:rsidR="008F1C8F" w:rsidRPr="00874B5C" w:rsidRDefault="008F1C8F" w:rsidP="008F1C8F">
            <w:pPr>
              <w:jc w:val="center"/>
              <w:rPr>
                <w:rFonts w:cs="Arial"/>
                <w:color w:val="000000" w:themeColor="text1"/>
                <w:sz w:val="22"/>
                <w:szCs w:val="22"/>
                <w:lang w:val="id-ID"/>
              </w:rPr>
            </w:pPr>
            <w:r w:rsidRPr="00874B5C">
              <w:rPr>
                <w:rFonts w:cs="Arial"/>
                <w:sz w:val="22"/>
                <w:szCs w:val="22"/>
              </w:rPr>
              <w:t>18,76%</w:t>
            </w:r>
          </w:p>
        </w:tc>
        <w:tc>
          <w:tcPr>
            <w:tcW w:w="1134" w:type="dxa"/>
            <w:vAlign w:val="center"/>
          </w:tcPr>
          <w:p w14:paraId="5A1EF0F3" w14:textId="5B019B20" w:rsidR="008F1C8F" w:rsidRPr="00874B5C" w:rsidRDefault="008F1C8F" w:rsidP="008F1C8F">
            <w:pPr>
              <w:jc w:val="center"/>
              <w:rPr>
                <w:rFonts w:cs="Arial"/>
                <w:color w:val="000000" w:themeColor="text1"/>
                <w:sz w:val="22"/>
                <w:szCs w:val="22"/>
                <w:lang w:val="en-ID"/>
              </w:rPr>
            </w:pPr>
            <w:r w:rsidRPr="00874B5C">
              <w:rPr>
                <w:rFonts w:cs="Arial"/>
                <w:sz w:val="22"/>
                <w:szCs w:val="22"/>
              </w:rPr>
              <w:t>0,94</w:t>
            </w:r>
          </w:p>
        </w:tc>
        <w:tc>
          <w:tcPr>
            <w:tcW w:w="992" w:type="dxa"/>
            <w:vMerge/>
          </w:tcPr>
          <w:p w14:paraId="700E8546" w14:textId="77777777" w:rsidR="008F1C8F" w:rsidRPr="00874B5C" w:rsidRDefault="008F1C8F" w:rsidP="008F1C8F">
            <w:pPr>
              <w:jc w:val="both"/>
              <w:rPr>
                <w:rFonts w:cs="Arial"/>
                <w:color w:val="000000" w:themeColor="text1"/>
                <w:sz w:val="22"/>
                <w:szCs w:val="22"/>
                <w:lang w:val="id-ID"/>
              </w:rPr>
            </w:pPr>
          </w:p>
        </w:tc>
      </w:tr>
      <w:tr w:rsidR="008F1C8F" w:rsidRPr="00874B5C" w14:paraId="62F49644" w14:textId="77777777" w:rsidTr="00174090">
        <w:tc>
          <w:tcPr>
            <w:tcW w:w="568" w:type="dxa"/>
          </w:tcPr>
          <w:p w14:paraId="5A469777" w14:textId="77777777" w:rsidR="008F1C8F" w:rsidRPr="00874B5C" w:rsidRDefault="008F1C8F" w:rsidP="008F1C8F">
            <w:pPr>
              <w:pStyle w:val="ListParagraph"/>
              <w:ind w:left="-106" w:right="-114"/>
              <w:jc w:val="center"/>
              <w:rPr>
                <w:rFonts w:ascii="Arial" w:hAnsi="Arial" w:cs="Arial"/>
                <w:color w:val="000000" w:themeColor="text1"/>
                <w:sz w:val="22"/>
                <w:szCs w:val="22"/>
              </w:rPr>
            </w:pPr>
            <w:r w:rsidRPr="00874B5C">
              <w:rPr>
                <w:rFonts w:ascii="Arial" w:hAnsi="Arial" w:cs="Arial"/>
                <w:color w:val="000000" w:themeColor="text1"/>
                <w:sz w:val="22"/>
                <w:szCs w:val="22"/>
              </w:rPr>
              <w:t>6</w:t>
            </w:r>
          </w:p>
        </w:tc>
        <w:tc>
          <w:tcPr>
            <w:tcW w:w="3827" w:type="dxa"/>
          </w:tcPr>
          <w:p w14:paraId="612D8E90" w14:textId="503FDC44" w:rsidR="008F1C8F" w:rsidRPr="00874B5C" w:rsidRDefault="008F1C8F" w:rsidP="008F1C8F">
            <w:pPr>
              <w:pStyle w:val="ListParagraph"/>
              <w:ind w:left="0"/>
              <w:rPr>
                <w:rFonts w:ascii="Arial" w:hAnsi="Arial" w:cs="Arial"/>
                <w:color w:val="000000" w:themeColor="text1"/>
                <w:sz w:val="22"/>
                <w:szCs w:val="22"/>
                <w:lang w:val="id-ID"/>
              </w:rPr>
            </w:pPr>
            <w:r w:rsidRPr="00874B5C">
              <w:rPr>
                <w:rFonts w:ascii="Arial" w:hAnsi="Arial" w:cs="Arial"/>
                <w:color w:val="000000" w:themeColor="text1"/>
                <w:sz w:val="22"/>
                <w:szCs w:val="22"/>
                <w:lang w:val="id-ID"/>
              </w:rPr>
              <w:t>Persentase penyelesaian tindak pidana di jalur perairan</w:t>
            </w:r>
          </w:p>
        </w:tc>
        <w:tc>
          <w:tcPr>
            <w:tcW w:w="850" w:type="dxa"/>
            <w:vAlign w:val="center"/>
          </w:tcPr>
          <w:p w14:paraId="2BC31E74" w14:textId="77777777" w:rsidR="008F1C8F" w:rsidRPr="00874B5C" w:rsidRDefault="008F1C8F" w:rsidP="008F1C8F">
            <w:pPr>
              <w:jc w:val="center"/>
              <w:rPr>
                <w:rFonts w:cs="Arial"/>
                <w:color w:val="000000" w:themeColor="text1"/>
                <w:sz w:val="22"/>
                <w:szCs w:val="22"/>
                <w:lang w:val="en-ID"/>
              </w:rPr>
            </w:pPr>
            <w:r w:rsidRPr="00874B5C">
              <w:rPr>
                <w:rFonts w:cs="Arial"/>
                <w:color w:val="000000" w:themeColor="text1"/>
                <w:sz w:val="22"/>
                <w:szCs w:val="22"/>
                <w:lang w:val="en-ID"/>
              </w:rPr>
              <w:t>5,0</w:t>
            </w:r>
          </w:p>
        </w:tc>
        <w:tc>
          <w:tcPr>
            <w:tcW w:w="964" w:type="dxa"/>
            <w:vAlign w:val="center"/>
          </w:tcPr>
          <w:p w14:paraId="77741072" w14:textId="77777777" w:rsidR="008F1C8F" w:rsidRPr="00874B5C" w:rsidRDefault="008F1C8F" w:rsidP="008F1C8F">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1021" w:type="dxa"/>
            <w:vAlign w:val="center"/>
          </w:tcPr>
          <w:p w14:paraId="3AA7CA1E" w14:textId="77777777" w:rsidR="008F1C8F" w:rsidRPr="00874B5C" w:rsidRDefault="008F1C8F" w:rsidP="008F1C8F">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1134" w:type="dxa"/>
            <w:vAlign w:val="center"/>
          </w:tcPr>
          <w:p w14:paraId="5201BF88" w14:textId="77777777" w:rsidR="008F1C8F" w:rsidRPr="00874B5C" w:rsidRDefault="008F1C8F" w:rsidP="008F1C8F">
            <w:pPr>
              <w:jc w:val="center"/>
              <w:rPr>
                <w:rFonts w:cs="Arial"/>
                <w:color w:val="000000" w:themeColor="text1"/>
                <w:sz w:val="22"/>
                <w:szCs w:val="22"/>
                <w:lang w:val="id-ID"/>
              </w:rPr>
            </w:pPr>
            <w:r w:rsidRPr="00874B5C">
              <w:rPr>
                <w:rFonts w:cs="Arial"/>
                <w:color w:val="000000" w:themeColor="text1"/>
                <w:sz w:val="22"/>
                <w:szCs w:val="22"/>
                <w:lang w:val="id-ID"/>
              </w:rPr>
              <w:t>9,51%</w:t>
            </w:r>
          </w:p>
        </w:tc>
        <w:tc>
          <w:tcPr>
            <w:tcW w:w="1134" w:type="dxa"/>
            <w:vAlign w:val="center"/>
          </w:tcPr>
          <w:p w14:paraId="281DAE0F" w14:textId="77777777" w:rsidR="008F1C8F" w:rsidRPr="00874B5C" w:rsidRDefault="008F1C8F" w:rsidP="008F1C8F">
            <w:pPr>
              <w:jc w:val="center"/>
              <w:rPr>
                <w:rFonts w:cs="Arial"/>
                <w:color w:val="000000" w:themeColor="text1"/>
                <w:sz w:val="22"/>
                <w:szCs w:val="22"/>
                <w:lang w:val="en-ID"/>
              </w:rPr>
            </w:pPr>
            <w:r w:rsidRPr="00874B5C">
              <w:rPr>
                <w:rFonts w:cs="Arial"/>
                <w:color w:val="000000" w:themeColor="text1"/>
                <w:sz w:val="22"/>
                <w:szCs w:val="22"/>
                <w:lang w:val="en-ID"/>
              </w:rPr>
              <w:t>0,48</w:t>
            </w:r>
          </w:p>
        </w:tc>
        <w:tc>
          <w:tcPr>
            <w:tcW w:w="992" w:type="dxa"/>
            <w:vMerge/>
          </w:tcPr>
          <w:p w14:paraId="15AB2D46" w14:textId="77777777" w:rsidR="008F1C8F" w:rsidRPr="00874B5C" w:rsidRDefault="008F1C8F" w:rsidP="008F1C8F">
            <w:pPr>
              <w:jc w:val="both"/>
              <w:rPr>
                <w:rFonts w:cs="Arial"/>
                <w:color w:val="000000" w:themeColor="text1"/>
                <w:sz w:val="22"/>
                <w:szCs w:val="22"/>
                <w:lang w:val="id-ID"/>
              </w:rPr>
            </w:pPr>
          </w:p>
        </w:tc>
      </w:tr>
      <w:tr w:rsidR="007D295E" w:rsidRPr="00874B5C" w14:paraId="510A3566" w14:textId="77777777" w:rsidTr="00174090">
        <w:tc>
          <w:tcPr>
            <w:tcW w:w="568" w:type="dxa"/>
          </w:tcPr>
          <w:p w14:paraId="5C35A59D" w14:textId="77777777" w:rsidR="007D295E" w:rsidRPr="00874B5C" w:rsidRDefault="007D295E" w:rsidP="00C14A9D">
            <w:pPr>
              <w:jc w:val="center"/>
              <w:rPr>
                <w:rFonts w:cs="Arial"/>
                <w:color w:val="000000" w:themeColor="text1"/>
                <w:sz w:val="22"/>
                <w:szCs w:val="22"/>
                <w:lang w:val="id-ID"/>
              </w:rPr>
            </w:pPr>
          </w:p>
        </w:tc>
        <w:tc>
          <w:tcPr>
            <w:tcW w:w="3827" w:type="dxa"/>
          </w:tcPr>
          <w:p w14:paraId="111F5BFE" w14:textId="77777777" w:rsidR="007D295E" w:rsidRPr="00874B5C" w:rsidRDefault="007D295E" w:rsidP="00C14A9D">
            <w:pPr>
              <w:jc w:val="center"/>
              <w:rPr>
                <w:rFonts w:cs="Arial"/>
                <w:color w:val="000000" w:themeColor="text1"/>
                <w:sz w:val="22"/>
                <w:szCs w:val="22"/>
                <w:lang w:val="id-ID"/>
              </w:rPr>
            </w:pPr>
            <w:r w:rsidRPr="00874B5C">
              <w:rPr>
                <w:rFonts w:cs="Arial"/>
                <w:color w:val="000000" w:themeColor="text1"/>
                <w:sz w:val="22"/>
                <w:szCs w:val="22"/>
                <w:lang w:val="id-ID"/>
              </w:rPr>
              <w:t>Total</w:t>
            </w:r>
          </w:p>
        </w:tc>
        <w:tc>
          <w:tcPr>
            <w:tcW w:w="850" w:type="dxa"/>
          </w:tcPr>
          <w:p w14:paraId="7B18DE96" w14:textId="77777777" w:rsidR="007D295E" w:rsidRPr="00874B5C" w:rsidRDefault="007D295E" w:rsidP="00C14A9D">
            <w:pPr>
              <w:jc w:val="both"/>
              <w:rPr>
                <w:rFonts w:cs="Arial"/>
                <w:color w:val="000000" w:themeColor="text1"/>
                <w:sz w:val="22"/>
                <w:szCs w:val="22"/>
                <w:lang w:val="id-ID"/>
              </w:rPr>
            </w:pPr>
          </w:p>
        </w:tc>
        <w:tc>
          <w:tcPr>
            <w:tcW w:w="964" w:type="dxa"/>
          </w:tcPr>
          <w:p w14:paraId="04200CFE" w14:textId="77777777" w:rsidR="007D295E" w:rsidRPr="00874B5C" w:rsidRDefault="007D295E" w:rsidP="00C14A9D">
            <w:pPr>
              <w:jc w:val="both"/>
              <w:rPr>
                <w:rFonts w:cs="Arial"/>
                <w:color w:val="000000" w:themeColor="text1"/>
                <w:sz w:val="22"/>
                <w:szCs w:val="22"/>
                <w:lang w:val="id-ID"/>
              </w:rPr>
            </w:pPr>
          </w:p>
        </w:tc>
        <w:tc>
          <w:tcPr>
            <w:tcW w:w="1021" w:type="dxa"/>
          </w:tcPr>
          <w:p w14:paraId="5C9F2059" w14:textId="77777777" w:rsidR="007D295E" w:rsidRPr="00874B5C" w:rsidRDefault="007D295E" w:rsidP="00C14A9D">
            <w:pPr>
              <w:jc w:val="both"/>
              <w:rPr>
                <w:rFonts w:cs="Arial"/>
                <w:color w:val="000000" w:themeColor="text1"/>
                <w:sz w:val="22"/>
                <w:szCs w:val="22"/>
                <w:lang w:val="id-ID"/>
              </w:rPr>
            </w:pPr>
          </w:p>
        </w:tc>
        <w:tc>
          <w:tcPr>
            <w:tcW w:w="1134" w:type="dxa"/>
            <w:vAlign w:val="center"/>
          </w:tcPr>
          <w:p w14:paraId="5FA8D963" w14:textId="77777777" w:rsidR="007D295E" w:rsidRPr="00874B5C" w:rsidRDefault="007D295E" w:rsidP="00C14A9D">
            <w:pPr>
              <w:jc w:val="center"/>
              <w:rPr>
                <w:rFonts w:cs="Arial"/>
                <w:color w:val="000000" w:themeColor="text1"/>
                <w:sz w:val="22"/>
                <w:szCs w:val="22"/>
                <w:lang w:val="id-ID"/>
              </w:rPr>
            </w:pPr>
            <w:r w:rsidRPr="00874B5C">
              <w:rPr>
                <w:rFonts w:cs="Arial"/>
                <w:color w:val="000000" w:themeColor="text1"/>
                <w:sz w:val="22"/>
                <w:szCs w:val="22"/>
                <w:lang w:val="id-ID"/>
              </w:rPr>
              <w:t>100%</w:t>
            </w:r>
          </w:p>
        </w:tc>
        <w:tc>
          <w:tcPr>
            <w:tcW w:w="1134" w:type="dxa"/>
            <w:vAlign w:val="center"/>
          </w:tcPr>
          <w:p w14:paraId="6BA889BF" w14:textId="77777777" w:rsidR="007D295E" w:rsidRPr="00874B5C" w:rsidRDefault="007D295E" w:rsidP="00C14A9D">
            <w:pPr>
              <w:jc w:val="center"/>
              <w:rPr>
                <w:rFonts w:cs="Arial"/>
                <w:color w:val="000000" w:themeColor="text1"/>
                <w:sz w:val="22"/>
                <w:szCs w:val="22"/>
                <w:lang w:val="en-ID"/>
              </w:rPr>
            </w:pPr>
          </w:p>
        </w:tc>
        <w:tc>
          <w:tcPr>
            <w:tcW w:w="992" w:type="dxa"/>
          </w:tcPr>
          <w:p w14:paraId="3BB95BF9" w14:textId="77777777" w:rsidR="007D295E" w:rsidRPr="00874B5C" w:rsidRDefault="007D295E" w:rsidP="00C14A9D">
            <w:pPr>
              <w:jc w:val="both"/>
              <w:rPr>
                <w:rFonts w:cs="Arial"/>
                <w:color w:val="000000" w:themeColor="text1"/>
                <w:sz w:val="22"/>
                <w:szCs w:val="22"/>
                <w:lang w:val="id-ID"/>
              </w:rPr>
            </w:pPr>
          </w:p>
        </w:tc>
      </w:tr>
    </w:tbl>
    <w:p w14:paraId="647D270E" w14:textId="26045E09" w:rsidR="0046736D" w:rsidRPr="00874B5C" w:rsidRDefault="0046736D" w:rsidP="007C41B7">
      <w:pPr>
        <w:rPr>
          <w:rFonts w:cs="Arial"/>
        </w:rPr>
      </w:pPr>
    </w:p>
    <w:p w14:paraId="51D94CD7" w14:textId="77777777" w:rsidR="001443AD" w:rsidRDefault="001443AD" w:rsidP="006D28F6">
      <w:pPr>
        <w:rPr>
          <w:rFonts w:cs="Arial"/>
          <w:lang w:val="id-ID"/>
        </w:rPr>
      </w:pPr>
    </w:p>
    <w:p w14:paraId="1865C2B4" w14:textId="77777777" w:rsidR="001443AD" w:rsidRDefault="001443AD" w:rsidP="006D28F6">
      <w:pPr>
        <w:rPr>
          <w:rFonts w:cs="Arial"/>
          <w:lang w:val="id-ID"/>
        </w:rPr>
      </w:pPr>
    </w:p>
    <w:p w14:paraId="12EB2AC4" w14:textId="77777777" w:rsidR="001443AD" w:rsidRDefault="001443AD" w:rsidP="006D28F6">
      <w:pPr>
        <w:rPr>
          <w:rFonts w:cs="Arial"/>
          <w:lang w:val="id-ID"/>
        </w:rPr>
      </w:pPr>
    </w:p>
    <w:p w14:paraId="4F41FC44" w14:textId="2DEB3BF5" w:rsidR="006D28F6" w:rsidRDefault="006D28F6" w:rsidP="001443AD">
      <w:pPr>
        <w:rPr>
          <w:rFonts w:cs="Arial"/>
          <w:lang w:val="id-ID"/>
        </w:rPr>
      </w:pPr>
      <w:r w:rsidRPr="00874B5C">
        <w:rPr>
          <w:rFonts w:cs="Arial"/>
          <w:lang w:val="id-ID"/>
        </w:rPr>
        <w:lastRenderedPageBreak/>
        <w:t>INDIKATOR KINERJA UTAMA :</w:t>
      </w:r>
    </w:p>
    <w:p w14:paraId="3467FF9F" w14:textId="77777777" w:rsidR="001443AD" w:rsidRPr="001443AD" w:rsidRDefault="001443AD" w:rsidP="001443AD">
      <w:pPr>
        <w:rPr>
          <w:rFonts w:cs="Arial"/>
          <w:lang w:val="id-ID"/>
        </w:rPr>
      </w:pPr>
    </w:p>
    <w:tbl>
      <w:tblPr>
        <w:tblStyle w:val="TableGrid"/>
        <w:tblW w:w="9658"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7B7B7B" w:themeFill="accent3" w:themeFillShade="BF"/>
        <w:tblLook w:val="04A0" w:firstRow="1" w:lastRow="0" w:firstColumn="1" w:lastColumn="0" w:noHBand="0" w:noVBand="1"/>
      </w:tblPr>
      <w:tblGrid>
        <w:gridCol w:w="2429"/>
        <w:gridCol w:w="7229"/>
      </w:tblGrid>
      <w:tr w:rsidR="006D28F6" w:rsidRPr="00874B5C" w14:paraId="6297742F" w14:textId="77777777" w:rsidTr="00B2203B">
        <w:trPr>
          <w:trHeight w:val="1007"/>
        </w:trPr>
        <w:tc>
          <w:tcPr>
            <w:tcW w:w="2429" w:type="dxa"/>
            <w:shd w:val="clear" w:color="auto" w:fill="D0CECE" w:themeFill="background2" w:themeFillShade="E6"/>
          </w:tcPr>
          <w:p w14:paraId="3177AE25" w14:textId="77777777" w:rsidR="006D28F6" w:rsidRPr="00874B5C" w:rsidRDefault="006D28F6" w:rsidP="00C14A9D">
            <w:pPr>
              <w:tabs>
                <w:tab w:val="left" w:pos="1134"/>
              </w:tabs>
              <w:jc w:val="center"/>
              <w:rPr>
                <w:rFonts w:cs="Arial"/>
                <w:sz w:val="22"/>
                <w:szCs w:val="22"/>
              </w:rPr>
            </w:pPr>
            <w:r w:rsidRPr="00874B5C">
              <w:rPr>
                <w:rFonts w:cs="Arial"/>
                <w:sz w:val="22"/>
                <w:szCs w:val="22"/>
              </w:rPr>
              <w:t>SASARAN STRATEGIS</w:t>
            </w:r>
          </w:p>
          <w:p w14:paraId="57609B6E" w14:textId="77777777" w:rsidR="006D28F6" w:rsidRPr="00874B5C" w:rsidRDefault="006D28F6" w:rsidP="00C14A9D">
            <w:pPr>
              <w:tabs>
                <w:tab w:val="left" w:pos="1134"/>
              </w:tabs>
              <w:jc w:val="center"/>
              <w:rPr>
                <w:rFonts w:cs="Arial"/>
                <w:color w:val="FFFFFF" w:themeColor="background1"/>
                <w:sz w:val="22"/>
                <w:szCs w:val="22"/>
              </w:rPr>
            </w:pPr>
            <w:r w:rsidRPr="00874B5C">
              <w:rPr>
                <w:rFonts w:cs="Arial"/>
                <w:sz w:val="22"/>
                <w:szCs w:val="22"/>
                <w:lang w:val="id-ID"/>
              </w:rPr>
              <w:t xml:space="preserve"> 1</w:t>
            </w:r>
          </w:p>
        </w:tc>
        <w:tc>
          <w:tcPr>
            <w:tcW w:w="7229" w:type="dxa"/>
            <w:shd w:val="clear" w:color="auto" w:fill="D0CECE" w:themeFill="background2" w:themeFillShade="E6"/>
            <w:vAlign w:val="center"/>
          </w:tcPr>
          <w:p w14:paraId="3037AA92" w14:textId="28C68691" w:rsidR="006D28F6" w:rsidRPr="00874B5C" w:rsidRDefault="006D28F6" w:rsidP="00C14A9D">
            <w:pPr>
              <w:jc w:val="center"/>
              <w:rPr>
                <w:rFonts w:cs="Arial"/>
                <w:color w:val="FFFFFF" w:themeColor="background1"/>
                <w:sz w:val="22"/>
                <w:szCs w:val="22"/>
              </w:rPr>
            </w:pPr>
            <w:r w:rsidRPr="00874B5C">
              <w:rPr>
                <w:rFonts w:cs="Arial"/>
                <w:sz w:val="22"/>
                <w:szCs w:val="22"/>
                <w:lang w:val="id-ID"/>
              </w:rPr>
              <w:t>PEMELIHARAAN KEAMANAN  DAN KETERTIBAN MASYARAKAT</w:t>
            </w:r>
          </w:p>
        </w:tc>
      </w:tr>
    </w:tbl>
    <w:p w14:paraId="67512469" w14:textId="77777777" w:rsidR="006D28F6" w:rsidRPr="00874B5C" w:rsidRDefault="006D28F6" w:rsidP="006D28F6">
      <w:pPr>
        <w:rPr>
          <w:rFonts w:cs="Arial"/>
          <w:sz w:val="10"/>
          <w:lang w:val="id-ID"/>
        </w:rPr>
      </w:pPr>
    </w:p>
    <w:p w14:paraId="2EEEBB38" w14:textId="77777777" w:rsidR="006D28F6" w:rsidRPr="00874B5C" w:rsidRDefault="006D28F6" w:rsidP="006D28F6">
      <w:pPr>
        <w:rPr>
          <w:rFonts w:cs="Arial"/>
          <w:sz w:val="10"/>
          <w:lang w:val="id-ID"/>
        </w:rPr>
      </w:pPr>
    </w:p>
    <w:p w14:paraId="17911C7A" w14:textId="77777777" w:rsidR="006D28F6" w:rsidRPr="00874B5C" w:rsidRDefault="006D28F6" w:rsidP="006D28F6">
      <w:pPr>
        <w:rPr>
          <w:rFonts w:cs="Arial"/>
          <w:sz w:val="10"/>
          <w:lang w:val="id-ID"/>
        </w:rPr>
      </w:pPr>
    </w:p>
    <w:p w14:paraId="34FE3296" w14:textId="77777777" w:rsidR="006D28F6" w:rsidRPr="00874B5C" w:rsidRDefault="006D28F6" w:rsidP="006D28F6">
      <w:pPr>
        <w:rPr>
          <w:rFonts w:cs="Arial"/>
          <w:sz w:val="10"/>
          <w:lang w:val="id-ID"/>
        </w:rPr>
      </w:pPr>
    </w:p>
    <w:tbl>
      <w:tblPr>
        <w:tblStyle w:val="TableGrid"/>
        <w:tblW w:w="9668" w:type="dxa"/>
        <w:tblInd w:w="-34" w:type="dxa"/>
        <w:tblLook w:val="04A0" w:firstRow="1" w:lastRow="0" w:firstColumn="1" w:lastColumn="0" w:noHBand="0" w:noVBand="1"/>
      </w:tblPr>
      <w:tblGrid>
        <w:gridCol w:w="990"/>
        <w:gridCol w:w="2373"/>
        <w:gridCol w:w="1129"/>
        <w:gridCol w:w="1129"/>
        <w:gridCol w:w="1030"/>
        <w:gridCol w:w="1113"/>
        <w:gridCol w:w="1108"/>
        <w:gridCol w:w="796"/>
      </w:tblGrid>
      <w:tr w:rsidR="006D28F6" w:rsidRPr="00874B5C" w14:paraId="51A2C169" w14:textId="77777777" w:rsidTr="00B2203B">
        <w:trPr>
          <w:trHeight w:val="552"/>
        </w:trPr>
        <w:tc>
          <w:tcPr>
            <w:tcW w:w="990" w:type="dxa"/>
            <w:vMerge w:val="restart"/>
            <w:shd w:val="clear" w:color="auto" w:fill="8496B0" w:themeFill="text2" w:themeFillTint="99"/>
            <w:vAlign w:val="center"/>
          </w:tcPr>
          <w:p w14:paraId="16E77C29" w14:textId="77777777" w:rsidR="006D28F6" w:rsidRPr="00874B5C" w:rsidRDefault="006D28F6" w:rsidP="00C14A9D">
            <w:pPr>
              <w:pStyle w:val="ListParagraph"/>
              <w:tabs>
                <w:tab w:val="left" w:pos="2324"/>
              </w:tabs>
              <w:spacing w:line="360" w:lineRule="auto"/>
              <w:ind w:left="0"/>
              <w:jc w:val="center"/>
              <w:rPr>
                <w:rFonts w:ascii="Arial" w:hAnsi="Arial" w:cs="Arial"/>
                <w:sz w:val="22"/>
                <w:szCs w:val="22"/>
                <w:lang w:val="en-AU"/>
              </w:rPr>
            </w:pPr>
            <w:r w:rsidRPr="00874B5C">
              <w:rPr>
                <w:rFonts w:ascii="Arial" w:hAnsi="Arial" w:cs="Arial"/>
                <w:sz w:val="22"/>
                <w:szCs w:val="22"/>
                <w:lang w:val="en-AU"/>
              </w:rPr>
              <w:t>NO</w:t>
            </w:r>
          </w:p>
        </w:tc>
        <w:tc>
          <w:tcPr>
            <w:tcW w:w="2373" w:type="dxa"/>
            <w:vMerge w:val="restart"/>
            <w:shd w:val="clear" w:color="auto" w:fill="8496B0" w:themeFill="text2" w:themeFillTint="99"/>
            <w:vAlign w:val="center"/>
          </w:tcPr>
          <w:p w14:paraId="4992F84D" w14:textId="77777777" w:rsidR="006D28F6" w:rsidRPr="00874B5C" w:rsidRDefault="006D28F6" w:rsidP="00C14A9D">
            <w:pPr>
              <w:pStyle w:val="ListParagraph"/>
              <w:tabs>
                <w:tab w:val="left" w:pos="2324"/>
              </w:tabs>
              <w:spacing w:line="360" w:lineRule="auto"/>
              <w:ind w:left="0"/>
              <w:jc w:val="center"/>
              <w:rPr>
                <w:rFonts w:ascii="Arial" w:hAnsi="Arial" w:cs="Arial"/>
                <w:sz w:val="22"/>
                <w:szCs w:val="22"/>
                <w:lang w:val="en-AU"/>
              </w:rPr>
            </w:pPr>
            <w:r w:rsidRPr="00874B5C">
              <w:rPr>
                <w:rFonts w:ascii="Arial" w:hAnsi="Arial" w:cs="Arial"/>
                <w:sz w:val="22"/>
                <w:szCs w:val="22"/>
                <w:lang w:val="en-AU"/>
              </w:rPr>
              <w:t>INDIKATOR KINERJA UTAMA</w:t>
            </w:r>
          </w:p>
        </w:tc>
        <w:tc>
          <w:tcPr>
            <w:tcW w:w="2258" w:type="dxa"/>
            <w:gridSpan w:val="2"/>
            <w:shd w:val="clear" w:color="auto" w:fill="8496B0" w:themeFill="text2" w:themeFillTint="99"/>
            <w:vAlign w:val="center"/>
          </w:tcPr>
          <w:p w14:paraId="264C7FC9" w14:textId="77777777" w:rsidR="006D28F6" w:rsidRPr="00874B5C" w:rsidRDefault="006D28F6" w:rsidP="00C14A9D">
            <w:pPr>
              <w:pStyle w:val="ListParagraph"/>
              <w:tabs>
                <w:tab w:val="left" w:pos="2324"/>
              </w:tabs>
              <w:spacing w:line="360" w:lineRule="auto"/>
              <w:ind w:left="0"/>
              <w:jc w:val="center"/>
              <w:rPr>
                <w:rFonts w:ascii="Arial" w:hAnsi="Arial" w:cs="Arial"/>
                <w:sz w:val="22"/>
                <w:szCs w:val="22"/>
                <w:lang w:val="en-AU"/>
              </w:rPr>
            </w:pPr>
            <w:r w:rsidRPr="00874B5C">
              <w:rPr>
                <w:rFonts w:ascii="Arial" w:hAnsi="Arial" w:cs="Arial"/>
                <w:sz w:val="22"/>
                <w:szCs w:val="22"/>
                <w:lang w:val="en-AU"/>
              </w:rPr>
              <w:t>TARGET</w:t>
            </w:r>
          </w:p>
        </w:tc>
        <w:tc>
          <w:tcPr>
            <w:tcW w:w="2143" w:type="dxa"/>
            <w:gridSpan w:val="2"/>
            <w:shd w:val="clear" w:color="auto" w:fill="8496B0" w:themeFill="text2" w:themeFillTint="99"/>
            <w:vAlign w:val="center"/>
          </w:tcPr>
          <w:p w14:paraId="5FCF0561" w14:textId="77777777" w:rsidR="006D28F6" w:rsidRPr="00874B5C" w:rsidRDefault="006D28F6" w:rsidP="00C14A9D">
            <w:pPr>
              <w:pStyle w:val="ListParagraph"/>
              <w:tabs>
                <w:tab w:val="left" w:pos="2324"/>
              </w:tabs>
              <w:spacing w:line="360" w:lineRule="auto"/>
              <w:ind w:left="0"/>
              <w:jc w:val="center"/>
              <w:rPr>
                <w:rFonts w:ascii="Arial" w:hAnsi="Arial" w:cs="Arial"/>
                <w:sz w:val="22"/>
                <w:szCs w:val="22"/>
                <w:lang w:val="en-AU"/>
              </w:rPr>
            </w:pPr>
            <w:r w:rsidRPr="00874B5C">
              <w:rPr>
                <w:rFonts w:ascii="Arial" w:hAnsi="Arial" w:cs="Arial"/>
                <w:sz w:val="22"/>
                <w:szCs w:val="22"/>
                <w:lang w:val="en-AU"/>
              </w:rPr>
              <w:t>REALISASI</w:t>
            </w:r>
          </w:p>
        </w:tc>
        <w:tc>
          <w:tcPr>
            <w:tcW w:w="1904" w:type="dxa"/>
            <w:gridSpan w:val="2"/>
            <w:shd w:val="clear" w:color="auto" w:fill="8496B0" w:themeFill="text2" w:themeFillTint="99"/>
            <w:vAlign w:val="center"/>
          </w:tcPr>
          <w:p w14:paraId="240E3F65" w14:textId="77777777" w:rsidR="006D28F6" w:rsidRPr="00874B5C" w:rsidRDefault="006D28F6" w:rsidP="00C14A9D">
            <w:pPr>
              <w:pStyle w:val="ListParagraph"/>
              <w:tabs>
                <w:tab w:val="left" w:pos="2324"/>
              </w:tabs>
              <w:spacing w:line="360" w:lineRule="auto"/>
              <w:ind w:left="0"/>
              <w:jc w:val="center"/>
              <w:rPr>
                <w:rFonts w:ascii="Arial" w:hAnsi="Arial" w:cs="Arial"/>
                <w:sz w:val="22"/>
                <w:szCs w:val="22"/>
                <w:lang w:val="en-AU"/>
              </w:rPr>
            </w:pPr>
            <w:r w:rsidRPr="00874B5C">
              <w:rPr>
                <w:rFonts w:ascii="Arial" w:hAnsi="Arial" w:cs="Arial"/>
                <w:sz w:val="22"/>
                <w:szCs w:val="22"/>
                <w:lang w:val="en-AU"/>
              </w:rPr>
              <w:t>CAPAIAN</w:t>
            </w:r>
          </w:p>
        </w:tc>
      </w:tr>
      <w:tr w:rsidR="006D28F6" w:rsidRPr="00874B5C" w14:paraId="3C8A2607" w14:textId="77777777" w:rsidTr="00B2203B">
        <w:trPr>
          <w:trHeight w:val="321"/>
        </w:trPr>
        <w:tc>
          <w:tcPr>
            <w:tcW w:w="990" w:type="dxa"/>
            <w:vMerge/>
            <w:shd w:val="clear" w:color="auto" w:fill="8496B0" w:themeFill="text2" w:themeFillTint="99"/>
            <w:vAlign w:val="center"/>
          </w:tcPr>
          <w:p w14:paraId="6BE2AA11" w14:textId="77777777" w:rsidR="006D28F6" w:rsidRPr="00874B5C" w:rsidRDefault="006D28F6" w:rsidP="00C14A9D">
            <w:pPr>
              <w:pStyle w:val="ListParagraph"/>
              <w:tabs>
                <w:tab w:val="left" w:pos="2324"/>
              </w:tabs>
              <w:spacing w:before="240" w:line="360" w:lineRule="auto"/>
              <w:ind w:left="0"/>
              <w:jc w:val="center"/>
              <w:rPr>
                <w:rFonts w:ascii="Arial" w:hAnsi="Arial" w:cs="Arial"/>
                <w:sz w:val="22"/>
                <w:szCs w:val="22"/>
                <w:lang w:val="en-AU"/>
              </w:rPr>
            </w:pPr>
          </w:p>
        </w:tc>
        <w:tc>
          <w:tcPr>
            <w:tcW w:w="2373" w:type="dxa"/>
            <w:vMerge/>
            <w:shd w:val="clear" w:color="auto" w:fill="8496B0" w:themeFill="text2" w:themeFillTint="99"/>
            <w:vAlign w:val="center"/>
          </w:tcPr>
          <w:p w14:paraId="71A32E9B" w14:textId="77777777" w:rsidR="006D28F6" w:rsidRPr="00874B5C" w:rsidRDefault="006D28F6" w:rsidP="00C14A9D">
            <w:pPr>
              <w:pStyle w:val="ListParagraph"/>
              <w:tabs>
                <w:tab w:val="left" w:pos="2324"/>
              </w:tabs>
              <w:spacing w:before="240" w:line="360" w:lineRule="auto"/>
              <w:ind w:left="0"/>
              <w:jc w:val="center"/>
              <w:rPr>
                <w:rFonts w:ascii="Arial" w:hAnsi="Arial" w:cs="Arial"/>
                <w:sz w:val="22"/>
                <w:szCs w:val="22"/>
                <w:lang w:val="en-AU"/>
              </w:rPr>
            </w:pPr>
          </w:p>
        </w:tc>
        <w:tc>
          <w:tcPr>
            <w:tcW w:w="1129" w:type="dxa"/>
            <w:shd w:val="clear" w:color="auto" w:fill="8496B0" w:themeFill="text2" w:themeFillTint="99"/>
            <w:vAlign w:val="bottom"/>
          </w:tcPr>
          <w:p w14:paraId="1C3FE7D2" w14:textId="77777777" w:rsidR="006D28F6" w:rsidRPr="00874B5C" w:rsidRDefault="006D28F6" w:rsidP="00C14A9D">
            <w:pPr>
              <w:pStyle w:val="ListParagraph"/>
              <w:tabs>
                <w:tab w:val="left" w:pos="2324"/>
              </w:tabs>
              <w:spacing w:before="240" w:line="276" w:lineRule="auto"/>
              <w:ind w:left="0"/>
              <w:jc w:val="center"/>
              <w:rPr>
                <w:rFonts w:ascii="Arial" w:hAnsi="Arial" w:cs="Arial"/>
                <w:sz w:val="22"/>
                <w:szCs w:val="22"/>
                <w:lang w:val="en-AU"/>
              </w:rPr>
            </w:pPr>
            <w:r w:rsidRPr="00874B5C">
              <w:rPr>
                <w:rFonts w:ascii="Arial" w:hAnsi="Arial" w:cs="Arial"/>
                <w:sz w:val="22"/>
                <w:szCs w:val="22"/>
                <w:lang w:val="en-AU"/>
              </w:rPr>
              <w:t>2020</w:t>
            </w:r>
          </w:p>
        </w:tc>
        <w:tc>
          <w:tcPr>
            <w:tcW w:w="1129" w:type="dxa"/>
            <w:shd w:val="clear" w:color="auto" w:fill="8496B0" w:themeFill="text2" w:themeFillTint="99"/>
            <w:vAlign w:val="bottom"/>
          </w:tcPr>
          <w:p w14:paraId="5AAD3256" w14:textId="77777777" w:rsidR="006D28F6" w:rsidRPr="00874B5C" w:rsidRDefault="006D28F6" w:rsidP="00C14A9D">
            <w:pPr>
              <w:pStyle w:val="ListParagraph"/>
              <w:tabs>
                <w:tab w:val="left" w:pos="2324"/>
              </w:tabs>
              <w:spacing w:line="276" w:lineRule="auto"/>
              <w:ind w:left="0"/>
              <w:jc w:val="center"/>
              <w:rPr>
                <w:rFonts w:ascii="Arial" w:hAnsi="Arial" w:cs="Arial"/>
                <w:sz w:val="22"/>
                <w:szCs w:val="22"/>
                <w:lang w:val="en-AU"/>
              </w:rPr>
            </w:pPr>
            <w:r w:rsidRPr="00874B5C">
              <w:rPr>
                <w:rFonts w:ascii="Arial" w:hAnsi="Arial" w:cs="Arial"/>
                <w:sz w:val="22"/>
                <w:szCs w:val="22"/>
                <w:lang w:val="en-AU"/>
              </w:rPr>
              <w:t>2021</w:t>
            </w:r>
          </w:p>
        </w:tc>
        <w:tc>
          <w:tcPr>
            <w:tcW w:w="1030" w:type="dxa"/>
            <w:shd w:val="clear" w:color="auto" w:fill="8496B0" w:themeFill="text2" w:themeFillTint="99"/>
            <w:vAlign w:val="center"/>
          </w:tcPr>
          <w:p w14:paraId="4170FF49" w14:textId="77777777" w:rsidR="006D28F6" w:rsidRPr="00874B5C" w:rsidRDefault="006D28F6" w:rsidP="00C14A9D">
            <w:pPr>
              <w:pStyle w:val="ListParagraph"/>
              <w:tabs>
                <w:tab w:val="left" w:pos="2324"/>
              </w:tabs>
              <w:spacing w:before="240" w:line="276" w:lineRule="auto"/>
              <w:ind w:left="0"/>
              <w:jc w:val="center"/>
              <w:rPr>
                <w:rFonts w:ascii="Arial" w:hAnsi="Arial" w:cs="Arial"/>
                <w:sz w:val="22"/>
                <w:szCs w:val="22"/>
                <w:lang w:val="en-AU"/>
              </w:rPr>
            </w:pPr>
            <w:r w:rsidRPr="00874B5C">
              <w:rPr>
                <w:rFonts w:ascii="Arial" w:hAnsi="Arial" w:cs="Arial"/>
                <w:sz w:val="22"/>
                <w:szCs w:val="22"/>
                <w:lang w:val="en-AU"/>
              </w:rPr>
              <w:t>2020</w:t>
            </w:r>
          </w:p>
        </w:tc>
        <w:tc>
          <w:tcPr>
            <w:tcW w:w="1113" w:type="dxa"/>
            <w:shd w:val="clear" w:color="auto" w:fill="8496B0" w:themeFill="text2" w:themeFillTint="99"/>
            <w:vAlign w:val="center"/>
          </w:tcPr>
          <w:p w14:paraId="26FE5888" w14:textId="77777777" w:rsidR="006D28F6" w:rsidRPr="00874B5C" w:rsidRDefault="006D28F6" w:rsidP="00C14A9D">
            <w:pPr>
              <w:pStyle w:val="ListParagraph"/>
              <w:tabs>
                <w:tab w:val="left" w:pos="2324"/>
              </w:tabs>
              <w:spacing w:before="240" w:line="276" w:lineRule="auto"/>
              <w:ind w:left="0"/>
              <w:jc w:val="center"/>
              <w:rPr>
                <w:rFonts w:ascii="Arial" w:hAnsi="Arial" w:cs="Arial"/>
                <w:sz w:val="22"/>
                <w:szCs w:val="22"/>
                <w:lang w:val="en-AU"/>
              </w:rPr>
            </w:pPr>
            <w:r w:rsidRPr="00874B5C">
              <w:rPr>
                <w:rFonts w:ascii="Arial" w:hAnsi="Arial" w:cs="Arial"/>
                <w:sz w:val="22"/>
                <w:szCs w:val="22"/>
                <w:lang w:val="en-AU"/>
              </w:rPr>
              <w:t>2021</w:t>
            </w:r>
          </w:p>
        </w:tc>
        <w:tc>
          <w:tcPr>
            <w:tcW w:w="1108" w:type="dxa"/>
            <w:shd w:val="clear" w:color="auto" w:fill="8496B0" w:themeFill="text2" w:themeFillTint="99"/>
            <w:vAlign w:val="center"/>
          </w:tcPr>
          <w:p w14:paraId="0697180D" w14:textId="77777777" w:rsidR="006D28F6" w:rsidRPr="00874B5C" w:rsidRDefault="006D28F6" w:rsidP="00C14A9D">
            <w:pPr>
              <w:pStyle w:val="ListParagraph"/>
              <w:tabs>
                <w:tab w:val="left" w:pos="2324"/>
              </w:tabs>
              <w:spacing w:before="240" w:line="276" w:lineRule="auto"/>
              <w:ind w:left="0"/>
              <w:jc w:val="center"/>
              <w:rPr>
                <w:rFonts w:ascii="Arial" w:hAnsi="Arial" w:cs="Arial"/>
                <w:sz w:val="22"/>
                <w:szCs w:val="22"/>
                <w:lang w:val="en-AU"/>
              </w:rPr>
            </w:pPr>
            <w:r w:rsidRPr="00874B5C">
              <w:rPr>
                <w:rFonts w:ascii="Arial" w:hAnsi="Arial" w:cs="Arial"/>
                <w:sz w:val="22"/>
                <w:szCs w:val="22"/>
                <w:lang w:val="en-AU"/>
              </w:rPr>
              <w:t>2020</w:t>
            </w:r>
          </w:p>
        </w:tc>
        <w:tc>
          <w:tcPr>
            <w:tcW w:w="796" w:type="dxa"/>
            <w:shd w:val="clear" w:color="auto" w:fill="8496B0" w:themeFill="text2" w:themeFillTint="99"/>
            <w:vAlign w:val="center"/>
          </w:tcPr>
          <w:p w14:paraId="6D825880" w14:textId="77777777" w:rsidR="006D28F6" w:rsidRPr="00874B5C" w:rsidRDefault="006D28F6" w:rsidP="00C14A9D">
            <w:pPr>
              <w:pStyle w:val="ListParagraph"/>
              <w:tabs>
                <w:tab w:val="left" w:pos="2324"/>
              </w:tabs>
              <w:spacing w:before="240" w:line="276" w:lineRule="auto"/>
              <w:ind w:left="0"/>
              <w:jc w:val="center"/>
              <w:rPr>
                <w:rFonts w:ascii="Arial" w:hAnsi="Arial" w:cs="Arial"/>
                <w:lang w:val="en-AU"/>
              </w:rPr>
            </w:pPr>
            <w:r w:rsidRPr="00874B5C">
              <w:rPr>
                <w:rFonts w:ascii="Arial" w:hAnsi="Arial" w:cs="Arial"/>
                <w:lang w:val="en-AU"/>
              </w:rPr>
              <w:t>2021</w:t>
            </w:r>
          </w:p>
        </w:tc>
      </w:tr>
      <w:tr w:rsidR="006D28F6" w:rsidRPr="00874B5C" w14:paraId="7A960628" w14:textId="77777777" w:rsidTr="00B2203B">
        <w:trPr>
          <w:trHeight w:val="975"/>
        </w:trPr>
        <w:tc>
          <w:tcPr>
            <w:tcW w:w="990" w:type="dxa"/>
            <w:shd w:val="clear" w:color="auto" w:fill="99CCFF"/>
          </w:tcPr>
          <w:p w14:paraId="1AE1BA61" w14:textId="77777777" w:rsidR="006D28F6" w:rsidRPr="00874B5C" w:rsidRDefault="006D28F6" w:rsidP="00C14A9D">
            <w:pPr>
              <w:pStyle w:val="ListParagraph"/>
              <w:tabs>
                <w:tab w:val="left" w:pos="2324"/>
              </w:tabs>
              <w:spacing w:before="120" w:line="360" w:lineRule="auto"/>
              <w:ind w:left="0"/>
              <w:contextualSpacing w:val="0"/>
              <w:jc w:val="center"/>
              <w:rPr>
                <w:rFonts w:ascii="Arial" w:hAnsi="Arial" w:cs="Arial"/>
                <w:sz w:val="22"/>
                <w:szCs w:val="22"/>
                <w:lang w:val="en-AU"/>
              </w:rPr>
            </w:pPr>
            <w:r w:rsidRPr="00874B5C">
              <w:rPr>
                <w:rFonts w:ascii="Arial" w:hAnsi="Arial" w:cs="Arial"/>
                <w:sz w:val="22"/>
                <w:szCs w:val="22"/>
                <w:lang w:val="en-AU"/>
              </w:rPr>
              <w:t>1.</w:t>
            </w:r>
          </w:p>
        </w:tc>
        <w:tc>
          <w:tcPr>
            <w:tcW w:w="2373" w:type="dxa"/>
            <w:shd w:val="clear" w:color="auto" w:fill="99CCFF"/>
          </w:tcPr>
          <w:p w14:paraId="60B7DAED" w14:textId="623A2134" w:rsidR="006D28F6" w:rsidRPr="00874B5C" w:rsidRDefault="006D28F6" w:rsidP="00C14A9D">
            <w:pPr>
              <w:spacing w:before="120"/>
              <w:jc w:val="both"/>
              <w:rPr>
                <w:rFonts w:cs="Arial"/>
                <w:sz w:val="22"/>
                <w:szCs w:val="22"/>
              </w:rPr>
            </w:pPr>
            <w:r w:rsidRPr="00874B5C">
              <w:rPr>
                <w:rFonts w:cs="Arial"/>
                <w:sz w:val="22"/>
                <w:szCs w:val="22"/>
                <w:lang w:val="id-ID"/>
              </w:rPr>
              <w:t>Indeks Harkamtibmas</w:t>
            </w:r>
          </w:p>
        </w:tc>
        <w:tc>
          <w:tcPr>
            <w:tcW w:w="1129" w:type="dxa"/>
            <w:shd w:val="clear" w:color="auto" w:fill="99CCFF"/>
            <w:vAlign w:val="center"/>
          </w:tcPr>
          <w:p w14:paraId="08569F13" w14:textId="0A1C60BA" w:rsidR="006D28F6" w:rsidRPr="00874B5C" w:rsidRDefault="009A71A8" w:rsidP="00C14A9D">
            <w:pPr>
              <w:pStyle w:val="ListParagraph"/>
              <w:spacing w:before="120" w:line="360" w:lineRule="auto"/>
              <w:ind w:left="0"/>
              <w:contextualSpacing w:val="0"/>
              <w:jc w:val="center"/>
              <w:rPr>
                <w:rFonts w:ascii="Arial" w:hAnsi="Arial" w:cs="Arial"/>
                <w:sz w:val="22"/>
                <w:szCs w:val="22"/>
              </w:rPr>
            </w:pPr>
            <w:r w:rsidRPr="009A71A8">
              <w:rPr>
                <w:rFonts w:ascii="Arial" w:hAnsi="Arial" w:cs="Arial"/>
                <w:sz w:val="22"/>
                <w:szCs w:val="22"/>
              </w:rPr>
              <w:t>67.77</w:t>
            </w:r>
          </w:p>
        </w:tc>
        <w:tc>
          <w:tcPr>
            <w:tcW w:w="1129" w:type="dxa"/>
            <w:shd w:val="clear" w:color="auto" w:fill="99CCFF"/>
            <w:vAlign w:val="center"/>
          </w:tcPr>
          <w:p w14:paraId="7E2161BB" w14:textId="6DC05095" w:rsidR="006D28F6" w:rsidRPr="00874B5C" w:rsidRDefault="007101DB" w:rsidP="00C14A9D">
            <w:pPr>
              <w:pStyle w:val="ListParagraph"/>
              <w:spacing w:before="120"/>
              <w:ind w:left="0"/>
              <w:jc w:val="center"/>
              <w:rPr>
                <w:rFonts w:ascii="Arial" w:hAnsi="Arial" w:cs="Arial"/>
                <w:sz w:val="22"/>
                <w:szCs w:val="22"/>
              </w:rPr>
            </w:pPr>
            <w:r w:rsidRPr="00874B5C">
              <w:rPr>
                <w:rFonts w:ascii="Arial" w:hAnsi="Arial" w:cs="Arial"/>
                <w:sz w:val="22"/>
                <w:szCs w:val="22"/>
                <w:lang w:val="id-ID"/>
              </w:rPr>
              <w:t>69,73</w:t>
            </w:r>
          </w:p>
        </w:tc>
        <w:tc>
          <w:tcPr>
            <w:tcW w:w="1030" w:type="dxa"/>
            <w:shd w:val="clear" w:color="auto" w:fill="99CCFF"/>
            <w:vAlign w:val="center"/>
          </w:tcPr>
          <w:p w14:paraId="61AF4E39" w14:textId="2AEE6AD3" w:rsidR="006D28F6" w:rsidRPr="00874B5C" w:rsidRDefault="009A71A8" w:rsidP="00C14A9D">
            <w:pPr>
              <w:pStyle w:val="ListParagraph"/>
              <w:tabs>
                <w:tab w:val="left" w:pos="2324"/>
              </w:tabs>
              <w:spacing w:before="120" w:line="360" w:lineRule="auto"/>
              <w:ind w:left="0"/>
              <w:contextualSpacing w:val="0"/>
              <w:jc w:val="center"/>
              <w:rPr>
                <w:rFonts w:ascii="Arial" w:hAnsi="Arial" w:cs="Arial"/>
                <w:color w:val="000000" w:themeColor="text1"/>
                <w:sz w:val="22"/>
                <w:szCs w:val="22"/>
              </w:rPr>
            </w:pPr>
            <w:r w:rsidRPr="009A71A8">
              <w:rPr>
                <w:rFonts w:ascii="Arial" w:hAnsi="Arial" w:cs="Arial"/>
                <w:color w:val="000000" w:themeColor="text1"/>
                <w:sz w:val="22"/>
                <w:szCs w:val="22"/>
              </w:rPr>
              <w:t>79.67</w:t>
            </w:r>
          </w:p>
        </w:tc>
        <w:tc>
          <w:tcPr>
            <w:tcW w:w="1113" w:type="dxa"/>
            <w:shd w:val="clear" w:color="auto" w:fill="99CCFF"/>
            <w:vAlign w:val="center"/>
          </w:tcPr>
          <w:p w14:paraId="1D58D453" w14:textId="5B00F3D4" w:rsidR="006D28F6" w:rsidRPr="00721CDB" w:rsidRDefault="007101DB" w:rsidP="00C14A9D">
            <w:pPr>
              <w:pStyle w:val="ListParagraph"/>
              <w:tabs>
                <w:tab w:val="left" w:pos="2324"/>
              </w:tabs>
              <w:spacing w:before="120" w:line="360" w:lineRule="auto"/>
              <w:ind w:left="0"/>
              <w:contextualSpacing w:val="0"/>
              <w:jc w:val="center"/>
              <w:rPr>
                <w:rFonts w:ascii="Arial" w:hAnsi="Arial" w:cs="Arial"/>
                <w:color w:val="000000" w:themeColor="text1"/>
                <w:sz w:val="22"/>
                <w:szCs w:val="22"/>
                <w:lang w:val="id-ID"/>
              </w:rPr>
            </w:pPr>
            <w:r w:rsidRPr="00874B5C">
              <w:rPr>
                <w:rFonts w:ascii="Arial" w:hAnsi="Arial" w:cs="Arial"/>
                <w:color w:val="000000" w:themeColor="text1"/>
                <w:sz w:val="22"/>
                <w:szCs w:val="22"/>
              </w:rPr>
              <w:t>6</w:t>
            </w:r>
            <w:r w:rsidR="00721CDB">
              <w:rPr>
                <w:rFonts w:ascii="Arial" w:hAnsi="Arial" w:cs="Arial"/>
                <w:color w:val="000000" w:themeColor="text1"/>
                <w:sz w:val="22"/>
                <w:szCs w:val="22"/>
                <w:lang w:val="id-ID"/>
              </w:rPr>
              <w:t>0,54</w:t>
            </w:r>
          </w:p>
        </w:tc>
        <w:tc>
          <w:tcPr>
            <w:tcW w:w="1108" w:type="dxa"/>
            <w:shd w:val="clear" w:color="auto" w:fill="99CCFF"/>
            <w:vAlign w:val="center"/>
          </w:tcPr>
          <w:p w14:paraId="73D6320A" w14:textId="6936567E" w:rsidR="006D28F6" w:rsidRPr="00874B5C" w:rsidRDefault="009A71A8" w:rsidP="00C14A9D">
            <w:pPr>
              <w:pStyle w:val="ListParagraph"/>
              <w:tabs>
                <w:tab w:val="left" w:pos="2324"/>
              </w:tabs>
              <w:spacing w:before="120" w:line="360" w:lineRule="auto"/>
              <w:ind w:left="0"/>
              <w:contextualSpacing w:val="0"/>
              <w:jc w:val="center"/>
              <w:rPr>
                <w:rFonts w:ascii="Arial" w:hAnsi="Arial" w:cs="Arial"/>
                <w:color w:val="000000" w:themeColor="text1"/>
                <w:sz w:val="22"/>
                <w:szCs w:val="22"/>
              </w:rPr>
            </w:pPr>
            <w:r>
              <w:rPr>
                <w:rFonts w:ascii="Arial" w:hAnsi="Arial" w:cs="Arial"/>
                <w:color w:val="000000" w:themeColor="text1"/>
                <w:sz w:val="22"/>
                <w:szCs w:val="22"/>
              </w:rPr>
              <w:t>118%</w:t>
            </w:r>
          </w:p>
        </w:tc>
        <w:tc>
          <w:tcPr>
            <w:tcW w:w="796" w:type="dxa"/>
            <w:shd w:val="clear" w:color="auto" w:fill="99CCFF"/>
            <w:vAlign w:val="center"/>
          </w:tcPr>
          <w:p w14:paraId="7B4AAB2E" w14:textId="1D3AD34B" w:rsidR="006D28F6" w:rsidRPr="00721CDB" w:rsidRDefault="00721CDB" w:rsidP="00C14A9D">
            <w:pPr>
              <w:pStyle w:val="ListParagraph"/>
              <w:tabs>
                <w:tab w:val="left" w:pos="2324"/>
              </w:tabs>
              <w:spacing w:before="120" w:line="360" w:lineRule="auto"/>
              <w:ind w:left="0"/>
              <w:contextualSpacing w:val="0"/>
              <w:jc w:val="center"/>
              <w:rPr>
                <w:rFonts w:ascii="Arial" w:hAnsi="Arial" w:cs="Arial"/>
                <w:color w:val="000000" w:themeColor="text1"/>
                <w:lang w:val="id-ID"/>
              </w:rPr>
            </w:pPr>
            <w:r>
              <w:rPr>
                <w:rFonts w:ascii="Arial" w:hAnsi="Arial" w:cs="Arial"/>
                <w:color w:val="000000" w:themeColor="text1"/>
                <w:lang w:val="id-ID"/>
              </w:rPr>
              <w:t>87%</w:t>
            </w:r>
          </w:p>
        </w:tc>
      </w:tr>
    </w:tbl>
    <w:p w14:paraId="48FBB9D1" w14:textId="7C1472C8" w:rsidR="00174090" w:rsidRPr="00874B5C" w:rsidRDefault="00174090" w:rsidP="007C41B7">
      <w:pPr>
        <w:rPr>
          <w:rFonts w:cs="Arial"/>
        </w:rPr>
      </w:pPr>
    </w:p>
    <w:p w14:paraId="54DC9CF7" w14:textId="77777777" w:rsidR="00174090" w:rsidRPr="00874B5C" w:rsidRDefault="00174090" w:rsidP="00174090">
      <w:pPr>
        <w:shd w:val="clear" w:color="auto" w:fill="FFFFFF" w:themeFill="background1"/>
        <w:jc w:val="both"/>
        <w:rPr>
          <w:rFonts w:cs="Arial"/>
          <w:color w:val="000000" w:themeColor="text1"/>
          <w:sz w:val="22"/>
          <w:szCs w:val="22"/>
          <w:lang w:val="id-ID"/>
        </w:rPr>
      </w:pPr>
      <w:bookmarkStart w:id="25" w:name="_Hlk62810005"/>
    </w:p>
    <w:p w14:paraId="2E7E8BBF" w14:textId="77777777" w:rsidR="00174090" w:rsidRPr="00874B5C" w:rsidRDefault="00174090" w:rsidP="00174090">
      <w:pPr>
        <w:shd w:val="clear" w:color="auto" w:fill="FFFFFF" w:themeFill="background1"/>
        <w:jc w:val="center"/>
        <w:rPr>
          <w:rFonts w:cs="Arial"/>
          <w:color w:val="000000" w:themeColor="text1"/>
          <w:sz w:val="22"/>
          <w:szCs w:val="22"/>
          <w:lang w:val="en-ID"/>
        </w:rPr>
      </w:pPr>
      <w:r w:rsidRPr="00874B5C">
        <w:rPr>
          <w:rFonts w:cs="Arial"/>
          <w:color w:val="000000" w:themeColor="text1"/>
          <w:sz w:val="22"/>
          <w:szCs w:val="22"/>
          <w:lang w:val="id-ID"/>
        </w:rPr>
        <w:t>INDEKS HARKAMTIBMAS</w:t>
      </w:r>
      <w:r w:rsidRPr="00874B5C">
        <w:rPr>
          <w:rFonts w:cs="Arial"/>
          <w:color w:val="000000" w:themeColor="text1"/>
          <w:sz w:val="22"/>
          <w:szCs w:val="22"/>
          <w:lang w:val="en-ID"/>
        </w:rPr>
        <w:t xml:space="preserve"> (Scor indexs = Nilai x Bobot x 20%)</w:t>
      </w:r>
    </w:p>
    <w:p w14:paraId="47C3EAF7" w14:textId="77777777" w:rsidR="00174090" w:rsidRPr="00874B5C" w:rsidRDefault="00174090" w:rsidP="00174090">
      <w:pPr>
        <w:shd w:val="clear" w:color="auto" w:fill="FFFFFF" w:themeFill="background1"/>
        <w:jc w:val="both"/>
        <w:rPr>
          <w:rFonts w:cs="Arial"/>
          <w:color w:val="000000" w:themeColor="text1"/>
          <w:sz w:val="22"/>
          <w:szCs w:val="22"/>
          <w:lang w:val="id-ID"/>
        </w:rPr>
      </w:pPr>
    </w:p>
    <w:tbl>
      <w:tblPr>
        <w:tblStyle w:val="TableGrid"/>
        <w:tblW w:w="9668" w:type="dxa"/>
        <w:tblInd w:w="-34" w:type="dxa"/>
        <w:tblLayout w:type="fixed"/>
        <w:tblLook w:val="04A0" w:firstRow="1" w:lastRow="0" w:firstColumn="1" w:lastColumn="0" w:noHBand="0" w:noVBand="1"/>
      </w:tblPr>
      <w:tblGrid>
        <w:gridCol w:w="568"/>
        <w:gridCol w:w="2580"/>
        <w:gridCol w:w="992"/>
        <w:gridCol w:w="992"/>
        <w:gridCol w:w="993"/>
        <w:gridCol w:w="992"/>
        <w:gridCol w:w="1134"/>
        <w:gridCol w:w="1417"/>
      </w:tblGrid>
      <w:tr w:rsidR="00174090" w:rsidRPr="00874B5C" w14:paraId="13B52EA0" w14:textId="77777777" w:rsidTr="00B2203B">
        <w:tc>
          <w:tcPr>
            <w:tcW w:w="568" w:type="dxa"/>
            <w:shd w:val="clear" w:color="auto" w:fill="B4C6E7" w:themeFill="accent1" w:themeFillTint="66"/>
          </w:tcPr>
          <w:p w14:paraId="4219D1A2" w14:textId="77777777" w:rsidR="00174090" w:rsidRPr="00874B5C" w:rsidRDefault="00174090" w:rsidP="00C14A9D">
            <w:pPr>
              <w:jc w:val="center"/>
              <w:rPr>
                <w:rFonts w:cs="Arial"/>
                <w:color w:val="000000" w:themeColor="text1"/>
                <w:sz w:val="22"/>
                <w:szCs w:val="22"/>
              </w:rPr>
            </w:pPr>
          </w:p>
          <w:p w14:paraId="738C0DC3" w14:textId="77777777" w:rsidR="00174090" w:rsidRPr="00874B5C" w:rsidRDefault="00174090" w:rsidP="00C14A9D">
            <w:pPr>
              <w:jc w:val="center"/>
              <w:rPr>
                <w:rFonts w:cs="Arial"/>
                <w:color w:val="000000" w:themeColor="text1"/>
                <w:sz w:val="22"/>
                <w:szCs w:val="22"/>
              </w:rPr>
            </w:pPr>
            <w:r w:rsidRPr="00874B5C">
              <w:rPr>
                <w:rFonts w:cs="Arial"/>
                <w:color w:val="000000" w:themeColor="text1"/>
                <w:sz w:val="22"/>
                <w:szCs w:val="22"/>
              </w:rPr>
              <w:t>NO</w:t>
            </w:r>
          </w:p>
        </w:tc>
        <w:tc>
          <w:tcPr>
            <w:tcW w:w="2580" w:type="dxa"/>
            <w:shd w:val="clear" w:color="auto" w:fill="B4C6E7" w:themeFill="accent1" w:themeFillTint="66"/>
          </w:tcPr>
          <w:p w14:paraId="5EF8F0D7" w14:textId="77777777" w:rsidR="00174090" w:rsidRPr="00874B5C" w:rsidRDefault="00174090" w:rsidP="00C14A9D">
            <w:pPr>
              <w:jc w:val="center"/>
              <w:rPr>
                <w:rFonts w:cs="Arial"/>
                <w:color w:val="000000" w:themeColor="text1"/>
                <w:sz w:val="22"/>
                <w:szCs w:val="22"/>
                <w:lang w:val="id-ID"/>
              </w:rPr>
            </w:pPr>
            <w:bookmarkStart w:id="26" w:name="_Hlk62810047"/>
          </w:p>
          <w:p w14:paraId="0F3C63D1" w14:textId="77777777" w:rsidR="00174090" w:rsidRPr="00874B5C" w:rsidRDefault="00174090" w:rsidP="00C14A9D">
            <w:pPr>
              <w:jc w:val="center"/>
              <w:rPr>
                <w:rFonts w:cs="Arial"/>
                <w:color w:val="000000" w:themeColor="text1"/>
                <w:sz w:val="22"/>
                <w:szCs w:val="22"/>
                <w:lang w:val="id-ID"/>
              </w:rPr>
            </w:pPr>
            <w:r w:rsidRPr="00874B5C">
              <w:rPr>
                <w:rFonts w:cs="Arial"/>
                <w:color w:val="000000" w:themeColor="text1"/>
                <w:sz w:val="22"/>
                <w:szCs w:val="22"/>
                <w:lang w:val="id-ID"/>
              </w:rPr>
              <w:t>Komponen</w:t>
            </w:r>
          </w:p>
        </w:tc>
        <w:tc>
          <w:tcPr>
            <w:tcW w:w="992" w:type="dxa"/>
            <w:shd w:val="clear" w:color="auto" w:fill="B4C6E7" w:themeFill="accent1" w:themeFillTint="66"/>
          </w:tcPr>
          <w:p w14:paraId="1ACDF822" w14:textId="77777777" w:rsidR="00174090" w:rsidRPr="00874B5C" w:rsidRDefault="00174090" w:rsidP="00C14A9D">
            <w:pPr>
              <w:jc w:val="center"/>
              <w:rPr>
                <w:rFonts w:cs="Arial"/>
                <w:color w:val="000000" w:themeColor="text1"/>
                <w:sz w:val="22"/>
                <w:szCs w:val="22"/>
                <w:lang w:val="id-ID"/>
              </w:rPr>
            </w:pPr>
          </w:p>
          <w:p w14:paraId="6AB4F476" w14:textId="77777777" w:rsidR="00174090" w:rsidRPr="00874B5C" w:rsidRDefault="00174090" w:rsidP="00C14A9D">
            <w:pPr>
              <w:jc w:val="center"/>
              <w:rPr>
                <w:rFonts w:cs="Arial"/>
                <w:color w:val="000000" w:themeColor="text1"/>
                <w:sz w:val="22"/>
                <w:szCs w:val="22"/>
                <w:lang w:val="id-ID"/>
              </w:rPr>
            </w:pPr>
            <w:r w:rsidRPr="00874B5C">
              <w:rPr>
                <w:rFonts w:cs="Arial"/>
                <w:color w:val="000000" w:themeColor="text1"/>
                <w:sz w:val="22"/>
                <w:szCs w:val="22"/>
                <w:lang w:val="id-ID"/>
              </w:rPr>
              <w:t>Nilai</w:t>
            </w:r>
          </w:p>
        </w:tc>
        <w:tc>
          <w:tcPr>
            <w:tcW w:w="992" w:type="dxa"/>
            <w:shd w:val="clear" w:color="auto" w:fill="B4C6E7" w:themeFill="accent1" w:themeFillTint="66"/>
          </w:tcPr>
          <w:p w14:paraId="3B1330FA" w14:textId="77777777" w:rsidR="00174090" w:rsidRPr="00874B5C" w:rsidRDefault="00174090" w:rsidP="00C14A9D">
            <w:pPr>
              <w:jc w:val="center"/>
              <w:rPr>
                <w:rFonts w:cs="Arial"/>
                <w:color w:val="000000" w:themeColor="text1"/>
                <w:sz w:val="22"/>
                <w:szCs w:val="22"/>
                <w:lang w:val="id-ID"/>
              </w:rPr>
            </w:pPr>
          </w:p>
          <w:p w14:paraId="6A4AC60D" w14:textId="77777777" w:rsidR="00174090" w:rsidRPr="00874B5C" w:rsidRDefault="00174090" w:rsidP="00C14A9D">
            <w:pPr>
              <w:jc w:val="center"/>
              <w:rPr>
                <w:rFonts w:cs="Arial"/>
                <w:color w:val="000000" w:themeColor="text1"/>
                <w:sz w:val="22"/>
                <w:szCs w:val="22"/>
                <w:lang w:val="id-ID"/>
              </w:rPr>
            </w:pPr>
            <w:r w:rsidRPr="00874B5C">
              <w:rPr>
                <w:rFonts w:cs="Arial"/>
                <w:color w:val="000000" w:themeColor="text1"/>
                <w:sz w:val="22"/>
                <w:szCs w:val="22"/>
                <w:lang w:val="id-ID"/>
              </w:rPr>
              <w:t>Satuan</w:t>
            </w:r>
          </w:p>
        </w:tc>
        <w:tc>
          <w:tcPr>
            <w:tcW w:w="993" w:type="dxa"/>
            <w:shd w:val="clear" w:color="auto" w:fill="B4C6E7" w:themeFill="accent1" w:themeFillTint="66"/>
          </w:tcPr>
          <w:p w14:paraId="519CDBC1" w14:textId="77777777" w:rsidR="00174090" w:rsidRPr="00874B5C" w:rsidRDefault="00174090" w:rsidP="00C14A9D">
            <w:pPr>
              <w:jc w:val="center"/>
              <w:rPr>
                <w:rFonts w:cs="Arial"/>
                <w:color w:val="000000" w:themeColor="text1"/>
                <w:sz w:val="22"/>
                <w:szCs w:val="22"/>
                <w:lang w:val="id-ID"/>
              </w:rPr>
            </w:pPr>
            <w:r w:rsidRPr="00874B5C">
              <w:rPr>
                <w:rFonts w:cs="Arial"/>
                <w:color w:val="000000" w:themeColor="text1"/>
                <w:sz w:val="22"/>
                <w:szCs w:val="22"/>
                <w:lang w:val="id-ID"/>
              </w:rPr>
              <w:t>Inter-polasi</w:t>
            </w:r>
          </w:p>
        </w:tc>
        <w:tc>
          <w:tcPr>
            <w:tcW w:w="992" w:type="dxa"/>
            <w:shd w:val="clear" w:color="auto" w:fill="B4C6E7" w:themeFill="accent1" w:themeFillTint="66"/>
          </w:tcPr>
          <w:p w14:paraId="09A75EB2" w14:textId="77777777" w:rsidR="00174090" w:rsidRPr="00874B5C" w:rsidRDefault="00174090" w:rsidP="00C14A9D">
            <w:pPr>
              <w:jc w:val="center"/>
              <w:rPr>
                <w:rFonts w:cs="Arial"/>
                <w:color w:val="000000" w:themeColor="text1"/>
                <w:sz w:val="22"/>
                <w:szCs w:val="22"/>
                <w:lang w:val="id-ID"/>
              </w:rPr>
            </w:pPr>
          </w:p>
          <w:p w14:paraId="74E8957F" w14:textId="77777777" w:rsidR="00174090" w:rsidRPr="00874B5C" w:rsidRDefault="00174090" w:rsidP="00C14A9D">
            <w:pPr>
              <w:jc w:val="center"/>
              <w:rPr>
                <w:rFonts w:cs="Arial"/>
                <w:color w:val="000000" w:themeColor="text1"/>
                <w:sz w:val="22"/>
                <w:szCs w:val="22"/>
                <w:lang w:val="id-ID"/>
              </w:rPr>
            </w:pPr>
            <w:r w:rsidRPr="00874B5C">
              <w:rPr>
                <w:rFonts w:cs="Arial"/>
                <w:color w:val="000000" w:themeColor="text1"/>
                <w:sz w:val="22"/>
                <w:szCs w:val="22"/>
                <w:lang w:val="id-ID"/>
              </w:rPr>
              <w:t>Bobot</w:t>
            </w:r>
          </w:p>
        </w:tc>
        <w:tc>
          <w:tcPr>
            <w:tcW w:w="1134" w:type="dxa"/>
            <w:shd w:val="clear" w:color="auto" w:fill="B4C6E7" w:themeFill="accent1" w:themeFillTint="66"/>
          </w:tcPr>
          <w:p w14:paraId="19BC2A3E" w14:textId="77777777" w:rsidR="00174090" w:rsidRPr="00874B5C" w:rsidRDefault="00174090" w:rsidP="00C14A9D">
            <w:pPr>
              <w:jc w:val="center"/>
              <w:rPr>
                <w:rFonts w:cs="Arial"/>
                <w:color w:val="000000" w:themeColor="text1"/>
                <w:sz w:val="22"/>
                <w:szCs w:val="22"/>
                <w:lang w:val="id-ID"/>
              </w:rPr>
            </w:pPr>
            <w:r w:rsidRPr="00874B5C">
              <w:rPr>
                <w:rFonts w:cs="Arial"/>
                <w:color w:val="000000" w:themeColor="text1"/>
                <w:sz w:val="22"/>
                <w:szCs w:val="22"/>
                <w:lang w:val="id-ID"/>
              </w:rPr>
              <w:t>Score indeks</w:t>
            </w:r>
          </w:p>
          <w:p w14:paraId="62AD3ECC" w14:textId="77777777" w:rsidR="00174090" w:rsidRPr="00874B5C" w:rsidRDefault="00174090" w:rsidP="00C14A9D">
            <w:pPr>
              <w:jc w:val="center"/>
              <w:rPr>
                <w:rFonts w:cs="Arial"/>
                <w:color w:val="000000" w:themeColor="text1"/>
                <w:sz w:val="22"/>
                <w:szCs w:val="22"/>
                <w:lang w:val="id-ID"/>
              </w:rPr>
            </w:pPr>
            <w:r w:rsidRPr="00874B5C">
              <w:rPr>
                <w:rFonts w:cs="Arial"/>
                <w:color w:val="000000" w:themeColor="text1"/>
                <w:sz w:val="22"/>
                <w:szCs w:val="22"/>
                <w:lang w:val="id-ID"/>
              </w:rPr>
              <w:t>(1 – 100)</w:t>
            </w:r>
          </w:p>
        </w:tc>
        <w:tc>
          <w:tcPr>
            <w:tcW w:w="1417" w:type="dxa"/>
            <w:shd w:val="clear" w:color="auto" w:fill="B4C6E7" w:themeFill="accent1" w:themeFillTint="66"/>
          </w:tcPr>
          <w:p w14:paraId="2B4F13BE" w14:textId="77777777" w:rsidR="00174090" w:rsidRPr="00874B5C" w:rsidRDefault="00174090" w:rsidP="00C14A9D">
            <w:pPr>
              <w:jc w:val="center"/>
              <w:rPr>
                <w:rFonts w:cs="Arial"/>
                <w:color w:val="000000" w:themeColor="text1"/>
                <w:sz w:val="22"/>
                <w:szCs w:val="22"/>
                <w:lang w:val="id-ID"/>
              </w:rPr>
            </w:pPr>
            <w:r w:rsidRPr="00874B5C">
              <w:rPr>
                <w:rFonts w:cs="Arial"/>
                <w:color w:val="000000" w:themeColor="text1"/>
                <w:sz w:val="22"/>
                <w:szCs w:val="22"/>
                <w:lang w:val="id-ID"/>
              </w:rPr>
              <w:t>Indeks Harkam-tibmas</w:t>
            </w:r>
          </w:p>
        </w:tc>
      </w:tr>
      <w:tr w:rsidR="00174090" w:rsidRPr="00874B5C" w14:paraId="13D95B76" w14:textId="77777777" w:rsidTr="00B2203B">
        <w:tc>
          <w:tcPr>
            <w:tcW w:w="568" w:type="dxa"/>
            <w:shd w:val="clear" w:color="auto" w:fill="B4C6E7" w:themeFill="accent1" w:themeFillTint="66"/>
          </w:tcPr>
          <w:p w14:paraId="28CA785C" w14:textId="77777777" w:rsidR="00174090" w:rsidRPr="00874B5C" w:rsidRDefault="00174090" w:rsidP="00C14A9D">
            <w:pPr>
              <w:jc w:val="center"/>
              <w:rPr>
                <w:rFonts w:cs="Arial"/>
                <w:color w:val="000000" w:themeColor="text1"/>
                <w:sz w:val="22"/>
                <w:szCs w:val="22"/>
                <w:lang w:val="id-ID"/>
              </w:rPr>
            </w:pPr>
          </w:p>
        </w:tc>
        <w:tc>
          <w:tcPr>
            <w:tcW w:w="2580" w:type="dxa"/>
            <w:shd w:val="clear" w:color="auto" w:fill="B4C6E7" w:themeFill="accent1" w:themeFillTint="66"/>
          </w:tcPr>
          <w:p w14:paraId="7A7818CA" w14:textId="77777777" w:rsidR="00174090" w:rsidRPr="00874B5C" w:rsidRDefault="00174090" w:rsidP="00C14A9D">
            <w:pPr>
              <w:jc w:val="center"/>
              <w:rPr>
                <w:rFonts w:cs="Arial"/>
                <w:color w:val="000000" w:themeColor="text1"/>
                <w:sz w:val="22"/>
                <w:szCs w:val="22"/>
                <w:lang w:val="id-ID"/>
              </w:rPr>
            </w:pPr>
            <w:r w:rsidRPr="00874B5C">
              <w:rPr>
                <w:rFonts w:cs="Arial"/>
                <w:color w:val="000000" w:themeColor="text1"/>
                <w:sz w:val="22"/>
                <w:szCs w:val="22"/>
                <w:lang w:val="id-ID"/>
              </w:rPr>
              <w:t>1</w:t>
            </w:r>
          </w:p>
        </w:tc>
        <w:tc>
          <w:tcPr>
            <w:tcW w:w="992" w:type="dxa"/>
            <w:shd w:val="clear" w:color="auto" w:fill="B4C6E7" w:themeFill="accent1" w:themeFillTint="66"/>
          </w:tcPr>
          <w:p w14:paraId="6C5C0680" w14:textId="77777777" w:rsidR="00174090" w:rsidRPr="00874B5C" w:rsidRDefault="00174090" w:rsidP="00C14A9D">
            <w:pPr>
              <w:jc w:val="center"/>
              <w:rPr>
                <w:rFonts w:cs="Arial"/>
                <w:color w:val="000000" w:themeColor="text1"/>
                <w:sz w:val="22"/>
                <w:szCs w:val="22"/>
                <w:lang w:val="id-ID"/>
              </w:rPr>
            </w:pPr>
            <w:r w:rsidRPr="00874B5C">
              <w:rPr>
                <w:rFonts w:cs="Arial"/>
                <w:color w:val="000000" w:themeColor="text1"/>
                <w:sz w:val="22"/>
                <w:szCs w:val="22"/>
                <w:lang w:val="id-ID"/>
              </w:rPr>
              <w:t>2</w:t>
            </w:r>
          </w:p>
        </w:tc>
        <w:tc>
          <w:tcPr>
            <w:tcW w:w="992" w:type="dxa"/>
            <w:shd w:val="clear" w:color="auto" w:fill="B4C6E7" w:themeFill="accent1" w:themeFillTint="66"/>
          </w:tcPr>
          <w:p w14:paraId="217245ED" w14:textId="77777777" w:rsidR="00174090" w:rsidRPr="00874B5C" w:rsidRDefault="00174090" w:rsidP="00C14A9D">
            <w:pPr>
              <w:jc w:val="center"/>
              <w:rPr>
                <w:rFonts w:cs="Arial"/>
                <w:color w:val="000000" w:themeColor="text1"/>
                <w:sz w:val="22"/>
                <w:szCs w:val="22"/>
                <w:lang w:val="id-ID"/>
              </w:rPr>
            </w:pPr>
            <w:r w:rsidRPr="00874B5C">
              <w:rPr>
                <w:rFonts w:cs="Arial"/>
                <w:color w:val="000000" w:themeColor="text1"/>
                <w:sz w:val="22"/>
                <w:szCs w:val="22"/>
                <w:lang w:val="id-ID"/>
              </w:rPr>
              <w:t>3</w:t>
            </w:r>
          </w:p>
        </w:tc>
        <w:tc>
          <w:tcPr>
            <w:tcW w:w="993" w:type="dxa"/>
            <w:shd w:val="clear" w:color="auto" w:fill="B4C6E7" w:themeFill="accent1" w:themeFillTint="66"/>
          </w:tcPr>
          <w:p w14:paraId="37F15E74" w14:textId="77777777" w:rsidR="00174090" w:rsidRPr="00874B5C" w:rsidRDefault="00174090" w:rsidP="00C14A9D">
            <w:pPr>
              <w:jc w:val="center"/>
              <w:rPr>
                <w:rFonts w:cs="Arial"/>
                <w:color w:val="000000" w:themeColor="text1"/>
                <w:sz w:val="22"/>
                <w:szCs w:val="22"/>
                <w:lang w:val="id-ID"/>
              </w:rPr>
            </w:pPr>
            <w:r w:rsidRPr="00874B5C">
              <w:rPr>
                <w:rFonts w:cs="Arial"/>
                <w:color w:val="000000" w:themeColor="text1"/>
                <w:sz w:val="22"/>
                <w:szCs w:val="22"/>
                <w:lang w:val="id-ID"/>
              </w:rPr>
              <w:t>4</w:t>
            </w:r>
          </w:p>
        </w:tc>
        <w:tc>
          <w:tcPr>
            <w:tcW w:w="992" w:type="dxa"/>
            <w:shd w:val="clear" w:color="auto" w:fill="B4C6E7" w:themeFill="accent1" w:themeFillTint="66"/>
          </w:tcPr>
          <w:p w14:paraId="41C15B50" w14:textId="77777777" w:rsidR="00174090" w:rsidRPr="00874B5C" w:rsidRDefault="00174090" w:rsidP="00C14A9D">
            <w:pPr>
              <w:jc w:val="center"/>
              <w:rPr>
                <w:rFonts w:cs="Arial"/>
                <w:color w:val="000000" w:themeColor="text1"/>
                <w:sz w:val="22"/>
                <w:szCs w:val="22"/>
                <w:lang w:val="id-ID"/>
              </w:rPr>
            </w:pPr>
            <w:r w:rsidRPr="00874B5C">
              <w:rPr>
                <w:rFonts w:cs="Arial"/>
                <w:color w:val="000000" w:themeColor="text1"/>
                <w:sz w:val="22"/>
                <w:szCs w:val="22"/>
                <w:lang w:val="id-ID"/>
              </w:rPr>
              <w:t>5</w:t>
            </w:r>
          </w:p>
        </w:tc>
        <w:tc>
          <w:tcPr>
            <w:tcW w:w="1134" w:type="dxa"/>
            <w:shd w:val="clear" w:color="auto" w:fill="B4C6E7" w:themeFill="accent1" w:themeFillTint="66"/>
          </w:tcPr>
          <w:p w14:paraId="31D8D75E" w14:textId="77777777" w:rsidR="00174090" w:rsidRPr="00874B5C" w:rsidRDefault="00174090" w:rsidP="00C14A9D">
            <w:pPr>
              <w:jc w:val="center"/>
              <w:rPr>
                <w:rFonts w:cs="Arial"/>
                <w:color w:val="000000" w:themeColor="text1"/>
                <w:sz w:val="22"/>
                <w:szCs w:val="22"/>
                <w:lang w:val="id-ID"/>
              </w:rPr>
            </w:pPr>
            <w:r w:rsidRPr="00874B5C">
              <w:rPr>
                <w:rFonts w:cs="Arial"/>
                <w:color w:val="000000" w:themeColor="text1"/>
                <w:sz w:val="22"/>
                <w:szCs w:val="22"/>
                <w:lang w:val="id-ID"/>
              </w:rPr>
              <w:t>6</w:t>
            </w:r>
          </w:p>
        </w:tc>
        <w:tc>
          <w:tcPr>
            <w:tcW w:w="1417" w:type="dxa"/>
            <w:shd w:val="clear" w:color="auto" w:fill="B4C6E7" w:themeFill="accent1" w:themeFillTint="66"/>
          </w:tcPr>
          <w:p w14:paraId="66CAF9AD" w14:textId="77777777" w:rsidR="00174090" w:rsidRPr="00874B5C" w:rsidRDefault="00174090" w:rsidP="00C14A9D">
            <w:pPr>
              <w:jc w:val="center"/>
              <w:rPr>
                <w:rFonts w:cs="Arial"/>
                <w:color w:val="000000" w:themeColor="text1"/>
                <w:sz w:val="22"/>
                <w:szCs w:val="22"/>
                <w:lang w:val="id-ID"/>
              </w:rPr>
            </w:pPr>
            <w:r w:rsidRPr="00874B5C">
              <w:rPr>
                <w:rFonts w:cs="Arial"/>
                <w:color w:val="000000" w:themeColor="text1"/>
                <w:sz w:val="22"/>
                <w:szCs w:val="22"/>
                <w:lang w:val="id-ID"/>
              </w:rPr>
              <w:t>7</w:t>
            </w:r>
          </w:p>
        </w:tc>
      </w:tr>
      <w:tr w:rsidR="00931178" w:rsidRPr="00874B5C" w14:paraId="31820D14" w14:textId="77777777" w:rsidTr="00A40A77">
        <w:tc>
          <w:tcPr>
            <w:tcW w:w="568" w:type="dxa"/>
          </w:tcPr>
          <w:p w14:paraId="149669C7" w14:textId="77777777" w:rsidR="00931178" w:rsidRPr="00874B5C" w:rsidRDefault="00931178" w:rsidP="00931178">
            <w:pPr>
              <w:pStyle w:val="ListParagraph"/>
              <w:ind w:left="-106" w:right="-107"/>
              <w:jc w:val="center"/>
              <w:rPr>
                <w:rFonts w:ascii="Arial" w:hAnsi="Arial" w:cs="Arial"/>
                <w:color w:val="000000" w:themeColor="text1"/>
                <w:sz w:val="22"/>
                <w:szCs w:val="22"/>
              </w:rPr>
            </w:pPr>
            <w:r w:rsidRPr="00874B5C">
              <w:rPr>
                <w:rFonts w:ascii="Arial" w:hAnsi="Arial" w:cs="Arial"/>
                <w:color w:val="000000" w:themeColor="text1"/>
                <w:sz w:val="22"/>
                <w:szCs w:val="22"/>
              </w:rPr>
              <w:t>1</w:t>
            </w:r>
          </w:p>
        </w:tc>
        <w:tc>
          <w:tcPr>
            <w:tcW w:w="2580" w:type="dxa"/>
            <w:vAlign w:val="bottom"/>
          </w:tcPr>
          <w:p w14:paraId="6964BBB3" w14:textId="3DCA9C3C" w:rsidR="00931178" w:rsidRPr="00874B5C" w:rsidRDefault="00931178" w:rsidP="00931178">
            <w:pPr>
              <w:pStyle w:val="ListParagraph"/>
              <w:ind w:left="0"/>
              <w:rPr>
                <w:rFonts w:ascii="Arial" w:hAnsi="Arial" w:cs="Arial"/>
                <w:color w:val="000000" w:themeColor="text1"/>
                <w:sz w:val="22"/>
                <w:szCs w:val="22"/>
                <w:lang w:val="id-ID"/>
              </w:rPr>
            </w:pPr>
            <w:r w:rsidRPr="00874B5C">
              <w:rPr>
                <w:rFonts w:ascii="Arial" w:hAnsi="Arial" w:cs="Arial"/>
                <w:i/>
                <w:iCs/>
                <w:color w:val="000000"/>
                <w:sz w:val="22"/>
                <w:szCs w:val="22"/>
              </w:rPr>
              <w:t xml:space="preserve">Road safety indeks </w:t>
            </w:r>
          </w:p>
        </w:tc>
        <w:tc>
          <w:tcPr>
            <w:tcW w:w="992" w:type="dxa"/>
            <w:vAlign w:val="center"/>
          </w:tcPr>
          <w:p w14:paraId="5881BC02" w14:textId="1757D451" w:rsidR="00931178" w:rsidRPr="00874B5C" w:rsidRDefault="00931178" w:rsidP="00A40A77">
            <w:pPr>
              <w:jc w:val="center"/>
              <w:rPr>
                <w:rFonts w:cs="Arial"/>
                <w:color w:val="000000" w:themeColor="text1"/>
                <w:sz w:val="22"/>
                <w:szCs w:val="22"/>
                <w:lang w:val="en-ID"/>
              </w:rPr>
            </w:pPr>
            <w:r w:rsidRPr="00874B5C">
              <w:rPr>
                <w:rFonts w:cs="Arial"/>
                <w:sz w:val="22"/>
                <w:szCs w:val="22"/>
              </w:rPr>
              <w:t>3,69</w:t>
            </w:r>
          </w:p>
        </w:tc>
        <w:tc>
          <w:tcPr>
            <w:tcW w:w="992" w:type="dxa"/>
            <w:vAlign w:val="center"/>
          </w:tcPr>
          <w:p w14:paraId="04168DD8" w14:textId="77777777" w:rsidR="00931178" w:rsidRPr="00874B5C" w:rsidRDefault="00931178" w:rsidP="00A40A77">
            <w:pPr>
              <w:jc w:val="center"/>
              <w:rPr>
                <w:rFonts w:cs="Arial"/>
                <w:color w:val="000000" w:themeColor="text1"/>
                <w:sz w:val="22"/>
                <w:szCs w:val="22"/>
                <w:lang w:val="en-ID"/>
              </w:rPr>
            </w:pPr>
            <w:r w:rsidRPr="00874B5C">
              <w:rPr>
                <w:rFonts w:cs="Arial"/>
                <w:color w:val="000000" w:themeColor="text1"/>
                <w:sz w:val="22"/>
                <w:szCs w:val="22"/>
                <w:lang w:val="en-ID"/>
              </w:rPr>
              <w:t>angka</w:t>
            </w:r>
          </w:p>
        </w:tc>
        <w:tc>
          <w:tcPr>
            <w:tcW w:w="993" w:type="dxa"/>
            <w:vAlign w:val="center"/>
          </w:tcPr>
          <w:p w14:paraId="704C4745" w14:textId="77777777" w:rsidR="00931178" w:rsidRPr="00874B5C" w:rsidRDefault="00931178" w:rsidP="00A40A77">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992" w:type="dxa"/>
            <w:vAlign w:val="center"/>
          </w:tcPr>
          <w:p w14:paraId="39571DEC" w14:textId="14D16F55" w:rsidR="00931178" w:rsidRPr="00874B5C" w:rsidRDefault="00931178" w:rsidP="00A40A77">
            <w:pPr>
              <w:jc w:val="center"/>
              <w:rPr>
                <w:rFonts w:cs="Arial"/>
                <w:color w:val="000000" w:themeColor="text1"/>
                <w:sz w:val="22"/>
                <w:szCs w:val="22"/>
                <w:lang w:val="id-ID"/>
              </w:rPr>
            </w:pPr>
            <w:r w:rsidRPr="00874B5C">
              <w:rPr>
                <w:rFonts w:cs="Arial"/>
                <w:sz w:val="22"/>
                <w:szCs w:val="22"/>
              </w:rPr>
              <w:t>12,88%</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E23CA50" w14:textId="43CB7F7F" w:rsidR="00931178" w:rsidRPr="00874B5C" w:rsidRDefault="00931178" w:rsidP="00A40A77">
            <w:pPr>
              <w:jc w:val="center"/>
              <w:rPr>
                <w:rFonts w:cs="Arial"/>
                <w:sz w:val="22"/>
                <w:szCs w:val="22"/>
              </w:rPr>
            </w:pPr>
            <w:r w:rsidRPr="00874B5C">
              <w:rPr>
                <w:rFonts w:cs="Arial"/>
                <w:sz w:val="22"/>
                <w:szCs w:val="22"/>
              </w:rPr>
              <w:t>0,48</w:t>
            </w:r>
          </w:p>
        </w:tc>
        <w:tc>
          <w:tcPr>
            <w:tcW w:w="1417" w:type="dxa"/>
            <w:vMerge w:val="restart"/>
            <w:vAlign w:val="center"/>
          </w:tcPr>
          <w:p w14:paraId="1E154844" w14:textId="76E77036" w:rsidR="00931178" w:rsidRPr="00874B5C" w:rsidRDefault="00931178" w:rsidP="00931178">
            <w:pPr>
              <w:jc w:val="center"/>
              <w:rPr>
                <w:rFonts w:cs="Arial"/>
                <w:color w:val="000000" w:themeColor="text1"/>
                <w:sz w:val="22"/>
                <w:szCs w:val="22"/>
              </w:rPr>
            </w:pPr>
            <w:r w:rsidRPr="00874B5C">
              <w:rPr>
                <w:rFonts w:cs="Arial"/>
                <w:color w:val="000000" w:themeColor="text1"/>
                <w:sz w:val="22"/>
                <w:szCs w:val="22"/>
              </w:rPr>
              <w:t>64,38</w:t>
            </w:r>
          </w:p>
        </w:tc>
      </w:tr>
      <w:tr w:rsidR="00931178" w:rsidRPr="00874B5C" w14:paraId="26A12CD8" w14:textId="77777777" w:rsidTr="00A40A77">
        <w:tc>
          <w:tcPr>
            <w:tcW w:w="568" w:type="dxa"/>
          </w:tcPr>
          <w:p w14:paraId="653C90D4" w14:textId="77777777" w:rsidR="00931178" w:rsidRPr="00874B5C" w:rsidRDefault="00931178" w:rsidP="00931178">
            <w:pPr>
              <w:pStyle w:val="ListParagraph"/>
              <w:ind w:left="-106" w:right="-107"/>
              <w:jc w:val="center"/>
              <w:rPr>
                <w:rFonts w:ascii="Arial" w:hAnsi="Arial" w:cs="Arial"/>
                <w:color w:val="000000" w:themeColor="text1"/>
                <w:sz w:val="22"/>
                <w:szCs w:val="22"/>
              </w:rPr>
            </w:pPr>
            <w:r w:rsidRPr="00874B5C">
              <w:rPr>
                <w:rFonts w:ascii="Arial" w:hAnsi="Arial" w:cs="Arial"/>
                <w:color w:val="000000" w:themeColor="text1"/>
                <w:sz w:val="22"/>
                <w:szCs w:val="22"/>
              </w:rPr>
              <w:t>2</w:t>
            </w:r>
          </w:p>
        </w:tc>
        <w:tc>
          <w:tcPr>
            <w:tcW w:w="2580" w:type="dxa"/>
            <w:vAlign w:val="bottom"/>
          </w:tcPr>
          <w:p w14:paraId="5F8D09AD" w14:textId="2B1CAE76" w:rsidR="00931178" w:rsidRPr="00874B5C" w:rsidRDefault="00931178" w:rsidP="00931178">
            <w:pPr>
              <w:pStyle w:val="ListParagraph"/>
              <w:ind w:left="0"/>
              <w:rPr>
                <w:rFonts w:ascii="Arial" w:hAnsi="Arial" w:cs="Arial"/>
                <w:color w:val="000000" w:themeColor="text1"/>
                <w:sz w:val="22"/>
                <w:szCs w:val="22"/>
                <w:lang w:val="id-ID"/>
              </w:rPr>
            </w:pPr>
            <w:r w:rsidRPr="00874B5C">
              <w:rPr>
                <w:rFonts w:ascii="Arial" w:hAnsi="Arial" w:cs="Arial"/>
                <w:i/>
                <w:iCs/>
                <w:color w:val="000000"/>
                <w:sz w:val="22"/>
                <w:szCs w:val="22"/>
              </w:rPr>
              <w:t xml:space="preserve">Indeks community policing </w:t>
            </w:r>
          </w:p>
        </w:tc>
        <w:tc>
          <w:tcPr>
            <w:tcW w:w="992" w:type="dxa"/>
            <w:vAlign w:val="center"/>
          </w:tcPr>
          <w:p w14:paraId="40B92AEF" w14:textId="79366FD0" w:rsidR="00931178" w:rsidRPr="00874B5C" w:rsidRDefault="00931178" w:rsidP="00A40A77">
            <w:pPr>
              <w:jc w:val="center"/>
              <w:rPr>
                <w:rFonts w:cs="Arial"/>
                <w:color w:val="000000" w:themeColor="text1"/>
                <w:sz w:val="22"/>
                <w:szCs w:val="22"/>
                <w:lang w:val="en-ID"/>
              </w:rPr>
            </w:pPr>
            <w:r w:rsidRPr="00874B5C">
              <w:rPr>
                <w:rFonts w:cs="Arial"/>
                <w:sz w:val="22"/>
                <w:szCs w:val="22"/>
              </w:rPr>
              <w:t>2,00</w:t>
            </w:r>
          </w:p>
        </w:tc>
        <w:tc>
          <w:tcPr>
            <w:tcW w:w="992" w:type="dxa"/>
            <w:vAlign w:val="center"/>
          </w:tcPr>
          <w:p w14:paraId="1AB0DAAF" w14:textId="77777777" w:rsidR="00931178" w:rsidRPr="00874B5C" w:rsidRDefault="00931178" w:rsidP="00A40A77">
            <w:pPr>
              <w:jc w:val="center"/>
              <w:rPr>
                <w:rFonts w:cs="Arial"/>
                <w:color w:val="000000" w:themeColor="text1"/>
                <w:sz w:val="22"/>
                <w:szCs w:val="22"/>
                <w:lang w:val="en-ID"/>
              </w:rPr>
            </w:pPr>
            <w:r w:rsidRPr="00874B5C">
              <w:rPr>
                <w:rFonts w:cs="Arial"/>
                <w:color w:val="000000" w:themeColor="text1"/>
                <w:sz w:val="22"/>
                <w:szCs w:val="22"/>
                <w:lang w:val="en-ID"/>
              </w:rPr>
              <w:t>angka</w:t>
            </w:r>
          </w:p>
        </w:tc>
        <w:tc>
          <w:tcPr>
            <w:tcW w:w="993" w:type="dxa"/>
            <w:vAlign w:val="center"/>
          </w:tcPr>
          <w:p w14:paraId="0DC22679" w14:textId="77777777" w:rsidR="00931178" w:rsidRPr="00874B5C" w:rsidRDefault="00931178" w:rsidP="00A40A77">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992" w:type="dxa"/>
            <w:vAlign w:val="center"/>
          </w:tcPr>
          <w:p w14:paraId="6C4A9A97" w14:textId="03697F94" w:rsidR="00931178" w:rsidRPr="00874B5C" w:rsidRDefault="00931178" w:rsidP="00A40A77">
            <w:pPr>
              <w:jc w:val="center"/>
              <w:rPr>
                <w:rFonts w:cs="Arial"/>
                <w:color w:val="000000" w:themeColor="text1"/>
                <w:sz w:val="22"/>
                <w:szCs w:val="22"/>
                <w:lang w:val="id-ID"/>
              </w:rPr>
            </w:pPr>
            <w:r w:rsidRPr="00874B5C">
              <w:rPr>
                <w:rFonts w:cs="Arial"/>
                <w:sz w:val="22"/>
                <w:szCs w:val="22"/>
              </w:rPr>
              <w:t>14,43%</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5197A43" w14:textId="6C154134" w:rsidR="00931178" w:rsidRPr="00874B5C" w:rsidRDefault="00931178" w:rsidP="00A40A77">
            <w:pPr>
              <w:jc w:val="center"/>
              <w:rPr>
                <w:rFonts w:cs="Arial"/>
                <w:sz w:val="22"/>
                <w:szCs w:val="22"/>
              </w:rPr>
            </w:pPr>
            <w:r w:rsidRPr="00874B5C">
              <w:rPr>
                <w:rFonts w:cs="Arial"/>
                <w:sz w:val="22"/>
                <w:szCs w:val="22"/>
              </w:rPr>
              <w:t>0,29</w:t>
            </w:r>
          </w:p>
        </w:tc>
        <w:tc>
          <w:tcPr>
            <w:tcW w:w="1417" w:type="dxa"/>
            <w:vMerge/>
          </w:tcPr>
          <w:p w14:paraId="3D7402EE" w14:textId="77777777" w:rsidR="00931178" w:rsidRPr="00874B5C" w:rsidRDefault="00931178" w:rsidP="00931178">
            <w:pPr>
              <w:jc w:val="both"/>
              <w:rPr>
                <w:rFonts w:cs="Arial"/>
                <w:color w:val="000000" w:themeColor="text1"/>
                <w:sz w:val="22"/>
                <w:szCs w:val="22"/>
                <w:lang w:val="id-ID"/>
              </w:rPr>
            </w:pPr>
          </w:p>
        </w:tc>
      </w:tr>
      <w:tr w:rsidR="00931178" w:rsidRPr="00874B5C" w14:paraId="30D95DA7" w14:textId="77777777" w:rsidTr="00A40A77">
        <w:tc>
          <w:tcPr>
            <w:tcW w:w="568" w:type="dxa"/>
          </w:tcPr>
          <w:p w14:paraId="10421FC8" w14:textId="77777777" w:rsidR="00931178" w:rsidRPr="00874B5C" w:rsidRDefault="00931178" w:rsidP="00931178">
            <w:pPr>
              <w:pStyle w:val="ListParagraph"/>
              <w:ind w:left="-106" w:right="-107"/>
              <w:jc w:val="center"/>
              <w:rPr>
                <w:rFonts w:ascii="Arial" w:hAnsi="Arial" w:cs="Arial"/>
                <w:color w:val="000000" w:themeColor="text1"/>
                <w:sz w:val="22"/>
                <w:szCs w:val="22"/>
              </w:rPr>
            </w:pPr>
            <w:r w:rsidRPr="00874B5C">
              <w:rPr>
                <w:rFonts w:ascii="Arial" w:hAnsi="Arial" w:cs="Arial"/>
                <w:color w:val="000000" w:themeColor="text1"/>
                <w:sz w:val="22"/>
                <w:szCs w:val="22"/>
              </w:rPr>
              <w:t>3</w:t>
            </w:r>
          </w:p>
        </w:tc>
        <w:tc>
          <w:tcPr>
            <w:tcW w:w="2580" w:type="dxa"/>
            <w:vAlign w:val="center"/>
          </w:tcPr>
          <w:p w14:paraId="53C9EFCE" w14:textId="51F49F42" w:rsidR="00931178" w:rsidRPr="00874B5C" w:rsidRDefault="00931178" w:rsidP="00931178">
            <w:pPr>
              <w:pStyle w:val="ListParagraph"/>
              <w:ind w:left="0"/>
              <w:rPr>
                <w:rFonts w:ascii="Arial" w:hAnsi="Arial" w:cs="Arial"/>
                <w:color w:val="000000" w:themeColor="text1"/>
                <w:sz w:val="22"/>
                <w:szCs w:val="22"/>
                <w:lang w:val="id-ID"/>
              </w:rPr>
            </w:pPr>
            <w:r w:rsidRPr="00874B5C">
              <w:rPr>
                <w:rFonts w:ascii="Arial" w:hAnsi="Arial" w:cs="Arial"/>
                <w:color w:val="000000"/>
                <w:sz w:val="22"/>
                <w:szCs w:val="22"/>
              </w:rPr>
              <w:t>Response time kehadiran Polres Tuban di TKP</w:t>
            </w:r>
          </w:p>
        </w:tc>
        <w:tc>
          <w:tcPr>
            <w:tcW w:w="992" w:type="dxa"/>
            <w:vAlign w:val="center"/>
          </w:tcPr>
          <w:p w14:paraId="05019BDD" w14:textId="342883E2" w:rsidR="00931178" w:rsidRPr="00874B5C" w:rsidRDefault="00931178" w:rsidP="00A40A77">
            <w:pPr>
              <w:jc w:val="center"/>
              <w:rPr>
                <w:rFonts w:cs="Arial"/>
                <w:color w:val="000000" w:themeColor="text1"/>
                <w:sz w:val="22"/>
                <w:szCs w:val="22"/>
                <w:lang w:val="en-ID"/>
              </w:rPr>
            </w:pPr>
            <w:r w:rsidRPr="00874B5C">
              <w:rPr>
                <w:rFonts w:cs="Arial"/>
                <w:sz w:val="22"/>
                <w:szCs w:val="22"/>
              </w:rPr>
              <w:t>3,53</w:t>
            </w:r>
          </w:p>
        </w:tc>
        <w:tc>
          <w:tcPr>
            <w:tcW w:w="992" w:type="dxa"/>
            <w:vAlign w:val="center"/>
          </w:tcPr>
          <w:p w14:paraId="29C52196" w14:textId="77777777" w:rsidR="00931178" w:rsidRPr="00874B5C" w:rsidRDefault="00931178" w:rsidP="00A40A77">
            <w:pPr>
              <w:jc w:val="center"/>
              <w:rPr>
                <w:rFonts w:cs="Arial"/>
                <w:color w:val="000000" w:themeColor="text1"/>
                <w:sz w:val="22"/>
                <w:szCs w:val="22"/>
                <w:lang w:val="en-ID"/>
              </w:rPr>
            </w:pPr>
            <w:r w:rsidRPr="00874B5C">
              <w:rPr>
                <w:rFonts w:cs="Arial"/>
                <w:color w:val="000000" w:themeColor="text1"/>
                <w:sz w:val="22"/>
                <w:szCs w:val="22"/>
                <w:lang w:val="en-ID"/>
              </w:rPr>
              <w:t>angka</w:t>
            </w:r>
          </w:p>
        </w:tc>
        <w:tc>
          <w:tcPr>
            <w:tcW w:w="993" w:type="dxa"/>
            <w:vAlign w:val="center"/>
          </w:tcPr>
          <w:p w14:paraId="0AA64918" w14:textId="77777777" w:rsidR="00931178" w:rsidRPr="00874B5C" w:rsidRDefault="00931178" w:rsidP="00A40A77">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992" w:type="dxa"/>
            <w:vAlign w:val="center"/>
          </w:tcPr>
          <w:p w14:paraId="284EC9C7" w14:textId="751E976F" w:rsidR="00931178" w:rsidRPr="00874B5C" w:rsidRDefault="00931178" w:rsidP="00A40A77">
            <w:pPr>
              <w:jc w:val="center"/>
              <w:rPr>
                <w:rFonts w:cs="Arial"/>
                <w:color w:val="000000" w:themeColor="text1"/>
                <w:sz w:val="22"/>
                <w:szCs w:val="22"/>
                <w:lang w:val="id-ID"/>
              </w:rPr>
            </w:pPr>
            <w:r w:rsidRPr="00874B5C">
              <w:rPr>
                <w:rFonts w:cs="Arial"/>
                <w:sz w:val="22"/>
                <w:szCs w:val="22"/>
              </w:rPr>
              <w:t>20,03%</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19FA9A3" w14:textId="108A9F37" w:rsidR="00931178" w:rsidRPr="00874B5C" w:rsidRDefault="00931178" w:rsidP="00A40A77">
            <w:pPr>
              <w:jc w:val="center"/>
              <w:rPr>
                <w:rFonts w:cs="Arial"/>
                <w:sz w:val="22"/>
                <w:szCs w:val="22"/>
              </w:rPr>
            </w:pPr>
            <w:r w:rsidRPr="00874B5C">
              <w:rPr>
                <w:rFonts w:cs="Arial"/>
                <w:sz w:val="22"/>
                <w:szCs w:val="22"/>
              </w:rPr>
              <w:t>0,71</w:t>
            </w:r>
          </w:p>
        </w:tc>
        <w:tc>
          <w:tcPr>
            <w:tcW w:w="1417" w:type="dxa"/>
            <w:vMerge/>
          </w:tcPr>
          <w:p w14:paraId="153BC3F5" w14:textId="77777777" w:rsidR="00931178" w:rsidRPr="00874B5C" w:rsidRDefault="00931178" w:rsidP="00931178">
            <w:pPr>
              <w:jc w:val="both"/>
              <w:rPr>
                <w:rFonts w:cs="Arial"/>
                <w:color w:val="000000" w:themeColor="text1"/>
                <w:sz w:val="22"/>
                <w:szCs w:val="22"/>
                <w:lang w:val="id-ID"/>
              </w:rPr>
            </w:pPr>
          </w:p>
        </w:tc>
      </w:tr>
      <w:tr w:rsidR="00931178" w:rsidRPr="00874B5C" w14:paraId="0171A87E" w14:textId="77777777" w:rsidTr="00A40A77">
        <w:tc>
          <w:tcPr>
            <w:tcW w:w="568" w:type="dxa"/>
          </w:tcPr>
          <w:p w14:paraId="1DEAACBB" w14:textId="77777777" w:rsidR="00931178" w:rsidRPr="00874B5C" w:rsidRDefault="00931178" w:rsidP="00931178">
            <w:pPr>
              <w:pStyle w:val="ListParagraph"/>
              <w:ind w:left="-106" w:right="-107"/>
              <w:jc w:val="center"/>
              <w:rPr>
                <w:rFonts w:ascii="Arial" w:hAnsi="Arial" w:cs="Arial"/>
                <w:color w:val="000000" w:themeColor="text1"/>
                <w:sz w:val="22"/>
                <w:szCs w:val="22"/>
              </w:rPr>
            </w:pPr>
            <w:r w:rsidRPr="00874B5C">
              <w:rPr>
                <w:rFonts w:ascii="Arial" w:hAnsi="Arial" w:cs="Arial"/>
                <w:color w:val="000000" w:themeColor="text1"/>
                <w:sz w:val="22"/>
                <w:szCs w:val="22"/>
              </w:rPr>
              <w:t>4</w:t>
            </w:r>
          </w:p>
        </w:tc>
        <w:tc>
          <w:tcPr>
            <w:tcW w:w="2580" w:type="dxa"/>
            <w:vAlign w:val="bottom"/>
          </w:tcPr>
          <w:p w14:paraId="4EF14C56" w14:textId="665DDEAE" w:rsidR="00931178" w:rsidRPr="00874B5C" w:rsidRDefault="00931178" w:rsidP="00931178">
            <w:pPr>
              <w:pStyle w:val="ListParagraph"/>
              <w:ind w:left="0"/>
              <w:rPr>
                <w:rFonts w:ascii="Arial" w:hAnsi="Arial" w:cs="Arial"/>
                <w:color w:val="000000" w:themeColor="text1"/>
                <w:sz w:val="22"/>
                <w:szCs w:val="22"/>
                <w:lang w:val="id-ID"/>
              </w:rPr>
            </w:pPr>
            <w:r w:rsidRPr="00874B5C">
              <w:rPr>
                <w:rFonts w:ascii="Arial" w:hAnsi="Arial" w:cs="Arial"/>
                <w:color w:val="000000"/>
                <w:sz w:val="22"/>
                <w:szCs w:val="22"/>
              </w:rPr>
              <w:t xml:space="preserve">Tingkat keamanan di jalur perairan Kab. Tuban </w:t>
            </w:r>
          </w:p>
        </w:tc>
        <w:tc>
          <w:tcPr>
            <w:tcW w:w="992" w:type="dxa"/>
            <w:vAlign w:val="center"/>
          </w:tcPr>
          <w:p w14:paraId="1A0A673F" w14:textId="0357EB0C" w:rsidR="00931178" w:rsidRPr="00874B5C" w:rsidRDefault="00931178" w:rsidP="00A40A77">
            <w:pPr>
              <w:jc w:val="center"/>
              <w:rPr>
                <w:rFonts w:cs="Arial"/>
                <w:color w:val="000000" w:themeColor="text1"/>
                <w:sz w:val="22"/>
                <w:szCs w:val="22"/>
              </w:rPr>
            </w:pPr>
            <w:r w:rsidRPr="00874B5C">
              <w:rPr>
                <w:rFonts w:cs="Arial"/>
                <w:sz w:val="22"/>
                <w:szCs w:val="22"/>
              </w:rPr>
              <w:t>1,50</w:t>
            </w:r>
          </w:p>
        </w:tc>
        <w:tc>
          <w:tcPr>
            <w:tcW w:w="992" w:type="dxa"/>
            <w:vAlign w:val="center"/>
          </w:tcPr>
          <w:p w14:paraId="1C2793DC" w14:textId="77777777" w:rsidR="00931178" w:rsidRPr="00874B5C" w:rsidRDefault="00931178" w:rsidP="00A40A77">
            <w:pPr>
              <w:jc w:val="center"/>
              <w:rPr>
                <w:rFonts w:cs="Arial"/>
                <w:color w:val="000000" w:themeColor="text1"/>
                <w:sz w:val="22"/>
                <w:szCs w:val="22"/>
                <w:lang w:val="en-ID"/>
              </w:rPr>
            </w:pPr>
            <w:r w:rsidRPr="00874B5C">
              <w:rPr>
                <w:rFonts w:cs="Arial"/>
                <w:color w:val="000000" w:themeColor="text1"/>
                <w:sz w:val="22"/>
                <w:szCs w:val="22"/>
                <w:lang w:val="en-ID"/>
              </w:rPr>
              <w:t>%</w:t>
            </w:r>
          </w:p>
        </w:tc>
        <w:tc>
          <w:tcPr>
            <w:tcW w:w="993" w:type="dxa"/>
            <w:vAlign w:val="center"/>
          </w:tcPr>
          <w:p w14:paraId="35602CB3" w14:textId="77777777" w:rsidR="00931178" w:rsidRPr="00874B5C" w:rsidRDefault="00931178" w:rsidP="00A40A77">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992" w:type="dxa"/>
            <w:vAlign w:val="center"/>
          </w:tcPr>
          <w:p w14:paraId="459F9755" w14:textId="0E764113" w:rsidR="00931178" w:rsidRPr="00874B5C" w:rsidRDefault="00931178" w:rsidP="00A40A77">
            <w:pPr>
              <w:jc w:val="center"/>
              <w:rPr>
                <w:rFonts w:cs="Arial"/>
                <w:color w:val="000000" w:themeColor="text1"/>
                <w:sz w:val="22"/>
                <w:szCs w:val="22"/>
                <w:lang w:val="id-ID"/>
              </w:rPr>
            </w:pPr>
            <w:r w:rsidRPr="00874B5C">
              <w:rPr>
                <w:rFonts w:cs="Arial"/>
                <w:sz w:val="22"/>
                <w:szCs w:val="22"/>
              </w:rPr>
              <w:t>14,66%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67D7C96" w14:textId="04AB07CE" w:rsidR="00931178" w:rsidRPr="00874B5C" w:rsidRDefault="00931178" w:rsidP="00A40A77">
            <w:pPr>
              <w:jc w:val="center"/>
              <w:rPr>
                <w:rFonts w:cs="Arial"/>
                <w:sz w:val="22"/>
                <w:szCs w:val="22"/>
              </w:rPr>
            </w:pPr>
            <w:r w:rsidRPr="00874B5C">
              <w:rPr>
                <w:rFonts w:cs="Arial"/>
                <w:sz w:val="22"/>
                <w:szCs w:val="22"/>
              </w:rPr>
              <w:t>0,22</w:t>
            </w:r>
          </w:p>
        </w:tc>
        <w:tc>
          <w:tcPr>
            <w:tcW w:w="1417" w:type="dxa"/>
            <w:vMerge/>
          </w:tcPr>
          <w:p w14:paraId="67213EC3" w14:textId="77777777" w:rsidR="00931178" w:rsidRPr="00874B5C" w:rsidRDefault="00931178" w:rsidP="00931178">
            <w:pPr>
              <w:jc w:val="both"/>
              <w:rPr>
                <w:rFonts w:cs="Arial"/>
                <w:b/>
                <w:color w:val="000000" w:themeColor="text1"/>
                <w:sz w:val="22"/>
                <w:szCs w:val="22"/>
                <w:lang w:val="id-ID"/>
              </w:rPr>
            </w:pPr>
          </w:p>
        </w:tc>
      </w:tr>
      <w:tr w:rsidR="00931178" w:rsidRPr="00874B5C" w14:paraId="1110C548" w14:textId="77777777" w:rsidTr="00A40A77">
        <w:tc>
          <w:tcPr>
            <w:tcW w:w="568" w:type="dxa"/>
          </w:tcPr>
          <w:p w14:paraId="0059A199" w14:textId="77777777" w:rsidR="00931178" w:rsidRPr="00874B5C" w:rsidRDefault="00931178" w:rsidP="00931178">
            <w:pPr>
              <w:pStyle w:val="ListParagraph"/>
              <w:ind w:left="-106" w:right="-107"/>
              <w:jc w:val="center"/>
              <w:rPr>
                <w:rFonts w:ascii="Arial" w:hAnsi="Arial" w:cs="Arial"/>
                <w:color w:val="000000" w:themeColor="text1"/>
                <w:sz w:val="22"/>
                <w:szCs w:val="22"/>
              </w:rPr>
            </w:pPr>
            <w:r w:rsidRPr="00874B5C">
              <w:rPr>
                <w:rFonts w:ascii="Arial" w:hAnsi="Arial" w:cs="Arial"/>
                <w:color w:val="000000" w:themeColor="text1"/>
                <w:sz w:val="22"/>
                <w:szCs w:val="22"/>
              </w:rPr>
              <w:t>5</w:t>
            </w:r>
          </w:p>
        </w:tc>
        <w:tc>
          <w:tcPr>
            <w:tcW w:w="2580" w:type="dxa"/>
            <w:vAlign w:val="center"/>
          </w:tcPr>
          <w:p w14:paraId="09992A6D" w14:textId="60B0E816" w:rsidR="00931178" w:rsidRPr="00874B5C" w:rsidRDefault="00931178" w:rsidP="00931178">
            <w:pPr>
              <w:pStyle w:val="ListParagraph"/>
              <w:ind w:left="0"/>
              <w:rPr>
                <w:rFonts w:ascii="Arial" w:hAnsi="Arial" w:cs="Arial"/>
                <w:color w:val="000000" w:themeColor="text1"/>
                <w:sz w:val="22"/>
                <w:szCs w:val="22"/>
                <w:lang w:val="id-ID"/>
              </w:rPr>
            </w:pPr>
            <w:r w:rsidRPr="00874B5C">
              <w:rPr>
                <w:rFonts w:ascii="Arial" w:hAnsi="Arial" w:cs="Arial"/>
                <w:color w:val="000000"/>
                <w:sz w:val="22"/>
                <w:szCs w:val="22"/>
              </w:rPr>
              <w:t xml:space="preserve">Persentase penanganan potensi gangguan </w:t>
            </w:r>
          </w:p>
        </w:tc>
        <w:tc>
          <w:tcPr>
            <w:tcW w:w="992" w:type="dxa"/>
            <w:vAlign w:val="center"/>
          </w:tcPr>
          <w:p w14:paraId="53FD4D48" w14:textId="72CBF52E" w:rsidR="00931178" w:rsidRPr="00874B5C" w:rsidRDefault="00931178" w:rsidP="00A40A77">
            <w:pPr>
              <w:jc w:val="center"/>
              <w:rPr>
                <w:rFonts w:cs="Arial"/>
                <w:color w:val="000000" w:themeColor="text1"/>
                <w:sz w:val="22"/>
                <w:szCs w:val="22"/>
                <w:lang w:val="en-ID"/>
              </w:rPr>
            </w:pPr>
            <w:r w:rsidRPr="00874B5C">
              <w:rPr>
                <w:rFonts w:cs="Arial"/>
                <w:sz w:val="22"/>
                <w:szCs w:val="22"/>
              </w:rPr>
              <w:t>2,70</w:t>
            </w:r>
          </w:p>
        </w:tc>
        <w:tc>
          <w:tcPr>
            <w:tcW w:w="992" w:type="dxa"/>
            <w:vAlign w:val="center"/>
          </w:tcPr>
          <w:p w14:paraId="378AA1A4" w14:textId="77777777" w:rsidR="00931178" w:rsidRPr="00874B5C" w:rsidRDefault="00931178" w:rsidP="00A40A77">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993" w:type="dxa"/>
            <w:vAlign w:val="center"/>
          </w:tcPr>
          <w:p w14:paraId="5C67EC4A" w14:textId="77777777" w:rsidR="00931178" w:rsidRPr="00874B5C" w:rsidRDefault="00931178" w:rsidP="00A40A77">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992" w:type="dxa"/>
            <w:vAlign w:val="center"/>
          </w:tcPr>
          <w:p w14:paraId="19E0B950" w14:textId="65F4E4B1" w:rsidR="00931178" w:rsidRPr="00874B5C" w:rsidRDefault="00931178" w:rsidP="00A40A77">
            <w:pPr>
              <w:jc w:val="center"/>
              <w:rPr>
                <w:rFonts w:cs="Arial"/>
                <w:color w:val="000000" w:themeColor="text1"/>
                <w:sz w:val="22"/>
                <w:szCs w:val="22"/>
                <w:lang w:val="id-ID"/>
              </w:rPr>
            </w:pPr>
            <w:r w:rsidRPr="00874B5C">
              <w:rPr>
                <w:rFonts w:cs="Arial"/>
                <w:sz w:val="22"/>
                <w:szCs w:val="22"/>
              </w:rPr>
              <w:t>14,05%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D31F127" w14:textId="1B5F5CF7" w:rsidR="00931178" w:rsidRPr="00874B5C" w:rsidRDefault="00931178" w:rsidP="00A40A77">
            <w:pPr>
              <w:jc w:val="center"/>
              <w:rPr>
                <w:rFonts w:cs="Arial"/>
                <w:sz w:val="22"/>
                <w:szCs w:val="22"/>
              </w:rPr>
            </w:pPr>
            <w:r w:rsidRPr="00874B5C">
              <w:rPr>
                <w:rFonts w:cs="Arial"/>
                <w:sz w:val="22"/>
                <w:szCs w:val="22"/>
              </w:rPr>
              <w:t>0,38</w:t>
            </w:r>
          </w:p>
        </w:tc>
        <w:tc>
          <w:tcPr>
            <w:tcW w:w="1417" w:type="dxa"/>
            <w:vMerge/>
          </w:tcPr>
          <w:p w14:paraId="5FFD3CC2" w14:textId="77777777" w:rsidR="00931178" w:rsidRPr="00874B5C" w:rsidRDefault="00931178" w:rsidP="00931178">
            <w:pPr>
              <w:jc w:val="both"/>
              <w:rPr>
                <w:rFonts w:cs="Arial"/>
                <w:b/>
                <w:color w:val="000000" w:themeColor="text1"/>
                <w:sz w:val="22"/>
                <w:szCs w:val="22"/>
                <w:lang w:val="id-ID"/>
              </w:rPr>
            </w:pPr>
          </w:p>
        </w:tc>
      </w:tr>
      <w:tr w:rsidR="00931178" w:rsidRPr="00874B5C" w14:paraId="5D7C9A79" w14:textId="77777777" w:rsidTr="00A40A77">
        <w:tc>
          <w:tcPr>
            <w:tcW w:w="568" w:type="dxa"/>
          </w:tcPr>
          <w:p w14:paraId="4B6D16B9" w14:textId="77777777" w:rsidR="00931178" w:rsidRPr="00874B5C" w:rsidRDefault="00931178" w:rsidP="00931178">
            <w:pPr>
              <w:pStyle w:val="ListParagraph"/>
              <w:ind w:left="-106" w:right="-107"/>
              <w:jc w:val="center"/>
              <w:rPr>
                <w:rFonts w:ascii="Arial" w:hAnsi="Arial" w:cs="Arial"/>
                <w:color w:val="000000" w:themeColor="text1"/>
                <w:sz w:val="22"/>
                <w:szCs w:val="22"/>
              </w:rPr>
            </w:pPr>
            <w:r w:rsidRPr="00874B5C">
              <w:rPr>
                <w:rFonts w:ascii="Arial" w:hAnsi="Arial" w:cs="Arial"/>
                <w:color w:val="000000" w:themeColor="text1"/>
                <w:sz w:val="22"/>
                <w:szCs w:val="22"/>
              </w:rPr>
              <w:t>6</w:t>
            </w:r>
          </w:p>
        </w:tc>
        <w:tc>
          <w:tcPr>
            <w:tcW w:w="2580" w:type="dxa"/>
            <w:vAlign w:val="bottom"/>
          </w:tcPr>
          <w:p w14:paraId="330DA08F" w14:textId="7892FE0D" w:rsidR="00931178" w:rsidRPr="00874B5C" w:rsidRDefault="00931178" w:rsidP="00931178">
            <w:pPr>
              <w:pStyle w:val="ListParagraph"/>
              <w:ind w:left="0"/>
              <w:rPr>
                <w:rFonts w:ascii="Arial" w:hAnsi="Arial" w:cs="Arial"/>
                <w:color w:val="000000" w:themeColor="text1"/>
                <w:sz w:val="22"/>
                <w:szCs w:val="22"/>
                <w:lang w:val="id-ID"/>
              </w:rPr>
            </w:pPr>
            <w:r w:rsidRPr="00874B5C">
              <w:rPr>
                <w:rFonts w:ascii="Arial" w:hAnsi="Arial" w:cs="Arial"/>
                <w:color w:val="000000"/>
                <w:sz w:val="22"/>
                <w:szCs w:val="22"/>
              </w:rPr>
              <w:t>Crime Rate</w:t>
            </w:r>
          </w:p>
        </w:tc>
        <w:tc>
          <w:tcPr>
            <w:tcW w:w="992" w:type="dxa"/>
            <w:vAlign w:val="center"/>
          </w:tcPr>
          <w:p w14:paraId="2CD55043" w14:textId="64EA437A" w:rsidR="00931178" w:rsidRPr="00874B5C" w:rsidRDefault="00931178" w:rsidP="00A40A77">
            <w:pPr>
              <w:jc w:val="center"/>
              <w:rPr>
                <w:rFonts w:cs="Arial"/>
                <w:color w:val="000000" w:themeColor="text1"/>
                <w:sz w:val="22"/>
                <w:szCs w:val="22"/>
                <w:lang w:val="en-ID"/>
              </w:rPr>
            </w:pPr>
            <w:r w:rsidRPr="00874B5C">
              <w:rPr>
                <w:rFonts w:cs="Arial"/>
                <w:sz w:val="22"/>
                <w:szCs w:val="22"/>
              </w:rPr>
              <w:t>4,80</w:t>
            </w:r>
          </w:p>
        </w:tc>
        <w:tc>
          <w:tcPr>
            <w:tcW w:w="992" w:type="dxa"/>
            <w:vAlign w:val="center"/>
          </w:tcPr>
          <w:p w14:paraId="0E74EAAB" w14:textId="77777777" w:rsidR="00931178" w:rsidRPr="00874B5C" w:rsidRDefault="00931178" w:rsidP="00A40A77">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993" w:type="dxa"/>
            <w:vAlign w:val="center"/>
          </w:tcPr>
          <w:p w14:paraId="365B4ACF" w14:textId="77777777" w:rsidR="00931178" w:rsidRPr="00874B5C" w:rsidRDefault="00931178" w:rsidP="00A40A77">
            <w:pPr>
              <w:jc w:val="center"/>
              <w:rPr>
                <w:rFonts w:cs="Arial"/>
                <w:color w:val="000000" w:themeColor="text1"/>
                <w:sz w:val="22"/>
                <w:szCs w:val="22"/>
                <w:lang w:val="id-ID"/>
              </w:rPr>
            </w:pPr>
            <w:r w:rsidRPr="00874B5C">
              <w:rPr>
                <w:rFonts w:cs="Arial"/>
                <w:color w:val="000000" w:themeColor="text1"/>
                <w:sz w:val="22"/>
                <w:szCs w:val="22"/>
                <w:lang w:val="id-ID"/>
              </w:rPr>
              <w:t>+</w:t>
            </w:r>
          </w:p>
        </w:tc>
        <w:tc>
          <w:tcPr>
            <w:tcW w:w="992" w:type="dxa"/>
            <w:vAlign w:val="center"/>
          </w:tcPr>
          <w:p w14:paraId="6751B2E0" w14:textId="4BC43AFE" w:rsidR="00931178" w:rsidRPr="00874B5C" w:rsidRDefault="00931178" w:rsidP="00A40A77">
            <w:pPr>
              <w:jc w:val="center"/>
              <w:rPr>
                <w:rFonts w:cs="Arial"/>
                <w:color w:val="000000" w:themeColor="text1"/>
                <w:sz w:val="22"/>
                <w:szCs w:val="22"/>
                <w:lang w:val="id-ID"/>
              </w:rPr>
            </w:pPr>
            <w:r w:rsidRPr="00874B5C">
              <w:rPr>
                <w:rFonts w:cs="Arial"/>
                <w:sz w:val="22"/>
                <w:szCs w:val="22"/>
              </w:rPr>
              <w:t>23,95%</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44826BF" w14:textId="6A6C2822" w:rsidR="00931178" w:rsidRPr="00874B5C" w:rsidRDefault="00931178" w:rsidP="00A40A77">
            <w:pPr>
              <w:jc w:val="center"/>
              <w:rPr>
                <w:rFonts w:cs="Arial"/>
                <w:sz w:val="22"/>
                <w:szCs w:val="22"/>
              </w:rPr>
            </w:pPr>
            <w:r w:rsidRPr="00874B5C">
              <w:rPr>
                <w:rFonts w:cs="Arial"/>
                <w:sz w:val="22"/>
                <w:szCs w:val="22"/>
              </w:rPr>
              <w:t>1,15</w:t>
            </w:r>
          </w:p>
        </w:tc>
        <w:tc>
          <w:tcPr>
            <w:tcW w:w="1417" w:type="dxa"/>
            <w:vMerge/>
          </w:tcPr>
          <w:p w14:paraId="1F035264" w14:textId="77777777" w:rsidR="00931178" w:rsidRPr="00874B5C" w:rsidRDefault="00931178" w:rsidP="00931178">
            <w:pPr>
              <w:jc w:val="both"/>
              <w:rPr>
                <w:rFonts w:cs="Arial"/>
                <w:b/>
                <w:color w:val="000000" w:themeColor="text1"/>
                <w:sz w:val="22"/>
                <w:szCs w:val="22"/>
                <w:lang w:val="id-ID"/>
              </w:rPr>
            </w:pPr>
          </w:p>
        </w:tc>
      </w:tr>
      <w:tr w:rsidR="00174090" w:rsidRPr="00874B5C" w14:paraId="07613201" w14:textId="77777777" w:rsidTr="00A40A77">
        <w:tc>
          <w:tcPr>
            <w:tcW w:w="568" w:type="dxa"/>
          </w:tcPr>
          <w:p w14:paraId="449D29CF" w14:textId="77777777" w:rsidR="00174090" w:rsidRPr="00874B5C" w:rsidRDefault="00174090" w:rsidP="00C14A9D">
            <w:pPr>
              <w:ind w:left="-106" w:right="-107"/>
              <w:jc w:val="center"/>
              <w:rPr>
                <w:rFonts w:cs="Arial"/>
                <w:color w:val="000000" w:themeColor="text1"/>
                <w:sz w:val="22"/>
                <w:szCs w:val="22"/>
                <w:lang w:val="id-ID"/>
              </w:rPr>
            </w:pPr>
          </w:p>
        </w:tc>
        <w:tc>
          <w:tcPr>
            <w:tcW w:w="2580" w:type="dxa"/>
          </w:tcPr>
          <w:p w14:paraId="5C59C396" w14:textId="77777777" w:rsidR="00174090" w:rsidRPr="00874B5C" w:rsidRDefault="00174090" w:rsidP="00C14A9D">
            <w:pPr>
              <w:jc w:val="center"/>
              <w:rPr>
                <w:rFonts w:cs="Arial"/>
                <w:color w:val="000000" w:themeColor="text1"/>
                <w:sz w:val="22"/>
                <w:szCs w:val="22"/>
                <w:lang w:val="id-ID"/>
              </w:rPr>
            </w:pPr>
            <w:r w:rsidRPr="00874B5C">
              <w:rPr>
                <w:rFonts w:cs="Arial"/>
                <w:color w:val="000000" w:themeColor="text1"/>
                <w:sz w:val="22"/>
                <w:szCs w:val="22"/>
                <w:lang w:val="id-ID"/>
              </w:rPr>
              <w:t>Total</w:t>
            </w:r>
          </w:p>
        </w:tc>
        <w:tc>
          <w:tcPr>
            <w:tcW w:w="992" w:type="dxa"/>
            <w:vAlign w:val="center"/>
          </w:tcPr>
          <w:p w14:paraId="7AB14614" w14:textId="77777777" w:rsidR="00174090" w:rsidRPr="00874B5C" w:rsidRDefault="00174090" w:rsidP="00A40A77">
            <w:pPr>
              <w:jc w:val="center"/>
              <w:rPr>
                <w:rFonts w:cs="Arial"/>
                <w:color w:val="000000" w:themeColor="text1"/>
                <w:sz w:val="22"/>
                <w:szCs w:val="22"/>
                <w:lang w:val="id-ID"/>
              </w:rPr>
            </w:pPr>
          </w:p>
        </w:tc>
        <w:tc>
          <w:tcPr>
            <w:tcW w:w="992" w:type="dxa"/>
            <w:vAlign w:val="center"/>
          </w:tcPr>
          <w:p w14:paraId="7DDA5F61" w14:textId="77777777" w:rsidR="00174090" w:rsidRPr="00874B5C" w:rsidRDefault="00174090" w:rsidP="00A40A77">
            <w:pPr>
              <w:jc w:val="center"/>
              <w:rPr>
                <w:rFonts w:cs="Arial"/>
                <w:color w:val="000000" w:themeColor="text1"/>
                <w:sz w:val="22"/>
                <w:szCs w:val="22"/>
                <w:lang w:val="id-ID"/>
              </w:rPr>
            </w:pPr>
          </w:p>
        </w:tc>
        <w:tc>
          <w:tcPr>
            <w:tcW w:w="993" w:type="dxa"/>
            <w:vAlign w:val="center"/>
          </w:tcPr>
          <w:p w14:paraId="3D89FEA7" w14:textId="77777777" w:rsidR="00174090" w:rsidRPr="00874B5C" w:rsidRDefault="00174090" w:rsidP="00A40A77">
            <w:pPr>
              <w:jc w:val="center"/>
              <w:rPr>
                <w:rFonts w:cs="Arial"/>
                <w:color w:val="000000" w:themeColor="text1"/>
                <w:sz w:val="22"/>
                <w:szCs w:val="22"/>
                <w:lang w:val="id-ID"/>
              </w:rPr>
            </w:pPr>
          </w:p>
        </w:tc>
        <w:tc>
          <w:tcPr>
            <w:tcW w:w="992" w:type="dxa"/>
            <w:vAlign w:val="center"/>
          </w:tcPr>
          <w:p w14:paraId="71FB3497" w14:textId="77777777" w:rsidR="00174090" w:rsidRPr="00874B5C" w:rsidRDefault="00174090" w:rsidP="00A40A77">
            <w:pPr>
              <w:jc w:val="center"/>
              <w:rPr>
                <w:rFonts w:cs="Arial"/>
                <w:color w:val="000000" w:themeColor="text1"/>
                <w:sz w:val="22"/>
                <w:szCs w:val="22"/>
                <w:lang w:val="id-ID"/>
              </w:rPr>
            </w:pPr>
            <w:r w:rsidRPr="00874B5C">
              <w:rPr>
                <w:rFonts w:cs="Arial"/>
                <w:color w:val="000000" w:themeColor="text1"/>
                <w:sz w:val="22"/>
                <w:szCs w:val="22"/>
                <w:lang w:val="id-ID"/>
              </w:rPr>
              <w:t>100%</w:t>
            </w:r>
          </w:p>
        </w:tc>
        <w:tc>
          <w:tcPr>
            <w:tcW w:w="1134" w:type="dxa"/>
            <w:vAlign w:val="center"/>
          </w:tcPr>
          <w:p w14:paraId="4D1D8296" w14:textId="77777777" w:rsidR="00174090" w:rsidRPr="00874B5C" w:rsidRDefault="00174090" w:rsidP="00A40A77">
            <w:pPr>
              <w:jc w:val="center"/>
              <w:rPr>
                <w:rFonts w:cs="Arial"/>
                <w:color w:val="000000" w:themeColor="text1"/>
                <w:sz w:val="22"/>
                <w:szCs w:val="22"/>
                <w:lang w:val="id-ID"/>
              </w:rPr>
            </w:pPr>
          </w:p>
        </w:tc>
        <w:tc>
          <w:tcPr>
            <w:tcW w:w="1417" w:type="dxa"/>
            <w:vMerge/>
          </w:tcPr>
          <w:p w14:paraId="0027868B" w14:textId="77777777" w:rsidR="00174090" w:rsidRPr="00874B5C" w:rsidRDefault="00174090" w:rsidP="00C14A9D">
            <w:pPr>
              <w:jc w:val="both"/>
              <w:rPr>
                <w:rFonts w:cs="Arial"/>
                <w:b/>
                <w:color w:val="000000" w:themeColor="text1"/>
                <w:sz w:val="22"/>
                <w:szCs w:val="22"/>
                <w:lang w:val="id-ID"/>
              </w:rPr>
            </w:pPr>
          </w:p>
        </w:tc>
      </w:tr>
      <w:bookmarkEnd w:id="26"/>
    </w:tbl>
    <w:p w14:paraId="36C809FC" w14:textId="77777777" w:rsidR="00174090" w:rsidRPr="00874B5C" w:rsidRDefault="00174090" w:rsidP="00174090">
      <w:pPr>
        <w:shd w:val="clear" w:color="auto" w:fill="FFFFFF" w:themeFill="background1"/>
        <w:jc w:val="both"/>
        <w:rPr>
          <w:rFonts w:cs="Arial"/>
          <w:b/>
          <w:color w:val="000000" w:themeColor="text1"/>
          <w:sz w:val="22"/>
          <w:szCs w:val="22"/>
          <w:lang w:val="id-ID"/>
        </w:rPr>
      </w:pPr>
    </w:p>
    <w:bookmarkEnd w:id="25"/>
    <w:p w14:paraId="5B8F31D3" w14:textId="77777777" w:rsidR="0039157D" w:rsidRPr="00874B5C" w:rsidRDefault="0039157D" w:rsidP="0039157D">
      <w:pPr>
        <w:ind w:left="25"/>
        <w:jc w:val="center"/>
        <w:rPr>
          <w:rFonts w:cs="Arial"/>
          <w:lang w:val="id-ID"/>
        </w:rPr>
      </w:pPr>
      <w:r w:rsidRPr="00874B5C">
        <w:rPr>
          <w:rFonts w:cs="Arial"/>
        </w:rPr>
        <w:t xml:space="preserve">Data </w:t>
      </w:r>
      <w:r w:rsidRPr="00874B5C">
        <w:rPr>
          <w:rFonts w:cs="Arial"/>
          <w:lang w:val="id-ID"/>
        </w:rPr>
        <w:t>Realisasi Kinerja untuk Indikator Kinerja Road Safety Indeks tahun 2021</w:t>
      </w:r>
    </w:p>
    <w:p w14:paraId="1F7750A8" w14:textId="77777777" w:rsidR="0039157D" w:rsidRPr="00874B5C" w:rsidRDefault="0039157D" w:rsidP="0039157D">
      <w:pPr>
        <w:ind w:left="25"/>
        <w:jc w:val="center"/>
        <w:rPr>
          <w:rFonts w:cs="Arial"/>
          <w:color w:val="000000" w:themeColor="text1"/>
          <w:lang w:val="id-ID"/>
        </w:rPr>
      </w:pPr>
    </w:p>
    <w:tbl>
      <w:tblPr>
        <w:tblW w:w="10235" w:type="dxa"/>
        <w:tblInd w:w="-34" w:type="dxa"/>
        <w:tblLayout w:type="fixed"/>
        <w:tblLook w:val="04A0" w:firstRow="1" w:lastRow="0" w:firstColumn="1" w:lastColumn="0" w:noHBand="0" w:noVBand="1"/>
      </w:tblPr>
      <w:tblGrid>
        <w:gridCol w:w="880"/>
        <w:gridCol w:w="567"/>
        <w:gridCol w:w="850"/>
        <w:gridCol w:w="2410"/>
        <w:gridCol w:w="1105"/>
        <w:gridCol w:w="1106"/>
        <w:gridCol w:w="1105"/>
        <w:gridCol w:w="1106"/>
        <w:gridCol w:w="1106"/>
      </w:tblGrid>
      <w:tr w:rsidR="0039157D" w:rsidRPr="00874B5C" w14:paraId="4C790890" w14:textId="77777777" w:rsidTr="007C1B27">
        <w:trPr>
          <w:trHeight w:val="300"/>
        </w:trPr>
        <w:tc>
          <w:tcPr>
            <w:tcW w:w="880" w:type="dxa"/>
            <w:vMerge w:val="restart"/>
            <w:tcBorders>
              <w:top w:val="single" w:sz="4" w:space="0" w:color="auto"/>
              <w:left w:val="single" w:sz="4" w:space="0" w:color="auto"/>
              <w:bottom w:val="single" w:sz="4" w:space="0" w:color="BFBFBF"/>
              <w:right w:val="single" w:sz="4" w:space="0" w:color="auto"/>
            </w:tcBorders>
            <w:shd w:val="clear" w:color="auto" w:fill="E7E6E6" w:themeFill="background2"/>
            <w:noWrap/>
            <w:vAlign w:val="center"/>
            <w:hideMark/>
          </w:tcPr>
          <w:p w14:paraId="3F5E112D" w14:textId="77777777" w:rsidR="0039157D" w:rsidRPr="00874B5C" w:rsidRDefault="0039157D" w:rsidP="00C14A9D">
            <w:pPr>
              <w:jc w:val="center"/>
              <w:rPr>
                <w:rFonts w:cs="Arial"/>
                <w:bCs/>
                <w:color w:val="000000" w:themeColor="text1"/>
                <w:sz w:val="20"/>
              </w:rPr>
            </w:pPr>
            <w:r w:rsidRPr="00874B5C">
              <w:rPr>
                <w:rFonts w:cs="Arial"/>
                <w:bCs/>
                <w:color w:val="000000" w:themeColor="text1"/>
                <w:sz w:val="20"/>
              </w:rPr>
              <w:t>Dimensi</w:t>
            </w:r>
          </w:p>
        </w:tc>
        <w:tc>
          <w:tcPr>
            <w:tcW w:w="567" w:type="dxa"/>
            <w:vMerge w:val="restart"/>
            <w:tcBorders>
              <w:top w:val="single" w:sz="4" w:space="0" w:color="auto"/>
              <w:left w:val="single" w:sz="4" w:space="0" w:color="auto"/>
              <w:bottom w:val="single" w:sz="4" w:space="0" w:color="BFBFBF"/>
              <w:right w:val="single" w:sz="4" w:space="0" w:color="auto"/>
            </w:tcBorders>
            <w:shd w:val="clear" w:color="auto" w:fill="E7E6E6" w:themeFill="background2"/>
            <w:noWrap/>
            <w:vAlign w:val="center"/>
            <w:hideMark/>
          </w:tcPr>
          <w:p w14:paraId="16C5C484" w14:textId="77777777" w:rsidR="0039157D" w:rsidRPr="00874B5C" w:rsidRDefault="0039157D" w:rsidP="00C14A9D">
            <w:pPr>
              <w:jc w:val="center"/>
              <w:rPr>
                <w:rFonts w:cs="Arial"/>
                <w:bCs/>
                <w:color w:val="000000" w:themeColor="text1"/>
                <w:sz w:val="22"/>
                <w:lang w:val="id-ID"/>
              </w:rPr>
            </w:pPr>
            <w:r w:rsidRPr="00874B5C">
              <w:rPr>
                <w:rFonts w:cs="Arial"/>
                <w:bCs/>
                <w:color w:val="000000" w:themeColor="text1"/>
                <w:sz w:val="22"/>
                <w:szCs w:val="22"/>
              </w:rPr>
              <w:t>No</w:t>
            </w:r>
          </w:p>
        </w:tc>
        <w:tc>
          <w:tcPr>
            <w:tcW w:w="850" w:type="dxa"/>
            <w:vMerge w:val="restart"/>
            <w:tcBorders>
              <w:top w:val="single" w:sz="4" w:space="0" w:color="auto"/>
              <w:left w:val="single" w:sz="4" w:space="0" w:color="auto"/>
              <w:bottom w:val="single" w:sz="4" w:space="0" w:color="BFBFBF"/>
              <w:right w:val="single" w:sz="4" w:space="0" w:color="auto"/>
            </w:tcBorders>
            <w:shd w:val="clear" w:color="auto" w:fill="E7E6E6" w:themeFill="background2"/>
            <w:noWrap/>
            <w:vAlign w:val="center"/>
            <w:hideMark/>
          </w:tcPr>
          <w:p w14:paraId="3C10B546" w14:textId="0BB00302" w:rsidR="0039157D" w:rsidRPr="00874B5C" w:rsidRDefault="001D462C" w:rsidP="00C14A9D">
            <w:pPr>
              <w:jc w:val="center"/>
              <w:rPr>
                <w:rFonts w:cs="Arial"/>
                <w:bCs/>
                <w:color w:val="000000" w:themeColor="text1"/>
                <w:sz w:val="22"/>
              </w:rPr>
            </w:pPr>
            <w:r w:rsidRPr="00874B5C">
              <w:rPr>
                <w:rFonts w:cs="Arial"/>
                <w:bCs/>
                <w:color w:val="000000" w:themeColor="text1"/>
                <w:sz w:val="22"/>
                <w:szCs w:val="22"/>
              </w:rPr>
              <w:t>Satfung</w:t>
            </w:r>
          </w:p>
        </w:tc>
        <w:tc>
          <w:tcPr>
            <w:tcW w:w="2410" w:type="dxa"/>
            <w:vMerge w:val="restart"/>
            <w:tcBorders>
              <w:top w:val="single" w:sz="4" w:space="0" w:color="auto"/>
              <w:left w:val="single" w:sz="4" w:space="0" w:color="auto"/>
              <w:bottom w:val="single" w:sz="4" w:space="0" w:color="BFBFBF"/>
              <w:right w:val="single" w:sz="4" w:space="0" w:color="auto"/>
            </w:tcBorders>
            <w:shd w:val="clear" w:color="auto" w:fill="E7E6E6" w:themeFill="background2"/>
            <w:vAlign w:val="center"/>
            <w:hideMark/>
          </w:tcPr>
          <w:p w14:paraId="6807168B" w14:textId="5BB610C2" w:rsidR="0039157D" w:rsidRPr="00874B5C" w:rsidRDefault="00847F89" w:rsidP="00C14A9D">
            <w:pPr>
              <w:jc w:val="center"/>
              <w:rPr>
                <w:rFonts w:cs="Arial"/>
                <w:bCs/>
                <w:color w:val="000000" w:themeColor="text1"/>
                <w:sz w:val="22"/>
              </w:rPr>
            </w:pPr>
            <w:r w:rsidRPr="00874B5C">
              <w:rPr>
                <w:rFonts w:cs="Arial"/>
                <w:bCs/>
                <w:color w:val="000000" w:themeColor="text1"/>
                <w:sz w:val="22"/>
                <w:szCs w:val="22"/>
              </w:rPr>
              <w:t>Variabel</w:t>
            </w:r>
            <w:r w:rsidR="0039157D" w:rsidRPr="00874B5C">
              <w:rPr>
                <w:rFonts w:cs="Arial"/>
                <w:bCs/>
                <w:color w:val="000000" w:themeColor="text1"/>
                <w:sz w:val="22"/>
                <w:szCs w:val="22"/>
              </w:rPr>
              <w:t xml:space="preserve">  </w:t>
            </w:r>
            <w:r w:rsidRPr="00874B5C">
              <w:rPr>
                <w:rFonts w:cs="Arial"/>
                <w:bCs/>
                <w:color w:val="000000" w:themeColor="text1"/>
                <w:sz w:val="22"/>
                <w:szCs w:val="22"/>
              </w:rPr>
              <w:t>/</w:t>
            </w:r>
            <w:r w:rsidR="0039157D" w:rsidRPr="00874B5C">
              <w:rPr>
                <w:rFonts w:cs="Arial"/>
                <w:bCs/>
                <w:color w:val="000000" w:themeColor="text1"/>
                <w:sz w:val="22"/>
                <w:szCs w:val="22"/>
              </w:rPr>
              <w:t xml:space="preserve"> Parameter untuk Perhitungan Indikator Kinerja</w:t>
            </w:r>
          </w:p>
        </w:tc>
        <w:tc>
          <w:tcPr>
            <w:tcW w:w="5528" w:type="dxa"/>
            <w:gridSpan w:val="5"/>
            <w:tcBorders>
              <w:top w:val="single" w:sz="4" w:space="0" w:color="auto"/>
              <w:left w:val="single" w:sz="4" w:space="0" w:color="auto"/>
              <w:bottom w:val="single" w:sz="4" w:space="0" w:color="BFBFBF"/>
              <w:right w:val="single" w:sz="4" w:space="0" w:color="auto"/>
            </w:tcBorders>
            <w:shd w:val="clear" w:color="auto" w:fill="AEAAAA" w:themeFill="background2" w:themeFillShade="BF"/>
            <w:noWrap/>
            <w:vAlign w:val="center"/>
            <w:hideMark/>
          </w:tcPr>
          <w:p w14:paraId="72F8C3B6" w14:textId="77777777" w:rsidR="0039157D" w:rsidRPr="00874B5C" w:rsidRDefault="0039157D" w:rsidP="00C14A9D">
            <w:pPr>
              <w:jc w:val="center"/>
              <w:rPr>
                <w:rFonts w:cs="Arial"/>
                <w:bCs/>
                <w:color w:val="000000" w:themeColor="text1"/>
                <w:sz w:val="22"/>
              </w:rPr>
            </w:pPr>
            <w:r w:rsidRPr="00874B5C">
              <w:rPr>
                <w:rFonts w:cs="Arial"/>
                <w:bCs/>
                <w:color w:val="000000" w:themeColor="text1"/>
                <w:sz w:val="22"/>
                <w:szCs w:val="22"/>
              </w:rPr>
              <w:t>Data Pencapaian Kinerja</w:t>
            </w:r>
          </w:p>
        </w:tc>
      </w:tr>
      <w:tr w:rsidR="0039157D" w:rsidRPr="00874B5C" w14:paraId="6C9F05A7" w14:textId="77777777" w:rsidTr="007C1B27">
        <w:trPr>
          <w:trHeight w:val="300"/>
        </w:trPr>
        <w:tc>
          <w:tcPr>
            <w:tcW w:w="880" w:type="dxa"/>
            <w:vMerge/>
            <w:tcBorders>
              <w:top w:val="single" w:sz="4" w:space="0" w:color="BFBFBF"/>
              <w:left w:val="single" w:sz="4" w:space="0" w:color="auto"/>
              <w:bottom w:val="single" w:sz="4" w:space="0" w:color="auto"/>
              <w:right w:val="single" w:sz="4" w:space="0" w:color="auto"/>
            </w:tcBorders>
            <w:shd w:val="clear" w:color="auto" w:fill="E7E6E6" w:themeFill="background2"/>
            <w:vAlign w:val="center"/>
            <w:hideMark/>
          </w:tcPr>
          <w:p w14:paraId="5A4A686F" w14:textId="77777777" w:rsidR="0039157D" w:rsidRPr="00874B5C" w:rsidRDefault="0039157D" w:rsidP="00C14A9D">
            <w:pPr>
              <w:rPr>
                <w:rFonts w:cs="Arial"/>
                <w:bCs/>
                <w:color w:val="000000" w:themeColor="text1"/>
                <w:sz w:val="22"/>
              </w:rPr>
            </w:pPr>
          </w:p>
        </w:tc>
        <w:tc>
          <w:tcPr>
            <w:tcW w:w="567" w:type="dxa"/>
            <w:vMerge/>
            <w:tcBorders>
              <w:top w:val="single" w:sz="4" w:space="0" w:color="BFBFBF"/>
              <w:left w:val="single" w:sz="4" w:space="0" w:color="auto"/>
              <w:bottom w:val="single" w:sz="4" w:space="0" w:color="auto"/>
              <w:right w:val="single" w:sz="4" w:space="0" w:color="auto"/>
            </w:tcBorders>
            <w:shd w:val="clear" w:color="auto" w:fill="E7E6E6" w:themeFill="background2"/>
            <w:vAlign w:val="center"/>
            <w:hideMark/>
          </w:tcPr>
          <w:p w14:paraId="73954848" w14:textId="77777777" w:rsidR="0039157D" w:rsidRPr="00874B5C" w:rsidRDefault="0039157D" w:rsidP="00C14A9D">
            <w:pPr>
              <w:rPr>
                <w:rFonts w:cs="Arial"/>
                <w:bCs/>
                <w:color w:val="000000" w:themeColor="text1"/>
                <w:sz w:val="22"/>
              </w:rPr>
            </w:pPr>
          </w:p>
        </w:tc>
        <w:tc>
          <w:tcPr>
            <w:tcW w:w="850" w:type="dxa"/>
            <w:vMerge/>
            <w:tcBorders>
              <w:top w:val="single" w:sz="4" w:space="0" w:color="BFBFBF"/>
              <w:left w:val="single" w:sz="4" w:space="0" w:color="auto"/>
              <w:bottom w:val="single" w:sz="4" w:space="0" w:color="auto"/>
              <w:right w:val="single" w:sz="4" w:space="0" w:color="auto"/>
            </w:tcBorders>
            <w:shd w:val="clear" w:color="auto" w:fill="E7E6E6" w:themeFill="background2"/>
            <w:vAlign w:val="center"/>
            <w:hideMark/>
          </w:tcPr>
          <w:p w14:paraId="4102E9D1" w14:textId="77777777" w:rsidR="0039157D" w:rsidRPr="00874B5C" w:rsidRDefault="0039157D" w:rsidP="00C14A9D">
            <w:pPr>
              <w:rPr>
                <w:rFonts w:cs="Arial"/>
                <w:bCs/>
                <w:color w:val="000000" w:themeColor="text1"/>
                <w:sz w:val="22"/>
              </w:rPr>
            </w:pPr>
          </w:p>
        </w:tc>
        <w:tc>
          <w:tcPr>
            <w:tcW w:w="2410" w:type="dxa"/>
            <w:vMerge/>
            <w:tcBorders>
              <w:top w:val="single" w:sz="4" w:space="0" w:color="BFBFBF"/>
              <w:left w:val="single" w:sz="4" w:space="0" w:color="auto"/>
              <w:bottom w:val="single" w:sz="4" w:space="0" w:color="auto"/>
              <w:right w:val="single" w:sz="4" w:space="0" w:color="auto"/>
            </w:tcBorders>
            <w:shd w:val="clear" w:color="auto" w:fill="E7E6E6" w:themeFill="background2"/>
            <w:vAlign w:val="center"/>
            <w:hideMark/>
          </w:tcPr>
          <w:p w14:paraId="27D0D3EA" w14:textId="77777777" w:rsidR="0039157D" w:rsidRPr="00874B5C" w:rsidRDefault="0039157D" w:rsidP="00C14A9D">
            <w:pPr>
              <w:rPr>
                <w:rFonts w:cs="Arial"/>
                <w:bCs/>
                <w:color w:val="000000" w:themeColor="text1"/>
                <w:sz w:val="22"/>
              </w:rPr>
            </w:pPr>
          </w:p>
        </w:tc>
        <w:tc>
          <w:tcPr>
            <w:tcW w:w="1105" w:type="dxa"/>
            <w:tcBorders>
              <w:top w:val="nil"/>
              <w:left w:val="single" w:sz="4" w:space="0" w:color="auto"/>
              <w:bottom w:val="single" w:sz="4" w:space="0" w:color="auto"/>
              <w:right w:val="single" w:sz="4" w:space="0" w:color="auto"/>
            </w:tcBorders>
            <w:shd w:val="clear" w:color="000000" w:fill="E7E6E6"/>
            <w:noWrap/>
            <w:vAlign w:val="center"/>
            <w:hideMark/>
          </w:tcPr>
          <w:p w14:paraId="115E7B72" w14:textId="77777777" w:rsidR="0039157D" w:rsidRPr="00874B5C" w:rsidRDefault="0039157D" w:rsidP="00C14A9D">
            <w:pPr>
              <w:jc w:val="center"/>
              <w:rPr>
                <w:rFonts w:cs="Arial"/>
                <w:bCs/>
                <w:color w:val="000000" w:themeColor="text1"/>
                <w:sz w:val="22"/>
                <w:lang w:val="id-ID"/>
              </w:rPr>
            </w:pPr>
            <w:r w:rsidRPr="00874B5C">
              <w:rPr>
                <w:rFonts w:cs="Arial"/>
                <w:bCs/>
                <w:color w:val="000000" w:themeColor="text1"/>
                <w:sz w:val="22"/>
                <w:szCs w:val="22"/>
              </w:rPr>
              <w:t>TW</w:t>
            </w:r>
            <w:r w:rsidRPr="00874B5C">
              <w:rPr>
                <w:rFonts w:cs="Arial"/>
                <w:bCs/>
                <w:color w:val="000000" w:themeColor="text1"/>
                <w:sz w:val="22"/>
                <w:szCs w:val="22"/>
                <w:lang w:val="id-ID"/>
              </w:rPr>
              <w:t xml:space="preserve"> I</w:t>
            </w:r>
            <w:r w:rsidRPr="00874B5C">
              <w:rPr>
                <w:rFonts w:cs="Arial"/>
                <w:bCs/>
                <w:color w:val="000000" w:themeColor="text1"/>
                <w:sz w:val="22"/>
                <w:szCs w:val="22"/>
              </w:rPr>
              <w:t xml:space="preserve"> </w:t>
            </w:r>
          </w:p>
        </w:tc>
        <w:tc>
          <w:tcPr>
            <w:tcW w:w="1106" w:type="dxa"/>
            <w:tcBorders>
              <w:top w:val="nil"/>
              <w:left w:val="single" w:sz="4" w:space="0" w:color="auto"/>
              <w:bottom w:val="single" w:sz="4" w:space="0" w:color="auto"/>
              <w:right w:val="single" w:sz="4" w:space="0" w:color="auto"/>
            </w:tcBorders>
            <w:shd w:val="clear" w:color="000000" w:fill="E7E6E6"/>
            <w:noWrap/>
            <w:vAlign w:val="center"/>
            <w:hideMark/>
          </w:tcPr>
          <w:p w14:paraId="70B28A2B" w14:textId="77777777" w:rsidR="0039157D" w:rsidRPr="00874B5C" w:rsidRDefault="0039157D" w:rsidP="00C14A9D">
            <w:pPr>
              <w:jc w:val="center"/>
              <w:rPr>
                <w:rFonts w:cs="Arial"/>
                <w:bCs/>
                <w:color w:val="000000" w:themeColor="text1"/>
                <w:sz w:val="22"/>
                <w:lang w:val="id-ID"/>
              </w:rPr>
            </w:pPr>
            <w:r w:rsidRPr="00874B5C">
              <w:rPr>
                <w:rFonts w:cs="Arial"/>
                <w:bCs/>
                <w:color w:val="000000" w:themeColor="text1"/>
                <w:sz w:val="22"/>
                <w:szCs w:val="22"/>
              </w:rPr>
              <w:t>TW</w:t>
            </w:r>
            <w:r w:rsidRPr="00874B5C">
              <w:rPr>
                <w:rFonts w:cs="Arial"/>
                <w:bCs/>
                <w:color w:val="000000" w:themeColor="text1"/>
                <w:sz w:val="22"/>
                <w:szCs w:val="22"/>
                <w:lang w:val="id-ID"/>
              </w:rPr>
              <w:t xml:space="preserve"> II</w:t>
            </w:r>
          </w:p>
        </w:tc>
        <w:tc>
          <w:tcPr>
            <w:tcW w:w="1105" w:type="dxa"/>
            <w:tcBorders>
              <w:top w:val="nil"/>
              <w:left w:val="single" w:sz="4" w:space="0" w:color="auto"/>
              <w:bottom w:val="single" w:sz="4" w:space="0" w:color="auto"/>
              <w:right w:val="single" w:sz="4" w:space="0" w:color="auto"/>
            </w:tcBorders>
            <w:shd w:val="clear" w:color="000000" w:fill="E7E6E6"/>
            <w:noWrap/>
            <w:vAlign w:val="center"/>
            <w:hideMark/>
          </w:tcPr>
          <w:p w14:paraId="0C6B97F3" w14:textId="77777777" w:rsidR="0039157D" w:rsidRPr="00874B5C" w:rsidRDefault="0039157D" w:rsidP="00C14A9D">
            <w:pPr>
              <w:jc w:val="center"/>
              <w:rPr>
                <w:rFonts w:cs="Arial"/>
                <w:bCs/>
                <w:color w:val="000000" w:themeColor="text1"/>
                <w:sz w:val="22"/>
              </w:rPr>
            </w:pPr>
            <w:r w:rsidRPr="00874B5C">
              <w:rPr>
                <w:rFonts w:cs="Arial"/>
                <w:bCs/>
                <w:color w:val="000000" w:themeColor="text1"/>
                <w:sz w:val="22"/>
                <w:szCs w:val="22"/>
              </w:rPr>
              <w:t>TW</w:t>
            </w:r>
            <w:r w:rsidRPr="00874B5C">
              <w:rPr>
                <w:rFonts w:cs="Arial"/>
                <w:bCs/>
                <w:color w:val="000000" w:themeColor="text1"/>
                <w:sz w:val="22"/>
                <w:szCs w:val="22"/>
                <w:lang w:val="id-ID"/>
              </w:rPr>
              <w:t xml:space="preserve"> III</w:t>
            </w:r>
            <w:r w:rsidRPr="00874B5C">
              <w:rPr>
                <w:rFonts w:cs="Arial"/>
                <w:bCs/>
                <w:color w:val="000000" w:themeColor="text1"/>
                <w:sz w:val="22"/>
                <w:szCs w:val="22"/>
              </w:rPr>
              <w:t xml:space="preserve"> </w:t>
            </w:r>
          </w:p>
        </w:tc>
        <w:tc>
          <w:tcPr>
            <w:tcW w:w="1106" w:type="dxa"/>
            <w:tcBorders>
              <w:top w:val="nil"/>
              <w:left w:val="single" w:sz="4" w:space="0" w:color="auto"/>
              <w:bottom w:val="single" w:sz="4" w:space="0" w:color="auto"/>
              <w:right w:val="single" w:sz="4" w:space="0" w:color="auto"/>
            </w:tcBorders>
            <w:shd w:val="clear" w:color="000000" w:fill="E7E6E6"/>
            <w:noWrap/>
            <w:vAlign w:val="center"/>
            <w:hideMark/>
          </w:tcPr>
          <w:p w14:paraId="16B0F05D" w14:textId="77777777" w:rsidR="0039157D" w:rsidRPr="00874B5C" w:rsidRDefault="0039157D" w:rsidP="00C14A9D">
            <w:pPr>
              <w:jc w:val="center"/>
              <w:rPr>
                <w:rFonts w:cs="Arial"/>
                <w:bCs/>
                <w:color w:val="000000" w:themeColor="text1"/>
                <w:sz w:val="22"/>
                <w:lang w:val="id-ID"/>
              </w:rPr>
            </w:pPr>
            <w:r w:rsidRPr="00874B5C">
              <w:rPr>
                <w:rFonts w:cs="Arial"/>
                <w:bCs/>
                <w:color w:val="000000" w:themeColor="text1"/>
                <w:sz w:val="22"/>
                <w:szCs w:val="22"/>
              </w:rPr>
              <w:t>TW</w:t>
            </w:r>
            <w:r w:rsidRPr="00874B5C">
              <w:rPr>
                <w:rFonts w:cs="Arial"/>
                <w:bCs/>
                <w:color w:val="000000" w:themeColor="text1"/>
                <w:sz w:val="22"/>
                <w:szCs w:val="22"/>
                <w:lang w:val="id-ID"/>
              </w:rPr>
              <w:t xml:space="preserve"> IV</w:t>
            </w:r>
          </w:p>
        </w:tc>
        <w:tc>
          <w:tcPr>
            <w:tcW w:w="1106" w:type="dxa"/>
            <w:tcBorders>
              <w:top w:val="nil"/>
              <w:left w:val="single" w:sz="4" w:space="0" w:color="auto"/>
              <w:bottom w:val="single" w:sz="4" w:space="0" w:color="auto"/>
              <w:right w:val="single" w:sz="4" w:space="0" w:color="auto"/>
            </w:tcBorders>
            <w:shd w:val="clear" w:color="000000" w:fill="E7E6E6"/>
            <w:vAlign w:val="center"/>
          </w:tcPr>
          <w:p w14:paraId="1D01E446" w14:textId="77777777" w:rsidR="0039157D" w:rsidRPr="00874B5C" w:rsidRDefault="0039157D" w:rsidP="00C14A9D">
            <w:pPr>
              <w:jc w:val="center"/>
              <w:rPr>
                <w:rFonts w:cs="Arial"/>
                <w:bCs/>
                <w:color w:val="000000" w:themeColor="text1"/>
                <w:sz w:val="22"/>
                <w:lang w:val="id-ID"/>
              </w:rPr>
            </w:pPr>
            <w:r w:rsidRPr="00874B5C">
              <w:rPr>
                <w:rFonts w:cs="Arial"/>
                <w:bCs/>
                <w:color w:val="000000" w:themeColor="text1"/>
                <w:sz w:val="22"/>
                <w:szCs w:val="22"/>
                <w:lang w:val="id-ID"/>
              </w:rPr>
              <w:t>JML</w:t>
            </w:r>
          </w:p>
        </w:tc>
      </w:tr>
      <w:tr w:rsidR="003001EC" w:rsidRPr="00874B5C" w14:paraId="2546000E" w14:textId="77777777" w:rsidTr="007C1B27">
        <w:trPr>
          <w:trHeight w:val="300"/>
        </w:trPr>
        <w:tc>
          <w:tcPr>
            <w:tcW w:w="880" w:type="dxa"/>
            <w:vMerge w:val="restart"/>
            <w:tcBorders>
              <w:top w:val="single" w:sz="4" w:space="0" w:color="auto"/>
              <w:left w:val="single" w:sz="4" w:space="0" w:color="auto"/>
              <w:bottom w:val="single" w:sz="4" w:space="0" w:color="BFBFBF"/>
              <w:right w:val="single" w:sz="4" w:space="0" w:color="auto"/>
            </w:tcBorders>
            <w:shd w:val="clear" w:color="auto" w:fill="auto"/>
            <w:noWrap/>
            <w:vAlign w:val="center"/>
            <w:hideMark/>
          </w:tcPr>
          <w:p w14:paraId="2BA8C8A9" w14:textId="77777777" w:rsidR="003001EC" w:rsidRPr="00874B5C" w:rsidRDefault="003001EC" w:rsidP="003001EC">
            <w:pPr>
              <w:rPr>
                <w:rFonts w:cs="Arial"/>
                <w:bCs/>
                <w:color w:val="000000" w:themeColor="text1"/>
                <w:sz w:val="22"/>
              </w:rPr>
            </w:pPr>
            <w:r w:rsidRPr="00874B5C">
              <w:rPr>
                <w:rFonts w:cs="Arial"/>
                <w:bCs/>
                <w:color w:val="000000" w:themeColor="text1"/>
                <w:sz w:val="22"/>
                <w:szCs w:val="22"/>
              </w:rPr>
              <w:t>Harkam</w:t>
            </w:r>
            <w:r w:rsidRPr="00874B5C">
              <w:rPr>
                <w:rFonts w:cs="Arial"/>
                <w:bCs/>
                <w:color w:val="000000" w:themeColor="text1"/>
                <w:sz w:val="22"/>
                <w:szCs w:val="22"/>
                <w:lang w:val="id-ID"/>
              </w:rPr>
              <w:t xml:space="preserve"> -</w:t>
            </w:r>
            <w:r w:rsidRPr="00874B5C">
              <w:rPr>
                <w:rFonts w:cs="Arial"/>
                <w:bCs/>
                <w:color w:val="000000" w:themeColor="text1"/>
                <w:sz w:val="22"/>
                <w:szCs w:val="22"/>
              </w:rPr>
              <w:t>tibmas</w:t>
            </w:r>
          </w:p>
        </w:tc>
        <w:tc>
          <w:tcPr>
            <w:tcW w:w="567" w:type="dxa"/>
            <w:vMerge w:val="restart"/>
            <w:tcBorders>
              <w:top w:val="single" w:sz="4" w:space="0" w:color="auto"/>
              <w:left w:val="single" w:sz="4" w:space="0" w:color="auto"/>
              <w:bottom w:val="single" w:sz="4" w:space="0" w:color="BFBFBF"/>
              <w:right w:val="single" w:sz="4" w:space="0" w:color="auto"/>
            </w:tcBorders>
            <w:shd w:val="clear" w:color="auto" w:fill="auto"/>
            <w:noWrap/>
            <w:vAlign w:val="center"/>
            <w:hideMark/>
          </w:tcPr>
          <w:p w14:paraId="0526D1F1" w14:textId="77777777" w:rsidR="003001EC" w:rsidRPr="00874B5C" w:rsidRDefault="003001EC" w:rsidP="003001EC">
            <w:pPr>
              <w:jc w:val="center"/>
              <w:rPr>
                <w:rFonts w:cs="Arial"/>
                <w:bCs/>
                <w:color w:val="000000" w:themeColor="text1"/>
                <w:sz w:val="22"/>
              </w:rPr>
            </w:pPr>
            <w:r w:rsidRPr="00874B5C">
              <w:rPr>
                <w:rFonts w:cs="Arial"/>
                <w:bCs/>
                <w:color w:val="000000" w:themeColor="text1"/>
                <w:sz w:val="22"/>
                <w:szCs w:val="22"/>
              </w:rPr>
              <w:t>H1</w:t>
            </w:r>
          </w:p>
        </w:tc>
        <w:tc>
          <w:tcPr>
            <w:tcW w:w="850" w:type="dxa"/>
            <w:vMerge w:val="restart"/>
            <w:tcBorders>
              <w:top w:val="single" w:sz="4" w:space="0" w:color="auto"/>
              <w:left w:val="single" w:sz="4" w:space="0" w:color="auto"/>
              <w:bottom w:val="single" w:sz="4" w:space="0" w:color="BFBFBF"/>
              <w:right w:val="single" w:sz="4" w:space="0" w:color="auto"/>
            </w:tcBorders>
            <w:shd w:val="clear" w:color="auto" w:fill="auto"/>
            <w:noWrap/>
            <w:vAlign w:val="center"/>
            <w:hideMark/>
          </w:tcPr>
          <w:p w14:paraId="3D50B629" w14:textId="77777777" w:rsidR="003001EC" w:rsidRPr="00874B5C" w:rsidRDefault="003001EC" w:rsidP="003001EC">
            <w:pPr>
              <w:jc w:val="center"/>
              <w:rPr>
                <w:rFonts w:cs="Arial"/>
                <w:bCs/>
                <w:color w:val="000000" w:themeColor="text1"/>
                <w:sz w:val="22"/>
              </w:rPr>
            </w:pPr>
            <w:r w:rsidRPr="00874B5C">
              <w:rPr>
                <w:rFonts w:cs="Arial"/>
                <w:bCs/>
                <w:color w:val="000000" w:themeColor="text1"/>
                <w:sz w:val="22"/>
                <w:szCs w:val="22"/>
              </w:rPr>
              <w:t>Lantas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911CB" w14:textId="398CCECB" w:rsidR="003001EC" w:rsidRPr="00874B5C" w:rsidRDefault="003001EC" w:rsidP="003001EC">
            <w:pPr>
              <w:rPr>
                <w:rFonts w:cs="Arial"/>
                <w:bCs/>
                <w:color w:val="000000" w:themeColor="text1"/>
                <w:sz w:val="22"/>
              </w:rPr>
            </w:pPr>
            <w:r w:rsidRPr="00874B5C">
              <w:rPr>
                <w:rFonts w:cs="Arial"/>
                <w:bCs/>
                <w:color w:val="000000" w:themeColor="text1"/>
                <w:sz w:val="22"/>
                <w:szCs w:val="22"/>
              </w:rPr>
              <w:t>x Index</w:t>
            </w:r>
          </w:p>
        </w:tc>
        <w:tc>
          <w:tcPr>
            <w:tcW w:w="1105" w:type="dxa"/>
            <w:tcBorders>
              <w:top w:val="single" w:sz="4" w:space="0" w:color="auto"/>
              <w:left w:val="nil"/>
              <w:bottom w:val="single" w:sz="4" w:space="0" w:color="auto"/>
              <w:right w:val="single" w:sz="4" w:space="0" w:color="auto"/>
            </w:tcBorders>
            <w:shd w:val="clear" w:color="000000" w:fill="FFFFFF"/>
            <w:noWrap/>
            <w:vAlign w:val="center"/>
          </w:tcPr>
          <w:p w14:paraId="45DC7CDA" w14:textId="187AE813" w:rsidR="003001EC" w:rsidRPr="00874B5C" w:rsidRDefault="00995027" w:rsidP="003001EC">
            <w:pPr>
              <w:jc w:val="center"/>
              <w:rPr>
                <w:rFonts w:cs="Arial"/>
                <w:sz w:val="22"/>
              </w:rPr>
            </w:pPr>
            <w:r w:rsidRPr="00874B5C">
              <w:rPr>
                <w:rFonts w:cs="Arial"/>
                <w:sz w:val="22"/>
              </w:rPr>
              <w:t>4,7</w:t>
            </w:r>
          </w:p>
        </w:tc>
        <w:tc>
          <w:tcPr>
            <w:tcW w:w="1106" w:type="dxa"/>
            <w:tcBorders>
              <w:top w:val="single" w:sz="4" w:space="0" w:color="auto"/>
              <w:left w:val="single" w:sz="4" w:space="0" w:color="auto"/>
              <w:bottom w:val="single" w:sz="4" w:space="0" w:color="auto"/>
              <w:right w:val="single" w:sz="4" w:space="0" w:color="auto"/>
            </w:tcBorders>
            <w:shd w:val="clear" w:color="000000" w:fill="FFFFFF"/>
            <w:noWrap/>
          </w:tcPr>
          <w:p w14:paraId="36AE8473" w14:textId="44FC2992" w:rsidR="003001EC" w:rsidRPr="00874B5C" w:rsidRDefault="00995027" w:rsidP="003001EC">
            <w:pPr>
              <w:jc w:val="center"/>
              <w:rPr>
                <w:rFonts w:cs="Arial"/>
                <w:sz w:val="22"/>
              </w:rPr>
            </w:pPr>
            <w:r w:rsidRPr="00874B5C">
              <w:rPr>
                <w:rFonts w:cs="Arial"/>
                <w:sz w:val="22"/>
              </w:rPr>
              <w:t>4,6</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tcPr>
          <w:p w14:paraId="601BEDAB" w14:textId="006DFC11" w:rsidR="003001EC" w:rsidRPr="00874B5C" w:rsidRDefault="00995027" w:rsidP="003001EC">
            <w:pPr>
              <w:jc w:val="center"/>
              <w:rPr>
                <w:rFonts w:cs="Arial"/>
                <w:sz w:val="22"/>
              </w:rPr>
            </w:pPr>
            <w:r w:rsidRPr="00874B5C">
              <w:rPr>
                <w:rFonts w:cs="Arial"/>
                <w:sz w:val="22"/>
              </w:rPr>
              <w:t>4,6</w:t>
            </w:r>
          </w:p>
        </w:tc>
        <w:tc>
          <w:tcPr>
            <w:tcW w:w="1106" w:type="dxa"/>
            <w:tcBorders>
              <w:top w:val="single" w:sz="4" w:space="0" w:color="auto"/>
              <w:left w:val="single" w:sz="4" w:space="0" w:color="auto"/>
              <w:bottom w:val="single" w:sz="4" w:space="0" w:color="auto"/>
              <w:right w:val="single" w:sz="4" w:space="0" w:color="auto"/>
            </w:tcBorders>
            <w:shd w:val="clear" w:color="000000" w:fill="FFFFFF"/>
            <w:noWrap/>
          </w:tcPr>
          <w:p w14:paraId="2A79944F" w14:textId="611A44D0" w:rsidR="003001EC" w:rsidRPr="00874B5C" w:rsidRDefault="00995027" w:rsidP="003001EC">
            <w:pPr>
              <w:jc w:val="center"/>
              <w:rPr>
                <w:rFonts w:cs="Arial"/>
                <w:sz w:val="22"/>
              </w:rPr>
            </w:pPr>
            <w:r w:rsidRPr="00874B5C">
              <w:rPr>
                <w:rFonts w:cs="Arial"/>
                <w:sz w:val="22"/>
              </w:rPr>
              <w:t>4,6</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153B76B7" w14:textId="3A52492D" w:rsidR="003001EC" w:rsidRPr="00874B5C" w:rsidRDefault="003001EC" w:rsidP="003001EC">
            <w:pPr>
              <w:jc w:val="center"/>
              <w:rPr>
                <w:rFonts w:cs="Arial"/>
                <w:color w:val="000000"/>
                <w:sz w:val="22"/>
              </w:rPr>
            </w:pPr>
            <w:r w:rsidRPr="00874B5C">
              <w:rPr>
                <w:rFonts w:cs="Arial"/>
                <w:color w:val="000000"/>
                <w:sz w:val="22"/>
                <w:szCs w:val="22"/>
              </w:rPr>
              <w:t>3</w:t>
            </w:r>
          </w:p>
        </w:tc>
      </w:tr>
      <w:tr w:rsidR="003001EC" w:rsidRPr="00874B5C" w14:paraId="0AF47BAD" w14:textId="77777777" w:rsidTr="007C1B27">
        <w:trPr>
          <w:trHeight w:val="300"/>
        </w:trPr>
        <w:tc>
          <w:tcPr>
            <w:tcW w:w="880" w:type="dxa"/>
            <w:vMerge/>
            <w:tcBorders>
              <w:top w:val="nil"/>
              <w:left w:val="single" w:sz="4" w:space="0" w:color="auto"/>
              <w:bottom w:val="single" w:sz="4" w:space="0" w:color="auto"/>
              <w:right w:val="single" w:sz="4" w:space="0" w:color="auto"/>
            </w:tcBorders>
            <w:vAlign w:val="center"/>
            <w:hideMark/>
          </w:tcPr>
          <w:p w14:paraId="097CEE0F" w14:textId="77777777" w:rsidR="003001EC" w:rsidRPr="00874B5C" w:rsidRDefault="003001EC" w:rsidP="003001EC">
            <w:pPr>
              <w:rPr>
                <w:rFonts w:cs="Arial"/>
                <w:bCs/>
                <w:color w:val="000000" w:themeColor="text1"/>
                <w:sz w:val="22"/>
              </w:rPr>
            </w:pPr>
          </w:p>
        </w:tc>
        <w:tc>
          <w:tcPr>
            <w:tcW w:w="567" w:type="dxa"/>
            <w:vMerge/>
            <w:tcBorders>
              <w:top w:val="nil"/>
              <w:left w:val="single" w:sz="4" w:space="0" w:color="auto"/>
              <w:bottom w:val="single" w:sz="4" w:space="0" w:color="auto"/>
              <w:right w:val="single" w:sz="4" w:space="0" w:color="auto"/>
            </w:tcBorders>
            <w:vAlign w:val="center"/>
            <w:hideMark/>
          </w:tcPr>
          <w:p w14:paraId="18C5682E" w14:textId="77777777" w:rsidR="003001EC" w:rsidRPr="00874B5C" w:rsidRDefault="003001EC" w:rsidP="003001EC">
            <w:pPr>
              <w:rPr>
                <w:rFonts w:cs="Arial"/>
                <w:bCs/>
                <w:color w:val="000000" w:themeColor="text1"/>
                <w:sz w:val="22"/>
              </w:rPr>
            </w:pPr>
          </w:p>
        </w:tc>
        <w:tc>
          <w:tcPr>
            <w:tcW w:w="850" w:type="dxa"/>
            <w:vMerge/>
            <w:tcBorders>
              <w:top w:val="nil"/>
              <w:left w:val="single" w:sz="4" w:space="0" w:color="auto"/>
              <w:bottom w:val="single" w:sz="4" w:space="0" w:color="auto"/>
              <w:right w:val="single" w:sz="4" w:space="0" w:color="auto"/>
            </w:tcBorders>
            <w:vAlign w:val="center"/>
            <w:hideMark/>
          </w:tcPr>
          <w:p w14:paraId="683A5F10" w14:textId="77777777" w:rsidR="003001EC" w:rsidRPr="00874B5C" w:rsidRDefault="003001EC" w:rsidP="003001EC">
            <w:pPr>
              <w:rPr>
                <w:rFonts w:cs="Arial"/>
                <w:bCs/>
                <w:color w:val="000000" w:themeColor="text1"/>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DC50D" w14:textId="42776A29" w:rsidR="003001EC" w:rsidRPr="00874B5C" w:rsidRDefault="003001EC" w:rsidP="003001EC">
            <w:pPr>
              <w:rPr>
                <w:rFonts w:cs="Arial"/>
                <w:color w:val="000000" w:themeColor="text1"/>
                <w:sz w:val="22"/>
              </w:rPr>
            </w:pPr>
            <w:bookmarkStart w:id="27" w:name="_Hlk96672046"/>
            <w:r w:rsidRPr="00874B5C">
              <w:rPr>
                <w:rFonts w:cs="Arial"/>
                <w:color w:val="000000" w:themeColor="text1"/>
                <w:sz w:val="22"/>
                <w:szCs w:val="22"/>
              </w:rPr>
              <w:t xml:space="preserve">Tingkat fatalitas akibat kecelakaan lalu </w:t>
            </w:r>
            <w:r w:rsidRPr="00874B5C">
              <w:rPr>
                <w:rFonts w:cs="Arial"/>
                <w:color w:val="000000" w:themeColor="text1"/>
                <w:sz w:val="20"/>
              </w:rPr>
              <w:t>lintas per</w:t>
            </w:r>
            <w:r w:rsidRPr="00874B5C">
              <w:rPr>
                <w:rFonts w:cs="Arial"/>
                <w:color w:val="000000" w:themeColor="text1"/>
                <w:sz w:val="20"/>
                <w:lang w:val="id-ID"/>
              </w:rPr>
              <w:t xml:space="preserve"> </w:t>
            </w:r>
            <w:r w:rsidRPr="00874B5C">
              <w:rPr>
                <w:rFonts w:cs="Arial"/>
                <w:color w:val="000000" w:themeColor="text1"/>
                <w:sz w:val="20"/>
              </w:rPr>
              <w:t>100.000</w:t>
            </w:r>
            <w:r w:rsidRPr="00874B5C">
              <w:rPr>
                <w:rFonts w:cs="Arial"/>
                <w:color w:val="000000" w:themeColor="text1"/>
                <w:sz w:val="22"/>
                <w:szCs w:val="22"/>
              </w:rPr>
              <w:t xml:space="preserve"> </w:t>
            </w:r>
            <w:r w:rsidR="007C2BED" w:rsidRPr="00874B5C">
              <w:rPr>
                <w:rFonts w:cs="Arial"/>
                <w:color w:val="000000" w:themeColor="text1"/>
                <w:sz w:val="22"/>
                <w:szCs w:val="22"/>
              </w:rPr>
              <w:t xml:space="preserve">jumlah </w:t>
            </w:r>
            <w:r w:rsidRPr="00874B5C">
              <w:rPr>
                <w:rFonts w:cs="Arial"/>
                <w:color w:val="000000" w:themeColor="text1"/>
                <w:sz w:val="22"/>
                <w:szCs w:val="22"/>
              </w:rPr>
              <w:t>penduduk (nilai x)</w:t>
            </w:r>
            <w:bookmarkEnd w:id="27"/>
          </w:p>
        </w:tc>
        <w:tc>
          <w:tcPr>
            <w:tcW w:w="1105" w:type="dxa"/>
            <w:tcBorders>
              <w:top w:val="single" w:sz="4" w:space="0" w:color="auto"/>
              <w:left w:val="nil"/>
              <w:bottom w:val="single" w:sz="4" w:space="0" w:color="auto"/>
              <w:right w:val="single" w:sz="4" w:space="0" w:color="auto"/>
            </w:tcBorders>
            <w:shd w:val="clear" w:color="000000" w:fill="FFFFFF"/>
            <w:noWrap/>
            <w:vAlign w:val="center"/>
          </w:tcPr>
          <w:p w14:paraId="025D4E35" w14:textId="7F75D71D" w:rsidR="003001EC" w:rsidRPr="00874B5C" w:rsidRDefault="008D3F8B" w:rsidP="003001EC">
            <w:pPr>
              <w:jc w:val="center"/>
              <w:rPr>
                <w:rFonts w:cs="Arial"/>
                <w:sz w:val="22"/>
              </w:rPr>
            </w:pPr>
            <w:r w:rsidRPr="00874B5C">
              <w:rPr>
                <w:rFonts w:cs="Arial"/>
                <w:sz w:val="22"/>
              </w:rPr>
              <w:t>2,92</w:t>
            </w:r>
          </w:p>
        </w:tc>
        <w:tc>
          <w:tcPr>
            <w:tcW w:w="110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8DE97F" w14:textId="0A451C02" w:rsidR="003001EC" w:rsidRPr="00874B5C" w:rsidRDefault="008D3F8B" w:rsidP="003001EC">
            <w:pPr>
              <w:jc w:val="center"/>
              <w:rPr>
                <w:rFonts w:cs="Arial"/>
                <w:sz w:val="22"/>
              </w:rPr>
            </w:pPr>
            <w:r w:rsidRPr="00874B5C">
              <w:rPr>
                <w:rFonts w:cs="Arial"/>
                <w:sz w:val="22"/>
              </w:rPr>
              <w:t>4,17</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43875A" w14:textId="165C48EE" w:rsidR="003001EC" w:rsidRPr="00874B5C" w:rsidRDefault="008D3F8B" w:rsidP="003001EC">
            <w:pPr>
              <w:jc w:val="center"/>
              <w:rPr>
                <w:rFonts w:cs="Arial"/>
                <w:sz w:val="22"/>
              </w:rPr>
            </w:pPr>
            <w:r w:rsidRPr="00874B5C">
              <w:rPr>
                <w:rFonts w:cs="Arial"/>
                <w:sz w:val="22"/>
              </w:rPr>
              <w:t>4,01</w:t>
            </w:r>
          </w:p>
        </w:tc>
        <w:tc>
          <w:tcPr>
            <w:tcW w:w="110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AC6CDA" w14:textId="321654B4" w:rsidR="003001EC" w:rsidRPr="00874B5C" w:rsidRDefault="008D3F8B" w:rsidP="003001EC">
            <w:pPr>
              <w:jc w:val="center"/>
              <w:rPr>
                <w:rFonts w:cs="Arial"/>
                <w:sz w:val="22"/>
              </w:rPr>
            </w:pPr>
            <w:r w:rsidRPr="00874B5C">
              <w:rPr>
                <w:rFonts w:cs="Arial"/>
                <w:sz w:val="22"/>
              </w:rPr>
              <w:t>3,51</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4DD8A310" w14:textId="1E2F80CA" w:rsidR="003001EC" w:rsidRPr="00874B5C" w:rsidRDefault="003001EC" w:rsidP="003001EC">
            <w:pPr>
              <w:jc w:val="center"/>
              <w:rPr>
                <w:rFonts w:cs="Arial"/>
                <w:color w:val="000000"/>
                <w:sz w:val="22"/>
              </w:rPr>
            </w:pPr>
            <w:r w:rsidRPr="00874B5C">
              <w:rPr>
                <w:rFonts w:cs="Arial"/>
                <w:color w:val="000000"/>
                <w:sz w:val="22"/>
                <w:szCs w:val="22"/>
              </w:rPr>
              <w:t>14,61</w:t>
            </w:r>
          </w:p>
        </w:tc>
      </w:tr>
      <w:tr w:rsidR="007C1B27" w:rsidRPr="00874B5C" w14:paraId="36F0BF6D" w14:textId="77777777" w:rsidTr="007C1B27">
        <w:trPr>
          <w:trHeight w:val="300"/>
        </w:trPr>
        <w:tc>
          <w:tcPr>
            <w:tcW w:w="880" w:type="dxa"/>
            <w:vMerge/>
            <w:tcBorders>
              <w:top w:val="nil"/>
              <w:left w:val="single" w:sz="4" w:space="0" w:color="auto"/>
              <w:bottom w:val="single" w:sz="4" w:space="0" w:color="auto"/>
              <w:right w:val="single" w:sz="4" w:space="0" w:color="auto"/>
            </w:tcBorders>
            <w:vAlign w:val="center"/>
            <w:hideMark/>
          </w:tcPr>
          <w:p w14:paraId="1CA4BB10" w14:textId="77777777" w:rsidR="007C1B27" w:rsidRPr="00874B5C" w:rsidRDefault="007C1B27" w:rsidP="007C1B27">
            <w:pPr>
              <w:rPr>
                <w:rFonts w:cs="Arial"/>
                <w:b/>
                <w:bCs/>
                <w:color w:val="000000" w:themeColor="text1"/>
                <w:sz w:val="22"/>
              </w:rPr>
            </w:pPr>
          </w:p>
        </w:tc>
        <w:tc>
          <w:tcPr>
            <w:tcW w:w="567" w:type="dxa"/>
            <w:vMerge/>
            <w:tcBorders>
              <w:top w:val="nil"/>
              <w:left w:val="single" w:sz="4" w:space="0" w:color="auto"/>
              <w:bottom w:val="single" w:sz="4" w:space="0" w:color="auto"/>
              <w:right w:val="single" w:sz="4" w:space="0" w:color="auto"/>
            </w:tcBorders>
            <w:vAlign w:val="center"/>
            <w:hideMark/>
          </w:tcPr>
          <w:p w14:paraId="76A9267B" w14:textId="77777777" w:rsidR="007C1B27" w:rsidRPr="00874B5C" w:rsidRDefault="007C1B27" w:rsidP="007C1B27">
            <w:pPr>
              <w:rPr>
                <w:rFonts w:cs="Arial"/>
                <w:b/>
                <w:bCs/>
                <w:color w:val="000000" w:themeColor="text1"/>
                <w:sz w:val="22"/>
              </w:rPr>
            </w:pPr>
          </w:p>
        </w:tc>
        <w:tc>
          <w:tcPr>
            <w:tcW w:w="850" w:type="dxa"/>
            <w:vMerge/>
            <w:tcBorders>
              <w:top w:val="nil"/>
              <w:left w:val="single" w:sz="4" w:space="0" w:color="auto"/>
              <w:bottom w:val="single" w:sz="4" w:space="0" w:color="auto"/>
              <w:right w:val="single" w:sz="4" w:space="0" w:color="auto"/>
            </w:tcBorders>
            <w:vAlign w:val="center"/>
            <w:hideMark/>
          </w:tcPr>
          <w:p w14:paraId="52363C70" w14:textId="77777777" w:rsidR="007C1B27" w:rsidRPr="00874B5C" w:rsidRDefault="007C1B27" w:rsidP="007C1B27">
            <w:pPr>
              <w:rPr>
                <w:rFonts w:cs="Arial"/>
                <w:b/>
                <w:bCs/>
                <w:color w:val="000000" w:themeColor="text1"/>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962FE" w14:textId="77777777" w:rsidR="007C1B27" w:rsidRPr="00874B5C" w:rsidRDefault="007C1B27" w:rsidP="007C1B27">
            <w:pPr>
              <w:rPr>
                <w:rFonts w:cs="Arial"/>
                <w:bCs/>
                <w:color w:val="000000" w:themeColor="text1"/>
                <w:sz w:val="22"/>
                <w:szCs w:val="22"/>
              </w:rPr>
            </w:pPr>
            <w:r w:rsidRPr="00874B5C">
              <w:rPr>
                <w:rFonts w:cs="Arial"/>
                <w:bCs/>
                <w:color w:val="000000" w:themeColor="text1"/>
                <w:sz w:val="22"/>
                <w:szCs w:val="22"/>
              </w:rPr>
              <w:t>Jumlah total kematian akibat kecelakaan lalu lintas</w:t>
            </w:r>
          </w:p>
        </w:tc>
        <w:tc>
          <w:tcPr>
            <w:tcW w:w="1105" w:type="dxa"/>
            <w:tcBorders>
              <w:top w:val="single" w:sz="4" w:space="0" w:color="auto"/>
              <w:left w:val="nil"/>
              <w:bottom w:val="single" w:sz="4" w:space="0" w:color="auto"/>
              <w:right w:val="single" w:sz="4" w:space="0" w:color="auto"/>
            </w:tcBorders>
            <w:shd w:val="clear" w:color="000000" w:fill="FFFFFF"/>
            <w:noWrap/>
            <w:vAlign w:val="center"/>
          </w:tcPr>
          <w:p w14:paraId="341756A2" w14:textId="2D3E775E" w:rsidR="007C1B27" w:rsidRPr="00874B5C" w:rsidRDefault="009175C6" w:rsidP="007C1B27">
            <w:pPr>
              <w:jc w:val="center"/>
              <w:rPr>
                <w:rFonts w:cs="Arial"/>
                <w:bCs/>
                <w:sz w:val="22"/>
                <w:szCs w:val="22"/>
              </w:rPr>
            </w:pPr>
            <w:r w:rsidRPr="00874B5C">
              <w:rPr>
                <w:rFonts w:cs="Arial"/>
                <w:sz w:val="22"/>
              </w:rPr>
              <w:t>35</w:t>
            </w:r>
          </w:p>
        </w:tc>
        <w:tc>
          <w:tcPr>
            <w:tcW w:w="110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634CB4" w14:textId="5E384BE1" w:rsidR="007C1B27" w:rsidRPr="00874B5C" w:rsidRDefault="009175C6" w:rsidP="007C1B27">
            <w:pPr>
              <w:jc w:val="center"/>
              <w:rPr>
                <w:rFonts w:cs="Arial"/>
                <w:bCs/>
                <w:sz w:val="22"/>
                <w:szCs w:val="22"/>
              </w:rPr>
            </w:pPr>
            <w:r w:rsidRPr="00874B5C">
              <w:rPr>
                <w:rFonts w:cs="Arial"/>
                <w:sz w:val="22"/>
              </w:rPr>
              <w:t>50</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829D03" w14:textId="641D5510" w:rsidR="007C1B27" w:rsidRPr="00874B5C" w:rsidRDefault="009175C6" w:rsidP="007C1B27">
            <w:pPr>
              <w:jc w:val="center"/>
              <w:rPr>
                <w:rFonts w:cs="Arial"/>
                <w:bCs/>
                <w:sz w:val="22"/>
                <w:szCs w:val="22"/>
              </w:rPr>
            </w:pPr>
            <w:r w:rsidRPr="00874B5C">
              <w:rPr>
                <w:rFonts w:cs="Arial"/>
                <w:sz w:val="22"/>
              </w:rPr>
              <w:t>48</w:t>
            </w:r>
          </w:p>
        </w:tc>
        <w:tc>
          <w:tcPr>
            <w:tcW w:w="110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CE4D3D" w14:textId="31BE3A93" w:rsidR="007C1B27" w:rsidRPr="00874B5C" w:rsidRDefault="00315D8A" w:rsidP="007C1B27">
            <w:pPr>
              <w:jc w:val="center"/>
              <w:rPr>
                <w:rFonts w:cs="Arial"/>
                <w:sz w:val="22"/>
              </w:rPr>
            </w:pPr>
            <w:r w:rsidRPr="00874B5C">
              <w:rPr>
                <w:rFonts w:cs="Arial"/>
                <w:sz w:val="22"/>
              </w:rPr>
              <w:t>42</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3075EC23" w14:textId="60A5937C" w:rsidR="007C1B27" w:rsidRPr="00874B5C" w:rsidRDefault="007C1B27" w:rsidP="007C1B27">
            <w:pPr>
              <w:jc w:val="center"/>
              <w:rPr>
                <w:rFonts w:cs="Arial"/>
                <w:color w:val="000000"/>
                <w:sz w:val="22"/>
              </w:rPr>
            </w:pPr>
            <w:r w:rsidRPr="00874B5C">
              <w:rPr>
                <w:rFonts w:cs="Arial"/>
                <w:color w:val="000000"/>
                <w:sz w:val="22"/>
              </w:rPr>
              <w:t>175</w:t>
            </w:r>
          </w:p>
        </w:tc>
      </w:tr>
      <w:tr w:rsidR="007C1B27" w:rsidRPr="00874B5C" w14:paraId="06ED4E6E" w14:textId="77777777" w:rsidTr="00ED5274">
        <w:trPr>
          <w:trHeight w:val="300"/>
        </w:trPr>
        <w:tc>
          <w:tcPr>
            <w:tcW w:w="880" w:type="dxa"/>
            <w:vMerge/>
            <w:tcBorders>
              <w:top w:val="nil"/>
              <w:left w:val="single" w:sz="4" w:space="0" w:color="auto"/>
              <w:bottom w:val="single" w:sz="4" w:space="0" w:color="auto"/>
              <w:right w:val="single" w:sz="4" w:space="0" w:color="auto"/>
            </w:tcBorders>
            <w:vAlign w:val="center"/>
            <w:hideMark/>
          </w:tcPr>
          <w:p w14:paraId="4CEC81BA" w14:textId="77777777" w:rsidR="007C1B27" w:rsidRPr="00874B5C" w:rsidRDefault="007C1B27" w:rsidP="007C1B27">
            <w:pPr>
              <w:rPr>
                <w:rFonts w:cs="Arial"/>
                <w:b/>
                <w:bCs/>
                <w:color w:val="000000" w:themeColor="text1"/>
                <w:sz w:val="22"/>
              </w:rPr>
            </w:pPr>
          </w:p>
        </w:tc>
        <w:tc>
          <w:tcPr>
            <w:tcW w:w="567" w:type="dxa"/>
            <w:vMerge/>
            <w:tcBorders>
              <w:top w:val="nil"/>
              <w:left w:val="single" w:sz="4" w:space="0" w:color="auto"/>
              <w:bottom w:val="single" w:sz="4" w:space="0" w:color="auto"/>
              <w:right w:val="single" w:sz="4" w:space="0" w:color="auto"/>
            </w:tcBorders>
            <w:vAlign w:val="center"/>
            <w:hideMark/>
          </w:tcPr>
          <w:p w14:paraId="2839A133" w14:textId="77777777" w:rsidR="007C1B27" w:rsidRPr="00874B5C" w:rsidRDefault="007C1B27" w:rsidP="007C1B27">
            <w:pPr>
              <w:rPr>
                <w:rFonts w:cs="Arial"/>
                <w:b/>
                <w:bCs/>
                <w:color w:val="000000" w:themeColor="text1"/>
                <w:sz w:val="22"/>
              </w:rPr>
            </w:pPr>
          </w:p>
        </w:tc>
        <w:tc>
          <w:tcPr>
            <w:tcW w:w="850" w:type="dxa"/>
            <w:vMerge/>
            <w:tcBorders>
              <w:top w:val="nil"/>
              <w:left w:val="single" w:sz="4" w:space="0" w:color="auto"/>
              <w:bottom w:val="single" w:sz="4" w:space="0" w:color="auto"/>
              <w:right w:val="single" w:sz="4" w:space="0" w:color="auto"/>
            </w:tcBorders>
            <w:vAlign w:val="center"/>
            <w:hideMark/>
          </w:tcPr>
          <w:p w14:paraId="45E9F932" w14:textId="77777777" w:rsidR="007C1B27" w:rsidRPr="00874B5C" w:rsidRDefault="007C1B27" w:rsidP="007C1B27">
            <w:pPr>
              <w:rPr>
                <w:rFonts w:cs="Arial"/>
                <w:b/>
                <w:bCs/>
                <w:color w:val="000000" w:themeColor="text1"/>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9BA92" w14:textId="77777777" w:rsidR="007C1B27" w:rsidRPr="00874B5C" w:rsidRDefault="007C1B27" w:rsidP="007C1B27">
            <w:pPr>
              <w:rPr>
                <w:rFonts w:cs="Arial"/>
                <w:bCs/>
                <w:color w:val="000000" w:themeColor="text1"/>
                <w:sz w:val="22"/>
                <w:szCs w:val="22"/>
              </w:rPr>
            </w:pPr>
            <w:r w:rsidRPr="00874B5C">
              <w:rPr>
                <w:rFonts w:cs="Arial"/>
                <w:bCs/>
                <w:color w:val="000000" w:themeColor="text1"/>
                <w:sz w:val="22"/>
                <w:szCs w:val="22"/>
              </w:rPr>
              <w:t>Populasi penduduk</w:t>
            </w:r>
          </w:p>
        </w:tc>
        <w:tc>
          <w:tcPr>
            <w:tcW w:w="1105" w:type="dxa"/>
            <w:tcBorders>
              <w:top w:val="single" w:sz="4" w:space="0" w:color="auto"/>
              <w:left w:val="nil"/>
              <w:bottom w:val="single" w:sz="4" w:space="0" w:color="auto"/>
              <w:right w:val="single" w:sz="4" w:space="0" w:color="auto"/>
            </w:tcBorders>
            <w:shd w:val="clear" w:color="000000" w:fill="FFFFFF"/>
            <w:noWrap/>
            <w:vAlign w:val="center"/>
          </w:tcPr>
          <w:p w14:paraId="5C4750D9" w14:textId="63656979" w:rsidR="007C1B27" w:rsidRPr="00874B5C" w:rsidRDefault="007C1B27" w:rsidP="007C1B27">
            <w:pPr>
              <w:jc w:val="center"/>
              <w:rPr>
                <w:rFonts w:cs="Arial"/>
                <w:bCs/>
                <w:color w:val="000000" w:themeColor="text1"/>
                <w:sz w:val="22"/>
                <w:szCs w:val="22"/>
              </w:rPr>
            </w:pPr>
            <w:r w:rsidRPr="00874B5C">
              <w:rPr>
                <w:rFonts w:cs="Arial"/>
                <w:bCs/>
                <w:color w:val="000000" w:themeColor="text1"/>
                <w:sz w:val="22"/>
                <w:szCs w:val="22"/>
              </w:rPr>
              <w:t>1.198.012</w:t>
            </w:r>
          </w:p>
        </w:tc>
        <w:tc>
          <w:tcPr>
            <w:tcW w:w="110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F57E8F" w14:textId="01890465" w:rsidR="007C1B27" w:rsidRPr="00874B5C" w:rsidRDefault="007C1B27" w:rsidP="007C1B27">
            <w:pPr>
              <w:jc w:val="center"/>
              <w:rPr>
                <w:rFonts w:cs="Arial"/>
                <w:bCs/>
                <w:color w:val="000000" w:themeColor="text1"/>
                <w:sz w:val="22"/>
                <w:szCs w:val="22"/>
              </w:rPr>
            </w:pPr>
            <w:r w:rsidRPr="00874B5C">
              <w:rPr>
                <w:rFonts w:cs="Arial"/>
                <w:bCs/>
                <w:color w:val="000000" w:themeColor="text1"/>
                <w:sz w:val="22"/>
                <w:szCs w:val="22"/>
              </w:rPr>
              <w:t>1.198.012</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304F2BE" w14:textId="0E1557B7" w:rsidR="007C1B27" w:rsidRPr="00874B5C" w:rsidRDefault="007C1B27" w:rsidP="007C1B27">
            <w:pPr>
              <w:rPr>
                <w:rFonts w:cs="Arial"/>
                <w:bCs/>
                <w:color w:val="000000" w:themeColor="text1"/>
                <w:sz w:val="22"/>
                <w:szCs w:val="22"/>
              </w:rPr>
            </w:pPr>
            <w:r w:rsidRPr="00874B5C">
              <w:rPr>
                <w:rFonts w:cs="Arial"/>
                <w:color w:val="202124"/>
                <w:sz w:val="22"/>
                <w:szCs w:val="22"/>
              </w:rPr>
              <w:t>1.198.012</w:t>
            </w:r>
          </w:p>
        </w:tc>
        <w:tc>
          <w:tcPr>
            <w:tcW w:w="110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FE11EBD" w14:textId="63D2C166" w:rsidR="007C1B27" w:rsidRPr="00874B5C" w:rsidRDefault="007C1B27" w:rsidP="007C1B27">
            <w:pPr>
              <w:jc w:val="center"/>
              <w:rPr>
                <w:rFonts w:cs="Arial"/>
                <w:color w:val="000000"/>
                <w:sz w:val="22"/>
              </w:rPr>
            </w:pPr>
            <w:r w:rsidRPr="00874B5C">
              <w:rPr>
                <w:rFonts w:cs="Arial"/>
                <w:color w:val="202124"/>
                <w:sz w:val="22"/>
                <w:szCs w:val="22"/>
              </w:rPr>
              <w:t>1.198.012</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bottom"/>
          </w:tcPr>
          <w:p w14:paraId="2A652FF3" w14:textId="27524F8E" w:rsidR="007C1B27" w:rsidRPr="00874B5C" w:rsidRDefault="007C1B27" w:rsidP="007C1B27">
            <w:pPr>
              <w:jc w:val="center"/>
              <w:rPr>
                <w:rFonts w:cs="Arial"/>
                <w:color w:val="000000"/>
                <w:sz w:val="22"/>
              </w:rPr>
            </w:pPr>
            <w:r w:rsidRPr="00874B5C">
              <w:rPr>
                <w:rFonts w:cs="Arial"/>
                <w:color w:val="202124"/>
                <w:sz w:val="22"/>
                <w:szCs w:val="22"/>
              </w:rPr>
              <w:t>1.198.012</w:t>
            </w:r>
          </w:p>
        </w:tc>
      </w:tr>
      <w:tr w:rsidR="00144DCD" w:rsidRPr="00874B5C" w14:paraId="1EE98FEE" w14:textId="77777777" w:rsidTr="00ED5274">
        <w:trPr>
          <w:trHeight w:val="300"/>
        </w:trPr>
        <w:tc>
          <w:tcPr>
            <w:tcW w:w="4707" w:type="dxa"/>
            <w:gridSpan w:val="4"/>
            <w:vMerge w:val="restart"/>
            <w:tcBorders>
              <w:top w:val="single" w:sz="4" w:space="0" w:color="auto"/>
              <w:left w:val="single" w:sz="4" w:space="0" w:color="auto"/>
              <w:bottom w:val="double" w:sz="4" w:space="0" w:color="auto"/>
              <w:right w:val="single" w:sz="4" w:space="0" w:color="auto"/>
            </w:tcBorders>
            <w:vAlign w:val="center"/>
          </w:tcPr>
          <w:p w14:paraId="468D4162" w14:textId="2698FA71" w:rsidR="00144DCD" w:rsidRPr="00874B5C" w:rsidRDefault="00B73A43" w:rsidP="00144DCD">
            <w:pPr>
              <w:rPr>
                <w:rFonts w:cs="Arial"/>
                <w:bCs/>
                <w:color w:val="000000" w:themeColor="text1"/>
                <w:sz w:val="22"/>
                <w:szCs w:val="22"/>
              </w:rPr>
            </w:pPr>
            <w:r w:rsidRPr="00874B5C">
              <w:rPr>
                <w:rFonts w:cs="Arial"/>
                <w:color w:val="000000" w:themeColor="text1"/>
                <w:sz w:val="22"/>
                <w:szCs w:val="22"/>
              </w:rPr>
              <w:lastRenderedPageBreak/>
              <w:t>Index t</w:t>
            </w:r>
            <w:r w:rsidR="00144DCD" w:rsidRPr="00874B5C">
              <w:rPr>
                <w:rFonts w:cs="Arial"/>
                <w:color w:val="000000" w:themeColor="text1"/>
                <w:sz w:val="22"/>
                <w:szCs w:val="22"/>
              </w:rPr>
              <w:t xml:space="preserve">ingkat fatalitas akibat kecelakaan lalu </w:t>
            </w:r>
            <w:r w:rsidR="00144DCD" w:rsidRPr="00874B5C">
              <w:rPr>
                <w:rFonts w:cs="Arial"/>
                <w:color w:val="000000" w:themeColor="text1"/>
                <w:sz w:val="20"/>
              </w:rPr>
              <w:t>lintas per</w:t>
            </w:r>
            <w:r w:rsidR="00144DCD" w:rsidRPr="00874B5C">
              <w:rPr>
                <w:rFonts w:cs="Arial"/>
                <w:color w:val="000000" w:themeColor="text1"/>
                <w:sz w:val="20"/>
                <w:lang w:val="id-ID"/>
              </w:rPr>
              <w:t xml:space="preserve"> </w:t>
            </w:r>
            <w:r w:rsidR="00144DCD" w:rsidRPr="00874B5C">
              <w:rPr>
                <w:rFonts w:cs="Arial"/>
                <w:color w:val="000000" w:themeColor="text1"/>
                <w:sz w:val="20"/>
              </w:rPr>
              <w:t>100.000</w:t>
            </w:r>
            <w:r w:rsidR="00144DCD" w:rsidRPr="00874B5C">
              <w:rPr>
                <w:rFonts w:cs="Arial"/>
                <w:color w:val="000000" w:themeColor="text1"/>
                <w:sz w:val="22"/>
                <w:szCs w:val="22"/>
              </w:rPr>
              <w:t xml:space="preserve"> penduduk (x</w:t>
            </w:r>
            <w:r w:rsidRPr="00874B5C">
              <w:rPr>
                <w:rFonts w:cs="Arial"/>
                <w:color w:val="000000" w:themeColor="text1"/>
                <w:sz w:val="22"/>
                <w:szCs w:val="22"/>
              </w:rPr>
              <w:t xml:space="preserve"> Indek</w:t>
            </w:r>
            <w:r w:rsidR="00144DCD" w:rsidRPr="00874B5C">
              <w:rPr>
                <w:rFonts w:cs="Arial"/>
                <w:color w:val="000000" w:themeColor="text1"/>
                <w:sz w:val="22"/>
                <w:szCs w:val="22"/>
              </w:rPr>
              <w:t>)</w:t>
            </w:r>
          </w:p>
        </w:tc>
        <w:tc>
          <w:tcPr>
            <w:tcW w:w="1105" w:type="dxa"/>
            <w:tcBorders>
              <w:top w:val="single" w:sz="4" w:space="0" w:color="auto"/>
              <w:left w:val="nil"/>
              <w:bottom w:val="single" w:sz="4" w:space="0" w:color="auto"/>
              <w:right w:val="single" w:sz="4" w:space="0" w:color="auto"/>
            </w:tcBorders>
            <w:shd w:val="clear" w:color="auto" w:fill="E7E6E6" w:themeFill="background2"/>
            <w:noWrap/>
            <w:vAlign w:val="center"/>
          </w:tcPr>
          <w:p w14:paraId="34123235" w14:textId="7D71722C" w:rsidR="00144DCD" w:rsidRPr="00874B5C" w:rsidRDefault="00144DCD" w:rsidP="00144DCD">
            <w:pPr>
              <w:jc w:val="center"/>
              <w:rPr>
                <w:rFonts w:cs="Arial"/>
                <w:bCs/>
                <w:color w:val="000000" w:themeColor="text1"/>
                <w:sz w:val="22"/>
                <w:szCs w:val="22"/>
              </w:rPr>
            </w:pPr>
            <w:r w:rsidRPr="00874B5C">
              <w:rPr>
                <w:rFonts w:cs="Arial"/>
                <w:bCs/>
                <w:color w:val="000000" w:themeColor="text1"/>
                <w:sz w:val="22"/>
                <w:szCs w:val="22"/>
              </w:rPr>
              <w:t>TW</w:t>
            </w:r>
            <w:r w:rsidRPr="00874B5C">
              <w:rPr>
                <w:rFonts w:cs="Arial"/>
                <w:bCs/>
                <w:color w:val="000000" w:themeColor="text1"/>
                <w:sz w:val="22"/>
                <w:szCs w:val="22"/>
                <w:lang w:val="id-ID"/>
              </w:rPr>
              <w:t xml:space="preserve"> I</w:t>
            </w:r>
            <w:r w:rsidRPr="00874B5C">
              <w:rPr>
                <w:rFonts w:cs="Arial"/>
                <w:bCs/>
                <w:color w:val="000000" w:themeColor="text1"/>
                <w:sz w:val="22"/>
                <w:szCs w:val="22"/>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91CDA6B" w14:textId="0436093C" w:rsidR="00144DCD" w:rsidRPr="00874B5C" w:rsidRDefault="00144DCD" w:rsidP="00144DCD">
            <w:pPr>
              <w:jc w:val="center"/>
              <w:rPr>
                <w:rFonts w:cs="Arial"/>
                <w:bCs/>
                <w:color w:val="000000" w:themeColor="text1"/>
                <w:sz w:val="22"/>
                <w:szCs w:val="22"/>
              </w:rPr>
            </w:pPr>
            <w:r w:rsidRPr="00874B5C">
              <w:rPr>
                <w:rFonts w:cs="Arial"/>
                <w:bCs/>
                <w:color w:val="000000" w:themeColor="text1"/>
                <w:sz w:val="22"/>
                <w:szCs w:val="22"/>
              </w:rPr>
              <w:t>TW</w:t>
            </w:r>
            <w:r w:rsidRPr="00874B5C">
              <w:rPr>
                <w:rFonts w:cs="Arial"/>
                <w:bCs/>
                <w:color w:val="000000" w:themeColor="text1"/>
                <w:sz w:val="22"/>
                <w:szCs w:val="22"/>
                <w:lang w:val="id-ID"/>
              </w:rPr>
              <w:t xml:space="preserve"> II</w:t>
            </w:r>
          </w:p>
        </w:tc>
        <w:tc>
          <w:tcPr>
            <w:tcW w:w="110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2F4196F" w14:textId="280CF108" w:rsidR="00144DCD" w:rsidRPr="00874B5C" w:rsidRDefault="00144DCD" w:rsidP="00144DCD">
            <w:pPr>
              <w:rPr>
                <w:rFonts w:cs="Arial"/>
                <w:color w:val="202124"/>
                <w:sz w:val="22"/>
                <w:szCs w:val="22"/>
              </w:rPr>
            </w:pPr>
            <w:r w:rsidRPr="00874B5C">
              <w:rPr>
                <w:rFonts w:cs="Arial"/>
                <w:bCs/>
                <w:color w:val="000000" w:themeColor="text1"/>
                <w:sz w:val="22"/>
                <w:szCs w:val="22"/>
              </w:rPr>
              <w:t>TW</w:t>
            </w:r>
            <w:r w:rsidRPr="00874B5C">
              <w:rPr>
                <w:rFonts w:cs="Arial"/>
                <w:bCs/>
                <w:color w:val="000000" w:themeColor="text1"/>
                <w:sz w:val="22"/>
                <w:szCs w:val="22"/>
                <w:lang w:val="id-ID"/>
              </w:rPr>
              <w:t xml:space="preserve"> III</w:t>
            </w:r>
            <w:r w:rsidRPr="00874B5C">
              <w:rPr>
                <w:rFonts w:cs="Arial"/>
                <w:bCs/>
                <w:color w:val="000000" w:themeColor="text1"/>
                <w:sz w:val="22"/>
                <w:szCs w:val="22"/>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98073A5" w14:textId="13877628" w:rsidR="00144DCD" w:rsidRPr="00874B5C" w:rsidRDefault="00144DCD" w:rsidP="00144DCD">
            <w:pPr>
              <w:jc w:val="center"/>
              <w:rPr>
                <w:rFonts w:cs="Arial"/>
                <w:color w:val="202124"/>
                <w:sz w:val="22"/>
                <w:szCs w:val="22"/>
              </w:rPr>
            </w:pPr>
            <w:r w:rsidRPr="00874B5C">
              <w:rPr>
                <w:rFonts w:cs="Arial"/>
                <w:bCs/>
                <w:color w:val="000000" w:themeColor="text1"/>
                <w:sz w:val="22"/>
                <w:szCs w:val="22"/>
              </w:rPr>
              <w:t>TW</w:t>
            </w:r>
            <w:r w:rsidRPr="00874B5C">
              <w:rPr>
                <w:rFonts w:cs="Arial"/>
                <w:bCs/>
                <w:color w:val="000000" w:themeColor="text1"/>
                <w:sz w:val="22"/>
                <w:szCs w:val="22"/>
                <w:lang w:val="id-ID"/>
              </w:rPr>
              <w:t xml:space="preserve"> IV</w:t>
            </w:r>
          </w:p>
        </w:tc>
        <w:tc>
          <w:tcPr>
            <w:tcW w:w="1106"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1FE13CE3" w14:textId="12E44983" w:rsidR="00B73A43" w:rsidRPr="00874B5C" w:rsidRDefault="00B73A43" w:rsidP="00B73A43">
            <w:pPr>
              <w:jc w:val="center"/>
              <w:rPr>
                <w:rFonts w:cs="Arial"/>
                <w:color w:val="202124"/>
                <w:sz w:val="22"/>
                <w:szCs w:val="22"/>
              </w:rPr>
            </w:pPr>
            <w:r w:rsidRPr="00874B5C">
              <w:rPr>
                <w:rFonts w:cs="Arial"/>
                <w:color w:val="202124"/>
                <w:sz w:val="22"/>
                <w:szCs w:val="22"/>
              </w:rPr>
              <w:t>TH 2021</w:t>
            </w:r>
          </w:p>
        </w:tc>
      </w:tr>
      <w:tr w:rsidR="00995027" w:rsidRPr="00874B5C" w14:paraId="439E16B3" w14:textId="77777777" w:rsidTr="002560B8">
        <w:trPr>
          <w:trHeight w:val="300"/>
        </w:trPr>
        <w:tc>
          <w:tcPr>
            <w:tcW w:w="4707" w:type="dxa"/>
            <w:gridSpan w:val="4"/>
            <w:vMerge/>
            <w:tcBorders>
              <w:left w:val="single" w:sz="4" w:space="0" w:color="auto"/>
              <w:bottom w:val="double" w:sz="4" w:space="0" w:color="auto"/>
              <w:right w:val="single" w:sz="4" w:space="0" w:color="auto"/>
            </w:tcBorders>
            <w:vAlign w:val="center"/>
          </w:tcPr>
          <w:p w14:paraId="40E9DF0C" w14:textId="77777777" w:rsidR="00995027" w:rsidRPr="00874B5C" w:rsidRDefault="00995027" w:rsidP="00995027">
            <w:pPr>
              <w:rPr>
                <w:rFonts w:cs="Arial"/>
                <w:bCs/>
                <w:color w:val="000000" w:themeColor="text1"/>
                <w:sz w:val="22"/>
                <w:szCs w:val="22"/>
              </w:rPr>
            </w:pPr>
          </w:p>
        </w:tc>
        <w:tc>
          <w:tcPr>
            <w:tcW w:w="1105" w:type="dxa"/>
            <w:tcBorders>
              <w:top w:val="single" w:sz="4" w:space="0" w:color="auto"/>
              <w:left w:val="nil"/>
              <w:bottom w:val="double" w:sz="4" w:space="0" w:color="auto"/>
              <w:right w:val="single" w:sz="4" w:space="0" w:color="auto"/>
            </w:tcBorders>
            <w:shd w:val="clear" w:color="000000" w:fill="FFFFFF"/>
            <w:noWrap/>
            <w:vAlign w:val="center"/>
          </w:tcPr>
          <w:p w14:paraId="671E93FE" w14:textId="5F927AFF" w:rsidR="00995027" w:rsidRPr="00874B5C" w:rsidRDefault="00995027" w:rsidP="00995027">
            <w:pPr>
              <w:jc w:val="center"/>
              <w:rPr>
                <w:rFonts w:cs="Arial"/>
                <w:bCs/>
                <w:color w:val="000000" w:themeColor="text1"/>
                <w:sz w:val="22"/>
                <w:szCs w:val="22"/>
              </w:rPr>
            </w:pPr>
            <w:r w:rsidRPr="00874B5C">
              <w:rPr>
                <w:rFonts w:cs="Arial"/>
                <w:sz w:val="22"/>
              </w:rPr>
              <w:t>4,7</w:t>
            </w:r>
          </w:p>
        </w:tc>
        <w:tc>
          <w:tcPr>
            <w:tcW w:w="1106" w:type="dxa"/>
            <w:tcBorders>
              <w:top w:val="single" w:sz="4" w:space="0" w:color="auto"/>
              <w:left w:val="single" w:sz="4" w:space="0" w:color="auto"/>
              <w:bottom w:val="double" w:sz="4" w:space="0" w:color="auto"/>
              <w:right w:val="single" w:sz="4" w:space="0" w:color="auto"/>
            </w:tcBorders>
            <w:shd w:val="clear" w:color="000000" w:fill="FFFFFF"/>
            <w:noWrap/>
          </w:tcPr>
          <w:p w14:paraId="1B205FCD" w14:textId="45F18A8D" w:rsidR="00995027" w:rsidRPr="00874B5C" w:rsidRDefault="00995027" w:rsidP="00995027">
            <w:pPr>
              <w:jc w:val="center"/>
              <w:rPr>
                <w:rFonts w:cs="Arial"/>
                <w:bCs/>
                <w:color w:val="000000" w:themeColor="text1"/>
                <w:sz w:val="22"/>
                <w:szCs w:val="22"/>
              </w:rPr>
            </w:pPr>
            <w:r w:rsidRPr="00874B5C">
              <w:rPr>
                <w:rFonts w:cs="Arial"/>
                <w:sz w:val="22"/>
              </w:rPr>
              <w:t>4,6</w:t>
            </w:r>
          </w:p>
        </w:tc>
        <w:tc>
          <w:tcPr>
            <w:tcW w:w="1105" w:type="dxa"/>
            <w:tcBorders>
              <w:top w:val="single" w:sz="4" w:space="0" w:color="auto"/>
              <w:left w:val="single" w:sz="4" w:space="0" w:color="auto"/>
              <w:bottom w:val="double" w:sz="4" w:space="0" w:color="auto"/>
              <w:right w:val="single" w:sz="4" w:space="0" w:color="auto"/>
            </w:tcBorders>
            <w:shd w:val="clear" w:color="000000" w:fill="FFFFFF"/>
            <w:noWrap/>
          </w:tcPr>
          <w:p w14:paraId="4407FDDC" w14:textId="360856C9" w:rsidR="00995027" w:rsidRPr="00874B5C" w:rsidRDefault="00995027" w:rsidP="00995027">
            <w:pPr>
              <w:jc w:val="center"/>
              <w:rPr>
                <w:rFonts w:cs="Arial"/>
                <w:color w:val="202124"/>
                <w:sz w:val="22"/>
                <w:szCs w:val="22"/>
              </w:rPr>
            </w:pPr>
            <w:r w:rsidRPr="00874B5C">
              <w:rPr>
                <w:rFonts w:cs="Arial"/>
                <w:sz w:val="22"/>
              </w:rPr>
              <w:t>4,6</w:t>
            </w:r>
          </w:p>
        </w:tc>
        <w:tc>
          <w:tcPr>
            <w:tcW w:w="1106" w:type="dxa"/>
            <w:tcBorders>
              <w:top w:val="single" w:sz="4" w:space="0" w:color="auto"/>
              <w:left w:val="single" w:sz="4" w:space="0" w:color="auto"/>
              <w:bottom w:val="double" w:sz="4" w:space="0" w:color="auto"/>
              <w:right w:val="single" w:sz="4" w:space="0" w:color="auto"/>
            </w:tcBorders>
            <w:shd w:val="clear" w:color="000000" w:fill="FFFFFF"/>
            <w:noWrap/>
          </w:tcPr>
          <w:p w14:paraId="01A2B838" w14:textId="183ECC1F" w:rsidR="00995027" w:rsidRPr="00874B5C" w:rsidRDefault="00995027" w:rsidP="00995027">
            <w:pPr>
              <w:jc w:val="center"/>
              <w:rPr>
                <w:rFonts w:cs="Arial"/>
                <w:color w:val="202124"/>
                <w:sz w:val="22"/>
                <w:szCs w:val="22"/>
              </w:rPr>
            </w:pPr>
            <w:r w:rsidRPr="00874B5C">
              <w:rPr>
                <w:rFonts w:cs="Arial"/>
                <w:sz w:val="22"/>
              </w:rPr>
              <w:t>4,6</w:t>
            </w:r>
          </w:p>
        </w:tc>
        <w:tc>
          <w:tcPr>
            <w:tcW w:w="1106" w:type="dxa"/>
            <w:tcBorders>
              <w:top w:val="single" w:sz="4" w:space="0" w:color="auto"/>
              <w:left w:val="single" w:sz="4" w:space="0" w:color="auto"/>
              <w:bottom w:val="double" w:sz="4" w:space="0" w:color="auto"/>
              <w:right w:val="single" w:sz="4" w:space="0" w:color="auto"/>
            </w:tcBorders>
            <w:shd w:val="clear" w:color="000000" w:fill="FFFFFF"/>
            <w:vAlign w:val="center"/>
          </w:tcPr>
          <w:p w14:paraId="5A81E0E8" w14:textId="21C016AC" w:rsidR="00995027" w:rsidRPr="00874B5C" w:rsidRDefault="00995027" w:rsidP="00995027">
            <w:pPr>
              <w:jc w:val="center"/>
              <w:rPr>
                <w:rFonts w:cs="Arial"/>
                <w:color w:val="202124"/>
                <w:sz w:val="22"/>
                <w:szCs w:val="22"/>
              </w:rPr>
            </w:pPr>
            <w:r w:rsidRPr="00874B5C">
              <w:rPr>
                <w:rFonts w:cs="Arial"/>
                <w:color w:val="000000"/>
                <w:sz w:val="22"/>
                <w:szCs w:val="22"/>
              </w:rPr>
              <w:t>3,2</w:t>
            </w:r>
          </w:p>
        </w:tc>
      </w:tr>
      <w:tr w:rsidR="00BF683F" w:rsidRPr="00874B5C" w14:paraId="51C47DB6" w14:textId="77777777" w:rsidTr="00ED5274">
        <w:trPr>
          <w:trHeight w:val="300"/>
        </w:trPr>
        <w:tc>
          <w:tcPr>
            <w:tcW w:w="880" w:type="dxa"/>
            <w:vMerge w:val="restart"/>
            <w:tcBorders>
              <w:top w:val="double" w:sz="4" w:space="0" w:color="auto"/>
              <w:left w:val="single" w:sz="4" w:space="0" w:color="auto"/>
              <w:bottom w:val="single" w:sz="4" w:space="0" w:color="BFBFBF"/>
              <w:right w:val="single" w:sz="4" w:space="0" w:color="auto"/>
            </w:tcBorders>
            <w:shd w:val="clear" w:color="auto" w:fill="auto"/>
            <w:noWrap/>
            <w:vAlign w:val="center"/>
          </w:tcPr>
          <w:p w14:paraId="7AEBB1C5" w14:textId="130EF4FD" w:rsidR="00BF683F" w:rsidRPr="00874B5C" w:rsidRDefault="00BF683F" w:rsidP="00BF683F">
            <w:pPr>
              <w:rPr>
                <w:rFonts w:cs="Arial"/>
                <w:bCs/>
                <w:color w:val="000000" w:themeColor="text1"/>
                <w:sz w:val="22"/>
              </w:rPr>
            </w:pPr>
          </w:p>
        </w:tc>
        <w:tc>
          <w:tcPr>
            <w:tcW w:w="567" w:type="dxa"/>
            <w:vMerge w:val="restart"/>
            <w:tcBorders>
              <w:top w:val="double" w:sz="4" w:space="0" w:color="auto"/>
              <w:left w:val="single" w:sz="4" w:space="0" w:color="auto"/>
              <w:bottom w:val="single" w:sz="4" w:space="0" w:color="BFBFBF"/>
              <w:right w:val="single" w:sz="4" w:space="0" w:color="auto"/>
            </w:tcBorders>
            <w:shd w:val="clear" w:color="auto" w:fill="auto"/>
            <w:noWrap/>
            <w:vAlign w:val="center"/>
          </w:tcPr>
          <w:p w14:paraId="3F0FD05F" w14:textId="4BD70606" w:rsidR="00BF683F" w:rsidRPr="00874B5C" w:rsidRDefault="00BF683F" w:rsidP="00BF683F">
            <w:pPr>
              <w:jc w:val="center"/>
              <w:rPr>
                <w:rFonts w:cs="Arial"/>
                <w:bCs/>
                <w:color w:val="000000" w:themeColor="text1"/>
                <w:sz w:val="22"/>
              </w:rPr>
            </w:pPr>
          </w:p>
        </w:tc>
        <w:tc>
          <w:tcPr>
            <w:tcW w:w="850" w:type="dxa"/>
            <w:vMerge w:val="restart"/>
            <w:tcBorders>
              <w:top w:val="double" w:sz="4" w:space="0" w:color="auto"/>
              <w:left w:val="single" w:sz="4" w:space="0" w:color="auto"/>
              <w:bottom w:val="single" w:sz="4" w:space="0" w:color="BFBFBF"/>
              <w:right w:val="single" w:sz="4" w:space="0" w:color="auto"/>
            </w:tcBorders>
            <w:shd w:val="clear" w:color="auto" w:fill="auto"/>
            <w:noWrap/>
            <w:vAlign w:val="center"/>
          </w:tcPr>
          <w:p w14:paraId="5CB9A573" w14:textId="0B07F88E" w:rsidR="00BF683F" w:rsidRPr="00874B5C" w:rsidRDefault="00BF683F" w:rsidP="00BF683F">
            <w:pPr>
              <w:jc w:val="center"/>
              <w:rPr>
                <w:rFonts w:cs="Arial"/>
                <w:bCs/>
                <w:color w:val="000000" w:themeColor="text1"/>
                <w:sz w:val="22"/>
              </w:rPr>
            </w:pPr>
          </w:p>
        </w:tc>
        <w:tc>
          <w:tcPr>
            <w:tcW w:w="241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90D1DEB" w14:textId="54D6E118" w:rsidR="00BF683F" w:rsidRPr="00874B5C" w:rsidRDefault="00BF683F" w:rsidP="00BF683F">
            <w:pPr>
              <w:rPr>
                <w:rFonts w:cs="Arial"/>
                <w:bCs/>
                <w:color w:val="000000" w:themeColor="text1"/>
                <w:sz w:val="22"/>
              </w:rPr>
            </w:pPr>
            <w:r w:rsidRPr="00874B5C">
              <w:rPr>
                <w:rFonts w:cs="Arial"/>
                <w:bCs/>
                <w:color w:val="000000" w:themeColor="text1"/>
                <w:sz w:val="22"/>
                <w:szCs w:val="22"/>
              </w:rPr>
              <w:t>y Index</w:t>
            </w:r>
          </w:p>
        </w:tc>
        <w:tc>
          <w:tcPr>
            <w:tcW w:w="1105" w:type="dxa"/>
            <w:tcBorders>
              <w:top w:val="double" w:sz="4" w:space="0" w:color="auto"/>
              <w:left w:val="nil"/>
              <w:bottom w:val="single" w:sz="4" w:space="0" w:color="auto"/>
              <w:right w:val="single" w:sz="4" w:space="0" w:color="auto"/>
            </w:tcBorders>
            <w:shd w:val="clear" w:color="000000" w:fill="FFFFFF"/>
            <w:noWrap/>
            <w:vAlign w:val="center"/>
          </w:tcPr>
          <w:p w14:paraId="6741A4D9" w14:textId="369972F2" w:rsidR="00BF683F" w:rsidRPr="00874B5C" w:rsidRDefault="00750F55" w:rsidP="00BF683F">
            <w:pPr>
              <w:jc w:val="center"/>
              <w:rPr>
                <w:rFonts w:cs="Arial"/>
                <w:color w:val="000000"/>
                <w:sz w:val="22"/>
              </w:rPr>
            </w:pPr>
            <w:r w:rsidRPr="00874B5C">
              <w:rPr>
                <w:rFonts w:cs="Arial"/>
                <w:color w:val="000000"/>
                <w:sz w:val="22"/>
              </w:rPr>
              <w:t>4,8</w:t>
            </w:r>
          </w:p>
        </w:tc>
        <w:tc>
          <w:tcPr>
            <w:tcW w:w="1106" w:type="dxa"/>
            <w:tcBorders>
              <w:top w:val="double" w:sz="4" w:space="0" w:color="auto"/>
              <w:left w:val="single" w:sz="4" w:space="0" w:color="auto"/>
              <w:bottom w:val="single" w:sz="4" w:space="0" w:color="auto"/>
              <w:right w:val="single" w:sz="4" w:space="0" w:color="auto"/>
            </w:tcBorders>
            <w:shd w:val="clear" w:color="000000" w:fill="FFFFFF"/>
            <w:noWrap/>
          </w:tcPr>
          <w:p w14:paraId="5C5E08EC" w14:textId="774CDE69" w:rsidR="00BF683F" w:rsidRPr="00874B5C" w:rsidRDefault="00750F55" w:rsidP="00BF683F">
            <w:pPr>
              <w:jc w:val="center"/>
              <w:rPr>
                <w:rFonts w:cs="Arial"/>
                <w:color w:val="000000"/>
                <w:sz w:val="22"/>
              </w:rPr>
            </w:pPr>
            <w:r w:rsidRPr="00874B5C">
              <w:rPr>
                <w:rFonts w:cs="Arial"/>
                <w:color w:val="000000"/>
                <w:sz w:val="22"/>
              </w:rPr>
              <w:t>4,8</w:t>
            </w:r>
          </w:p>
        </w:tc>
        <w:tc>
          <w:tcPr>
            <w:tcW w:w="1105" w:type="dxa"/>
            <w:tcBorders>
              <w:top w:val="double" w:sz="4" w:space="0" w:color="auto"/>
              <w:left w:val="single" w:sz="4" w:space="0" w:color="auto"/>
              <w:bottom w:val="single" w:sz="4" w:space="0" w:color="auto"/>
              <w:right w:val="single" w:sz="4" w:space="0" w:color="auto"/>
            </w:tcBorders>
            <w:shd w:val="clear" w:color="000000" w:fill="FFFFFF"/>
            <w:noWrap/>
          </w:tcPr>
          <w:p w14:paraId="1E893BC0" w14:textId="2EC0B477" w:rsidR="00BF683F" w:rsidRPr="00874B5C" w:rsidRDefault="00750F55" w:rsidP="00BF683F">
            <w:pPr>
              <w:jc w:val="center"/>
              <w:rPr>
                <w:rFonts w:cs="Arial"/>
                <w:color w:val="000000"/>
                <w:sz w:val="22"/>
              </w:rPr>
            </w:pPr>
            <w:r w:rsidRPr="00874B5C">
              <w:rPr>
                <w:rFonts w:cs="Arial"/>
                <w:color w:val="000000"/>
                <w:sz w:val="22"/>
              </w:rPr>
              <w:t>4,8</w:t>
            </w:r>
          </w:p>
        </w:tc>
        <w:tc>
          <w:tcPr>
            <w:tcW w:w="1106" w:type="dxa"/>
            <w:tcBorders>
              <w:top w:val="double" w:sz="4" w:space="0" w:color="auto"/>
              <w:left w:val="single" w:sz="4" w:space="0" w:color="auto"/>
              <w:bottom w:val="single" w:sz="4" w:space="0" w:color="auto"/>
              <w:right w:val="single" w:sz="4" w:space="0" w:color="auto"/>
            </w:tcBorders>
            <w:shd w:val="clear" w:color="000000" w:fill="FFFFFF"/>
            <w:noWrap/>
          </w:tcPr>
          <w:p w14:paraId="11C5EB73" w14:textId="4BD07CC7" w:rsidR="00BF683F" w:rsidRPr="00874B5C" w:rsidRDefault="00750F55" w:rsidP="00BF683F">
            <w:pPr>
              <w:jc w:val="center"/>
              <w:rPr>
                <w:rFonts w:cs="Arial"/>
                <w:color w:val="000000"/>
                <w:sz w:val="22"/>
              </w:rPr>
            </w:pPr>
            <w:r w:rsidRPr="00874B5C">
              <w:rPr>
                <w:rFonts w:cs="Arial"/>
                <w:color w:val="000000"/>
                <w:sz w:val="22"/>
              </w:rPr>
              <w:t>4,9</w:t>
            </w:r>
          </w:p>
        </w:tc>
        <w:tc>
          <w:tcPr>
            <w:tcW w:w="1106" w:type="dxa"/>
            <w:tcBorders>
              <w:top w:val="double" w:sz="4" w:space="0" w:color="auto"/>
              <w:left w:val="single" w:sz="4" w:space="0" w:color="auto"/>
              <w:bottom w:val="single" w:sz="4" w:space="0" w:color="auto"/>
              <w:right w:val="single" w:sz="4" w:space="0" w:color="auto"/>
            </w:tcBorders>
            <w:shd w:val="clear" w:color="000000" w:fill="FFFFFF"/>
            <w:vAlign w:val="center"/>
          </w:tcPr>
          <w:p w14:paraId="70E6652E" w14:textId="3065B065" w:rsidR="00BF683F" w:rsidRPr="00874B5C" w:rsidRDefault="00750F55" w:rsidP="00BF683F">
            <w:pPr>
              <w:jc w:val="center"/>
              <w:rPr>
                <w:rFonts w:cs="Arial"/>
                <w:color w:val="000000"/>
                <w:sz w:val="22"/>
              </w:rPr>
            </w:pPr>
            <w:r w:rsidRPr="00874B5C">
              <w:rPr>
                <w:rFonts w:cs="Arial"/>
                <w:color w:val="000000"/>
                <w:sz w:val="22"/>
              </w:rPr>
              <w:t>4,2</w:t>
            </w:r>
          </w:p>
        </w:tc>
      </w:tr>
      <w:tr w:rsidR="00ED5274" w:rsidRPr="00874B5C" w14:paraId="64ECB2D4" w14:textId="77777777" w:rsidTr="00ED5274">
        <w:trPr>
          <w:trHeight w:val="300"/>
        </w:trPr>
        <w:tc>
          <w:tcPr>
            <w:tcW w:w="880" w:type="dxa"/>
            <w:vMerge/>
            <w:tcBorders>
              <w:top w:val="nil"/>
              <w:left w:val="single" w:sz="4" w:space="0" w:color="auto"/>
              <w:bottom w:val="single" w:sz="4" w:space="0" w:color="auto"/>
              <w:right w:val="single" w:sz="4" w:space="0" w:color="auto"/>
            </w:tcBorders>
            <w:vAlign w:val="center"/>
          </w:tcPr>
          <w:p w14:paraId="7A178D73" w14:textId="77777777" w:rsidR="00ED5274" w:rsidRPr="00874B5C" w:rsidRDefault="00ED5274" w:rsidP="00DA4F53">
            <w:pPr>
              <w:rPr>
                <w:rFonts w:cs="Arial"/>
                <w:bCs/>
                <w:color w:val="000000" w:themeColor="text1"/>
                <w:sz w:val="22"/>
              </w:rPr>
            </w:pPr>
          </w:p>
        </w:tc>
        <w:tc>
          <w:tcPr>
            <w:tcW w:w="567" w:type="dxa"/>
            <w:vMerge/>
            <w:tcBorders>
              <w:top w:val="nil"/>
              <w:left w:val="single" w:sz="4" w:space="0" w:color="auto"/>
              <w:bottom w:val="single" w:sz="4" w:space="0" w:color="auto"/>
              <w:right w:val="single" w:sz="4" w:space="0" w:color="auto"/>
            </w:tcBorders>
            <w:vAlign w:val="center"/>
          </w:tcPr>
          <w:p w14:paraId="749A68EA" w14:textId="77777777" w:rsidR="00ED5274" w:rsidRPr="00874B5C" w:rsidRDefault="00ED5274" w:rsidP="00DA4F53">
            <w:pPr>
              <w:rPr>
                <w:rFonts w:cs="Arial"/>
                <w:bCs/>
                <w:color w:val="000000" w:themeColor="text1"/>
                <w:sz w:val="22"/>
              </w:rPr>
            </w:pPr>
          </w:p>
        </w:tc>
        <w:tc>
          <w:tcPr>
            <w:tcW w:w="850" w:type="dxa"/>
            <w:vMerge/>
            <w:tcBorders>
              <w:top w:val="nil"/>
              <w:left w:val="single" w:sz="4" w:space="0" w:color="auto"/>
              <w:bottom w:val="single" w:sz="4" w:space="0" w:color="auto"/>
              <w:right w:val="single" w:sz="4" w:space="0" w:color="auto"/>
            </w:tcBorders>
            <w:vAlign w:val="center"/>
          </w:tcPr>
          <w:p w14:paraId="62B7C7D3" w14:textId="77777777" w:rsidR="00ED5274" w:rsidRPr="00874B5C" w:rsidRDefault="00ED5274" w:rsidP="00DA4F53">
            <w:pPr>
              <w:rPr>
                <w:rFonts w:cs="Arial"/>
                <w:bCs/>
                <w:color w:val="000000" w:themeColor="text1"/>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9DC5E" w14:textId="3C939EBC" w:rsidR="00ED5274" w:rsidRPr="00874B5C" w:rsidRDefault="00ED5274" w:rsidP="00DA4F53">
            <w:pPr>
              <w:rPr>
                <w:rFonts w:cs="Arial"/>
                <w:color w:val="000000" w:themeColor="text1"/>
                <w:sz w:val="22"/>
              </w:rPr>
            </w:pPr>
            <w:r w:rsidRPr="00874B5C">
              <w:rPr>
                <w:rFonts w:cs="Arial"/>
                <w:color w:val="000000" w:themeColor="text1"/>
                <w:sz w:val="22"/>
                <w:szCs w:val="22"/>
              </w:rPr>
              <w:t xml:space="preserve">Tingkat fatalitas akibat kecelakaan lalu </w:t>
            </w:r>
            <w:r w:rsidRPr="00874B5C">
              <w:rPr>
                <w:rFonts w:cs="Arial"/>
                <w:color w:val="000000" w:themeColor="text1"/>
                <w:sz w:val="20"/>
              </w:rPr>
              <w:t>lintas per</w:t>
            </w:r>
            <w:r w:rsidRPr="00874B5C">
              <w:rPr>
                <w:rFonts w:cs="Arial"/>
                <w:color w:val="000000" w:themeColor="text1"/>
                <w:sz w:val="20"/>
                <w:lang w:val="id-ID"/>
              </w:rPr>
              <w:t xml:space="preserve"> </w:t>
            </w:r>
            <w:r w:rsidRPr="00874B5C">
              <w:rPr>
                <w:rFonts w:cs="Arial"/>
                <w:color w:val="000000" w:themeColor="text1"/>
                <w:sz w:val="20"/>
              </w:rPr>
              <w:t>10.000</w:t>
            </w:r>
            <w:r w:rsidRPr="00874B5C">
              <w:rPr>
                <w:rFonts w:cs="Arial"/>
                <w:color w:val="000000" w:themeColor="text1"/>
                <w:sz w:val="22"/>
                <w:szCs w:val="22"/>
              </w:rPr>
              <w:t xml:space="preserve"> jumlah kendaraan (nilai y)</w:t>
            </w:r>
          </w:p>
        </w:tc>
        <w:tc>
          <w:tcPr>
            <w:tcW w:w="1105" w:type="dxa"/>
            <w:tcBorders>
              <w:top w:val="single" w:sz="4" w:space="0" w:color="auto"/>
              <w:left w:val="nil"/>
              <w:bottom w:val="single" w:sz="4" w:space="0" w:color="auto"/>
              <w:right w:val="single" w:sz="4" w:space="0" w:color="auto"/>
            </w:tcBorders>
            <w:shd w:val="clear" w:color="000000" w:fill="FFFFFF"/>
            <w:noWrap/>
            <w:vAlign w:val="center"/>
          </w:tcPr>
          <w:p w14:paraId="4107DF82" w14:textId="148D4764" w:rsidR="00ED5274" w:rsidRPr="00874B5C" w:rsidRDefault="00616C5C" w:rsidP="00DA4F53">
            <w:pPr>
              <w:jc w:val="center"/>
              <w:rPr>
                <w:rFonts w:cs="Arial"/>
                <w:color w:val="000000"/>
                <w:sz w:val="22"/>
              </w:rPr>
            </w:pPr>
            <w:r w:rsidRPr="00874B5C">
              <w:rPr>
                <w:rFonts w:cs="Arial"/>
                <w:color w:val="000000"/>
                <w:sz w:val="22"/>
              </w:rPr>
              <w:t>0,</w:t>
            </w:r>
            <w:r w:rsidR="00BE25DF" w:rsidRPr="00874B5C">
              <w:rPr>
                <w:rFonts w:cs="Arial"/>
                <w:color w:val="000000"/>
                <w:sz w:val="22"/>
              </w:rPr>
              <w:t>2</w:t>
            </w:r>
          </w:p>
        </w:tc>
        <w:tc>
          <w:tcPr>
            <w:tcW w:w="110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166480" w14:textId="32F2028D" w:rsidR="00ED5274" w:rsidRPr="00874B5C" w:rsidRDefault="00BE25DF" w:rsidP="00DA4F53">
            <w:pPr>
              <w:jc w:val="center"/>
              <w:rPr>
                <w:rFonts w:cs="Arial"/>
                <w:color w:val="000000"/>
                <w:sz w:val="22"/>
              </w:rPr>
            </w:pPr>
            <w:r w:rsidRPr="00874B5C">
              <w:rPr>
                <w:rFonts w:cs="Arial"/>
                <w:color w:val="000000"/>
                <w:sz w:val="22"/>
              </w:rPr>
              <w:t>0,29</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1A8062" w14:textId="4DB67F5B" w:rsidR="00ED5274" w:rsidRPr="00874B5C" w:rsidRDefault="00BE25DF" w:rsidP="00DA4F53">
            <w:pPr>
              <w:jc w:val="center"/>
              <w:rPr>
                <w:rFonts w:cs="Arial"/>
                <w:color w:val="000000"/>
                <w:sz w:val="22"/>
              </w:rPr>
            </w:pPr>
            <w:r w:rsidRPr="00874B5C">
              <w:rPr>
                <w:rFonts w:cs="Arial"/>
                <w:color w:val="000000"/>
                <w:sz w:val="22"/>
              </w:rPr>
              <w:t>0,28</w:t>
            </w:r>
          </w:p>
        </w:tc>
        <w:tc>
          <w:tcPr>
            <w:tcW w:w="110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BBE913" w14:textId="154B5AF5" w:rsidR="00ED5274" w:rsidRPr="00874B5C" w:rsidRDefault="00BE25DF" w:rsidP="00DA4F53">
            <w:pPr>
              <w:jc w:val="center"/>
              <w:rPr>
                <w:rFonts w:cs="Arial"/>
                <w:color w:val="000000"/>
                <w:sz w:val="22"/>
              </w:rPr>
            </w:pPr>
            <w:r w:rsidRPr="00874B5C">
              <w:rPr>
                <w:rFonts w:cs="Arial"/>
                <w:color w:val="000000"/>
                <w:sz w:val="22"/>
              </w:rPr>
              <w:t>0,24</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4EE93D97" w14:textId="00DF86F7" w:rsidR="00ED5274" w:rsidRPr="00874B5C" w:rsidRDefault="00750F55" w:rsidP="00DA4F53">
            <w:pPr>
              <w:jc w:val="center"/>
              <w:rPr>
                <w:rFonts w:cs="Arial"/>
                <w:color w:val="000000"/>
                <w:sz w:val="22"/>
              </w:rPr>
            </w:pPr>
            <w:r w:rsidRPr="00874B5C">
              <w:rPr>
                <w:rFonts w:cs="Arial"/>
                <w:color w:val="000000"/>
                <w:sz w:val="22"/>
                <w:szCs w:val="22"/>
              </w:rPr>
              <w:t>1,01</w:t>
            </w:r>
          </w:p>
        </w:tc>
      </w:tr>
      <w:tr w:rsidR="00995027" w:rsidRPr="00874B5C" w14:paraId="3F48A016" w14:textId="77777777" w:rsidTr="00ED5274">
        <w:trPr>
          <w:trHeight w:val="300"/>
        </w:trPr>
        <w:tc>
          <w:tcPr>
            <w:tcW w:w="880" w:type="dxa"/>
            <w:vMerge/>
            <w:tcBorders>
              <w:top w:val="nil"/>
              <w:left w:val="single" w:sz="4" w:space="0" w:color="auto"/>
              <w:bottom w:val="single" w:sz="4" w:space="0" w:color="auto"/>
              <w:right w:val="single" w:sz="4" w:space="0" w:color="auto"/>
            </w:tcBorders>
            <w:vAlign w:val="center"/>
          </w:tcPr>
          <w:p w14:paraId="67955B36" w14:textId="77777777" w:rsidR="00995027" w:rsidRPr="00874B5C" w:rsidRDefault="00995027" w:rsidP="00995027">
            <w:pPr>
              <w:rPr>
                <w:rFonts w:cs="Arial"/>
                <w:b/>
                <w:bCs/>
                <w:color w:val="000000" w:themeColor="text1"/>
                <w:sz w:val="22"/>
              </w:rPr>
            </w:pPr>
          </w:p>
        </w:tc>
        <w:tc>
          <w:tcPr>
            <w:tcW w:w="567" w:type="dxa"/>
            <w:vMerge/>
            <w:tcBorders>
              <w:top w:val="nil"/>
              <w:left w:val="single" w:sz="4" w:space="0" w:color="auto"/>
              <w:bottom w:val="single" w:sz="4" w:space="0" w:color="auto"/>
              <w:right w:val="single" w:sz="4" w:space="0" w:color="auto"/>
            </w:tcBorders>
            <w:vAlign w:val="center"/>
          </w:tcPr>
          <w:p w14:paraId="67D90B8B" w14:textId="77777777" w:rsidR="00995027" w:rsidRPr="00874B5C" w:rsidRDefault="00995027" w:rsidP="00995027">
            <w:pPr>
              <w:rPr>
                <w:rFonts w:cs="Arial"/>
                <w:b/>
                <w:bCs/>
                <w:color w:val="000000" w:themeColor="text1"/>
                <w:sz w:val="22"/>
              </w:rPr>
            </w:pPr>
          </w:p>
        </w:tc>
        <w:tc>
          <w:tcPr>
            <w:tcW w:w="850" w:type="dxa"/>
            <w:vMerge/>
            <w:tcBorders>
              <w:top w:val="nil"/>
              <w:left w:val="single" w:sz="4" w:space="0" w:color="auto"/>
              <w:bottom w:val="single" w:sz="4" w:space="0" w:color="auto"/>
              <w:right w:val="single" w:sz="4" w:space="0" w:color="auto"/>
            </w:tcBorders>
            <w:vAlign w:val="center"/>
          </w:tcPr>
          <w:p w14:paraId="0C9CC70A" w14:textId="77777777" w:rsidR="00995027" w:rsidRPr="00874B5C" w:rsidRDefault="00995027" w:rsidP="00995027">
            <w:pPr>
              <w:rPr>
                <w:rFonts w:cs="Arial"/>
                <w:b/>
                <w:bCs/>
                <w:color w:val="000000" w:themeColor="text1"/>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C818D" w14:textId="77777777" w:rsidR="00995027" w:rsidRPr="00874B5C" w:rsidRDefault="00995027" w:rsidP="00995027">
            <w:pPr>
              <w:rPr>
                <w:rFonts w:cs="Arial"/>
                <w:bCs/>
                <w:color w:val="000000" w:themeColor="text1"/>
                <w:sz w:val="22"/>
                <w:szCs w:val="22"/>
              </w:rPr>
            </w:pPr>
            <w:r w:rsidRPr="00874B5C">
              <w:rPr>
                <w:rFonts w:cs="Arial"/>
                <w:bCs/>
                <w:color w:val="000000" w:themeColor="text1"/>
                <w:sz w:val="22"/>
                <w:szCs w:val="22"/>
              </w:rPr>
              <w:t>Jumlah total kematian akibat kecelakaan lalu lintas</w:t>
            </w:r>
          </w:p>
        </w:tc>
        <w:tc>
          <w:tcPr>
            <w:tcW w:w="1105" w:type="dxa"/>
            <w:tcBorders>
              <w:top w:val="single" w:sz="4" w:space="0" w:color="auto"/>
              <w:left w:val="nil"/>
              <w:bottom w:val="single" w:sz="4" w:space="0" w:color="auto"/>
              <w:right w:val="single" w:sz="4" w:space="0" w:color="auto"/>
            </w:tcBorders>
            <w:shd w:val="clear" w:color="000000" w:fill="FFFFFF"/>
            <w:noWrap/>
            <w:vAlign w:val="center"/>
          </w:tcPr>
          <w:p w14:paraId="2A5303E5" w14:textId="5CA50B25" w:rsidR="00995027" w:rsidRPr="00874B5C" w:rsidRDefault="00995027" w:rsidP="00995027">
            <w:pPr>
              <w:jc w:val="center"/>
              <w:rPr>
                <w:rFonts w:cs="Arial"/>
                <w:bCs/>
                <w:color w:val="000000" w:themeColor="text1"/>
                <w:sz w:val="22"/>
                <w:szCs w:val="22"/>
              </w:rPr>
            </w:pPr>
            <w:r w:rsidRPr="00874B5C">
              <w:rPr>
                <w:rFonts w:cs="Arial"/>
                <w:sz w:val="22"/>
              </w:rPr>
              <w:t>35</w:t>
            </w:r>
          </w:p>
        </w:tc>
        <w:tc>
          <w:tcPr>
            <w:tcW w:w="110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C943D4" w14:textId="78D1E04E" w:rsidR="00995027" w:rsidRPr="00874B5C" w:rsidRDefault="00995027" w:rsidP="00995027">
            <w:pPr>
              <w:jc w:val="center"/>
              <w:rPr>
                <w:rFonts w:cs="Arial"/>
                <w:bCs/>
                <w:color w:val="000000" w:themeColor="text1"/>
                <w:sz w:val="22"/>
                <w:szCs w:val="22"/>
              </w:rPr>
            </w:pPr>
            <w:r w:rsidRPr="00874B5C">
              <w:rPr>
                <w:rFonts w:cs="Arial"/>
                <w:sz w:val="22"/>
              </w:rPr>
              <w:t>50</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3BFB7A" w14:textId="0CF2096B" w:rsidR="00995027" w:rsidRPr="00874B5C" w:rsidRDefault="00995027" w:rsidP="00995027">
            <w:pPr>
              <w:jc w:val="center"/>
              <w:rPr>
                <w:rFonts w:cs="Arial"/>
                <w:bCs/>
                <w:color w:val="000000" w:themeColor="text1"/>
                <w:sz w:val="22"/>
                <w:szCs w:val="22"/>
              </w:rPr>
            </w:pPr>
            <w:r w:rsidRPr="00874B5C">
              <w:rPr>
                <w:rFonts w:cs="Arial"/>
                <w:sz w:val="22"/>
              </w:rPr>
              <w:t>48</w:t>
            </w:r>
          </w:p>
        </w:tc>
        <w:tc>
          <w:tcPr>
            <w:tcW w:w="110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2B3A88" w14:textId="48F87253" w:rsidR="00995027" w:rsidRPr="00874B5C" w:rsidRDefault="00995027" w:rsidP="00995027">
            <w:pPr>
              <w:jc w:val="center"/>
              <w:rPr>
                <w:rFonts w:cs="Arial"/>
                <w:color w:val="000000"/>
                <w:sz w:val="22"/>
              </w:rPr>
            </w:pPr>
            <w:r w:rsidRPr="00874B5C">
              <w:rPr>
                <w:rFonts w:cs="Arial"/>
                <w:sz w:val="22"/>
              </w:rPr>
              <w:t>42</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32714AA0" w14:textId="77777777" w:rsidR="00995027" w:rsidRPr="00874B5C" w:rsidRDefault="00995027" w:rsidP="00995027">
            <w:pPr>
              <w:jc w:val="center"/>
              <w:rPr>
                <w:rFonts w:cs="Arial"/>
                <w:color w:val="000000"/>
                <w:sz w:val="22"/>
              </w:rPr>
            </w:pPr>
            <w:r w:rsidRPr="00874B5C">
              <w:rPr>
                <w:rFonts w:cs="Arial"/>
                <w:color w:val="000000"/>
                <w:sz w:val="22"/>
              </w:rPr>
              <w:t>175</w:t>
            </w:r>
          </w:p>
        </w:tc>
      </w:tr>
      <w:tr w:rsidR="00893BA3" w:rsidRPr="00874B5C" w14:paraId="7C2E8284" w14:textId="77777777" w:rsidTr="00893BA3">
        <w:trPr>
          <w:trHeight w:val="300"/>
        </w:trPr>
        <w:tc>
          <w:tcPr>
            <w:tcW w:w="880" w:type="dxa"/>
            <w:vMerge/>
            <w:tcBorders>
              <w:top w:val="nil"/>
              <w:left w:val="single" w:sz="4" w:space="0" w:color="auto"/>
              <w:bottom w:val="single" w:sz="4" w:space="0" w:color="auto"/>
              <w:right w:val="single" w:sz="4" w:space="0" w:color="auto"/>
            </w:tcBorders>
            <w:vAlign w:val="center"/>
          </w:tcPr>
          <w:p w14:paraId="60323C2A" w14:textId="77777777" w:rsidR="00893BA3" w:rsidRPr="00874B5C" w:rsidRDefault="00893BA3" w:rsidP="00893BA3">
            <w:pPr>
              <w:rPr>
                <w:rFonts w:cs="Arial"/>
                <w:b/>
                <w:bCs/>
                <w:color w:val="000000" w:themeColor="text1"/>
                <w:sz w:val="22"/>
              </w:rPr>
            </w:pPr>
          </w:p>
        </w:tc>
        <w:tc>
          <w:tcPr>
            <w:tcW w:w="567" w:type="dxa"/>
            <w:vMerge/>
            <w:tcBorders>
              <w:top w:val="nil"/>
              <w:left w:val="single" w:sz="4" w:space="0" w:color="auto"/>
              <w:bottom w:val="single" w:sz="4" w:space="0" w:color="auto"/>
              <w:right w:val="single" w:sz="4" w:space="0" w:color="auto"/>
            </w:tcBorders>
            <w:vAlign w:val="center"/>
          </w:tcPr>
          <w:p w14:paraId="023AFEBD" w14:textId="77777777" w:rsidR="00893BA3" w:rsidRPr="00874B5C" w:rsidRDefault="00893BA3" w:rsidP="00893BA3">
            <w:pPr>
              <w:rPr>
                <w:rFonts w:cs="Arial"/>
                <w:b/>
                <w:bCs/>
                <w:color w:val="000000" w:themeColor="text1"/>
                <w:sz w:val="22"/>
              </w:rPr>
            </w:pPr>
          </w:p>
        </w:tc>
        <w:tc>
          <w:tcPr>
            <w:tcW w:w="850" w:type="dxa"/>
            <w:vMerge/>
            <w:tcBorders>
              <w:top w:val="nil"/>
              <w:left w:val="single" w:sz="4" w:space="0" w:color="auto"/>
              <w:bottom w:val="single" w:sz="4" w:space="0" w:color="auto"/>
              <w:right w:val="single" w:sz="4" w:space="0" w:color="auto"/>
            </w:tcBorders>
            <w:vAlign w:val="center"/>
          </w:tcPr>
          <w:p w14:paraId="2C4B4638" w14:textId="77777777" w:rsidR="00893BA3" w:rsidRPr="00874B5C" w:rsidRDefault="00893BA3" w:rsidP="00893BA3">
            <w:pPr>
              <w:rPr>
                <w:rFonts w:cs="Arial"/>
                <w:b/>
                <w:bCs/>
                <w:color w:val="000000" w:themeColor="text1"/>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1969B" w14:textId="1E301D56" w:rsidR="00893BA3" w:rsidRPr="00874B5C" w:rsidRDefault="00893BA3" w:rsidP="00893BA3">
            <w:pPr>
              <w:rPr>
                <w:rFonts w:cs="Arial"/>
                <w:bCs/>
                <w:color w:val="000000" w:themeColor="text1"/>
                <w:sz w:val="22"/>
                <w:szCs w:val="22"/>
              </w:rPr>
            </w:pPr>
            <w:r w:rsidRPr="00874B5C">
              <w:rPr>
                <w:rFonts w:cs="Arial"/>
                <w:bCs/>
                <w:color w:val="000000" w:themeColor="text1"/>
                <w:sz w:val="22"/>
                <w:szCs w:val="22"/>
              </w:rPr>
              <w:t>Jumlah kendaraan bermotor</w:t>
            </w:r>
          </w:p>
        </w:tc>
        <w:tc>
          <w:tcPr>
            <w:tcW w:w="1105" w:type="dxa"/>
            <w:tcBorders>
              <w:top w:val="single" w:sz="4" w:space="0" w:color="auto"/>
              <w:left w:val="nil"/>
              <w:bottom w:val="single" w:sz="4" w:space="0" w:color="auto"/>
              <w:right w:val="single" w:sz="4" w:space="0" w:color="auto"/>
            </w:tcBorders>
            <w:shd w:val="clear" w:color="000000" w:fill="FFFFFF"/>
            <w:noWrap/>
            <w:vAlign w:val="center"/>
          </w:tcPr>
          <w:p w14:paraId="298B94FF" w14:textId="1A5BC2ED" w:rsidR="00893BA3" w:rsidRPr="00440330" w:rsidRDefault="002560B8" w:rsidP="00893BA3">
            <w:pPr>
              <w:jc w:val="center"/>
              <w:rPr>
                <w:rFonts w:cs="Arial"/>
                <w:bCs/>
                <w:color w:val="000000" w:themeColor="text1"/>
                <w:sz w:val="18"/>
                <w:szCs w:val="22"/>
              </w:rPr>
            </w:pPr>
            <w:r w:rsidRPr="00440330">
              <w:rPr>
                <w:rFonts w:cs="Arial"/>
                <w:color w:val="000000"/>
                <w:sz w:val="18"/>
                <w:szCs w:val="22"/>
              </w:rPr>
              <w:t>1</w:t>
            </w:r>
            <w:r w:rsidR="00BE25DF" w:rsidRPr="00440330">
              <w:rPr>
                <w:rFonts w:cs="Arial"/>
                <w:color w:val="000000"/>
                <w:sz w:val="18"/>
                <w:szCs w:val="22"/>
              </w:rPr>
              <w:t>.736.998</w:t>
            </w:r>
          </w:p>
        </w:tc>
        <w:tc>
          <w:tcPr>
            <w:tcW w:w="110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DFC88F" w14:textId="2F5A7DAB" w:rsidR="00893BA3" w:rsidRPr="00440330" w:rsidRDefault="00BE25DF" w:rsidP="00893BA3">
            <w:pPr>
              <w:jc w:val="center"/>
              <w:rPr>
                <w:rFonts w:cs="Arial"/>
                <w:bCs/>
                <w:color w:val="000000" w:themeColor="text1"/>
                <w:sz w:val="18"/>
                <w:szCs w:val="22"/>
              </w:rPr>
            </w:pPr>
            <w:r w:rsidRPr="00440330">
              <w:rPr>
                <w:rFonts w:cs="Arial"/>
                <w:color w:val="000000"/>
                <w:sz w:val="18"/>
                <w:szCs w:val="22"/>
              </w:rPr>
              <w:t>1.737.277</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1E128F" w14:textId="3503DD23" w:rsidR="00893BA3" w:rsidRPr="00440330" w:rsidRDefault="00BE25DF" w:rsidP="00893BA3">
            <w:pPr>
              <w:jc w:val="center"/>
              <w:rPr>
                <w:rFonts w:cs="Arial"/>
                <w:bCs/>
                <w:color w:val="000000" w:themeColor="text1"/>
                <w:sz w:val="18"/>
                <w:szCs w:val="22"/>
              </w:rPr>
            </w:pPr>
            <w:r w:rsidRPr="00440330">
              <w:rPr>
                <w:rFonts w:cs="Arial"/>
                <w:color w:val="000000"/>
                <w:sz w:val="18"/>
                <w:szCs w:val="22"/>
              </w:rPr>
              <w:t>1.737.684</w:t>
            </w:r>
          </w:p>
        </w:tc>
        <w:tc>
          <w:tcPr>
            <w:tcW w:w="110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BAAE1F" w14:textId="0F27E93C" w:rsidR="00893BA3" w:rsidRPr="00440330" w:rsidRDefault="00BE25DF" w:rsidP="00893BA3">
            <w:pPr>
              <w:jc w:val="center"/>
              <w:rPr>
                <w:rFonts w:cs="Arial"/>
                <w:color w:val="000000"/>
                <w:sz w:val="18"/>
              </w:rPr>
            </w:pPr>
            <w:r w:rsidRPr="00440330">
              <w:rPr>
                <w:rFonts w:cs="Arial"/>
                <w:color w:val="000000"/>
                <w:sz w:val="18"/>
                <w:szCs w:val="22"/>
              </w:rPr>
              <w:t>1.737.960</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16B6C19E" w14:textId="0B8E4E0B" w:rsidR="00893BA3" w:rsidRPr="00440330" w:rsidRDefault="00BE25DF" w:rsidP="00893BA3">
            <w:pPr>
              <w:jc w:val="center"/>
              <w:rPr>
                <w:rFonts w:cs="Arial"/>
                <w:color w:val="000000"/>
                <w:sz w:val="18"/>
              </w:rPr>
            </w:pPr>
            <w:r w:rsidRPr="00440330">
              <w:rPr>
                <w:rFonts w:cs="Arial"/>
                <w:color w:val="000000"/>
                <w:sz w:val="18"/>
                <w:szCs w:val="22"/>
              </w:rPr>
              <w:t>1.737.960</w:t>
            </w:r>
          </w:p>
        </w:tc>
      </w:tr>
      <w:tr w:rsidR="00ED5274" w:rsidRPr="00874B5C" w14:paraId="60648216" w14:textId="77777777" w:rsidTr="00DA4F53">
        <w:trPr>
          <w:trHeight w:val="300"/>
        </w:trPr>
        <w:tc>
          <w:tcPr>
            <w:tcW w:w="4707" w:type="dxa"/>
            <w:gridSpan w:val="4"/>
            <w:vMerge w:val="restart"/>
            <w:tcBorders>
              <w:top w:val="single" w:sz="4" w:space="0" w:color="auto"/>
              <w:left w:val="single" w:sz="4" w:space="0" w:color="auto"/>
              <w:right w:val="single" w:sz="4" w:space="0" w:color="auto"/>
            </w:tcBorders>
            <w:vAlign w:val="center"/>
          </w:tcPr>
          <w:p w14:paraId="1F520408" w14:textId="0668ED20" w:rsidR="00ED5274" w:rsidRPr="00874B5C" w:rsidRDefault="00ED5274" w:rsidP="00DA4F53">
            <w:pPr>
              <w:rPr>
                <w:rFonts w:cs="Arial"/>
                <w:bCs/>
                <w:color w:val="000000" w:themeColor="text1"/>
                <w:sz w:val="22"/>
                <w:szCs w:val="22"/>
              </w:rPr>
            </w:pPr>
            <w:r w:rsidRPr="00874B5C">
              <w:rPr>
                <w:rFonts w:cs="Arial"/>
                <w:color w:val="000000" w:themeColor="text1"/>
                <w:sz w:val="22"/>
                <w:szCs w:val="22"/>
              </w:rPr>
              <w:t xml:space="preserve">Index tingkat fatalitas akibat kecelakaan lalu </w:t>
            </w:r>
            <w:r w:rsidRPr="00874B5C">
              <w:rPr>
                <w:rFonts w:cs="Arial"/>
                <w:color w:val="000000" w:themeColor="text1"/>
                <w:sz w:val="20"/>
              </w:rPr>
              <w:t>lintas per</w:t>
            </w:r>
            <w:r w:rsidRPr="00874B5C">
              <w:rPr>
                <w:rFonts w:cs="Arial"/>
                <w:color w:val="000000" w:themeColor="text1"/>
                <w:sz w:val="20"/>
                <w:lang w:val="id-ID"/>
              </w:rPr>
              <w:t xml:space="preserve"> </w:t>
            </w:r>
            <w:r w:rsidRPr="00874B5C">
              <w:rPr>
                <w:rFonts w:cs="Arial"/>
                <w:color w:val="000000" w:themeColor="text1"/>
                <w:sz w:val="20"/>
              </w:rPr>
              <w:t>10.000</w:t>
            </w:r>
            <w:r w:rsidRPr="00874B5C">
              <w:rPr>
                <w:rFonts w:cs="Arial"/>
                <w:color w:val="000000" w:themeColor="text1"/>
                <w:sz w:val="22"/>
                <w:szCs w:val="22"/>
              </w:rPr>
              <w:t xml:space="preserve"> jumlah kendaraan bermotor (y Indek)</w:t>
            </w:r>
          </w:p>
        </w:tc>
        <w:tc>
          <w:tcPr>
            <w:tcW w:w="1105" w:type="dxa"/>
            <w:tcBorders>
              <w:top w:val="single" w:sz="4" w:space="0" w:color="auto"/>
              <w:left w:val="nil"/>
              <w:bottom w:val="single" w:sz="4" w:space="0" w:color="auto"/>
              <w:right w:val="single" w:sz="4" w:space="0" w:color="auto"/>
            </w:tcBorders>
            <w:shd w:val="clear" w:color="auto" w:fill="E7E6E6" w:themeFill="background2"/>
            <w:noWrap/>
            <w:vAlign w:val="center"/>
          </w:tcPr>
          <w:p w14:paraId="287166F9" w14:textId="77777777" w:rsidR="00ED5274" w:rsidRPr="00874B5C" w:rsidRDefault="00ED5274" w:rsidP="00DA4F53">
            <w:pPr>
              <w:jc w:val="center"/>
              <w:rPr>
                <w:rFonts w:cs="Arial"/>
                <w:bCs/>
                <w:color w:val="000000" w:themeColor="text1"/>
                <w:sz w:val="22"/>
                <w:szCs w:val="22"/>
              </w:rPr>
            </w:pPr>
            <w:r w:rsidRPr="00874B5C">
              <w:rPr>
                <w:rFonts w:cs="Arial"/>
                <w:bCs/>
                <w:color w:val="000000" w:themeColor="text1"/>
                <w:sz w:val="22"/>
                <w:szCs w:val="22"/>
              </w:rPr>
              <w:t>TW</w:t>
            </w:r>
            <w:r w:rsidRPr="00874B5C">
              <w:rPr>
                <w:rFonts w:cs="Arial"/>
                <w:bCs/>
                <w:color w:val="000000" w:themeColor="text1"/>
                <w:sz w:val="22"/>
                <w:szCs w:val="22"/>
                <w:lang w:val="id-ID"/>
              </w:rPr>
              <w:t xml:space="preserve"> I</w:t>
            </w:r>
            <w:r w:rsidRPr="00874B5C">
              <w:rPr>
                <w:rFonts w:cs="Arial"/>
                <w:bCs/>
                <w:color w:val="000000" w:themeColor="text1"/>
                <w:sz w:val="22"/>
                <w:szCs w:val="22"/>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1881D8D" w14:textId="77777777" w:rsidR="00ED5274" w:rsidRPr="00874B5C" w:rsidRDefault="00ED5274" w:rsidP="00DA4F53">
            <w:pPr>
              <w:jc w:val="center"/>
              <w:rPr>
                <w:rFonts w:cs="Arial"/>
                <w:bCs/>
                <w:color w:val="000000" w:themeColor="text1"/>
                <w:sz w:val="22"/>
                <w:szCs w:val="22"/>
              </w:rPr>
            </w:pPr>
            <w:r w:rsidRPr="00874B5C">
              <w:rPr>
                <w:rFonts w:cs="Arial"/>
                <w:bCs/>
                <w:color w:val="000000" w:themeColor="text1"/>
                <w:sz w:val="22"/>
                <w:szCs w:val="22"/>
              </w:rPr>
              <w:t>TW</w:t>
            </w:r>
            <w:r w:rsidRPr="00874B5C">
              <w:rPr>
                <w:rFonts w:cs="Arial"/>
                <w:bCs/>
                <w:color w:val="000000" w:themeColor="text1"/>
                <w:sz w:val="22"/>
                <w:szCs w:val="22"/>
                <w:lang w:val="id-ID"/>
              </w:rPr>
              <w:t xml:space="preserve"> II</w:t>
            </w:r>
          </w:p>
        </w:tc>
        <w:tc>
          <w:tcPr>
            <w:tcW w:w="110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DE25B72" w14:textId="77777777" w:rsidR="00ED5274" w:rsidRPr="00874B5C" w:rsidRDefault="00ED5274" w:rsidP="00DA4F53">
            <w:pPr>
              <w:rPr>
                <w:rFonts w:cs="Arial"/>
                <w:color w:val="202124"/>
                <w:sz w:val="22"/>
                <w:szCs w:val="22"/>
              </w:rPr>
            </w:pPr>
            <w:r w:rsidRPr="00874B5C">
              <w:rPr>
                <w:rFonts w:cs="Arial"/>
                <w:bCs/>
                <w:color w:val="000000" w:themeColor="text1"/>
                <w:sz w:val="22"/>
                <w:szCs w:val="22"/>
              </w:rPr>
              <w:t>TW</w:t>
            </w:r>
            <w:r w:rsidRPr="00874B5C">
              <w:rPr>
                <w:rFonts w:cs="Arial"/>
                <w:bCs/>
                <w:color w:val="000000" w:themeColor="text1"/>
                <w:sz w:val="22"/>
                <w:szCs w:val="22"/>
                <w:lang w:val="id-ID"/>
              </w:rPr>
              <w:t xml:space="preserve"> III</w:t>
            </w:r>
            <w:r w:rsidRPr="00874B5C">
              <w:rPr>
                <w:rFonts w:cs="Arial"/>
                <w:bCs/>
                <w:color w:val="000000" w:themeColor="text1"/>
                <w:sz w:val="22"/>
                <w:szCs w:val="22"/>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FDB3194" w14:textId="77777777" w:rsidR="00ED5274" w:rsidRPr="00874B5C" w:rsidRDefault="00ED5274" w:rsidP="00DA4F53">
            <w:pPr>
              <w:jc w:val="center"/>
              <w:rPr>
                <w:rFonts w:cs="Arial"/>
                <w:color w:val="202124"/>
                <w:sz w:val="22"/>
                <w:szCs w:val="22"/>
              </w:rPr>
            </w:pPr>
            <w:r w:rsidRPr="00874B5C">
              <w:rPr>
                <w:rFonts w:cs="Arial"/>
                <w:bCs/>
                <w:color w:val="000000" w:themeColor="text1"/>
                <w:sz w:val="22"/>
                <w:szCs w:val="22"/>
              </w:rPr>
              <w:t>TW</w:t>
            </w:r>
            <w:r w:rsidRPr="00874B5C">
              <w:rPr>
                <w:rFonts w:cs="Arial"/>
                <w:bCs/>
                <w:color w:val="000000" w:themeColor="text1"/>
                <w:sz w:val="22"/>
                <w:szCs w:val="22"/>
                <w:lang w:val="id-ID"/>
              </w:rPr>
              <w:t xml:space="preserve"> IV</w:t>
            </w:r>
          </w:p>
        </w:tc>
        <w:tc>
          <w:tcPr>
            <w:tcW w:w="1106"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4709DCB2" w14:textId="77777777" w:rsidR="00ED5274" w:rsidRPr="00874B5C" w:rsidRDefault="00ED5274" w:rsidP="00DA4F53">
            <w:pPr>
              <w:jc w:val="center"/>
              <w:rPr>
                <w:rFonts w:cs="Arial"/>
                <w:color w:val="202124"/>
                <w:sz w:val="22"/>
                <w:szCs w:val="22"/>
              </w:rPr>
            </w:pPr>
            <w:r w:rsidRPr="00874B5C">
              <w:rPr>
                <w:rFonts w:cs="Arial"/>
                <w:color w:val="202124"/>
                <w:sz w:val="22"/>
                <w:szCs w:val="22"/>
              </w:rPr>
              <w:t>TH 2021</w:t>
            </w:r>
          </w:p>
        </w:tc>
      </w:tr>
      <w:tr w:rsidR="00750F55" w:rsidRPr="00874B5C" w14:paraId="27BFE0FF" w14:textId="77777777" w:rsidTr="002560B8">
        <w:trPr>
          <w:trHeight w:val="300"/>
        </w:trPr>
        <w:tc>
          <w:tcPr>
            <w:tcW w:w="4707" w:type="dxa"/>
            <w:gridSpan w:val="4"/>
            <w:vMerge/>
            <w:tcBorders>
              <w:left w:val="single" w:sz="4" w:space="0" w:color="auto"/>
              <w:bottom w:val="single" w:sz="4" w:space="0" w:color="auto"/>
              <w:right w:val="single" w:sz="4" w:space="0" w:color="auto"/>
            </w:tcBorders>
            <w:vAlign w:val="center"/>
          </w:tcPr>
          <w:p w14:paraId="0ADF75A4" w14:textId="77777777" w:rsidR="00750F55" w:rsidRPr="00874B5C" w:rsidRDefault="00750F55" w:rsidP="00750F55">
            <w:pPr>
              <w:rPr>
                <w:rFonts w:cs="Arial"/>
                <w:bCs/>
                <w:color w:val="000000" w:themeColor="text1"/>
                <w:sz w:val="22"/>
                <w:szCs w:val="22"/>
              </w:rPr>
            </w:pPr>
          </w:p>
        </w:tc>
        <w:tc>
          <w:tcPr>
            <w:tcW w:w="1105" w:type="dxa"/>
            <w:tcBorders>
              <w:top w:val="single" w:sz="4" w:space="0" w:color="auto"/>
              <w:left w:val="nil"/>
              <w:bottom w:val="single" w:sz="4" w:space="0" w:color="auto"/>
              <w:right w:val="single" w:sz="4" w:space="0" w:color="auto"/>
            </w:tcBorders>
            <w:shd w:val="clear" w:color="000000" w:fill="FFFFFF"/>
            <w:noWrap/>
            <w:vAlign w:val="center"/>
          </w:tcPr>
          <w:p w14:paraId="39B0BA6B" w14:textId="481B0106" w:rsidR="00750F55" w:rsidRPr="00874B5C" w:rsidRDefault="00750F55" w:rsidP="00750F55">
            <w:pPr>
              <w:jc w:val="center"/>
              <w:rPr>
                <w:rFonts w:cs="Arial"/>
                <w:bCs/>
                <w:color w:val="000000" w:themeColor="text1"/>
                <w:sz w:val="22"/>
                <w:szCs w:val="22"/>
              </w:rPr>
            </w:pPr>
            <w:r w:rsidRPr="00874B5C">
              <w:rPr>
                <w:rFonts w:cs="Arial"/>
                <w:color w:val="000000"/>
                <w:sz w:val="22"/>
              </w:rPr>
              <w:t>4,8</w:t>
            </w:r>
          </w:p>
        </w:tc>
        <w:tc>
          <w:tcPr>
            <w:tcW w:w="1106" w:type="dxa"/>
            <w:tcBorders>
              <w:top w:val="single" w:sz="4" w:space="0" w:color="auto"/>
              <w:left w:val="single" w:sz="4" w:space="0" w:color="auto"/>
              <w:bottom w:val="single" w:sz="4" w:space="0" w:color="auto"/>
              <w:right w:val="single" w:sz="4" w:space="0" w:color="auto"/>
            </w:tcBorders>
            <w:shd w:val="clear" w:color="000000" w:fill="FFFFFF"/>
            <w:noWrap/>
          </w:tcPr>
          <w:p w14:paraId="4BEC6A4B" w14:textId="4440E8B7" w:rsidR="00750F55" w:rsidRPr="00874B5C" w:rsidRDefault="00750F55" w:rsidP="00750F55">
            <w:pPr>
              <w:jc w:val="center"/>
              <w:rPr>
                <w:rFonts w:cs="Arial"/>
                <w:bCs/>
                <w:color w:val="000000" w:themeColor="text1"/>
                <w:sz w:val="22"/>
                <w:szCs w:val="22"/>
              </w:rPr>
            </w:pPr>
            <w:r w:rsidRPr="00874B5C">
              <w:rPr>
                <w:rFonts w:cs="Arial"/>
                <w:color w:val="000000"/>
                <w:sz w:val="22"/>
              </w:rPr>
              <w:t>4,8</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tcPr>
          <w:p w14:paraId="47B6ADC4" w14:textId="0C3D3E66" w:rsidR="00750F55" w:rsidRPr="00874B5C" w:rsidRDefault="00750F55" w:rsidP="00750F55">
            <w:pPr>
              <w:jc w:val="center"/>
              <w:rPr>
                <w:rFonts w:cs="Arial"/>
                <w:color w:val="202124"/>
                <w:sz w:val="22"/>
                <w:szCs w:val="22"/>
              </w:rPr>
            </w:pPr>
            <w:r w:rsidRPr="00874B5C">
              <w:rPr>
                <w:rFonts w:cs="Arial"/>
                <w:color w:val="000000"/>
                <w:sz w:val="22"/>
              </w:rPr>
              <w:t>4,8</w:t>
            </w:r>
          </w:p>
        </w:tc>
        <w:tc>
          <w:tcPr>
            <w:tcW w:w="1106" w:type="dxa"/>
            <w:tcBorders>
              <w:top w:val="single" w:sz="4" w:space="0" w:color="auto"/>
              <w:left w:val="single" w:sz="4" w:space="0" w:color="auto"/>
              <w:bottom w:val="single" w:sz="4" w:space="0" w:color="auto"/>
              <w:right w:val="single" w:sz="4" w:space="0" w:color="auto"/>
            </w:tcBorders>
            <w:shd w:val="clear" w:color="000000" w:fill="FFFFFF"/>
            <w:noWrap/>
          </w:tcPr>
          <w:p w14:paraId="46350EF8" w14:textId="2F02BEED" w:rsidR="00750F55" w:rsidRPr="00874B5C" w:rsidRDefault="00750F55" w:rsidP="00750F55">
            <w:pPr>
              <w:jc w:val="center"/>
              <w:rPr>
                <w:rFonts w:cs="Arial"/>
                <w:color w:val="202124"/>
                <w:sz w:val="22"/>
                <w:szCs w:val="22"/>
              </w:rPr>
            </w:pPr>
            <w:r w:rsidRPr="00874B5C">
              <w:rPr>
                <w:rFonts w:cs="Arial"/>
                <w:color w:val="000000"/>
                <w:sz w:val="22"/>
              </w:rPr>
              <w:t>4,9</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tcPr>
          <w:p w14:paraId="7C8C26F8" w14:textId="59E9CC46" w:rsidR="00750F55" w:rsidRPr="00874B5C" w:rsidRDefault="00750F55" w:rsidP="00750F55">
            <w:pPr>
              <w:jc w:val="center"/>
              <w:rPr>
                <w:rFonts w:cs="Arial"/>
                <w:color w:val="202124"/>
                <w:sz w:val="22"/>
                <w:szCs w:val="22"/>
              </w:rPr>
            </w:pPr>
            <w:r w:rsidRPr="00874B5C">
              <w:rPr>
                <w:rFonts w:cs="Arial"/>
                <w:color w:val="000000"/>
                <w:sz w:val="22"/>
              </w:rPr>
              <w:t>4,2</w:t>
            </w:r>
          </w:p>
        </w:tc>
      </w:tr>
    </w:tbl>
    <w:p w14:paraId="07275581" w14:textId="1324FADE" w:rsidR="00ED5274" w:rsidRPr="00874B5C" w:rsidRDefault="00ED5274" w:rsidP="00ED5274">
      <w:pPr>
        <w:rPr>
          <w:rFonts w:cs="Arial"/>
        </w:rPr>
      </w:pPr>
    </w:p>
    <w:p w14:paraId="0CB8CF39" w14:textId="276A7081" w:rsidR="00E045FB" w:rsidRPr="00874B5C" w:rsidRDefault="00E045FB" w:rsidP="00ED5274">
      <w:pPr>
        <w:rPr>
          <w:rFonts w:cs="Arial"/>
        </w:rPr>
      </w:pPr>
      <w:r w:rsidRPr="00874B5C">
        <w:rPr>
          <w:rFonts w:cs="Arial"/>
        </w:rPr>
        <w:t xml:space="preserve">Rumus </w:t>
      </w:r>
      <w:r w:rsidRPr="00874B5C">
        <w:rPr>
          <w:rFonts w:cs="Arial"/>
          <w:color w:val="000000" w:themeColor="text1"/>
        </w:rPr>
        <w:t xml:space="preserve">RSI </w:t>
      </w:r>
      <w:r w:rsidRPr="00874B5C">
        <w:rPr>
          <w:rFonts w:cs="Arial"/>
        </w:rPr>
        <w:t>:</w:t>
      </w:r>
    </w:p>
    <w:p w14:paraId="16CEB82F" w14:textId="77777777" w:rsidR="00E045FB" w:rsidRPr="00874B5C" w:rsidRDefault="00E045FB" w:rsidP="00E045FB">
      <w:pPr>
        <w:jc w:val="center"/>
        <w:rPr>
          <w:rFonts w:cs="Arial"/>
          <w:color w:val="000000" w:themeColor="text1"/>
        </w:rPr>
      </w:pPr>
    </w:p>
    <w:p w14:paraId="137C9368" w14:textId="77777777" w:rsidR="00E045FB" w:rsidRPr="00874B5C" w:rsidRDefault="00E045FB" w:rsidP="00E045FB">
      <w:pPr>
        <w:jc w:val="center"/>
        <w:rPr>
          <w:rFonts w:cs="Arial"/>
          <w:color w:val="000000" w:themeColor="text1"/>
        </w:rPr>
      </w:pPr>
      <m:oMath>
        <m:r>
          <w:rPr>
            <w:rFonts w:ascii="Cambria Math" w:hAnsi="Cambria Math" w:cs="Arial"/>
            <w:color w:val="000000" w:themeColor="text1"/>
          </w:rPr>
          <m:t>RSI= </m:t>
        </m:r>
        <m:f>
          <m:fPr>
            <m:ctrlPr>
              <w:rPr>
                <w:rFonts w:ascii="Cambria Math" w:hAnsi="Cambria Math" w:cs="Arial"/>
                <w:i/>
                <w:iCs/>
                <w:color w:val="000000" w:themeColor="text1"/>
              </w:rPr>
            </m:ctrlPr>
          </m:fPr>
          <m:num>
            <m:sSub>
              <m:sSubPr>
                <m:ctrlPr>
                  <w:rPr>
                    <w:rFonts w:ascii="Cambria Math" w:hAnsi="Cambria Math" w:cs="Arial"/>
                    <w:i/>
                    <w:iCs/>
                    <w:color w:val="000000" w:themeColor="text1"/>
                  </w:rPr>
                </m:ctrlPr>
              </m:sSubPr>
              <m:e>
                <m:r>
                  <w:rPr>
                    <w:rFonts w:ascii="Cambria Math" w:hAnsi="Cambria Math" w:cs="Arial"/>
                    <w:color w:val="000000" w:themeColor="text1"/>
                  </w:rPr>
                  <m:t>X</m:t>
                </m:r>
              </m:e>
              <m:sub>
                <m:r>
                  <w:rPr>
                    <w:rFonts w:ascii="Cambria Math" w:hAnsi="Cambria Math" w:cs="Arial"/>
                    <w:color w:val="000000" w:themeColor="text1"/>
                  </w:rPr>
                  <m:t>indeks</m:t>
                </m:r>
              </m:sub>
            </m:sSub>
            <m:r>
              <w:rPr>
                <w:rFonts w:ascii="Cambria Math" w:hAnsi="Cambria Math" w:cs="Arial"/>
                <w:color w:val="000000" w:themeColor="text1"/>
              </w:rPr>
              <m:t>+ </m:t>
            </m:r>
            <m:sSub>
              <m:sSubPr>
                <m:ctrlPr>
                  <w:rPr>
                    <w:rFonts w:ascii="Cambria Math" w:hAnsi="Cambria Math" w:cs="Arial"/>
                    <w:i/>
                    <w:iCs/>
                    <w:color w:val="000000" w:themeColor="text1"/>
                  </w:rPr>
                </m:ctrlPr>
              </m:sSubPr>
              <m:e>
                <m:r>
                  <w:rPr>
                    <w:rFonts w:ascii="Cambria Math" w:hAnsi="Cambria Math" w:cs="Arial"/>
                    <w:color w:val="000000" w:themeColor="text1"/>
                  </w:rPr>
                  <m:t>Y</m:t>
                </m:r>
              </m:e>
              <m:sub>
                <m:r>
                  <w:rPr>
                    <w:rFonts w:ascii="Cambria Math" w:hAnsi="Cambria Math" w:cs="Arial"/>
                    <w:color w:val="000000" w:themeColor="text1"/>
                  </w:rPr>
                  <m:t>indeks</m:t>
                </m:r>
              </m:sub>
            </m:sSub>
          </m:num>
          <m:den>
            <m:r>
              <w:rPr>
                <w:rFonts w:ascii="Cambria Math" w:hAnsi="Cambria Math" w:cs="Arial"/>
                <w:color w:val="000000" w:themeColor="text1"/>
              </w:rPr>
              <m:t>2</m:t>
            </m:r>
          </m:den>
        </m:f>
        <m:r>
          <m:rPr>
            <m:sty m:val="p"/>
          </m:rPr>
          <w:rPr>
            <w:rFonts w:ascii="Cambria Math" w:hAnsi="Cambria Math" w:cs="Arial"/>
            <w:color w:val="000000" w:themeColor="text1"/>
          </w:rPr>
          <m:t>;      </m:t>
        </m:r>
        <m:r>
          <w:rPr>
            <w:rFonts w:ascii="Cambria Math" w:hAnsi="Cambria Math" w:cs="Arial"/>
            <w:color w:val="000000" w:themeColor="text1"/>
          </w:rPr>
          <m:t>X = </m:t>
        </m:r>
        <m:f>
          <m:fPr>
            <m:ctrlPr>
              <w:rPr>
                <w:rFonts w:ascii="Cambria Math" w:hAnsi="Cambria Math" w:cs="Arial"/>
                <w:i/>
                <w:iCs/>
                <w:color w:val="000000" w:themeColor="text1"/>
              </w:rPr>
            </m:ctrlPr>
          </m:fPr>
          <m:num>
            <m:r>
              <w:rPr>
                <w:rFonts w:ascii="Cambria Math" w:hAnsi="Cambria Math" w:cs="Arial"/>
                <w:color w:val="000000" w:themeColor="text1"/>
              </w:rPr>
              <m:t>M ×100.000</m:t>
            </m:r>
          </m:num>
          <m:den>
            <m:r>
              <w:rPr>
                <w:rFonts w:ascii="Cambria Math" w:hAnsi="Cambria Math" w:cs="Arial"/>
                <w:color w:val="000000" w:themeColor="text1"/>
              </w:rPr>
              <m:t>P</m:t>
            </m:r>
          </m:den>
        </m:f>
      </m:oMath>
      <w:r w:rsidRPr="00874B5C">
        <w:rPr>
          <w:rFonts w:cs="Arial"/>
          <w:color w:val="000000" w:themeColor="text1"/>
        </w:rPr>
        <w:t xml:space="preserve"> ;      </w:t>
      </w:r>
      <m:oMath>
        <m:r>
          <w:rPr>
            <w:rFonts w:ascii="Cambria Math" w:hAnsi="Cambria Math" w:cs="Arial"/>
            <w:color w:val="000000" w:themeColor="text1"/>
          </w:rPr>
          <m:t>Y = </m:t>
        </m:r>
        <m:f>
          <m:fPr>
            <m:ctrlPr>
              <w:rPr>
                <w:rFonts w:ascii="Cambria Math" w:hAnsi="Cambria Math" w:cs="Arial"/>
                <w:i/>
                <w:iCs/>
                <w:color w:val="000000" w:themeColor="text1"/>
              </w:rPr>
            </m:ctrlPr>
          </m:fPr>
          <m:num>
            <m:r>
              <w:rPr>
                <w:rFonts w:ascii="Cambria Math" w:hAnsi="Cambria Math" w:cs="Arial"/>
                <w:color w:val="000000" w:themeColor="text1"/>
              </w:rPr>
              <m:t>M ×10.000</m:t>
            </m:r>
          </m:num>
          <m:den>
            <m:r>
              <w:rPr>
                <w:rFonts w:ascii="Cambria Math" w:hAnsi="Cambria Math" w:cs="Arial"/>
                <w:color w:val="000000" w:themeColor="text1"/>
              </w:rPr>
              <m:t>K</m:t>
            </m:r>
          </m:den>
        </m:f>
      </m:oMath>
    </w:p>
    <w:p w14:paraId="2D2FB654" w14:textId="77777777" w:rsidR="00E045FB" w:rsidRPr="00874B5C" w:rsidRDefault="00E045FB" w:rsidP="00E045FB">
      <w:pPr>
        <w:rPr>
          <w:rFonts w:cs="Arial"/>
          <w:color w:val="000000" w:themeColor="text1"/>
        </w:rPr>
      </w:pPr>
    </w:p>
    <w:p w14:paraId="1A727B2D" w14:textId="77777777" w:rsidR="00E045FB" w:rsidRPr="00874B5C" w:rsidRDefault="00E045FB" w:rsidP="007F2815">
      <w:pPr>
        <w:spacing w:line="360" w:lineRule="auto"/>
        <w:ind w:left="550" w:hanging="548"/>
        <w:rPr>
          <w:rFonts w:cs="Arial"/>
          <w:i/>
          <w:color w:val="000000" w:themeColor="text1"/>
        </w:rPr>
      </w:pPr>
      <w:r w:rsidRPr="00874B5C">
        <w:rPr>
          <w:rFonts w:cs="Arial"/>
          <w:color w:val="000000" w:themeColor="text1"/>
        </w:rPr>
        <w:t>RSI</w:t>
      </w:r>
      <w:r w:rsidRPr="00874B5C">
        <w:rPr>
          <w:rFonts w:cs="Arial"/>
          <w:color w:val="000000" w:themeColor="text1"/>
        </w:rPr>
        <w:tab/>
        <w:t xml:space="preserve">:  </w:t>
      </w:r>
      <w:r w:rsidRPr="00874B5C">
        <w:rPr>
          <w:rFonts w:cs="Arial"/>
          <w:i/>
          <w:color w:val="000000" w:themeColor="text1"/>
        </w:rPr>
        <w:t>Road Safety Indeks</w:t>
      </w:r>
    </w:p>
    <w:p w14:paraId="34EC2BD7" w14:textId="77777777" w:rsidR="00E045FB" w:rsidRPr="00874B5C" w:rsidRDefault="00E045FB" w:rsidP="007F2815">
      <w:pPr>
        <w:spacing w:line="360" w:lineRule="auto"/>
        <w:ind w:left="550" w:hanging="548"/>
        <w:rPr>
          <w:rFonts w:cs="Arial"/>
          <w:color w:val="000000" w:themeColor="text1"/>
        </w:rPr>
      </w:pPr>
      <w:r w:rsidRPr="00874B5C">
        <w:rPr>
          <w:rFonts w:cs="Arial"/>
          <w:color w:val="000000" w:themeColor="text1"/>
        </w:rPr>
        <w:t xml:space="preserve">X </w:t>
      </w:r>
      <w:r w:rsidRPr="00874B5C">
        <w:rPr>
          <w:rFonts w:cs="Arial"/>
          <w:color w:val="000000" w:themeColor="text1"/>
        </w:rPr>
        <w:tab/>
        <w:t xml:space="preserve">:  Tingkat fatalitas akibat kecelakaan lalu lintas per 100.000 </w:t>
      </w:r>
      <w:r w:rsidRPr="00874B5C">
        <w:rPr>
          <w:rFonts w:cs="Arial"/>
          <w:color w:val="000000" w:themeColor="text1"/>
        </w:rPr>
        <w:tab/>
        <w:t>penduduk</w:t>
      </w:r>
    </w:p>
    <w:p w14:paraId="635A9D50" w14:textId="77777777" w:rsidR="00E045FB" w:rsidRPr="00874B5C" w:rsidRDefault="00E045FB" w:rsidP="007F2815">
      <w:pPr>
        <w:spacing w:line="360" w:lineRule="auto"/>
        <w:ind w:left="550" w:hanging="548"/>
        <w:rPr>
          <w:rFonts w:cs="Arial"/>
          <w:color w:val="000000" w:themeColor="text1"/>
        </w:rPr>
      </w:pPr>
      <w:r w:rsidRPr="00874B5C">
        <w:rPr>
          <w:rFonts w:cs="Arial"/>
          <w:color w:val="000000" w:themeColor="text1"/>
        </w:rPr>
        <w:t>Y</w:t>
      </w:r>
      <w:r w:rsidRPr="00874B5C">
        <w:rPr>
          <w:rFonts w:cs="Arial"/>
          <w:color w:val="000000" w:themeColor="text1"/>
        </w:rPr>
        <w:tab/>
        <w:t xml:space="preserve">:  </w:t>
      </w:r>
      <w:r w:rsidRPr="00874B5C">
        <w:rPr>
          <w:rFonts w:cs="Arial"/>
          <w:color w:val="000000" w:themeColor="text1"/>
          <w:lang w:val="id-ID"/>
        </w:rPr>
        <w:t xml:space="preserve">Tingkat fatalitas akibat kecelakaan lalu lintas per 10.000 </w:t>
      </w:r>
      <w:r w:rsidRPr="00874B5C">
        <w:rPr>
          <w:rFonts w:cs="Arial"/>
          <w:color w:val="000000" w:themeColor="text1"/>
          <w:lang w:val="id-ID"/>
        </w:rPr>
        <w:tab/>
        <w:t>kendaraan</w:t>
      </w:r>
    </w:p>
    <w:p w14:paraId="2651E779" w14:textId="396AC6F3" w:rsidR="00E045FB" w:rsidRPr="00874B5C" w:rsidRDefault="00E045FB" w:rsidP="007F2815">
      <w:pPr>
        <w:tabs>
          <w:tab w:val="left" w:pos="548"/>
        </w:tabs>
        <w:spacing w:line="360" w:lineRule="auto"/>
        <w:ind w:left="550" w:hanging="567"/>
        <w:rPr>
          <w:rFonts w:cs="Arial"/>
          <w:color w:val="000000" w:themeColor="text1"/>
          <w:lang w:val="id-ID"/>
        </w:rPr>
      </w:pPr>
      <w:r w:rsidRPr="00874B5C">
        <w:rPr>
          <w:rFonts w:cs="Arial"/>
          <w:color w:val="000000" w:themeColor="text1"/>
        </w:rPr>
        <w:t>M</w:t>
      </w:r>
      <w:r w:rsidRPr="00874B5C">
        <w:rPr>
          <w:rFonts w:cs="Arial"/>
          <w:color w:val="000000" w:themeColor="text1"/>
        </w:rPr>
        <w:tab/>
        <w:t xml:space="preserve">:  </w:t>
      </w:r>
      <w:r w:rsidRPr="00874B5C">
        <w:rPr>
          <w:rFonts w:cs="Arial"/>
          <w:color w:val="000000" w:themeColor="text1"/>
          <w:lang w:val="id-ID"/>
        </w:rPr>
        <w:t xml:space="preserve">Jumlah total kematian akibat kecelakaan lalu lintas dalam periode tertentu </w:t>
      </w:r>
    </w:p>
    <w:p w14:paraId="5B83DBC1" w14:textId="77777777" w:rsidR="00E045FB" w:rsidRPr="00874B5C" w:rsidRDefault="00E045FB" w:rsidP="007F2815">
      <w:pPr>
        <w:tabs>
          <w:tab w:val="left" w:pos="548"/>
        </w:tabs>
        <w:spacing w:line="360" w:lineRule="auto"/>
        <w:ind w:left="550" w:hanging="567"/>
        <w:rPr>
          <w:rFonts w:cs="Arial"/>
          <w:color w:val="000000" w:themeColor="text1"/>
          <w:lang w:val="id-ID"/>
        </w:rPr>
      </w:pPr>
      <w:r w:rsidRPr="00874B5C">
        <w:rPr>
          <w:rFonts w:cs="Arial"/>
          <w:color w:val="000000" w:themeColor="text1"/>
        </w:rPr>
        <w:t>P</w:t>
      </w:r>
      <w:r w:rsidRPr="00874B5C">
        <w:rPr>
          <w:rFonts w:cs="Arial"/>
          <w:color w:val="000000" w:themeColor="text1"/>
        </w:rPr>
        <w:tab/>
        <w:t xml:space="preserve">:  </w:t>
      </w:r>
      <w:r w:rsidRPr="00874B5C">
        <w:rPr>
          <w:rFonts w:cs="Arial"/>
          <w:color w:val="000000" w:themeColor="text1"/>
          <w:lang w:val="id-ID"/>
        </w:rPr>
        <w:t>Populasi penduduk di wilayah tertentu</w:t>
      </w:r>
    </w:p>
    <w:p w14:paraId="695F6EA8" w14:textId="5C1CE4D6" w:rsidR="00743370" w:rsidRPr="00874B5C" w:rsidRDefault="00E045FB" w:rsidP="007F2815">
      <w:pPr>
        <w:tabs>
          <w:tab w:val="left" w:pos="548"/>
        </w:tabs>
        <w:spacing w:line="360" w:lineRule="auto"/>
        <w:ind w:left="550" w:hanging="567"/>
        <w:rPr>
          <w:rFonts w:cs="Arial"/>
          <w:color w:val="000000" w:themeColor="text1"/>
          <w:lang w:val="id-ID"/>
        </w:rPr>
      </w:pPr>
      <w:r w:rsidRPr="00874B5C">
        <w:rPr>
          <w:rFonts w:cs="Arial"/>
          <w:color w:val="000000" w:themeColor="text1"/>
        </w:rPr>
        <w:t>K</w:t>
      </w:r>
      <w:r w:rsidRPr="00874B5C">
        <w:rPr>
          <w:rFonts w:cs="Arial"/>
          <w:color w:val="000000" w:themeColor="text1"/>
        </w:rPr>
        <w:tab/>
        <w:t xml:space="preserve">:  </w:t>
      </w:r>
      <w:r w:rsidRPr="00874B5C">
        <w:rPr>
          <w:rFonts w:cs="Arial"/>
          <w:color w:val="000000" w:themeColor="text1"/>
          <w:lang w:val="id-ID"/>
        </w:rPr>
        <w:t>Jumlah kendaraan bermotor di wilayah tertentu</w:t>
      </w:r>
    </w:p>
    <w:p w14:paraId="7C21B706" w14:textId="5F26EAC8" w:rsidR="00174090" w:rsidRPr="00874B5C" w:rsidRDefault="00174090" w:rsidP="007C41B7">
      <w:pPr>
        <w:rPr>
          <w:rFonts w:cs="Arial"/>
        </w:rPr>
      </w:pPr>
    </w:p>
    <w:p w14:paraId="744CC3EA" w14:textId="77777777" w:rsidR="00AB7DDA" w:rsidRPr="00874B5C" w:rsidRDefault="00AB7DDA" w:rsidP="007C41B7">
      <w:pPr>
        <w:rPr>
          <w:rFonts w:cs="Arial"/>
        </w:rPr>
      </w:pPr>
    </w:p>
    <w:tbl>
      <w:tblPr>
        <w:tblW w:w="0" w:type="auto"/>
        <w:jc w:val="center"/>
        <w:tblLayout w:type="fixed"/>
        <w:tblLook w:val="04A0" w:firstRow="1" w:lastRow="0" w:firstColumn="1" w:lastColumn="0" w:noHBand="0" w:noVBand="1"/>
      </w:tblPr>
      <w:tblGrid>
        <w:gridCol w:w="2122"/>
        <w:gridCol w:w="850"/>
        <w:gridCol w:w="567"/>
        <w:gridCol w:w="567"/>
        <w:gridCol w:w="567"/>
        <w:gridCol w:w="567"/>
        <w:gridCol w:w="567"/>
        <w:gridCol w:w="567"/>
        <w:gridCol w:w="567"/>
        <w:gridCol w:w="567"/>
        <w:gridCol w:w="1281"/>
      </w:tblGrid>
      <w:tr w:rsidR="00671258" w:rsidRPr="00874B5C" w14:paraId="41B5491D" w14:textId="77777777" w:rsidTr="007D4539">
        <w:trPr>
          <w:trHeight w:val="300"/>
          <w:jc w:val="center"/>
        </w:trPr>
        <w:tc>
          <w:tcPr>
            <w:tcW w:w="2122" w:type="dxa"/>
            <w:vMerge w:val="restart"/>
            <w:tcBorders>
              <w:top w:val="doub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222023ED" w14:textId="5AD65B69" w:rsidR="00671258" w:rsidRPr="00874B5C" w:rsidRDefault="00671258" w:rsidP="00671258">
            <w:pPr>
              <w:jc w:val="center"/>
              <w:rPr>
                <w:rFonts w:cs="Arial"/>
                <w:color w:val="000000" w:themeColor="text1"/>
                <w:sz w:val="16"/>
                <w:szCs w:val="16"/>
              </w:rPr>
            </w:pPr>
            <w:r w:rsidRPr="00874B5C">
              <w:rPr>
                <w:rFonts w:cs="Arial"/>
                <w:color w:val="000000"/>
                <w:sz w:val="16"/>
                <w:szCs w:val="16"/>
              </w:rPr>
              <w:t>Istimewa</w:t>
            </w:r>
          </w:p>
        </w:tc>
        <w:tc>
          <w:tcPr>
            <w:tcW w:w="850" w:type="dxa"/>
            <w:tcBorders>
              <w:top w:val="double" w:sz="4" w:space="0" w:color="auto"/>
              <w:left w:val="nil"/>
              <w:bottom w:val="single" w:sz="4" w:space="0" w:color="auto"/>
              <w:right w:val="single" w:sz="4" w:space="0" w:color="auto"/>
            </w:tcBorders>
            <w:shd w:val="clear" w:color="auto" w:fill="auto"/>
            <w:noWrap/>
            <w:vAlign w:val="center"/>
            <w:hideMark/>
          </w:tcPr>
          <w:p w14:paraId="460EF937" w14:textId="2DBBABDD" w:rsidR="00671258" w:rsidRPr="00874B5C" w:rsidRDefault="00671258" w:rsidP="00671258">
            <w:pPr>
              <w:jc w:val="center"/>
              <w:rPr>
                <w:rFonts w:cs="Arial"/>
                <w:color w:val="000000" w:themeColor="text1"/>
                <w:sz w:val="16"/>
                <w:szCs w:val="16"/>
              </w:rPr>
            </w:pPr>
            <w:r w:rsidRPr="00874B5C">
              <w:rPr>
                <w:rFonts w:cs="Arial"/>
                <w:color w:val="000000"/>
                <w:sz w:val="16"/>
                <w:szCs w:val="16"/>
              </w:rPr>
              <w:t>X</w:t>
            </w: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14:paraId="477B7CB6" w14:textId="55E8526B" w:rsidR="00671258" w:rsidRPr="00874B5C" w:rsidRDefault="00671258" w:rsidP="00671258">
            <w:pPr>
              <w:jc w:val="center"/>
              <w:rPr>
                <w:rFonts w:cs="Arial"/>
                <w:color w:val="000000" w:themeColor="text1"/>
                <w:sz w:val="16"/>
                <w:szCs w:val="16"/>
              </w:rPr>
            </w:pPr>
            <w:r w:rsidRPr="00874B5C">
              <w:rPr>
                <w:rFonts w:cs="Arial"/>
                <w:color w:val="000000"/>
                <w:sz w:val="16"/>
                <w:szCs w:val="16"/>
              </w:rPr>
              <w:t>0</w:t>
            </w: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14:paraId="676C21C4" w14:textId="68186644" w:rsidR="00671258" w:rsidRPr="00874B5C" w:rsidRDefault="00671258" w:rsidP="00671258">
            <w:pPr>
              <w:jc w:val="center"/>
              <w:rPr>
                <w:rFonts w:cs="Arial"/>
                <w:color w:val="000000" w:themeColor="text1"/>
                <w:sz w:val="16"/>
                <w:szCs w:val="16"/>
              </w:rPr>
            </w:pPr>
            <w:r w:rsidRPr="00874B5C">
              <w:rPr>
                <w:rFonts w:cs="Arial"/>
                <w:color w:val="000000"/>
                <w:sz w:val="16"/>
                <w:szCs w:val="16"/>
              </w:rPr>
              <w:t>1</w:t>
            </w: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14:paraId="3A583944" w14:textId="37751288" w:rsidR="00671258" w:rsidRPr="00874B5C" w:rsidRDefault="00671258" w:rsidP="00671258">
            <w:pPr>
              <w:jc w:val="center"/>
              <w:rPr>
                <w:rFonts w:cs="Arial"/>
                <w:color w:val="000000" w:themeColor="text1"/>
                <w:sz w:val="16"/>
                <w:szCs w:val="16"/>
              </w:rPr>
            </w:pPr>
            <w:r w:rsidRPr="00874B5C">
              <w:rPr>
                <w:rFonts w:cs="Arial"/>
                <w:color w:val="000000"/>
                <w:sz w:val="16"/>
                <w:szCs w:val="16"/>
              </w:rPr>
              <w:t>2</w:t>
            </w: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14:paraId="6599B01B" w14:textId="48378090" w:rsidR="00671258" w:rsidRPr="00874B5C" w:rsidRDefault="00671258" w:rsidP="00671258">
            <w:pPr>
              <w:jc w:val="center"/>
              <w:rPr>
                <w:rFonts w:cs="Arial"/>
                <w:b/>
                <w:color w:val="000000" w:themeColor="text1"/>
                <w:sz w:val="16"/>
                <w:szCs w:val="16"/>
              </w:rPr>
            </w:pPr>
            <w:r w:rsidRPr="00874B5C">
              <w:rPr>
                <w:rFonts w:cs="Arial"/>
                <w:color w:val="000000"/>
                <w:sz w:val="16"/>
                <w:szCs w:val="16"/>
              </w:rPr>
              <w:t>3</w:t>
            </w: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14:paraId="5405E3CF" w14:textId="421E4745" w:rsidR="00671258" w:rsidRPr="00874B5C" w:rsidRDefault="00671258" w:rsidP="00671258">
            <w:pPr>
              <w:jc w:val="center"/>
              <w:rPr>
                <w:rFonts w:cs="Arial"/>
                <w:color w:val="000000" w:themeColor="text1"/>
                <w:sz w:val="16"/>
                <w:szCs w:val="16"/>
              </w:rPr>
            </w:pPr>
            <w:r w:rsidRPr="00874B5C">
              <w:rPr>
                <w:rFonts w:cs="Arial"/>
                <w:color w:val="000000"/>
                <w:sz w:val="16"/>
                <w:szCs w:val="16"/>
              </w:rPr>
              <w:t>4</w:t>
            </w: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14:paraId="01015A8A" w14:textId="1E7FE0E4" w:rsidR="00671258" w:rsidRPr="00874B5C" w:rsidRDefault="00671258" w:rsidP="00671258">
            <w:pPr>
              <w:jc w:val="center"/>
              <w:rPr>
                <w:rFonts w:cs="Arial"/>
                <w:color w:val="000000" w:themeColor="text1"/>
                <w:sz w:val="16"/>
                <w:szCs w:val="16"/>
              </w:rPr>
            </w:pPr>
            <w:r w:rsidRPr="00874B5C">
              <w:rPr>
                <w:rFonts w:cs="Arial"/>
                <w:color w:val="000000"/>
                <w:sz w:val="16"/>
                <w:szCs w:val="16"/>
              </w:rPr>
              <w:t>5</w:t>
            </w: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14:paraId="2BFB078C" w14:textId="6BF3BB55" w:rsidR="00671258" w:rsidRPr="00874B5C" w:rsidRDefault="00671258" w:rsidP="00671258">
            <w:pPr>
              <w:jc w:val="center"/>
              <w:rPr>
                <w:rFonts w:cs="Arial"/>
                <w:color w:val="000000" w:themeColor="text1"/>
                <w:sz w:val="16"/>
                <w:szCs w:val="16"/>
              </w:rPr>
            </w:pPr>
            <w:r w:rsidRPr="00874B5C">
              <w:rPr>
                <w:rFonts w:cs="Arial"/>
                <w:color w:val="000000"/>
                <w:sz w:val="16"/>
                <w:szCs w:val="16"/>
              </w:rPr>
              <w:t> </w:t>
            </w: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14:paraId="585D4E2A" w14:textId="7ACB1711" w:rsidR="00671258" w:rsidRPr="00874B5C" w:rsidRDefault="00671258" w:rsidP="00671258">
            <w:pPr>
              <w:jc w:val="center"/>
              <w:rPr>
                <w:rFonts w:cs="Arial"/>
                <w:color w:val="000000" w:themeColor="text1"/>
                <w:sz w:val="16"/>
                <w:szCs w:val="16"/>
              </w:rPr>
            </w:pPr>
            <w:r w:rsidRPr="00874B5C">
              <w:rPr>
                <w:rFonts w:cs="Arial"/>
                <w:color w:val="000000"/>
                <w:sz w:val="16"/>
                <w:szCs w:val="16"/>
              </w:rPr>
              <w:t> </w:t>
            </w:r>
          </w:p>
        </w:tc>
        <w:tc>
          <w:tcPr>
            <w:tcW w:w="1281" w:type="dxa"/>
            <w:tcBorders>
              <w:top w:val="double" w:sz="4" w:space="0" w:color="auto"/>
              <w:left w:val="nil"/>
              <w:bottom w:val="single" w:sz="4" w:space="0" w:color="auto"/>
              <w:right w:val="single" w:sz="4" w:space="0" w:color="auto"/>
            </w:tcBorders>
            <w:shd w:val="clear" w:color="auto" w:fill="DEEAF6" w:themeFill="accent5" w:themeFillTint="33"/>
            <w:noWrap/>
            <w:vAlign w:val="center"/>
            <w:hideMark/>
          </w:tcPr>
          <w:p w14:paraId="0E8C9177" w14:textId="3FEE0053" w:rsidR="00671258" w:rsidRPr="00874B5C" w:rsidRDefault="00671258" w:rsidP="00671258">
            <w:pPr>
              <w:jc w:val="center"/>
              <w:rPr>
                <w:rFonts w:cs="Arial"/>
                <w:color w:val="000000" w:themeColor="text1"/>
                <w:sz w:val="16"/>
                <w:szCs w:val="16"/>
              </w:rPr>
            </w:pPr>
            <w:r w:rsidRPr="00874B5C">
              <w:rPr>
                <w:rFonts w:cs="Arial"/>
                <w:color w:val="000000"/>
                <w:sz w:val="16"/>
                <w:szCs w:val="16"/>
              </w:rPr>
              <w:t>≤ 5,0</w:t>
            </w:r>
          </w:p>
        </w:tc>
      </w:tr>
      <w:tr w:rsidR="00671258" w:rsidRPr="00874B5C" w14:paraId="697ECD92" w14:textId="77777777" w:rsidTr="007D4539">
        <w:trPr>
          <w:trHeight w:val="300"/>
          <w:jc w:val="center"/>
        </w:trPr>
        <w:tc>
          <w:tcPr>
            <w:tcW w:w="2122" w:type="dxa"/>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62C2B0EE" w14:textId="77777777" w:rsidR="00671258" w:rsidRPr="00874B5C" w:rsidRDefault="00671258" w:rsidP="00671258">
            <w:pPr>
              <w:rPr>
                <w:rFonts w:cs="Arial"/>
                <w:color w:val="000000" w:themeColor="text1"/>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620A7AAB" w14:textId="1B3ED0A6" w:rsidR="00671258" w:rsidRPr="00874B5C" w:rsidRDefault="00671258" w:rsidP="00671258">
            <w:pPr>
              <w:jc w:val="center"/>
              <w:rPr>
                <w:rFonts w:cs="Arial"/>
                <w:color w:val="000000" w:themeColor="text1"/>
                <w:sz w:val="16"/>
                <w:szCs w:val="16"/>
              </w:rPr>
            </w:pPr>
            <w:r w:rsidRPr="00874B5C">
              <w:rPr>
                <w:rFonts w:cs="Arial"/>
                <w:color w:val="000000"/>
                <w:sz w:val="16"/>
                <w:szCs w:val="16"/>
              </w:rPr>
              <w:t>X indeks</w:t>
            </w:r>
          </w:p>
        </w:tc>
        <w:tc>
          <w:tcPr>
            <w:tcW w:w="567" w:type="dxa"/>
            <w:tcBorders>
              <w:top w:val="nil"/>
              <w:left w:val="nil"/>
              <w:bottom w:val="single" w:sz="4" w:space="0" w:color="auto"/>
              <w:right w:val="single" w:sz="4" w:space="0" w:color="auto"/>
            </w:tcBorders>
            <w:shd w:val="clear" w:color="auto" w:fill="auto"/>
            <w:noWrap/>
            <w:vAlign w:val="center"/>
            <w:hideMark/>
          </w:tcPr>
          <w:p w14:paraId="4710D4A7" w14:textId="7FC69E5A" w:rsidR="00671258" w:rsidRPr="00874B5C" w:rsidRDefault="00671258" w:rsidP="00671258">
            <w:pPr>
              <w:jc w:val="center"/>
              <w:rPr>
                <w:rFonts w:cs="Arial"/>
                <w:color w:val="000000" w:themeColor="text1"/>
                <w:sz w:val="16"/>
                <w:szCs w:val="16"/>
              </w:rPr>
            </w:pPr>
            <w:r w:rsidRPr="00874B5C">
              <w:rPr>
                <w:rFonts w:cs="Arial"/>
                <w:color w:val="000000"/>
                <w:sz w:val="16"/>
                <w:szCs w:val="16"/>
              </w:rPr>
              <w:t>5</w:t>
            </w:r>
          </w:p>
        </w:tc>
        <w:tc>
          <w:tcPr>
            <w:tcW w:w="567" w:type="dxa"/>
            <w:tcBorders>
              <w:top w:val="nil"/>
              <w:left w:val="nil"/>
              <w:bottom w:val="single" w:sz="4" w:space="0" w:color="auto"/>
              <w:right w:val="single" w:sz="4" w:space="0" w:color="auto"/>
            </w:tcBorders>
            <w:shd w:val="clear" w:color="auto" w:fill="auto"/>
            <w:noWrap/>
            <w:vAlign w:val="center"/>
            <w:hideMark/>
          </w:tcPr>
          <w:p w14:paraId="6BBADF09" w14:textId="3708632C" w:rsidR="00671258" w:rsidRPr="00874B5C" w:rsidRDefault="00671258" w:rsidP="00671258">
            <w:pPr>
              <w:jc w:val="center"/>
              <w:rPr>
                <w:rFonts w:cs="Arial"/>
                <w:color w:val="000000" w:themeColor="text1"/>
                <w:sz w:val="16"/>
                <w:szCs w:val="16"/>
              </w:rPr>
            </w:pPr>
            <w:r w:rsidRPr="00874B5C">
              <w:rPr>
                <w:rFonts w:cs="Arial"/>
                <w:color w:val="000000"/>
                <w:sz w:val="16"/>
                <w:szCs w:val="16"/>
              </w:rPr>
              <w:t>4,9</w:t>
            </w:r>
          </w:p>
        </w:tc>
        <w:tc>
          <w:tcPr>
            <w:tcW w:w="567" w:type="dxa"/>
            <w:tcBorders>
              <w:top w:val="nil"/>
              <w:left w:val="nil"/>
              <w:bottom w:val="single" w:sz="4" w:space="0" w:color="auto"/>
              <w:right w:val="single" w:sz="4" w:space="0" w:color="auto"/>
            </w:tcBorders>
            <w:shd w:val="clear" w:color="auto" w:fill="auto"/>
            <w:noWrap/>
            <w:vAlign w:val="center"/>
            <w:hideMark/>
          </w:tcPr>
          <w:p w14:paraId="7B0B4A56" w14:textId="14EF0F04" w:rsidR="00671258" w:rsidRPr="00874B5C" w:rsidRDefault="00671258" w:rsidP="00671258">
            <w:pPr>
              <w:jc w:val="center"/>
              <w:rPr>
                <w:rFonts w:cs="Arial"/>
                <w:color w:val="000000" w:themeColor="text1"/>
                <w:sz w:val="16"/>
                <w:szCs w:val="16"/>
              </w:rPr>
            </w:pPr>
            <w:r w:rsidRPr="00874B5C">
              <w:rPr>
                <w:rFonts w:cs="Arial"/>
                <w:color w:val="000000"/>
                <w:sz w:val="16"/>
                <w:szCs w:val="16"/>
              </w:rPr>
              <w:t>4,8</w:t>
            </w:r>
          </w:p>
        </w:tc>
        <w:tc>
          <w:tcPr>
            <w:tcW w:w="567" w:type="dxa"/>
            <w:tcBorders>
              <w:top w:val="nil"/>
              <w:left w:val="nil"/>
              <w:bottom w:val="single" w:sz="4" w:space="0" w:color="auto"/>
              <w:right w:val="single" w:sz="4" w:space="0" w:color="auto"/>
            </w:tcBorders>
            <w:shd w:val="clear" w:color="auto" w:fill="auto"/>
            <w:noWrap/>
            <w:vAlign w:val="center"/>
            <w:hideMark/>
          </w:tcPr>
          <w:p w14:paraId="7B2FBEFF" w14:textId="077A5A7B" w:rsidR="00671258" w:rsidRPr="00874B5C" w:rsidRDefault="00671258" w:rsidP="00671258">
            <w:pPr>
              <w:jc w:val="center"/>
              <w:rPr>
                <w:rFonts w:cs="Arial"/>
                <w:b/>
                <w:color w:val="000000" w:themeColor="text1"/>
                <w:sz w:val="16"/>
                <w:szCs w:val="16"/>
              </w:rPr>
            </w:pPr>
            <w:r w:rsidRPr="00874B5C">
              <w:rPr>
                <w:rFonts w:cs="Arial"/>
                <w:color w:val="000000"/>
                <w:sz w:val="16"/>
                <w:szCs w:val="16"/>
              </w:rPr>
              <w:t>4,7</w:t>
            </w:r>
          </w:p>
        </w:tc>
        <w:tc>
          <w:tcPr>
            <w:tcW w:w="567" w:type="dxa"/>
            <w:tcBorders>
              <w:top w:val="nil"/>
              <w:left w:val="nil"/>
              <w:bottom w:val="single" w:sz="4" w:space="0" w:color="auto"/>
              <w:right w:val="single" w:sz="4" w:space="0" w:color="auto"/>
            </w:tcBorders>
            <w:shd w:val="clear" w:color="auto" w:fill="auto"/>
            <w:noWrap/>
            <w:vAlign w:val="center"/>
            <w:hideMark/>
          </w:tcPr>
          <w:p w14:paraId="71BF4348" w14:textId="6EA3328C" w:rsidR="00671258" w:rsidRPr="00874B5C" w:rsidRDefault="00671258" w:rsidP="00671258">
            <w:pPr>
              <w:jc w:val="center"/>
              <w:rPr>
                <w:rFonts w:cs="Arial"/>
                <w:color w:val="000000" w:themeColor="text1"/>
                <w:sz w:val="16"/>
                <w:szCs w:val="16"/>
              </w:rPr>
            </w:pPr>
            <w:r w:rsidRPr="00874B5C">
              <w:rPr>
                <w:rFonts w:cs="Arial"/>
                <w:color w:val="000000"/>
                <w:sz w:val="16"/>
                <w:szCs w:val="16"/>
              </w:rPr>
              <w:t>4,6</w:t>
            </w:r>
          </w:p>
        </w:tc>
        <w:tc>
          <w:tcPr>
            <w:tcW w:w="567" w:type="dxa"/>
            <w:tcBorders>
              <w:top w:val="nil"/>
              <w:left w:val="nil"/>
              <w:bottom w:val="single" w:sz="4" w:space="0" w:color="auto"/>
              <w:right w:val="single" w:sz="4" w:space="0" w:color="auto"/>
            </w:tcBorders>
            <w:shd w:val="clear" w:color="auto" w:fill="auto"/>
            <w:noWrap/>
            <w:vAlign w:val="center"/>
            <w:hideMark/>
          </w:tcPr>
          <w:p w14:paraId="51850ABB" w14:textId="25D8D50D" w:rsidR="00671258" w:rsidRPr="00874B5C" w:rsidRDefault="00671258" w:rsidP="00671258">
            <w:pPr>
              <w:jc w:val="center"/>
              <w:rPr>
                <w:rFonts w:cs="Arial"/>
                <w:color w:val="000000" w:themeColor="text1"/>
                <w:sz w:val="16"/>
                <w:szCs w:val="16"/>
              </w:rPr>
            </w:pPr>
            <w:r w:rsidRPr="00874B5C">
              <w:rPr>
                <w:rFonts w:cs="Arial"/>
                <w:color w:val="000000"/>
                <w:sz w:val="16"/>
                <w:szCs w:val="16"/>
              </w:rPr>
              <w:t>4,5</w:t>
            </w:r>
          </w:p>
        </w:tc>
        <w:tc>
          <w:tcPr>
            <w:tcW w:w="567" w:type="dxa"/>
            <w:tcBorders>
              <w:top w:val="nil"/>
              <w:left w:val="nil"/>
              <w:bottom w:val="single" w:sz="4" w:space="0" w:color="auto"/>
              <w:right w:val="single" w:sz="4" w:space="0" w:color="auto"/>
            </w:tcBorders>
            <w:shd w:val="clear" w:color="auto" w:fill="auto"/>
            <w:noWrap/>
            <w:vAlign w:val="center"/>
            <w:hideMark/>
          </w:tcPr>
          <w:p w14:paraId="77F97F39" w14:textId="5440190D" w:rsidR="00671258" w:rsidRPr="00874B5C" w:rsidRDefault="00671258" w:rsidP="00671258">
            <w:pPr>
              <w:jc w:val="center"/>
              <w:rPr>
                <w:rFonts w:cs="Arial"/>
                <w:color w:val="000000" w:themeColor="text1"/>
                <w:sz w:val="16"/>
                <w:szCs w:val="16"/>
              </w:rPr>
            </w:pPr>
            <w:r w:rsidRPr="00874B5C">
              <w:rPr>
                <w:rFonts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39929F00" w14:textId="42D7F45F" w:rsidR="00671258" w:rsidRPr="00874B5C" w:rsidRDefault="00671258" w:rsidP="00671258">
            <w:pPr>
              <w:jc w:val="center"/>
              <w:rPr>
                <w:rFonts w:cs="Arial"/>
                <w:color w:val="000000" w:themeColor="text1"/>
                <w:sz w:val="16"/>
                <w:szCs w:val="16"/>
              </w:rPr>
            </w:pPr>
            <w:r w:rsidRPr="00874B5C">
              <w:rPr>
                <w:rFonts w:cs="Arial"/>
                <w:color w:val="000000"/>
                <w:sz w:val="16"/>
                <w:szCs w:val="16"/>
              </w:rPr>
              <w:t> </w:t>
            </w:r>
          </w:p>
        </w:tc>
        <w:tc>
          <w:tcPr>
            <w:tcW w:w="1281" w:type="dxa"/>
            <w:tcBorders>
              <w:top w:val="nil"/>
              <w:left w:val="nil"/>
              <w:bottom w:val="single" w:sz="4" w:space="0" w:color="auto"/>
              <w:right w:val="single" w:sz="4" w:space="0" w:color="auto"/>
            </w:tcBorders>
            <w:shd w:val="clear" w:color="auto" w:fill="DEEAF6" w:themeFill="accent5" w:themeFillTint="33"/>
            <w:noWrap/>
            <w:vAlign w:val="center"/>
            <w:hideMark/>
          </w:tcPr>
          <w:p w14:paraId="48EA8F0D" w14:textId="6F0A8A53" w:rsidR="00671258" w:rsidRPr="00874B5C" w:rsidRDefault="00671258" w:rsidP="00671258">
            <w:pPr>
              <w:jc w:val="center"/>
              <w:rPr>
                <w:rFonts w:cs="Arial"/>
                <w:color w:val="000000" w:themeColor="text1"/>
                <w:sz w:val="16"/>
                <w:szCs w:val="16"/>
              </w:rPr>
            </w:pPr>
            <w:r w:rsidRPr="00874B5C">
              <w:rPr>
                <w:rFonts w:cs="Arial"/>
                <w:color w:val="000000"/>
                <w:sz w:val="16"/>
                <w:szCs w:val="16"/>
              </w:rPr>
              <w:t>4,5 - 5</w:t>
            </w:r>
          </w:p>
        </w:tc>
      </w:tr>
      <w:tr w:rsidR="00671258" w:rsidRPr="00874B5C" w14:paraId="0F096C2F" w14:textId="77777777" w:rsidTr="007D4539">
        <w:trPr>
          <w:trHeight w:val="300"/>
          <w:jc w:val="center"/>
        </w:trPr>
        <w:tc>
          <w:tcPr>
            <w:tcW w:w="2122" w:type="dxa"/>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40A150CD" w14:textId="77777777" w:rsidR="00671258" w:rsidRPr="00874B5C" w:rsidRDefault="00671258" w:rsidP="00671258">
            <w:pPr>
              <w:rPr>
                <w:rFonts w:cs="Arial"/>
                <w:color w:val="000000" w:themeColor="text1"/>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07A59E7E" w14:textId="22E1EFB1" w:rsidR="00671258" w:rsidRPr="00874B5C" w:rsidRDefault="00671258" w:rsidP="00671258">
            <w:pPr>
              <w:jc w:val="center"/>
              <w:rPr>
                <w:rFonts w:cs="Arial"/>
                <w:color w:val="000000" w:themeColor="text1"/>
                <w:sz w:val="16"/>
                <w:szCs w:val="16"/>
              </w:rPr>
            </w:pPr>
            <w:r w:rsidRPr="00874B5C">
              <w:rPr>
                <w:rFonts w:cs="Arial"/>
                <w:color w:val="000000"/>
                <w:sz w:val="16"/>
                <w:szCs w:val="16"/>
              </w:rPr>
              <w:t>Y</w:t>
            </w:r>
          </w:p>
        </w:tc>
        <w:tc>
          <w:tcPr>
            <w:tcW w:w="567" w:type="dxa"/>
            <w:tcBorders>
              <w:top w:val="nil"/>
              <w:left w:val="nil"/>
              <w:bottom w:val="single" w:sz="4" w:space="0" w:color="auto"/>
              <w:right w:val="single" w:sz="4" w:space="0" w:color="auto"/>
            </w:tcBorders>
            <w:shd w:val="clear" w:color="auto" w:fill="auto"/>
            <w:noWrap/>
            <w:vAlign w:val="center"/>
            <w:hideMark/>
          </w:tcPr>
          <w:p w14:paraId="77BE0F54" w14:textId="512D43A0" w:rsidR="00671258" w:rsidRPr="00874B5C" w:rsidRDefault="00671258" w:rsidP="00671258">
            <w:pPr>
              <w:jc w:val="center"/>
              <w:rPr>
                <w:rFonts w:cs="Arial"/>
                <w:color w:val="000000" w:themeColor="text1"/>
                <w:sz w:val="16"/>
                <w:szCs w:val="16"/>
              </w:rPr>
            </w:pPr>
            <w:r w:rsidRPr="00874B5C">
              <w:rPr>
                <w:rFonts w:cs="Arial"/>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14:paraId="515EF543" w14:textId="1380506C" w:rsidR="00671258" w:rsidRPr="00874B5C" w:rsidRDefault="00671258" w:rsidP="00671258">
            <w:pPr>
              <w:jc w:val="center"/>
              <w:rPr>
                <w:rFonts w:cs="Arial"/>
                <w:color w:val="000000" w:themeColor="text1"/>
                <w:sz w:val="16"/>
                <w:szCs w:val="16"/>
              </w:rPr>
            </w:pPr>
            <w:r w:rsidRPr="00874B5C">
              <w:rPr>
                <w:rFonts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14:paraId="42F3ECF9" w14:textId="7A14F55F" w:rsidR="00671258" w:rsidRPr="00874B5C" w:rsidRDefault="00671258" w:rsidP="00671258">
            <w:pPr>
              <w:jc w:val="center"/>
              <w:rPr>
                <w:rFonts w:cs="Arial"/>
                <w:color w:val="000000" w:themeColor="text1"/>
                <w:sz w:val="16"/>
                <w:szCs w:val="16"/>
              </w:rPr>
            </w:pPr>
            <w:r w:rsidRPr="00874B5C">
              <w:rPr>
                <w:rFonts w:cs="Arial"/>
                <w:color w:val="000000"/>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14:paraId="22D6D9EF" w14:textId="1B6D3CB3" w:rsidR="00671258" w:rsidRPr="00874B5C" w:rsidRDefault="00671258" w:rsidP="00671258">
            <w:pPr>
              <w:jc w:val="center"/>
              <w:rPr>
                <w:rFonts w:cs="Arial"/>
                <w:color w:val="000000" w:themeColor="text1"/>
                <w:sz w:val="16"/>
                <w:szCs w:val="16"/>
              </w:rPr>
            </w:pPr>
            <w:r w:rsidRPr="00874B5C">
              <w:rPr>
                <w:rFonts w:cs="Arial"/>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14:paraId="2773789F" w14:textId="4872D068" w:rsidR="00671258" w:rsidRPr="00874B5C" w:rsidRDefault="00671258" w:rsidP="00671258">
            <w:pPr>
              <w:jc w:val="center"/>
              <w:rPr>
                <w:rFonts w:cs="Arial"/>
                <w:color w:val="000000" w:themeColor="text1"/>
                <w:sz w:val="16"/>
                <w:szCs w:val="16"/>
              </w:rPr>
            </w:pPr>
            <w:r w:rsidRPr="00874B5C">
              <w:rPr>
                <w:rFonts w:cs="Arial"/>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14:paraId="13E73A97" w14:textId="01F8F054" w:rsidR="00671258" w:rsidRPr="00874B5C" w:rsidRDefault="00671258" w:rsidP="00671258">
            <w:pPr>
              <w:jc w:val="center"/>
              <w:rPr>
                <w:rFonts w:cs="Arial"/>
                <w:color w:val="000000" w:themeColor="text1"/>
                <w:sz w:val="16"/>
                <w:szCs w:val="16"/>
              </w:rPr>
            </w:pPr>
            <w:r w:rsidRPr="00874B5C">
              <w:rPr>
                <w:rFonts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14:paraId="28BF69A1" w14:textId="173C3536" w:rsidR="00671258" w:rsidRPr="00874B5C" w:rsidRDefault="00671258" w:rsidP="00671258">
            <w:pPr>
              <w:jc w:val="center"/>
              <w:rPr>
                <w:rFonts w:cs="Arial"/>
                <w:color w:val="000000" w:themeColor="text1"/>
                <w:sz w:val="16"/>
                <w:szCs w:val="16"/>
              </w:rPr>
            </w:pPr>
            <w:r w:rsidRPr="00874B5C">
              <w:rPr>
                <w:rFonts w:cs="Arial"/>
                <w:color w:val="000000"/>
                <w:sz w:val="16"/>
                <w:szCs w:val="16"/>
              </w:rPr>
              <w:t>0.6</w:t>
            </w:r>
          </w:p>
        </w:tc>
        <w:tc>
          <w:tcPr>
            <w:tcW w:w="567" w:type="dxa"/>
            <w:tcBorders>
              <w:top w:val="nil"/>
              <w:left w:val="nil"/>
              <w:bottom w:val="single" w:sz="4" w:space="0" w:color="auto"/>
              <w:right w:val="single" w:sz="4" w:space="0" w:color="auto"/>
            </w:tcBorders>
            <w:shd w:val="clear" w:color="auto" w:fill="auto"/>
            <w:noWrap/>
            <w:vAlign w:val="center"/>
            <w:hideMark/>
          </w:tcPr>
          <w:p w14:paraId="524416DC" w14:textId="48513669" w:rsidR="00671258" w:rsidRPr="00874B5C" w:rsidRDefault="00671258" w:rsidP="00671258">
            <w:pPr>
              <w:jc w:val="center"/>
              <w:rPr>
                <w:rFonts w:cs="Arial"/>
                <w:color w:val="000000" w:themeColor="text1"/>
                <w:sz w:val="16"/>
                <w:szCs w:val="16"/>
              </w:rPr>
            </w:pPr>
            <w:r w:rsidRPr="00874B5C">
              <w:rPr>
                <w:rFonts w:cs="Arial"/>
                <w:color w:val="000000"/>
                <w:sz w:val="16"/>
                <w:szCs w:val="16"/>
              </w:rPr>
              <w:t>0,7</w:t>
            </w:r>
          </w:p>
        </w:tc>
        <w:tc>
          <w:tcPr>
            <w:tcW w:w="1281" w:type="dxa"/>
            <w:tcBorders>
              <w:top w:val="nil"/>
              <w:left w:val="nil"/>
              <w:bottom w:val="single" w:sz="4" w:space="0" w:color="auto"/>
              <w:right w:val="single" w:sz="4" w:space="0" w:color="auto"/>
            </w:tcBorders>
            <w:shd w:val="clear" w:color="auto" w:fill="DEEAF6" w:themeFill="accent5" w:themeFillTint="33"/>
            <w:noWrap/>
            <w:vAlign w:val="center"/>
            <w:hideMark/>
          </w:tcPr>
          <w:p w14:paraId="192DD9CE" w14:textId="1F25CA79" w:rsidR="00671258" w:rsidRPr="00874B5C" w:rsidRDefault="00671258" w:rsidP="00671258">
            <w:pPr>
              <w:jc w:val="center"/>
              <w:rPr>
                <w:rFonts w:cs="Arial"/>
                <w:color w:val="000000" w:themeColor="text1"/>
                <w:sz w:val="16"/>
                <w:szCs w:val="16"/>
              </w:rPr>
            </w:pPr>
            <w:r w:rsidRPr="00874B5C">
              <w:rPr>
                <w:rFonts w:cs="Arial"/>
                <w:color w:val="000000"/>
                <w:sz w:val="16"/>
                <w:szCs w:val="16"/>
              </w:rPr>
              <w:t>≤ 0,7</w:t>
            </w:r>
          </w:p>
        </w:tc>
      </w:tr>
      <w:tr w:rsidR="00671258" w:rsidRPr="00874B5C" w14:paraId="1B0BB4B6" w14:textId="77777777" w:rsidTr="007D4539">
        <w:trPr>
          <w:trHeight w:val="300"/>
          <w:jc w:val="center"/>
        </w:trPr>
        <w:tc>
          <w:tcPr>
            <w:tcW w:w="2122" w:type="dxa"/>
            <w:vMerge/>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77881153" w14:textId="77777777" w:rsidR="00671258" w:rsidRPr="00874B5C" w:rsidRDefault="00671258" w:rsidP="00671258">
            <w:pPr>
              <w:rPr>
                <w:rFonts w:cs="Arial"/>
                <w:color w:val="000000" w:themeColor="text1"/>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3A0D9D95" w14:textId="7F820DB6" w:rsidR="00671258" w:rsidRPr="00874B5C" w:rsidRDefault="00671258" w:rsidP="00671258">
            <w:pPr>
              <w:jc w:val="center"/>
              <w:rPr>
                <w:rFonts w:cs="Arial"/>
                <w:color w:val="000000" w:themeColor="text1"/>
                <w:sz w:val="16"/>
                <w:szCs w:val="16"/>
              </w:rPr>
            </w:pPr>
            <w:r w:rsidRPr="00874B5C">
              <w:rPr>
                <w:rFonts w:cs="Arial"/>
                <w:color w:val="000000"/>
                <w:sz w:val="16"/>
                <w:szCs w:val="16"/>
              </w:rPr>
              <w:t xml:space="preserve">Y Indeks </w:t>
            </w:r>
          </w:p>
        </w:tc>
        <w:tc>
          <w:tcPr>
            <w:tcW w:w="567" w:type="dxa"/>
            <w:tcBorders>
              <w:top w:val="nil"/>
              <w:left w:val="nil"/>
              <w:bottom w:val="single" w:sz="4" w:space="0" w:color="auto"/>
              <w:right w:val="single" w:sz="4" w:space="0" w:color="auto"/>
            </w:tcBorders>
            <w:shd w:val="clear" w:color="auto" w:fill="auto"/>
            <w:noWrap/>
            <w:vAlign w:val="center"/>
            <w:hideMark/>
          </w:tcPr>
          <w:p w14:paraId="37631D7E" w14:textId="480470D4" w:rsidR="00671258" w:rsidRPr="00874B5C" w:rsidRDefault="00671258" w:rsidP="00671258">
            <w:pPr>
              <w:jc w:val="center"/>
              <w:rPr>
                <w:rFonts w:cs="Arial"/>
                <w:color w:val="000000" w:themeColor="text1"/>
                <w:sz w:val="16"/>
                <w:szCs w:val="16"/>
              </w:rPr>
            </w:pPr>
            <w:r w:rsidRPr="00874B5C">
              <w:rPr>
                <w:rFonts w:cs="Arial"/>
                <w:color w:val="000000"/>
                <w:sz w:val="16"/>
                <w:szCs w:val="16"/>
              </w:rPr>
              <w:t>5</w:t>
            </w:r>
          </w:p>
        </w:tc>
        <w:tc>
          <w:tcPr>
            <w:tcW w:w="567" w:type="dxa"/>
            <w:tcBorders>
              <w:top w:val="nil"/>
              <w:left w:val="nil"/>
              <w:bottom w:val="single" w:sz="4" w:space="0" w:color="auto"/>
              <w:right w:val="single" w:sz="4" w:space="0" w:color="auto"/>
            </w:tcBorders>
            <w:shd w:val="clear" w:color="auto" w:fill="auto"/>
            <w:noWrap/>
            <w:vAlign w:val="center"/>
            <w:hideMark/>
          </w:tcPr>
          <w:p w14:paraId="706F45BC" w14:textId="7AC3E795" w:rsidR="00671258" w:rsidRPr="00874B5C" w:rsidRDefault="00671258" w:rsidP="00671258">
            <w:pPr>
              <w:jc w:val="center"/>
              <w:rPr>
                <w:rFonts w:cs="Arial"/>
                <w:color w:val="000000" w:themeColor="text1"/>
                <w:sz w:val="16"/>
                <w:szCs w:val="16"/>
              </w:rPr>
            </w:pPr>
            <w:r w:rsidRPr="00874B5C">
              <w:rPr>
                <w:rFonts w:cs="Arial"/>
                <w:color w:val="000000"/>
                <w:sz w:val="16"/>
                <w:szCs w:val="16"/>
              </w:rPr>
              <w:t>4,9</w:t>
            </w:r>
          </w:p>
        </w:tc>
        <w:tc>
          <w:tcPr>
            <w:tcW w:w="567" w:type="dxa"/>
            <w:tcBorders>
              <w:top w:val="nil"/>
              <w:left w:val="nil"/>
              <w:bottom w:val="single" w:sz="4" w:space="0" w:color="auto"/>
              <w:right w:val="single" w:sz="4" w:space="0" w:color="auto"/>
            </w:tcBorders>
            <w:shd w:val="clear" w:color="auto" w:fill="auto"/>
            <w:noWrap/>
            <w:vAlign w:val="center"/>
            <w:hideMark/>
          </w:tcPr>
          <w:p w14:paraId="77D32AC4" w14:textId="1343F752" w:rsidR="00671258" w:rsidRPr="00874B5C" w:rsidRDefault="00671258" w:rsidP="00671258">
            <w:pPr>
              <w:jc w:val="center"/>
              <w:rPr>
                <w:rFonts w:cs="Arial"/>
                <w:color w:val="000000" w:themeColor="text1"/>
                <w:sz w:val="16"/>
                <w:szCs w:val="16"/>
              </w:rPr>
            </w:pPr>
            <w:r w:rsidRPr="00874B5C">
              <w:rPr>
                <w:rFonts w:cs="Arial"/>
                <w:color w:val="000000"/>
                <w:sz w:val="16"/>
                <w:szCs w:val="16"/>
              </w:rPr>
              <w:t>4,9</w:t>
            </w:r>
          </w:p>
        </w:tc>
        <w:tc>
          <w:tcPr>
            <w:tcW w:w="567" w:type="dxa"/>
            <w:tcBorders>
              <w:top w:val="nil"/>
              <w:left w:val="nil"/>
              <w:bottom w:val="single" w:sz="4" w:space="0" w:color="auto"/>
              <w:right w:val="single" w:sz="4" w:space="0" w:color="auto"/>
            </w:tcBorders>
            <w:shd w:val="clear" w:color="auto" w:fill="auto"/>
            <w:noWrap/>
            <w:vAlign w:val="center"/>
            <w:hideMark/>
          </w:tcPr>
          <w:p w14:paraId="7B1C8993" w14:textId="3ED8813B" w:rsidR="00671258" w:rsidRPr="00874B5C" w:rsidRDefault="00671258" w:rsidP="00671258">
            <w:pPr>
              <w:jc w:val="center"/>
              <w:rPr>
                <w:rFonts w:cs="Arial"/>
                <w:color w:val="000000" w:themeColor="text1"/>
                <w:sz w:val="16"/>
                <w:szCs w:val="16"/>
              </w:rPr>
            </w:pPr>
            <w:r w:rsidRPr="00874B5C">
              <w:rPr>
                <w:rFonts w:cs="Arial"/>
                <w:color w:val="000000"/>
                <w:sz w:val="16"/>
                <w:szCs w:val="16"/>
              </w:rPr>
              <w:t>4,8</w:t>
            </w:r>
          </w:p>
        </w:tc>
        <w:tc>
          <w:tcPr>
            <w:tcW w:w="567" w:type="dxa"/>
            <w:tcBorders>
              <w:top w:val="nil"/>
              <w:left w:val="nil"/>
              <w:bottom w:val="single" w:sz="4" w:space="0" w:color="auto"/>
              <w:right w:val="single" w:sz="4" w:space="0" w:color="auto"/>
            </w:tcBorders>
            <w:shd w:val="clear" w:color="auto" w:fill="auto"/>
            <w:noWrap/>
            <w:vAlign w:val="center"/>
            <w:hideMark/>
          </w:tcPr>
          <w:p w14:paraId="10D6CDA8" w14:textId="16A45A2F" w:rsidR="00671258" w:rsidRPr="00874B5C" w:rsidRDefault="00671258" w:rsidP="00671258">
            <w:pPr>
              <w:jc w:val="center"/>
              <w:rPr>
                <w:rFonts w:cs="Arial"/>
                <w:color w:val="000000" w:themeColor="text1"/>
                <w:sz w:val="16"/>
                <w:szCs w:val="16"/>
              </w:rPr>
            </w:pPr>
            <w:r w:rsidRPr="00874B5C">
              <w:rPr>
                <w:rFonts w:cs="Arial"/>
                <w:color w:val="000000"/>
                <w:sz w:val="16"/>
                <w:szCs w:val="16"/>
              </w:rPr>
              <w:t>4,7</w:t>
            </w:r>
          </w:p>
        </w:tc>
        <w:tc>
          <w:tcPr>
            <w:tcW w:w="567" w:type="dxa"/>
            <w:tcBorders>
              <w:top w:val="nil"/>
              <w:left w:val="nil"/>
              <w:bottom w:val="single" w:sz="4" w:space="0" w:color="auto"/>
              <w:right w:val="single" w:sz="4" w:space="0" w:color="auto"/>
            </w:tcBorders>
            <w:shd w:val="clear" w:color="auto" w:fill="auto"/>
            <w:noWrap/>
            <w:vAlign w:val="center"/>
            <w:hideMark/>
          </w:tcPr>
          <w:p w14:paraId="1B9C663F" w14:textId="25DBA1EB" w:rsidR="00671258" w:rsidRPr="00874B5C" w:rsidRDefault="00671258" w:rsidP="00671258">
            <w:pPr>
              <w:jc w:val="center"/>
              <w:rPr>
                <w:rFonts w:cs="Arial"/>
                <w:color w:val="000000" w:themeColor="text1"/>
                <w:sz w:val="16"/>
                <w:szCs w:val="16"/>
              </w:rPr>
            </w:pPr>
            <w:r w:rsidRPr="00874B5C">
              <w:rPr>
                <w:rFonts w:cs="Arial"/>
                <w:color w:val="000000"/>
                <w:sz w:val="16"/>
                <w:szCs w:val="16"/>
              </w:rPr>
              <w:t>4,6</w:t>
            </w:r>
          </w:p>
        </w:tc>
        <w:tc>
          <w:tcPr>
            <w:tcW w:w="567" w:type="dxa"/>
            <w:tcBorders>
              <w:top w:val="nil"/>
              <w:left w:val="nil"/>
              <w:bottom w:val="single" w:sz="4" w:space="0" w:color="auto"/>
              <w:right w:val="single" w:sz="4" w:space="0" w:color="auto"/>
            </w:tcBorders>
            <w:shd w:val="clear" w:color="auto" w:fill="auto"/>
            <w:noWrap/>
            <w:vAlign w:val="center"/>
            <w:hideMark/>
          </w:tcPr>
          <w:p w14:paraId="5A0B4BE9" w14:textId="1A0C7A10" w:rsidR="00671258" w:rsidRPr="00874B5C" w:rsidRDefault="00671258" w:rsidP="00671258">
            <w:pPr>
              <w:jc w:val="center"/>
              <w:rPr>
                <w:rFonts w:cs="Arial"/>
                <w:color w:val="000000" w:themeColor="text1"/>
                <w:sz w:val="16"/>
                <w:szCs w:val="16"/>
              </w:rPr>
            </w:pPr>
            <w:r w:rsidRPr="00874B5C">
              <w:rPr>
                <w:rFonts w:cs="Arial"/>
                <w:color w:val="000000"/>
                <w:sz w:val="16"/>
                <w:szCs w:val="16"/>
              </w:rPr>
              <w:t>4,57</w:t>
            </w:r>
          </w:p>
        </w:tc>
        <w:tc>
          <w:tcPr>
            <w:tcW w:w="567" w:type="dxa"/>
            <w:tcBorders>
              <w:top w:val="nil"/>
              <w:left w:val="nil"/>
              <w:bottom w:val="single" w:sz="4" w:space="0" w:color="auto"/>
              <w:right w:val="single" w:sz="4" w:space="0" w:color="auto"/>
            </w:tcBorders>
            <w:shd w:val="clear" w:color="auto" w:fill="auto"/>
            <w:noWrap/>
            <w:vAlign w:val="center"/>
            <w:hideMark/>
          </w:tcPr>
          <w:p w14:paraId="7E6C1F5A" w14:textId="5E75388D" w:rsidR="00671258" w:rsidRPr="00874B5C" w:rsidRDefault="00671258" w:rsidP="00671258">
            <w:pPr>
              <w:jc w:val="center"/>
              <w:rPr>
                <w:rFonts w:cs="Arial"/>
                <w:color w:val="000000" w:themeColor="text1"/>
                <w:sz w:val="16"/>
                <w:szCs w:val="16"/>
              </w:rPr>
            </w:pPr>
            <w:r w:rsidRPr="00874B5C">
              <w:rPr>
                <w:rFonts w:cs="Arial"/>
                <w:color w:val="000000"/>
                <w:sz w:val="16"/>
                <w:szCs w:val="16"/>
              </w:rPr>
              <w:t>4,5</w:t>
            </w:r>
          </w:p>
        </w:tc>
        <w:tc>
          <w:tcPr>
            <w:tcW w:w="1281" w:type="dxa"/>
            <w:tcBorders>
              <w:top w:val="nil"/>
              <w:left w:val="nil"/>
              <w:bottom w:val="single" w:sz="4" w:space="0" w:color="auto"/>
              <w:right w:val="single" w:sz="4" w:space="0" w:color="auto"/>
            </w:tcBorders>
            <w:shd w:val="clear" w:color="auto" w:fill="DEEAF6" w:themeFill="accent5" w:themeFillTint="33"/>
            <w:noWrap/>
            <w:vAlign w:val="center"/>
            <w:hideMark/>
          </w:tcPr>
          <w:p w14:paraId="14FBCD9D" w14:textId="01183B50" w:rsidR="00671258" w:rsidRPr="00874B5C" w:rsidRDefault="00671258" w:rsidP="00671258">
            <w:pPr>
              <w:jc w:val="center"/>
              <w:rPr>
                <w:rFonts w:cs="Arial"/>
                <w:color w:val="000000" w:themeColor="text1"/>
                <w:sz w:val="16"/>
                <w:szCs w:val="16"/>
              </w:rPr>
            </w:pPr>
            <w:r w:rsidRPr="00874B5C">
              <w:rPr>
                <w:rFonts w:cs="Arial"/>
                <w:color w:val="000000"/>
                <w:sz w:val="16"/>
                <w:szCs w:val="16"/>
              </w:rPr>
              <w:t>4,5 - 5</w:t>
            </w:r>
          </w:p>
        </w:tc>
      </w:tr>
    </w:tbl>
    <w:p w14:paraId="298A60E3" w14:textId="3CB3B1B7" w:rsidR="00CE7D3F" w:rsidRPr="00874B5C" w:rsidRDefault="00CE7D3F" w:rsidP="007C41B7">
      <w:pPr>
        <w:rPr>
          <w:rFonts w:cs="Arial"/>
        </w:rPr>
      </w:pPr>
    </w:p>
    <w:p w14:paraId="7AB1B435" w14:textId="77777777" w:rsidR="007D4539" w:rsidRPr="00874B5C" w:rsidRDefault="007D4539" w:rsidP="00407E95">
      <w:pPr>
        <w:spacing w:line="360" w:lineRule="auto"/>
        <w:ind w:left="1134"/>
        <w:jc w:val="both"/>
        <w:rPr>
          <w:rFonts w:cs="Arial"/>
        </w:rPr>
      </w:pPr>
      <w:r w:rsidRPr="00874B5C">
        <w:rPr>
          <w:rFonts w:cs="Arial"/>
        </w:rPr>
        <w:t>Analisa kinerja untuk indikator kinerja road safety indeks:</w:t>
      </w:r>
    </w:p>
    <w:p w14:paraId="0E5B408E" w14:textId="074E5E0F" w:rsidR="007D4539" w:rsidRPr="006152B1" w:rsidRDefault="007D4539" w:rsidP="008C623F">
      <w:pPr>
        <w:pStyle w:val="ListParagraph"/>
        <w:numPr>
          <w:ilvl w:val="1"/>
          <w:numId w:val="49"/>
        </w:numPr>
        <w:spacing w:line="360" w:lineRule="auto"/>
        <w:ind w:left="1701" w:hanging="567"/>
        <w:jc w:val="both"/>
        <w:rPr>
          <w:rFonts w:ascii="Arial" w:hAnsi="Arial" w:cs="Arial"/>
        </w:rPr>
      </w:pPr>
      <w:r w:rsidRPr="00874B5C">
        <w:rPr>
          <w:rFonts w:ascii="Arial" w:hAnsi="Arial" w:cs="Arial"/>
        </w:rPr>
        <w:t>Road safety indeks pada Tahun 2021</w:t>
      </w:r>
      <w:r w:rsidR="007C2BED" w:rsidRPr="00874B5C">
        <w:rPr>
          <w:rFonts w:ascii="Arial" w:hAnsi="Arial" w:cs="Arial"/>
        </w:rPr>
        <w:t>, tingkat fatalitas akibat kecelakaan lalu lintas per 100.000 jumlah penduduk (nilai x)</w:t>
      </w:r>
      <w:r w:rsidRPr="00874B5C">
        <w:rPr>
          <w:rFonts w:ascii="Arial" w:hAnsi="Arial" w:cs="Arial"/>
        </w:rPr>
        <w:t xml:space="preserve"> menunjukkan </w:t>
      </w:r>
      <w:r w:rsidR="00407E95" w:rsidRPr="00874B5C">
        <w:rPr>
          <w:rFonts w:ascii="Arial" w:hAnsi="Arial" w:cs="Arial"/>
        </w:rPr>
        <w:t>tren</w:t>
      </w:r>
      <w:r w:rsidRPr="00874B5C">
        <w:rPr>
          <w:rFonts w:ascii="Arial" w:hAnsi="Arial" w:cs="Arial"/>
        </w:rPr>
        <w:t xml:space="preserve"> </w:t>
      </w:r>
      <w:r w:rsidR="00407E95" w:rsidRPr="00874B5C">
        <w:rPr>
          <w:rFonts w:ascii="Arial" w:hAnsi="Arial" w:cs="Arial"/>
        </w:rPr>
        <w:t xml:space="preserve">yang stabil </w:t>
      </w:r>
      <w:r w:rsidRPr="00874B5C">
        <w:rPr>
          <w:rFonts w:ascii="Arial" w:hAnsi="Arial" w:cs="Arial"/>
        </w:rPr>
        <w:t xml:space="preserve">pd </w:t>
      </w:r>
      <w:r w:rsidR="00407E95" w:rsidRPr="00874B5C">
        <w:rPr>
          <w:rFonts w:ascii="Arial" w:hAnsi="Arial" w:cs="Arial"/>
        </w:rPr>
        <w:t>TW I</w:t>
      </w:r>
      <w:r w:rsidR="00173857">
        <w:rPr>
          <w:rFonts w:ascii="Arial" w:hAnsi="Arial" w:cs="Arial"/>
          <w:lang w:val="id-ID"/>
        </w:rPr>
        <w:t>I</w:t>
      </w:r>
      <w:r w:rsidR="00407E95" w:rsidRPr="00874B5C">
        <w:rPr>
          <w:rFonts w:ascii="Arial" w:hAnsi="Arial" w:cs="Arial"/>
        </w:rPr>
        <w:t xml:space="preserve"> s.d. TW IV</w:t>
      </w:r>
      <w:r w:rsidRPr="00874B5C">
        <w:rPr>
          <w:rFonts w:ascii="Arial" w:hAnsi="Arial" w:cs="Arial"/>
        </w:rPr>
        <w:t xml:space="preserve"> </w:t>
      </w:r>
      <w:r w:rsidR="007C2BED" w:rsidRPr="00874B5C">
        <w:rPr>
          <w:rFonts w:ascii="Arial" w:hAnsi="Arial" w:cs="Arial"/>
        </w:rPr>
        <w:t xml:space="preserve">berada pada level </w:t>
      </w:r>
      <w:r w:rsidR="000C4204" w:rsidRPr="00874B5C">
        <w:rPr>
          <w:rFonts w:ascii="Arial" w:hAnsi="Arial" w:cs="Arial"/>
        </w:rPr>
        <w:t>4</w:t>
      </w:r>
      <w:r w:rsidR="007C2BED" w:rsidRPr="00874B5C">
        <w:rPr>
          <w:rFonts w:ascii="Arial" w:hAnsi="Arial" w:cs="Arial"/>
        </w:rPr>
        <w:t xml:space="preserve"> dengan kategori </w:t>
      </w:r>
      <w:r w:rsidR="000C4204" w:rsidRPr="00874B5C">
        <w:rPr>
          <w:rFonts w:ascii="Arial" w:hAnsi="Arial" w:cs="Arial"/>
        </w:rPr>
        <w:t>istimewa</w:t>
      </w:r>
      <w:r w:rsidR="007C2BED" w:rsidRPr="00874B5C">
        <w:rPr>
          <w:rFonts w:ascii="Arial" w:hAnsi="Arial" w:cs="Arial"/>
        </w:rPr>
        <w:t xml:space="preserve">. Untuk </w:t>
      </w:r>
      <w:r w:rsidR="00160409" w:rsidRPr="00874B5C">
        <w:rPr>
          <w:rFonts w:ascii="Arial" w:hAnsi="Arial" w:cs="Arial"/>
        </w:rPr>
        <w:t>Tingkat fatalitas akibat kecelakaan lalu lintas per 10.000 jumlah kendaraan (nilai y) menunjukkan tre</w:t>
      </w:r>
      <w:r w:rsidR="00173857">
        <w:rPr>
          <w:rFonts w:ascii="Arial" w:hAnsi="Arial" w:cs="Arial"/>
        </w:rPr>
        <w:t xml:space="preserve">n yang stabil pd TW I s.d. TW </w:t>
      </w:r>
      <w:r w:rsidR="00173857">
        <w:rPr>
          <w:rFonts w:ascii="Arial" w:hAnsi="Arial" w:cs="Arial"/>
          <w:lang w:val="id-ID"/>
        </w:rPr>
        <w:t>III</w:t>
      </w:r>
      <w:r w:rsidR="00160409" w:rsidRPr="00874B5C">
        <w:rPr>
          <w:rFonts w:ascii="Arial" w:hAnsi="Arial" w:cs="Arial"/>
        </w:rPr>
        <w:t xml:space="preserve"> ber</w:t>
      </w:r>
      <w:r w:rsidR="00173857">
        <w:rPr>
          <w:rFonts w:ascii="Arial" w:hAnsi="Arial" w:cs="Arial"/>
        </w:rPr>
        <w:t xml:space="preserve">ada pada level </w:t>
      </w:r>
      <w:r w:rsidR="00173857">
        <w:rPr>
          <w:rFonts w:ascii="Arial" w:hAnsi="Arial" w:cs="Arial"/>
          <w:lang w:val="id-ID"/>
        </w:rPr>
        <w:t>5</w:t>
      </w:r>
      <w:r w:rsidR="00160409" w:rsidRPr="00874B5C">
        <w:rPr>
          <w:rFonts w:ascii="Arial" w:hAnsi="Arial" w:cs="Arial"/>
        </w:rPr>
        <w:t xml:space="preserve"> dengan kategori </w:t>
      </w:r>
      <w:r w:rsidR="000C4204" w:rsidRPr="00874B5C">
        <w:rPr>
          <w:rFonts w:ascii="Arial" w:hAnsi="Arial" w:cs="Arial"/>
        </w:rPr>
        <w:t>istimewa</w:t>
      </w:r>
      <w:r w:rsidR="00160409" w:rsidRPr="00874B5C">
        <w:rPr>
          <w:rFonts w:ascii="Arial" w:hAnsi="Arial" w:cs="Arial"/>
        </w:rPr>
        <w:t xml:space="preserve"> </w:t>
      </w:r>
      <w:r w:rsidRPr="00874B5C">
        <w:rPr>
          <w:rFonts w:ascii="Arial" w:hAnsi="Arial" w:cs="Arial"/>
        </w:rPr>
        <w:t xml:space="preserve">dengan demikian secara keseluruhan road safety indek </w:t>
      </w:r>
      <w:r w:rsidR="00983B77" w:rsidRPr="00874B5C">
        <w:rPr>
          <w:rFonts w:ascii="Arial" w:hAnsi="Arial" w:cs="Arial"/>
        </w:rPr>
        <w:t>dapa</w:t>
      </w:r>
      <w:r w:rsidR="00173857">
        <w:rPr>
          <w:rFonts w:ascii="Arial" w:hAnsi="Arial" w:cs="Arial"/>
        </w:rPr>
        <w:t xml:space="preserve">t dikatakan </w:t>
      </w:r>
      <w:r w:rsidR="00173857">
        <w:rPr>
          <w:rFonts w:ascii="Arial" w:hAnsi="Arial" w:cs="Arial"/>
          <w:lang w:val="id-ID"/>
        </w:rPr>
        <w:t xml:space="preserve">istimewa </w:t>
      </w:r>
      <w:r w:rsidRPr="00874B5C">
        <w:rPr>
          <w:rFonts w:ascii="Arial" w:hAnsi="Arial" w:cs="Arial"/>
        </w:rPr>
        <w:t>;</w:t>
      </w:r>
    </w:p>
    <w:p w14:paraId="12686F16" w14:textId="281C817D" w:rsidR="006152B1" w:rsidRPr="006152B1" w:rsidRDefault="001443AD" w:rsidP="001443AD">
      <w:pPr>
        <w:pStyle w:val="ListParagraph"/>
        <w:ind w:left="7920"/>
        <w:jc w:val="both"/>
        <w:rPr>
          <w:rFonts w:ascii="Arial" w:hAnsi="Arial" w:cs="Arial"/>
          <w:lang w:val="id-ID"/>
        </w:rPr>
      </w:pPr>
      <w:r>
        <w:rPr>
          <w:rFonts w:ascii="Arial" w:hAnsi="Arial" w:cs="Arial"/>
          <w:lang w:val="id-ID"/>
        </w:rPr>
        <w:t xml:space="preserve">        </w:t>
      </w:r>
      <w:r w:rsidR="006152B1">
        <w:rPr>
          <w:rFonts w:ascii="Arial" w:hAnsi="Arial" w:cs="Arial"/>
          <w:lang w:val="id-ID"/>
        </w:rPr>
        <w:t>b. Apabila .....</w:t>
      </w:r>
    </w:p>
    <w:p w14:paraId="5A0BEC55" w14:textId="33EA6CB9" w:rsidR="00CF15BF" w:rsidRPr="00874B5C" w:rsidRDefault="008322A5" w:rsidP="008C623F">
      <w:pPr>
        <w:pStyle w:val="ListParagraph"/>
        <w:numPr>
          <w:ilvl w:val="1"/>
          <w:numId w:val="49"/>
        </w:numPr>
        <w:spacing w:line="360" w:lineRule="auto"/>
        <w:ind w:left="1701" w:hanging="567"/>
        <w:jc w:val="both"/>
        <w:rPr>
          <w:rFonts w:ascii="Arial" w:hAnsi="Arial" w:cs="Arial"/>
        </w:rPr>
      </w:pPr>
      <w:r w:rsidRPr="00874B5C">
        <w:rPr>
          <w:rFonts w:ascii="Arial" w:hAnsi="Arial" w:cs="Arial"/>
        </w:rPr>
        <w:lastRenderedPageBreak/>
        <w:t>Apabila dibandingkan dengan target Road safety indeks pada Tahun 2021, mengalami kenaikan sebesar 167,73% dari target index konversi 2,2</w:t>
      </w:r>
      <w:r w:rsidR="00EB669F">
        <w:rPr>
          <w:rFonts w:ascii="Arial" w:hAnsi="Arial" w:cs="Arial"/>
        </w:rPr>
        <w:t xml:space="preserve"> terealisasi index konversi 3,6</w:t>
      </w:r>
      <w:r w:rsidRPr="00874B5C">
        <w:rPr>
          <w:rFonts w:ascii="Arial" w:hAnsi="Arial" w:cs="Arial"/>
        </w:rPr>
        <w:t xml:space="preserve"> sehingga </w:t>
      </w:r>
      <w:r w:rsidR="00CF15BF" w:rsidRPr="00874B5C">
        <w:rPr>
          <w:rFonts w:ascii="Arial" w:hAnsi="Arial" w:cs="Arial"/>
        </w:rPr>
        <w:t>tingkat fatalitas akibat kecelakaan lalu lintas dapat pada tahun 2021 dapat ditekan, dengan kata lain bahwa tingkat keselamatan berlalu lintas di Kab. Tuban semakin membaik.</w:t>
      </w:r>
    </w:p>
    <w:p w14:paraId="00D1E972" w14:textId="77777777" w:rsidR="004C1C3C" w:rsidRPr="00874B5C" w:rsidRDefault="004C1C3C" w:rsidP="008C623F">
      <w:pPr>
        <w:pStyle w:val="ListParagraph"/>
        <w:spacing w:line="360" w:lineRule="auto"/>
        <w:ind w:left="1701"/>
        <w:jc w:val="both"/>
        <w:rPr>
          <w:rFonts w:ascii="Arial" w:hAnsi="Arial" w:cs="Arial"/>
        </w:rPr>
      </w:pPr>
    </w:p>
    <w:p w14:paraId="662F9F3D" w14:textId="7D93DCF4" w:rsidR="007D4539" w:rsidRPr="00874B5C" w:rsidRDefault="00876BBC" w:rsidP="008C623F">
      <w:pPr>
        <w:pStyle w:val="ListParagraph"/>
        <w:numPr>
          <w:ilvl w:val="1"/>
          <w:numId w:val="49"/>
        </w:numPr>
        <w:spacing w:line="360" w:lineRule="auto"/>
        <w:ind w:left="1701" w:hanging="567"/>
        <w:jc w:val="both"/>
        <w:rPr>
          <w:rFonts w:ascii="Arial" w:hAnsi="Arial" w:cs="Arial"/>
        </w:rPr>
      </w:pPr>
      <w:r w:rsidRPr="00874B5C">
        <w:rPr>
          <w:rFonts w:ascii="Arial" w:hAnsi="Arial" w:cs="Arial"/>
        </w:rPr>
        <w:t>Namun demikian Polres Tuban tetap berusaha dan berupaya untuk menekan jumlah laka lantas sehingga dapat meminimalisir jumlah korban meninggal dunia.</w:t>
      </w:r>
    </w:p>
    <w:p w14:paraId="4BFCE650" w14:textId="77777777" w:rsidR="007D4539" w:rsidRPr="00874B5C" w:rsidRDefault="007D4539" w:rsidP="008C623F">
      <w:pPr>
        <w:spacing w:line="360" w:lineRule="auto"/>
        <w:ind w:left="1701" w:hanging="567"/>
        <w:jc w:val="both"/>
        <w:rPr>
          <w:rFonts w:cs="Arial"/>
          <w:color w:val="FF0000"/>
        </w:rPr>
      </w:pPr>
    </w:p>
    <w:p w14:paraId="401C6E45" w14:textId="5755EEF3" w:rsidR="007D4539" w:rsidRPr="00874B5C" w:rsidRDefault="007D4539" w:rsidP="008C623F">
      <w:pPr>
        <w:spacing w:line="360" w:lineRule="auto"/>
        <w:ind w:left="1701" w:hanging="567"/>
        <w:jc w:val="both"/>
        <w:rPr>
          <w:rFonts w:cs="Arial"/>
        </w:rPr>
      </w:pPr>
      <w:r w:rsidRPr="00874B5C">
        <w:rPr>
          <w:rFonts w:cs="Arial"/>
        </w:rPr>
        <w:t>Kendala untuk indikator kinerja road safety indeks:</w:t>
      </w:r>
    </w:p>
    <w:p w14:paraId="1DBF136D" w14:textId="529F264B" w:rsidR="007D4539" w:rsidRPr="00874B5C" w:rsidRDefault="007D4539" w:rsidP="008C623F">
      <w:pPr>
        <w:pStyle w:val="ListParagraph"/>
        <w:numPr>
          <w:ilvl w:val="4"/>
          <w:numId w:val="49"/>
        </w:numPr>
        <w:spacing w:line="360" w:lineRule="auto"/>
        <w:ind w:left="1701" w:hanging="567"/>
        <w:jc w:val="both"/>
        <w:rPr>
          <w:rFonts w:ascii="Arial" w:hAnsi="Arial" w:cs="Arial"/>
        </w:rPr>
      </w:pPr>
      <w:r w:rsidRPr="00874B5C">
        <w:rPr>
          <w:rFonts w:ascii="Arial" w:hAnsi="Arial" w:cs="Arial"/>
        </w:rPr>
        <w:t>Kurangny</w:t>
      </w:r>
      <w:r w:rsidR="004F1E32" w:rsidRPr="00874B5C">
        <w:rPr>
          <w:rFonts w:ascii="Arial" w:hAnsi="Arial" w:cs="Arial"/>
        </w:rPr>
        <w:t>a</w:t>
      </w:r>
      <w:r w:rsidRPr="00874B5C">
        <w:rPr>
          <w:rFonts w:ascii="Arial" w:hAnsi="Arial" w:cs="Arial"/>
        </w:rPr>
        <w:t xml:space="preserve"> etika &amp; sopan santun masy</w:t>
      </w:r>
      <w:r w:rsidR="004F1E32" w:rsidRPr="00874B5C">
        <w:rPr>
          <w:rFonts w:ascii="Arial" w:hAnsi="Arial" w:cs="Arial"/>
        </w:rPr>
        <w:t>arakat</w:t>
      </w:r>
      <w:r w:rsidRPr="00874B5C">
        <w:rPr>
          <w:rFonts w:ascii="Arial" w:hAnsi="Arial" w:cs="Arial"/>
        </w:rPr>
        <w:t xml:space="preserve"> d</w:t>
      </w:r>
      <w:r w:rsidR="004F1E32" w:rsidRPr="00874B5C">
        <w:rPr>
          <w:rFonts w:ascii="Arial" w:hAnsi="Arial" w:cs="Arial"/>
        </w:rPr>
        <w:t>a</w:t>
      </w:r>
      <w:r w:rsidRPr="00874B5C">
        <w:rPr>
          <w:rFonts w:ascii="Arial" w:hAnsi="Arial" w:cs="Arial"/>
        </w:rPr>
        <w:t>l</w:t>
      </w:r>
      <w:r w:rsidR="004F1E32" w:rsidRPr="00874B5C">
        <w:rPr>
          <w:rFonts w:ascii="Arial" w:hAnsi="Arial" w:cs="Arial"/>
        </w:rPr>
        <w:t>a</w:t>
      </w:r>
      <w:r w:rsidRPr="00874B5C">
        <w:rPr>
          <w:rFonts w:ascii="Arial" w:hAnsi="Arial" w:cs="Arial"/>
        </w:rPr>
        <w:t>m berlalu lintas dijalan;</w:t>
      </w:r>
    </w:p>
    <w:p w14:paraId="46590594" w14:textId="77777777" w:rsidR="007D4539" w:rsidRPr="00874B5C" w:rsidRDefault="007D4539" w:rsidP="008C623F">
      <w:pPr>
        <w:pStyle w:val="ListParagraph"/>
        <w:spacing w:line="360" w:lineRule="auto"/>
        <w:ind w:left="1701" w:hanging="567"/>
        <w:jc w:val="both"/>
        <w:rPr>
          <w:rFonts w:ascii="Arial" w:hAnsi="Arial" w:cs="Arial"/>
        </w:rPr>
      </w:pPr>
    </w:p>
    <w:p w14:paraId="6037D575" w14:textId="6A9AE956" w:rsidR="007D4539" w:rsidRPr="00874B5C" w:rsidRDefault="007D4539" w:rsidP="008C623F">
      <w:pPr>
        <w:pStyle w:val="ListParagraph"/>
        <w:numPr>
          <w:ilvl w:val="4"/>
          <w:numId w:val="49"/>
        </w:numPr>
        <w:spacing w:line="360" w:lineRule="auto"/>
        <w:ind w:left="1701" w:hanging="567"/>
        <w:jc w:val="both"/>
        <w:rPr>
          <w:rFonts w:ascii="Arial" w:hAnsi="Arial" w:cs="Arial"/>
        </w:rPr>
      </w:pPr>
      <w:r w:rsidRPr="00874B5C">
        <w:rPr>
          <w:rFonts w:ascii="Arial" w:hAnsi="Arial" w:cs="Arial"/>
        </w:rPr>
        <w:t>Kurangny</w:t>
      </w:r>
      <w:r w:rsidR="004F1E32" w:rsidRPr="00874B5C">
        <w:rPr>
          <w:rFonts w:ascii="Arial" w:hAnsi="Arial" w:cs="Arial"/>
        </w:rPr>
        <w:t>a</w:t>
      </w:r>
      <w:r w:rsidRPr="00874B5C">
        <w:rPr>
          <w:rFonts w:ascii="Arial" w:hAnsi="Arial" w:cs="Arial"/>
        </w:rPr>
        <w:t xml:space="preserve"> sarana &amp; prasarana j</w:t>
      </w:r>
      <w:r w:rsidR="004F1E32" w:rsidRPr="00874B5C">
        <w:rPr>
          <w:rFonts w:ascii="Arial" w:hAnsi="Arial" w:cs="Arial"/>
        </w:rPr>
        <w:t>a</w:t>
      </w:r>
      <w:r w:rsidRPr="00874B5C">
        <w:rPr>
          <w:rFonts w:ascii="Arial" w:hAnsi="Arial" w:cs="Arial"/>
        </w:rPr>
        <w:t>l</w:t>
      </w:r>
      <w:r w:rsidR="004F1E32" w:rsidRPr="00874B5C">
        <w:rPr>
          <w:rFonts w:ascii="Arial" w:hAnsi="Arial" w:cs="Arial"/>
        </w:rPr>
        <w:t>a</w:t>
      </w:r>
      <w:r w:rsidRPr="00874B5C">
        <w:rPr>
          <w:rFonts w:ascii="Arial" w:hAnsi="Arial" w:cs="Arial"/>
        </w:rPr>
        <w:t>n (lampu penerangan j</w:t>
      </w:r>
      <w:r w:rsidR="004F1E32" w:rsidRPr="00874B5C">
        <w:rPr>
          <w:rFonts w:ascii="Arial" w:hAnsi="Arial" w:cs="Arial"/>
        </w:rPr>
        <w:t>a</w:t>
      </w:r>
      <w:r w:rsidRPr="00874B5C">
        <w:rPr>
          <w:rFonts w:ascii="Arial" w:hAnsi="Arial" w:cs="Arial"/>
        </w:rPr>
        <w:t>l</w:t>
      </w:r>
      <w:r w:rsidR="004F1E32" w:rsidRPr="00874B5C">
        <w:rPr>
          <w:rFonts w:ascii="Arial" w:hAnsi="Arial" w:cs="Arial"/>
        </w:rPr>
        <w:t>a</w:t>
      </w:r>
      <w:r w:rsidRPr="00874B5C">
        <w:rPr>
          <w:rFonts w:ascii="Arial" w:hAnsi="Arial" w:cs="Arial"/>
        </w:rPr>
        <w:t>n m</w:t>
      </w:r>
      <w:r w:rsidR="004F1E32" w:rsidRPr="00874B5C">
        <w:rPr>
          <w:rFonts w:ascii="Arial" w:hAnsi="Arial" w:cs="Arial"/>
        </w:rPr>
        <w:t>a</w:t>
      </w:r>
      <w:r w:rsidRPr="00874B5C">
        <w:rPr>
          <w:rFonts w:ascii="Arial" w:hAnsi="Arial" w:cs="Arial"/>
        </w:rPr>
        <w:t>s</w:t>
      </w:r>
      <w:r w:rsidR="004F1E32" w:rsidRPr="00874B5C">
        <w:rPr>
          <w:rFonts w:ascii="Arial" w:hAnsi="Arial" w:cs="Arial"/>
        </w:rPr>
        <w:t>i</w:t>
      </w:r>
      <w:r w:rsidRPr="00874B5C">
        <w:rPr>
          <w:rFonts w:ascii="Arial" w:hAnsi="Arial" w:cs="Arial"/>
        </w:rPr>
        <w:t>h k</w:t>
      </w:r>
      <w:r w:rsidR="004F1E32" w:rsidRPr="00874B5C">
        <w:rPr>
          <w:rFonts w:ascii="Arial" w:hAnsi="Arial" w:cs="Arial"/>
        </w:rPr>
        <w:t>u</w:t>
      </w:r>
      <w:r w:rsidRPr="00874B5C">
        <w:rPr>
          <w:rFonts w:ascii="Arial" w:hAnsi="Arial" w:cs="Arial"/>
        </w:rPr>
        <w:t>r</w:t>
      </w:r>
      <w:r w:rsidR="004F1E32" w:rsidRPr="00874B5C">
        <w:rPr>
          <w:rFonts w:ascii="Arial" w:hAnsi="Arial" w:cs="Arial"/>
        </w:rPr>
        <w:t>a</w:t>
      </w:r>
      <w:r w:rsidRPr="00874B5C">
        <w:rPr>
          <w:rFonts w:ascii="Arial" w:hAnsi="Arial" w:cs="Arial"/>
        </w:rPr>
        <w:t>ng, j</w:t>
      </w:r>
      <w:r w:rsidR="004F1E32" w:rsidRPr="00874B5C">
        <w:rPr>
          <w:rFonts w:ascii="Arial" w:hAnsi="Arial" w:cs="Arial"/>
        </w:rPr>
        <w:t>ala</w:t>
      </w:r>
      <w:r w:rsidRPr="00874B5C">
        <w:rPr>
          <w:rFonts w:ascii="Arial" w:hAnsi="Arial" w:cs="Arial"/>
        </w:rPr>
        <w:t>n rusak/berlubang, t</w:t>
      </w:r>
      <w:r w:rsidR="004F1E32" w:rsidRPr="00874B5C">
        <w:rPr>
          <w:rFonts w:ascii="Arial" w:hAnsi="Arial" w:cs="Arial"/>
        </w:rPr>
        <w:t>i</w:t>
      </w:r>
      <w:r w:rsidRPr="00874B5C">
        <w:rPr>
          <w:rFonts w:ascii="Arial" w:hAnsi="Arial" w:cs="Arial"/>
        </w:rPr>
        <w:t>d</w:t>
      </w:r>
      <w:r w:rsidR="004F1E32" w:rsidRPr="00874B5C">
        <w:rPr>
          <w:rFonts w:ascii="Arial" w:hAnsi="Arial" w:cs="Arial"/>
        </w:rPr>
        <w:t>a</w:t>
      </w:r>
      <w:r w:rsidRPr="00874B5C">
        <w:rPr>
          <w:rFonts w:ascii="Arial" w:hAnsi="Arial" w:cs="Arial"/>
        </w:rPr>
        <w:t>k adanya rambu &amp; marka y</w:t>
      </w:r>
      <w:r w:rsidR="004F1E32" w:rsidRPr="00874B5C">
        <w:rPr>
          <w:rFonts w:ascii="Arial" w:hAnsi="Arial" w:cs="Arial"/>
        </w:rPr>
        <w:t>an</w:t>
      </w:r>
      <w:r w:rsidRPr="00874B5C">
        <w:rPr>
          <w:rFonts w:ascii="Arial" w:hAnsi="Arial" w:cs="Arial"/>
        </w:rPr>
        <w:t>g jelas).</w:t>
      </w:r>
    </w:p>
    <w:p w14:paraId="5904C969" w14:textId="77777777" w:rsidR="007D4539" w:rsidRPr="00874B5C" w:rsidRDefault="007D4539" w:rsidP="008C623F">
      <w:pPr>
        <w:spacing w:line="360" w:lineRule="auto"/>
        <w:ind w:left="1701" w:hanging="567"/>
        <w:jc w:val="both"/>
        <w:rPr>
          <w:rFonts w:cs="Arial"/>
          <w:color w:val="FF0000"/>
        </w:rPr>
      </w:pPr>
    </w:p>
    <w:p w14:paraId="27AFAE2B" w14:textId="16BCCBBA" w:rsidR="007D4539" w:rsidRPr="00874B5C" w:rsidRDefault="007D4539" w:rsidP="008C623F">
      <w:pPr>
        <w:spacing w:line="360" w:lineRule="auto"/>
        <w:ind w:left="1701" w:hanging="567"/>
        <w:jc w:val="both"/>
        <w:rPr>
          <w:rFonts w:cs="Arial"/>
        </w:rPr>
      </w:pPr>
      <w:r w:rsidRPr="00874B5C">
        <w:rPr>
          <w:rFonts w:cs="Arial"/>
        </w:rPr>
        <w:t>Upaya untuk indikator kinerja road safety indeks:</w:t>
      </w:r>
    </w:p>
    <w:p w14:paraId="6B405462" w14:textId="100BBD4E" w:rsidR="004F1E32" w:rsidRPr="00874B5C" w:rsidRDefault="004F1E32" w:rsidP="008C623F">
      <w:pPr>
        <w:pStyle w:val="ListParagraph"/>
        <w:numPr>
          <w:ilvl w:val="7"/>
          <w:numId w:val="49"/>
        </w:numPr>
        <w:spacing w:line="360" w:lineRule="auto"/>
        <w:ind w:left="1701" w:hanging="567"/>
        <w:jc w:val="both"/>
        <w:rPr>
          <w:rFonts w:ascii="Arial" w:hAnsi="Arial" w:cs="Arial"/>
        </w:rPr>
      </w:pPr>
      <w:r w:rsidRPr="00874B5C">
        <w:rPr>
          <w:rFonts w:ascii="Arial" w:hAnsi="Arial" w:cs="Arial"/>
        </w:rPr>
        <w:t>Menyelenggarakan Operasi bidang Kepolisian lalu lintas yang tematik untuk menurunkan jumlah laka lantas;</w:t>
      </w:r>
    </w:p>
    <w:p w14:paraId="42443B24" w14:textId="77777777" w:rsidR="004F1E32" w:rsidRPr="00874B5C" w:rsidRDefault="004F1E32" w:rsidP="008C623F">
      <w:pPr>
        <w:pStyle w:val="ListParagraph"/>
        <w:spacing w:line="360" w:lineRule="auto"/>
        <w:ind w:left="1701"/>
        <w:jc w:val="both"/>
        <w:rPr>
          <w:rFonts w:ascii="Arial" w:hAnsi="Arial" w:cs="Arial"/>
        </w:rPr>
      </w:pPr>
    </w:p>
    <w:p w14:paraId="2D6A016D" w14:textId="1381B266" w:rsidR="004F1E32" w:rsidRPr="00874B5C" w:rsidRDefault="004F1E32" w:rsidP="008C623F">
      <w:pPr>
        <w:pStyle w:val="ListParagraph"/>
        <w:numPr>
          <w:ilvl w:val="7"/>
          <w:numId w:val="49"/>
        </w:numPr>
        <w:spacing w:line="360" w:lineRule="auto"/>
        <w:ind w:left="1701" w:hanging="567"/>
        <w:jc w:val="both"/>
        <w:rPr>
          <w:rFonts w:ascii="Arial" w:hAnsi="Arial" w:cs="Arial"/>
        </w:rPr>
      </w:pPr>
      <w:r w:rsidRPr="00874B5C">
        <w:rPr>
          <w:rFonts w:ascii="Arial" w:hAnsi="Arial" w:cs="Arial"/>
        </w:rPr>
        <w:t>Menyelenggarakan Turjawali untuk meningkatkan Kamseltibcarlantas;</w:t>
      </w:r>
    </w:p>
    <w:p w14:paraId="48249B4C" w14:textId="77777777" w:rsidR="004F1E32" w:rsidRPr="00874B5C" w:rsidRDefault="004F1E32" w:rsidP="008C623F">
      <w:pPr>
        <w:pStyle w:val="ListParagraph"/>
        <w:spacing w:line="360" w:lineRule="auto"/>
        <w:ind w:left="1701"/>
        <w:jc w:val="both"/>
        <w:rPr>
          <w:rFonts w:ascii="Arial" w:hAnsi="Arial" w:cs="Arial"/>
        </w:rPr>
      </w:pPr>
    </w:p>
    <w:p w14:paraId="71A5A627" w14:textId="3F668628" w:rsidR="004F1E32" w:rsidRPr="00874B5C" w:rsidRDefault="004F1E32" w:rsidP="008C623F">
      <w:pPr>
        <w:pStyle w:val="ListParagraph"/>
        <w:numPr>
          <w:ilvl w:val="7"/>
          <w:numId w:val="49"/>
        </w:numPr>
        <w:spacing w:line="360" w:lineRule="auto"/>
        <w:ind w:left="1701" w:hanging="567"/>
        <w:jc w:val="both"/>
        <w:rPr>
          <w:rFonts w:ascii="Arial" w:hAnsi="Arial" w:cs="Arial"/>
        </w:rPr>
      </w:pPr>
      <w:r w:rsidRPr="00874B5C">
        <w:rPr>
          <w:rFonts w:ascii="Arial" w:hAnsi="Arial" w:cs="Arial"/>
        </w:rPr>
        <w:t>Melakukan kajian Blackspot dan Troubelspot kecelakaan lalu lintas dan angkutan jalan pada daerah rawan kecelakaan dan membangun komunitas di area tersebut;</w:t>
      </w:r>
    </w:p>
    <w:p w14:paraId="5E794F9E" w14:textId="77777777" w:rsidR="004F1E32" w:rsidRPr="00874B5C" w:rsidRDefault="004F1E32" w:rsidP="008C623F">
      <w:pPr>
        <w:pStyle w:val="ListParagraph"/>
        <w:spacing w:line="360" w:lineRule="auto"/>
        <w:ind w:left="1701"/>
        <w:jc w:val="both"/>
        <w:rPr>
          <w:rFonts w:ascii="Arial" w:hAnsi="Arial" w:cs="Arial"/>
        </w:rPr>
      </w:pPr>
    </w:p>
    <w:p w14:paraId="5B357450" w14:textId="3C4FDA5F" w:rsidR="004F1E32" w:rsidRPr="00874B5C" w:rsidRDefault="004F1E32" w:rsidP="008C623F">
      <w:pPr>
        <w:pStyle w:val="ListParagraph"/>
        <w:numPr>
          <w:ilvl w:val="7"/>
          <w:numId w:val="49"/>
        </w:numPr>
        <w:spacing w:line="360" w:lineRule="auto"/>
        <w:ind w:left="1701" w:hanging="567"/>
        <w:jc w:val="both"/>
        <w:rPr>
          <w:rFonts w:ascii="Arial" w:hAnsi="Arial" w:cs="Arial"/>
        </w:rPr>
      </w:pPr>
      <w:r w:rsidRPr="00874B5C">
        <w:rPr>
          <w:rFonts w:ascii="Arial" w:hAnsi="Arial" w:cs="Arial"/>
        </w:rPr>
        <w:t>Penanganan kecelakaan lalu lintas menonjol dengan pemanfaatan teknologi Traffic Accident Analysis (TAA).</w:t>
      </w:r>
    </w:p>
    <w:p w14:paraId="6D6172AF" w14:textId="77777777" w:rsidR="004F1E32" w:rsidRPr="00874B5C" w:rsidRDefault="004F1E32" w:rsidP="008C623F">
      <w:pPr>
        <w:pStyle w:val="ListParagraph"/>
        <w:spacing w:line="360" w:lineRule="auto"/>
        <w:ind w:left="1701"/>
        <w:jc w:val="both"/>
        <w:rPr>
          <w:rFonts w:ascii="Arial" w:hAnsi="Arial" w:cs="Arial"/>
        </w:rPr>
      </w:pPr>
    </w:p>
    <w:p w14:paraId="38ABF0B6" w14:textId="265A9E99" w:rsidR="004F1E32" w:rsidRPr="00874B5C" w:rsidRDefault="004F1E32" w:rsidP="008C623F">
      <w:pPr>
        <w:pStyle w:val="ListParagraph"/>
        <w:numPr>
          <w:ilvl w:val="7"/>
          <w:numId w:val="49"/>
        </w:numPr>
        <w:spacing w:line="360" w:lineRule="auto"/>
        <w:ind w:left="1701" w:hanging="567"/>
        <w:jc w:val="both"/>
        <w:rPr>
          <w:rFonts w:ascii="Arial" w:hAnsi="Arial" w:cs="Arial"/>
        </w:rPr>
      </w:pPr>
      <w:r w:rsidRPr="00874B5C">
        <w:rPr>
          <w:rFonts w:ascii="Arial" w:hAnsi="Arial" w:cs="Arial"/>
        </w:rPr>
        <w:t>Melanjutkan Program “Stop Pelanggaran Stop Kecelakaan dan Keselamatan Indonesia Tertib untuk Kemanusiaan dalam rangka mewujudkan budaya tertib lalu lintas;</w:t>
      </w:r>
    </w:p>
    <w:p w14:paraId="68A07266" w14:textId="77777777" w:rsidR="001443AD" w:rsidRDefault="004E49A8" w:rsidP="008C623F">
      <w:pPr>
        <w:pStyle w:val="ListParagraph"/>
        <w:spacing w:line="360" w:lineRule="auto"/>
        <w:ind w:left="1701"/>
        <w:jc w:val="both"/>
        <w:rPr>
          <w:rFonts w:ascii="Arial" w:hAnsi="Arial" w:cs="Arial"/>
          <w:lang w:val="id-ID"/>
        </w:rPr>
      </w:pPr>
      <w:r>
        <w:rPr>
          <w:rFonts w:ascii="Arial" w:hAnsi="Arial" w:cs="Arial"/>
        </w:rPr>
        <w:t xml:space="preserve">                                                                                         </w:t>
      </w:r>
    </w:p>
    <w:p w14:paraId="7D832C85" w14:textId="6F1B7DDE" w:rsidR="004F1E32" w:rsidRPr="00874B5C" w:rsidRDefault="001443AD" w:rsidP="001443AD">
      <w:pPr>
        <w:pStyle w:val="ListParagraph"/>
        <w:spacing w:line="360" w:lineRule="auto"/>
        <w:ind w:left="7461"/>
        <w:jc w:val="both"/>
        <w:rPr>
          <w:rFonts w:ascii="Arial" w:hAnsi="Arial" w:cs="Arial"/>
        </w:rPr>
      </w:pPr>
      <w:r>
        <w:rPr>
          <w:rFonts w:ascii="Arial" w:hAnsi="Arial" w:cs="Arial"/>
          <w:lang w:val="id-ID"/>
        </w:rPr>
        <w:t xml:space="preserve">    </w:t>
      </w:r>
      <w:r w:rsidR="004E49A8">
        <w:rPr>
          <w:rFonts w:ascii="Arial" w:hAnsi="Arial" w:cs="Arial"/>
        </w:rPr>
        <w:t xml:space="preserve"> f. Melaksanakan…..</w:t>
      </w:r>
    </w:p>
    <w:p w14:paraId="78862AC3" w14:textId="6B9A2781" w:rsidR="009453B9" w:rsidRPr="006152B1" w:rsidRDefault="007D4539" w:rsidP="006152B1">
      <w:pPr>
        <w:pStyle w:val="ListParagraph"/>
        <w:numPr>
          <w:ilvl w:val="7"/>
          <w:numId w:val="49"/>
        </w:numPr>
        <w:spacing w:line="360" w:lineRule="auto"/>
        <w:ind w:left="1701" w:hanging="567"/>
        <w:jc w:val="both"/>
        <w:rPr>
          <w:rFonts w:ascii="Arial" w:hAnsi="Arial" w:cs="Arial"/>
        </w:rPr>
      </w:pPr>
      <w:r w:rsidRPr="00874B5C">
        <w:rPr>
          <w:rFonts w:ascii="Arial" w:hAnsi="Arial" w:cs="Arial"/>
        </w:rPr>
        <w:lastRenderedPageBreak/>
        <w:t>Melaksanakan sosialisasi ditempat pelayanan masyarakat tentang etika berlalu lintas;</w:t>
      </w:r>
    </w:p>
    <w:p w14:paraId="1C95C099" w14:textId="326219D7" w:rsidR="008026DD" w:rsidRPr="00874B5C" w:rsidRDefault="008026DD" w:rsidP="008026DD">
      <w:pPr>
        <w:spacing w:line="360" w:lineRule="auto"/>
        <w:ind w:left="720" w:hanging="720"/>
        <w:jc w:val="center"/>
        <w:rPr>
          <w:rFonts w:cs="Arial"/>
          <w:color w:val="000000" w:themeColor="text1"/>
        </w:rPr>
      </w:pPr>
      <w:r w:rsidRPr="00874B5C">
        <w:rPr>
          <w:rFonts w:cs="Arial"/>
          <w:color w:val="000000" w:themeColor="text1"/>
          <w:lang w:val="id-ID"/>
        </w:rPr>
        <w:t>Tabel 1.</w:t>
      </w:r>
      <w:r w:rsidR="00EA0CCC" w:rsidRPr="00874B5C">
        <w:rPr>
          <w:rFonts w:cs="Arial"/>
          <w:color w:val="000000" w:themeColor="text1"/>
        </w:rPr>
        <w:t>b</w:t>
      </w:r>
    </w:p>
    <w:p w14:paraId="380A7D75" w14:textId="77777777" w:rsidR="008026DD" w:rsidRPr="00874B5C" w:rsidRDefault="008026DD" w:rsidP="008026DD">
      <w:pPr>
        <w:tabs>
          <w:tab w:val="left" w:pos="426"/>
        </w:tabs>
        <w:spacing w:line="360" w:lineRule="auto"/>
        <w:ind w:left="66"/>
        <w:jc w:val="center"/>
        <w:rPr>
          <w:rFonts w:cs="Arial"/>
          <w:color w:val="000000" w:themeColor="text1"/>
        </w:rPr>
      </w:pPr>
      <w:r w:rsidRPr="00874B5C">
        <w:rPr>
          <w:rFonts w:cs="Arial"/>
          <w:color w:val="000000" w:themeColor="text1"/>
        </w:rPr>
        <w:t xml:space="preserve">Data </w:t>
      </w:r>
      <w:r w:rsidRPr="00874B5C">
        <w:rPr>
          <w:rFonts w:cs="Arial"/>
          <w:color w:val="000000" w:themeColor="text1"/>
          <w:lang w:val="id-ID"/>
        </w:rPr>
        <w:t>Realisasi indeks Community Policing Tahun 202</w:t>
      </w:r>
      <w:r w:rsidRPr="00874B5C">
        <w:rPr>
          <w:rFonts w:cs="Arial"/>
          <w:color w:val="000000" w:themeColor="text1"/>
        </w:rPr>
        <w:t>1</w:t>
      </w:r>
    </w:p>
    <w:p w14:paraId="057BBD1C" w14:textId="77777777" w:rsidR="008026DD" w:rsidRPr="00874B5C" w:rsidRDefault="008026DD" w:rsidP="008026DD">
      <w:pPr>
        <w:tabs>
          <w:tab w:val="left" w:pos="426"/>
        </w:tabs>
        <w:spacing w:line="360" w:lineRule="auto"/>
        <w:ind w:left="66"/>
        <w:jc w:val="center"/>
        <w:rPr>
          <w:rFonts w:cs="Arial"/>
          <w:color w:val="FF0000"/>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
        <w:gridCol w:w="992"/>
        <w:gridCol w:w="1843"/>
        <w:gridCol w:w="992"/>
        <w:gridCol w:w="993"/>
        <w:gridCol w:w="992"/>
        <w:gridCol w:w="1134"/>
        <w:gridCol w:w="1276"/>
      </w:tblGrid>
      <w:tr w:rsidR="00C34BA3" w:rsidRPr="00874B5C" w14:paraId="38C4D670" w14:textId="77777777" w:rsidTr="009453B9">
        <w:trPr>
          <w:trHeight w:val="300"/>
        </w:trPr>
        <w:tc>
          <w:tcPr>
            <w:tcW w:w="1134" w:type="dxa"/>
            <w:vMerge w:val="restart"/>
            <w:shd w:val="clear" w:color="000000" w:fill="F2F2F2"/>
            <w:noWrap/>
            <w:vAlign w:val="center"/>
            <w:hideMark/>
          </w:tcPr>
          <w:p w14:paraId="77129936" w14:textId="77777777" w:rsidR="00C34BA3" w:rsidRPr="00A41666" w:rsidRDefault="00C34BA3" w:rsidP="00C34BA3">
            <w:pPr>
              <w:jc w:val="center"/>
              <w:rPr>
                <w:rFonts w:ascii="Arial Narrow" w:hAnsi="Arial Narrow" w:cs="Arial"/>
                <w:bCs/>
                <w:sz w:val="22"/>
                <w:szCs w:val="22"/>
              </w:rPr>
            </w:pPr>
            <w:bookmarkStart w:id="28" w:name="_Hlk97100667"/>
            <w:r w:rsidRPr="00A41666">
              <w:rPr>
                <w:rFonts w:ascii="Arial Narrow" w:hAnsi="Arial Narrow" w:cs="Arial"/>
                <w:bCs/>
                <w:sz w:val="22"/>
                <w:szCs w:val="22"/>
              </w:rPr>
              <w:t>Dimensi</w:t>
            </w:r>
          </w:p>
        </w:tc>
        <w:tc>
          <w:tcPr>
            <w:tcW w:w="567" w:type="dxa"/>
            <w:vMerge w:val="restart"/>
            <w:shd w:val="clear" w:color="000000" w:fill="F2F2F2"/>
            <w:noWrap/>
            <w:vAlign w:val="center"/>
            <w:hideMark/>
          </w:tcPr>
          <w:p w14:paraId="1F8C95BE" w14:textId="77777777" w:rsidR="00C34BA3" w:rsidRPr="00A41666" w:rsidRDefault="00C34BA3" w:rsidP="00C34BA3">
            <w:pPr>
              <w:jc w:val="center"/>
              <w:rPr>
                <w:rFonts w:ascii="Arial Narrow" w:hAnsi="Arial Narrow" w:cs="Arial"/>
                <w:bCs/>
                <w:sz w:val="22"/>
                <w:szCs w:val="22"/>
                <w:lang w:val="id-ID"/>
              </w:rPr>
            </w:pPr>
            <w:r w:rsidRPr="00A41666">
              <w:rPr>
                <w:rFonts w:ascii="Arial Narrow" w:hAnsi="Arial Narrow" w:cs="Arial"/>
                <w:bCs/>
                <w:sz w:val="22"/>
                <w:szCs w:val="22"/>
              </w:rPr>
              <w:t>No</w:t>
            </w:r>
          </w:p>
        </w:tc>
        <w:tc>
          <w:tcPr>
            <w:tcW w:w="992" w:type="dxa"/>
            <w:vMerge w:val="restart"/>
            <w:shd w:val="clear" w:color="000000" w:fill="F2F2F2"/>
            <w:noWrap/>
            <w:vAlign w:val="center"/>
            <w:hideMark/>
          </w:tcPr>
          <w:p w14:paraId="6F596DDE" w14:textId="1BE90FC2" w:rsidR="00C34BA3" w:rsidRPr="00A41666" w:rsidRDefault="00E61D64" w:rsidP="00C34BA3">
            <w:pPr>
              <w:jc w:val="center"/>
              <w:rPr>
                <w:rFonts w:ascii="Arial Narrow" w:hAnsi="Arial Narrow" w:cs="Arial"/>
                <w:bCs/>
                <w:sz w:val="22"/>
                <w:szCs w:val="22"/>
              </w:rPr>
            </w:pPr>
            <w:r w:rsidRPr="00A41666">
              <w:rPr>
                <w:rFonts w:ascii="Arial Narrow" w:hAnsi="Arial Narrow" w:cs="Arial"/>
                <w:bCs/>
                <w:sz w:val="22"/>
                <w:szCs w:val="22"/>
              </w:rPr>
              <w:t>Satfung</w:t>
            </w:r>
          </w:p>
        </w:tc>
        <w:tc>
          <w:tcPr>
            <w:tcW w:w="1843" w:type="dxa"/>
            <w:vMerge w:val="restart"/>
            <w:shd w:val="clear" w:color="000000" w:fill="F2F2F2"/>
            <w:vAlign w:val="center"/>
            <w:hideMark/>
          </w:tcPr>
          <w:p w14:paraId="54D8C14D" w14:textId="4D84B937" w:rsidR="00C34BA3" w:rsidRPr="00A41666" w:rsidRDefault="00C34BA3" w:rsidP="00C34BA3">
            <w:pPr>
              <w:jc w:val="center"/>
              <w:rPr>
                <w:rFonts w:ascii="Arial Narrow" w:hAnsi="Arial Narrow" w:cs="Arial"/>
                <w:bCs/>
                <w:sz w:val="22"/>
                <w:szCs w:val="22"/>
              </w:rPr>
            </w:pPr>
            <w:r w:rsidRPr="00A41666">
              <w:rPr>
                <w:rFonts w:ascii="Arial Narrow" w:hAnsi="Arial Narrow" w:cs="Arial"/>
                <w:bCs/>
                <w:color w:val="000000" w:themeColor="text1"/>
                <w:sz w:val="22"/>
                <w:szCs w:val="22"/>
              </w:rPr>
              <w:t>Variabel  / Parameter untuk Perhitungan Indikator Kinerja</w:t>
            </w:r>
          </w:p>
        </w:tc>
        <w:tc>
          <w:tcPr>
            <w:tcW w:w="5387" w:type="dxa"/>
            <w:gridSpan w:val="5"/>
            <w:shd w:val="clear" w:color="auto" w:fill="AEAAAA" w:themeFill="background2" w:themeFillShade="BF"/>
            <w:noWrap/>
            <w:vAlign w:val="center"/>
            <w:hideMark/>
          </w:tcPr>
          <w:p w14:paraId="1A7C974B" w14:textId="77777777" w:rsidR="00C34BA3" w:rsidRPr="00A41666" w:rsidRDefault="00C34BA3" w:rsidP="00C34BA3">
            <w:pPr>
              <w:jc w:val="center"/>
              <w:rPr>
                <w:rFonts w:ascii="Arial Narrow" w:hAnsi="Arial Narrow" w:cs="Arial"/>
                <w:bCs/>
                <w:sz w:val="22"/>
                <w:szCs w:val="22"/>
              </w:rPr>
            </w:pPr>
            <w:r w:rsidRPr="00A41666">
              <w:rPr>
                <w:rFonts w:ascii="Arial Narrow" w:hAnsi="Arial Narrow" w:cs="Arial"/>
                <w:bCs/>
                <w:sz w:val="22"/>
                <w:szCs w:val="22"/>
              </w:rPr>
              <w:t>Data Pencapaian Kinerja</w:t>
            </w:r>
          </w:p>
        </w:tc>
      </w:tr>
      <w:tr w:rsidR="008026DD" w:rsidRPr="00874B5C" w14:paraId="0D422C99" w14:textId="77777777" w:rsidTr="009453B9">
        <w:trPr>
          <w:trHeight w:val="300"/>
        </w:trPr>
        <w:tc>
          <w:tcPr>
            <w:tcW w:w="1134" w:type="dxa"/>
            <w:vMerge/>
            <w:vAlign w:val="center"/>
            <w:hideMark/>
          </w:tcPr>
          <w:p w14:paraId="72635762" w14:textId="77777777" w:rsidR="008026DD" w:rsidRPr="00A41666" w:rsidRDefault="008026DD" w:rsidP="008026DD">
            <w:pPr>
              <w:rPr>
                <w:rFonts w:ascii="Arial Narrow" w:hAnsi="Arial Narrow" w:cs="Arial"/>
                <w:bCs/>
                <w:sz w:val="22"/>
                <w:szCs w:val="22"/>
              </w:rPr>
            </w:pPr>
          </w:p>
        </w:tc>
        <w:tc>
          <w:tcPr>
            <w:tcW w:w="567" w:type="dxa"/>
            <w:vMerge/>
            <w:vAlign w:val="center"/>
            <w:hideMark/>
          </w:tcPr>
          <w:p w14:paraId="681C3C7E" w14:textId="77777777" w:rsidR="008026DD" w:rsidRPr="00A41666" w:rsidRDefault="008026DD" w:rsidP="008026DD">
            <w:pPr>
              <w:rPr>
                <w:rFonts w:ascii="Arial Narrow" w:hAnsi="Arial Narrow" w:cs="Arial"/>
                <w:bCs/>
                <w:sz w:val="22"/>
                <w:szCs w:val="22"/>
              </w:rPr>
            </w:pPr>
          </w:p>
        </w:tc>
        <w:tc>
          <w:tcPr>
            <w:tcW w:w="992" w:type="dxa"/>
            <w:vMerge/>
            <w:vAlign w:val="center"/>
            <w:hideMark/>
          </w:tcPr>
          <w:p w14:paraId="1E498B36" w14:textId="77777777" w:rsidR="008026DD" w:rsidRPr="00A41666" w:rsidRDefault="008026DD" w:rsidP="008026DD">
            <w:pPr>
              <w:rPr>
                <w:rFonts w:ascii="Arial Narrow" w:hAnsi="Arial Narrow" w:cs="Arial"/>
                <w:bCs/>
                <w:sz w:val="22"/>
                <w:szCs w:val="22"/>
              </w:rPr>
            </w:pPr>
          </w:p>
        </w:tc>
        <w:tc>
          <w:tcPr>
            <w:tcW w:w="1843" w:type="dxa"/>
            <w:vMerge/>
            <w:vAlign w:val="center"/>
            <w:hideMark/>
          </w:tcPr>
          <w:p w14:paraId="066E5D81" w14:textId="77777777" w:rsidR="008026DD" w:rsidRPr="00A41666" w:rsidRDefault="008026DD" w:rsidP="008026DD">
            <w:pPr>
              <w:rPr>
                <w:rFonts w:ascii="Arial Narrow" w:hAnsi="Arial Narrow" w:cs="Arial"/>
                <w:bCs/>
                <w:sz w:val="22"/>
                <w:szCs w:val="22"/>
              </w:rPr>
            </w:pPr>
          </w:p>
        </w:tc>
        <w:tc>
          <w:tcPr>
            <w:tcW w:w="992" w:type="dxa"/>
            <w:shd w:val="clear" w:color="000000" w:fill="E7E6E6"/>
            <w:noWrap/>
            <w:vAlign w:val="center"/>
            <w:hideMark/>
          </w:tcPr>
          <w:p w14:paraId="5305CAE5" w14:textId="77777777" w:rsidR="008026DD" w:rsidRPr="00A41666" w:rsidRDefault="008026DD" w:rsidP="008026DD">
            <w:pPr>
              <w:jc w:val="center"/>
              <w:rPr>
                <w:rFonts w:ascii="Arial Narrow" w:hAnsi="Arial Narrow" w:cs="Arial"/>
                <w:bCs/>
                <w:sz w:val="22"/>
                <w:szCs w:val="22"/>
                <w:lang w:val="id-ID"/>
              </w:rPr>
            </w:pPr>
            <w:r w:rsidRPr="00A41666">
              <w:rPr>
                <w:rFonts w:ascii="Arial Narrow" w:hAnsi="Arial Narrow" w:cs="Arial"/>
                <w:bCs/>
                <w:sz w:val="22"/>
                <w:szCs w:val="22"/>
              </w:rPr>
              <w:t>TW</w:t>
            </w:r>
            <w:r w:rsidRPr="00A41666">
              <w:rPr>
                <w:rFonts w:ascii="Arial Narrow" w:hAnsi="Arial Narrow" w:cs="Arial"/>
                <w:bCs/>
                <w:sz w:val="22"/>
                <w:szCs w:val="22"/>
                <w:lang w:val="id-ID"/>
              </w:rPr>
              <w:t xml:space="preserve"> I</w:t>
            </w:r>
            <w:r w:rsidRPr="00A41666">
              <w:rPr>
                <w:rFonts w:ascii="Arial Narrow" w:hAnsi="Arial Narrow" w:cs="Arial"/>
                <w:bCs/>
                <w:sz w:val="22"/>
                <w:szCs w:val="22"/>
              </w:rPr>
              <w:t xml:space="preserve"> </w:t>
            </w:r>
          </w:p>
        </w:tc>
        <w:tc>
          <w:tcPr>
            <w:tcW w:w="993" w:type="dxa"/>
            <w:shd w:val="clear" w:color="000000" w:fill="E7E6E6"/>
            <w:noWrap/>
            <w:vAlign w:val="center"/>
            <w:hideMark/>
          </w:tcPr>
          <w:p w14:paraId="20459367" w14:textId="77777777" w:rsidR="008026DD" w:rsidRPr="00A41666" w:rsidRDefault="008026DD" w:rsidP="008026DD">
            <w:pPr>
              <w:jc w:val="center"/>
              <w:rPr>
                <w:rFonts w:ascii="Arial Narrow" w:hAnsi="Arial Narrow" w:cs="Arial"/>
                <w:bCs/>
                <w:sz w:val="22"/>
                <w:szCs w:val="22"/>
                <w:lang w:val="id-ID"/>
              </w:rPr>
            </w:pPr>
            <w:r w:rsidRPr="00A41666">
              <w:rPr>
                <w:rFonts w:ascii="Arial Narrow" w:hAnsi="Arial Narrow" w:cs="Arial"/>
                <w:bCs/>
                <w:sz w:val="22"/>
                <w:szCs w:val="22"/>
              </w:rPr>
              <w:t>TW</w:t>
            </w:r>
            <w:r w:rsidRPr="00A41666">
              <w:rPr>
                <w:rFonts w:ascii="Arial Narrow" w:hAnsi="Arial Narrow" w:cs="Arial"/>
                <w:bCs/>
                <w:sz w:val="22"/>
                <w:szCs w:val="22"/>
                <w:lang w:val="id-ID"/>
              </w:rPr>
              <w:t xml:space="preserve"> II</w:t>
            </w:r>
          </w:p>
        </w:tc>
        <w:tc>
          <w:tcPr>
            <w:tcW w:w="992" w:type="dxa"/>
            <w:shd w:val="clear" w:color="000000" w:fill="E7E6E6"/>
            <w:noWrap/>
            <w:vAlign w:val="center"/>
            <w:hideMark/>
          </w:tcPr>
          <w:p w14:paraId="28349296" w14:textId="77777777" w:rsidR="008026DD" w:rsidRPr="00A41666" w:rsidRDefault="008026DD" w:rsidP="008026DD">
            <w:pPr>
              <w:jc w:val="center"/>
              <w:rPr>
                <w:rFonts w:ascii="Arial Narrow" w:hAnsi="Arial Narrow" w:cs="Arial"/>
                <w:bCs/>
                <w:sz w:val="22"/>
                <w:szCs w:val="22"/>
              </w:rPr>
            </w:pPr>
            <w:r w:rsidRPr="00A41666">
              <w:rPr>
                <w:rFonts w:ascii="Arial Narrow" w:hAnsi="Arial Narrow" w:cs="Arial"/>
                <w:bCs/>
                <w:sz w:val="22"/>
                <w:szCs w:val="22"/>
              </w:rPr>
              <w:t>TW</w:t>
            </w:r>
            <w:r w:rsidRPr="00A41666">
              <w:rPr>
                <w:rFonts w:ascii="Arial Narrow" w:hAnsi="Arial Narrow" w:cs="Arial"/>
                <w:bCs/>
                <w:sz w:val="22"/>
                <w:szCs w:val="22"/>
                <w:lang w:val="id-ID"/>
              </w:rPr>
              <w:t xml:space="preserve"> III</w:t>
            </w:r>
            <w:r w:rsidRPr="00A41666">
              <w:rPr>
                <w:rFonts w:ascii="Arial Narrow" w:hAnsi="Arial Narrow" w:cs="Arial"/>
                <w:bCs/>
                <w:sz w:val="22"/>
                <w:szCs w:val="22"/>
              </w:rPr>
              <w:t xml:space="preserve"> </w:t>
            </w:r>
          </w:p>
        </w:tc>
        <w:tc>
          <w:tcPr>
            <w:tcW w:w="1134" w:type="dxa"/>
            <w:shd w:val="clear" w:color="000000" w:fill="E7E6E6"/>
            <w:noWrap/>
            <w:vAlign w:val="center"/>
            <w:hideMark/>
          </w:tcPr>
          <w:p w14:paraId="03E858DE" w14:textId="77777777" w:rsidR="008026DD" w:rsidRPr="00A41666" w:rsidRDefault="008026DD" w:rsidP="008026DD">
            <w:pPr>
              <w:jc w:val="center"/>
              <w:rPr>
                <w:rFonts w:ascii="Arial Narrow" w:hAnsi="Arial Narrow" w:cs="Arial"/>
                <w:bCs/>
                <w:sz w:val="22"/>
                <w:szCs w:val="22"/>
                <w:lang w:val="id-ID"/>
              </w:rPr>
            </w:pPr>
            <w:r w:rsidRPr="00A41666">
              <w:rPr>
                <w:rFonts w:ascii="Arial Narrow" w:hAnsi="Arial Narrow" w:cs="Arial"/>
                <w:bCs/>
                <w:sz w:val="22"/>
                <w:szCs w:val="22"/>
              </w:rPr>
              <w:t>TW</w:t>
            </w:r>
            <w:r w:rsidRPr="00A41666">
              <w:rPr>
                <w:rFonts w:ascii="Arial Narrow" w:hAnsi="Arial Narrow" w:cs="Arial"/>
                <w:bCs/>
                <w:sz w:val="22"/>
                <w:szCs w:val="22"/>
                <w:lang w:val="id-ID"/>
              </w:rPr>
              <w:t xml:space="preserve"> IV</w:t>
            </w:r>
          </w:p>
        </w:tc>
        <w:tc>
          <w:tcPr>
            <w:tcW w:w="1276" w:type="dxa"/>
            <w:shd w:val="clear" w:color="000000" w:fill="E7E6E6"/>
            <w:vAlign w:val="center"/>
          </w:tcPr>
          <w:p w14:paraId="03A5DDFF" w14:textId="77777777" w:rsidR="008026DD" w:rsidRPr="00A41666" w:rsidRDefault="008026DD" w:rsidP="008026DD">
            <w:pPr>
              <w:jc w:val="center"/>
              <w:rPr>
                <w:rFonts w:ascii="Arial Narrow" w:hAnsi="Arial Narrow" w:cs="Arial"/>
                <w:bCs/>
                <w:sz w:val="22"/>
                <w:szCs w:val="22"/>
                <w:lang w:val="id-ID"/>
              </w:rPr>
            </w:pPr>
            <w:r w:rsidRPr="00A41666">
              <w:rPr>
                <w:rFonts w:ascii="Arial Narrow" w:hAnsi="Arial Narrow" w:cs="Arial"/>
                <w:bCs/>
                <w:sz w:val="22"/>
                <w:szCs w:val="22"/>
                <w:lang w:val="id-ID"/>
              </w:rPr>
              <w:t>JML</w:t>
            </w:r>
          </w:p>
        </w:tc>
      </w:tr>
    </w:tbl>
    <w:tbl>
      <w:tblPr>
        <w:tblStyle w:val="TableGrid"/>
        <w:tblW w:w="9923" w:type="dxa"/>
        <w:tblInd w:w="137" w:type="dxa"/>
        <w:tblLayout w:type="fixed"/>
        <w:tblLook w:val="04A0" w:firstRow="1" w:lastRow="0" w:firstColumn="1" w:lastColumn="0" w:noHBand="0" w:noVBand="1"/>
      </w:tblPr>
      <w:tblGrid>
        <w:gridCol w:w="1134"/>
        <w:gridCol w:w="567"/>
        <w:gridCol w:w="992"/>
        <w:gridCol w:w="1843"/>
        <w:gridCol w:w="992"/>
        <w:gridCol w:w="993"/>
        <w:gridCol w:w="992"/>
        <w:gridCol w:w="1134"/>
        <w:gridCol w:w="1276"/>
      </w:tblGrid>
      <w:tr w:rsidR="009A3BE8" w:rsidRPr="00874B5C" w14:paraId="6BB46090" w14:textId="77777777" w:rsidTr="00C34BA3">
        <w:trPr>
          <w:trHeight w:val="300"/>
        </w:trPr>
        <w:tc>
          <w:tcPr>
            <w:tcW w:w="1134" w:type="dxa"/>
            <w:vMerge w:val="restart"/>
            <w:hideMark/>
          </w:tcPr>
          <w:bookmarkEnd w:id="28"/>
          <w:p w14:paraId="3EB59C75" w14:textId="77777777" w:rsidR="009A3BE8" w:rsidRPr="00A41666" w:rsidRDefault="009A3BE8" w:rsidP="004C1C3C">
            <w:pPr>
              <w:jc w:val="both"/>
              <w:rPr>
                <w:rFonts w:ascii="Arial Narrow" w:hAnsi="Arial Narrow" w:cs="Arial"/>
                <w:b/>
                <w:bCs/>
                <w:sz w:val="22"/>
                <w:szCs w:val="22"/>
              </w:rPr>
            </w:pPr>
            <w:r w:rsidRPr="00A41666">
              <w:rPr>
                <w:rFonts w:ascii="Arial Narrow" w:hAnsi="Arial Narrow" w:cs="Arial"/>
                <w:b/>
                <w:bCs/>
                <w:sz w:val="22"/>
                <w:szCs w:val="22"/>
              </w:rPr>
              <w:t>Harkam</w:t>
            </w:r>
            <w:r w:rsidRPr="00A41666">
              <w:rPr>
                <w:rFonts w:ascii="Arial Narrow" w:hAnsi="Arial Narrow" w:cs="Arial"/>
                <w:b/>
                <w:bCs/>
                <w:sz w:val="22"/>
                <w:szCs w:val="22"/>
                <w:lang w:val="id-ID"/>
              </w:rPr>
              <w:t>-</w:t>
            </w:r>
            <w:r w:rsidRPr="00A41666">
              <w:rPr>
                <w:rFonts w:ascii="Arial Narrow" w:hAnsi="Arial Narrow" w:cs="Arial"/>
                <w:b/>
                <w:bCs/>
                <w:sz w:val="22"/>
                <w:szCs w:val="22"/>
              </w:rPr>
              <w:t>tibmas</w:t>
            </w:r>
          </w:p>
        </w:tc>
        <w:tc>
          <w:tcPr>
            <w:tcW w:w="567" w:type="dxa"/>
            <w:vMerge w:val="restart"/>
            <w:hideMark/>
          </w:tcPr>
          <w:p w14:paraId="58401B28" w14:textId="1B31B165" w:rsidR="009A3BE8" w:rsidRPr="00A41666" w:rsidRDefault="009A3BE8" w:rsidP="004C1C3C">
            <w:pPr>
              <w:ind w:left="720" w:hanging="720"/>
              <w:jc w:val="center"/>
              <w:rPr>
                <w:rFonts w:ascii="Arial Narrow" w:hAnsi="Arial Narrow" w:cs="Arial"/>
                <w:b/>
                <w:bCs/>
                <w:sz w:val="22"/>
                <w:szCs w:val="22"/>
              </w:rPr>
            </w:pPr>
            <w:r w:rsidRPr="00A41666">
              <w:rPr>
                <w:rFonts w:ascii="Arial Narrow" w:hAnsi="Arial Narrow" w:cs="Arial"/>
                <w:b/>
                <w:bCs/>
                <w:sz w:val="22"/>
                <w:szCs w:val="22"/>
              </w:rPr>
              <w:t>H2</w:t>
            </w:r>
          </w:p>
        </w:tc>
        <w:tc>
          <w:tcPr>
            <w:tcW w:w="992" w:type="dxa"/>
            <w:hideMark/>
          </w:tcPr>
          <w:p w14:paraId="2E5EA187" w14:textId="7577F10F" w:rsidR="009A3BE8" w:rsidRPr="00A41666" w:rsidRDefault="009A3BE8" w:rsidP="004C1C3C">
            <w:pPr>
              <w:rPr>
                <w:rFonts w:ascii="Arial Narrow" w:hAnsi="Arial Narrow" w:cs="Arial"/>
                <w:b/>
                <w:bCs/>
                <w:sz w:val="22"/>
                <w:szCs w:val="22"/>
                <w:lang w:val="id-ID"/>
              </w:rPr>
            </w:pPr>
            <w:r w:rsidRPr="00A41666">
              <w:rPr>
                <w:rFonts w:ascii="Arial Narrow" w:hAnsi="Arial Narrow" w:cs="Arial"/>
                <w:b/>
                <w:bCs/>
                <w:sz w:val="22"/>
                <w:szCs w:val="22"/>
              </w:rPr>
              <w:t>Sat Binm</w:t>
            </w:r>
            <w:r w:rsidRPr="00A41666">
              <w:rPr>
                <w:rFonts w:ascii="Arial Narrow" w:hAnsi="Arial Narrow" w:cs="Arial"/>
                <w:b/>
                <w:bCs/>
                <w:sz w:val="22"/>
                <w:szCs w:val="22"/>
                <w:lang w:val="id-ID"/>
              </w:rPr>
              <w:t>as</w:t>
            </w:r>
          </w:p>
        </w:tc>
        <w:tc>
          <w:tcPr>
            <w:tcW w:w="1843" w:type="dxa"/>
            <w:hideMark/>
          </w:tcPr>
          <w:p w14:paraId="7F678344" w14:textId="77777777" w:rsidR="009A3BE8" w:rsidRPr="00A41666" w:rsidRDefault="009A3BE8" w:rsidP="004C1C3C">
            <w:pPr>
              <w:ind w:left="12" w:hanging="12"/>
              <w:jc w:val="both"/>
              <w:rPr>
                <w:rFonts w:ascii="Arial Narrow" w:hAnsi="Arial Narrow" w:cs="Arial"/>
                <w:b/>
                <w:bCs/>
                <w:i/>
                <w:sz w:val="22"/>
                <w:szCs w:val="22"/>
              </w:rPr>
            </w:pPr>
            <w:r w:rsidRPr="00A41666">
              <w:rPr>
                <w:rFonts w:ascii="Arial Narrow" w:hAnsi="Arial Narrow" w:cs="Arial"/>
                <w:b/>
                <w:bCs/>
                <w:i/>
                <w:sz w:val="22"/>
                <w:szCs w:val="22"/>
              </w:rPr>
              <w:t>Indeks Community Policing</w:t>
            </w:r>
          </w:p>
        </w:tc>
        <w:tc>
          <w:tcPr>
            <w:tcW w:w="992" w:type="dxa"/>
            <w:vAlign w:val="center"/>
          </w:tcPr>
          <w:p w14:paraId="4123D5FE" w14:textId="5D6340E0" w:rsidR="009A3BE8" w:rsidRPr="00A41666" w:rsidRDefault="009A3BE8" w:rsidP="004C1C3C">
            <w:pPr>
              <w:jc w:val="center"/>
              <w:rPr>
                <w:rFonts w:ascii="Arial Narrow" w:hAnsi="Arial Narrow" w:cs="Arial"/>
                <w:b/>
                <w:bCs/>
                <w:sz w:val="22"/>
                <w:szCs w:val="22"/>
              </w:rPr>
            </w:pPr>
          </w:p>
        </w:tc>
        <w:tc>
          <w:tcPr>
            <w:tcW w:w="993" w:type="dxa"/>
            <w:vAlign w:val="center"/>
          </w:tcPr>
          <w:p w14:paraId="16D548B8" w14:textId="56678B99" w:rsidR="009A3BE8" w:rsidRPr="00A41666" w:rsidRDefault="009A3BE8" w:rsidP="004C1C3C">
            <w:pPr>
              <w:jc w:val="center"/>
              <w:rPr>
                <w:rFonts w:ascii="Arial Narrow" w:hAnsi="Arial Narrow" w:cs="Arial"/>
                <w:b/>
                <w:bCs/>
                <w:sz w:val="22"/>
                <w:szCs w:val="22"/>
              </w:rPr>
            </w:pPr>
          </w:p>
        </w:tc>
        <w:tc>
          <w:tcPr>
            <w:tcW w:w="992" w:type="dxa"/>
            <w:vAlign w:val="center"/>
          </w:tcPr>
          <w:p w14:paraId="0F536D59" w14:textId="097E8957" w:rsidR="009A3BE8" w:rsidRPr="00A41666" w:rsidRDefault="009A3BE8" w:rsidP="004C1C3C">
            <w:pPr>
              <w:jc w:val="center"/>
              <w:rPr>
                <w:rFonts w:ascii="Arial Narrow" w:hAnsi="Arial Narrow" w:cs="Arial"/>
                <w:b/>
                <w:bCs/>
                <w:sz w:val="22"/>
                <w:szCs w:val="22"/>
              </w:rPr>
            </w:pPr>
          </w:p>
        </w:tc>
        <w:tc>
          <w:tcPr>
            <w:tcW w:w="1134" w:type="dxa"/>
            <w:vAlign w:val="center"/>
          </w:tcPr>
          <w:p w14:paraId="0E96B325" w14:textId="2D96B3DA" w:rsidR="009A3BE8" w:rsidRPr="00A41666" w:rsidRDefault="009A3BE8" w:rsidP="004C1C3C">
            <w:pPr>
              <w:jc w:val="center"/>
              <w:rPr>
                <w:rFonts w:ascii="Arial Narrow" w:hAnsi="Arial Narrow" w:cs="Arial"/>
                <w:b/>
                <w:bCs/>
                <w:sz w:val="22"/>
                <w:szCs w:val="22"/>
              </w:rPr>
            </w:pPr>
          </w:p>
        </w:tc>
        <w:tc>
          <w:tcPr>
            <w:tcW w:w="1276" w:type="dxa"/>
            <w:vAlign w:val="center"/>
          </w:tcPr>
          <w:p w14:paraId="466354AE" w14:textId="3EEC91CB" w:rsidR="009A3BE8" w:rsidRPr="00A41666" w:rsidRDefault="009A3BE8" w:rsidP="004C1C3C">
            <w:pPr>
              <w:tabs>
                <w:tab w:val="left" w:pos="172"/>
              </w:tabs>
              <w:ind w:left="720" w:hanging="720"/>
              <w:jc w:val="center"/>
              <w:rPr>
                <w:rFonts w:ascii="Arial Narrow" w:hAnsi="Arial Narrow" w:cs="Arial"/>
                <w:b/>
                <w:bCs/>
                <w:sz w:val="22"/>
                <w:szCs w:val="22"/>
              </w:rPr>
            </w:pPr>
            <w:r w:rsidRPr="00A41666">
              <w:rPr>
                <w:rFonts w:ascii="Arial Narrow" w:hAnsi="Arial Narrow" w:cs="Arial"/>
                <w:b/>
                <w:sz w:val="22"/>
                <w:szCs w:val="22"/>
              </w:rPr>
              <w:t>40%</w:t>
            </w:r>
          </w:p>
        </w:tc>
      </w:tr>
      <w:tr w:rsidR="009A3BE8" w:rsidRPr="00874B5C" w14:paraId="513D8973" w14:textId="77777777" w:rsidTr="00EE4C3A">
        <w:trPr>
          <w:trHeight w:val="300"/>
        </w:trPr>
        <w:tc>
          <w:tcPr>
            <w:tcW w:w="1134" w:type="dxa"/>
            <w:vMerge/>
            <w:hideMark/>
          </w:tcPr>
          <w:p w14:paraId="01E96DDA" w14:textId="77777777" w:rsidR="009A3BE8" w:rsidRPr="00A41666" w:rsidRDefault="009A3BE8" w:rsidP="004C1C3C">
            <w:pPr>
              <w:ind w:left="720" w:hanging="720"/>
              <w:jc w:val="both"/>
              <w:rPr>
                <w:rFonts w:ascii="Arial Narrow" w:hAnsi="Arial Narrow" w:cs="Arial"/>
                <w:b/>
                <w:bCs/>
                <w:sz w:val="22"/>
                <w:szCs w:val="22"/>
              </w:rPr>
            </w:pPr>
          </w:p>
        </w:tc>
        <w:tc>
          <w:tcPr>
            <w:tcW w:w="567" w:type="dxa"/>
            <w:vMerge/>
            <w:hideMark/>
          </w:tcPr>
          <w:p w14:paraId="7327E948" w14:textId="77777777" w:rsidR="009A3BE8" w:rsidRPr="00A41666" w:rsidRDefault="009A3BE8" w:rsidP="004C1C3C">
            <w:pPr>
              <w:ind w:left="720" w:hanging="720"/>
              <w:jc w:val="both"/>
              <w:rPr>
                <w:rFonts w:ascii="Arial Narrow" w:hAnsi="Arial Narrow" w:cs="Arial"/>
                <w:b/>
                <w:bCs/>
                <w:sz w:val="22"/>
                <w:szCs w:val="22"/>
              </w:rPr>
            </w:pPr>
          </w:p>
        </w:tc>
        <w:tc>
          <w:tcPr>
            <w:tcW w:w="992" w:type="dxa"/>
            <w:vMerge w:val="restart"/>
            <w:hideMark/>
          </w:tcPr>
          <w:p w14:paraId="5D2D6BFD" w14:textId="77777777" w:rsidR="009A3BE8" w:rsidRPr="00A41666" w:rsidRDefault="009A3BE8" w:rsidP="004C1C3C">
            <w:pPr>
              <w:ind w:left="720" w:hanging="720"/>
              <w:jc w:val="both"/>
              <w:rPr>
                <w:rFonts w:ascii="Arial Narrow" w:hAnsi="Arial Narrow" w:cs="Arial"/>
                <w:b/>
                <w:bCs/>
                <w:sz w:val="22"/>
                <w:szCs w:val="22"/>
              </w:rPr>
            </w:pPr>
          </w:p>
        </w:tc>
        <w:tc>
          <w:tcPr>
            <w:tcW w:w="1843" w:type="dxa"/>
            <w:hideMark/>
          </w:tcPr>
          <w:p w14:paraId="3294AAFE" w14:textId="3CCB8C6A" w:rsidR="009A3BE8" w:rsidRPr="00A41666" w:rsidRDefault="009A3BE8" w:rsidP="004C1C3C">
            <w:pPr>
              <w:ind w:left="12" w:hanging="12"/>
              <w:jc w:val="both"/>
              <w:rPr>
                <w:rFonts w:ascii="Arial Narrow" w:hAnsi="Arial Narrow" w:cs="Arial"/>
                <w:b/>
                <w:sz w:val="22"/>
                <w:szCs w:val="22"/>
              </w:rPr>
            </w:pPr>
            <w:r w:rsidRPr="00A41666">
              <w:rPr>
                <w:rFonts w:ascii="Arial Narrow" w:hAnsi="Arial Narrow" w:cs="Arial"/>
                <w:b/>
                <w:sz w:val="22"/>
                <w:szCs w:val="22"/>
              </w:rPr>
              <w:t>Persentase Bhabinkamtibmas terhadap desa</w:t>
            </w:r>
          </w:p>
        </w:tc>
        <w:tc>
          <w:tcPr>
            <w:tcW w:w="992" w:type="dxa"/>
            <w:vAlign w:val="center"/>
          </w:tcPr>
          <w:p w14:paraId="0C70A333" w14:textId="0A966DFC" w:rsidR="009A3BE8" w:rsidRPr="00A41666" w:rsidRDefault="00821F84" w:rsidP="004C1C3C">
            <w:pPr>
              <w:jc w:val="center"/>
              <w:rPr>
                <w:rFonts w:ascii="Arial Narrow" w:hAnsi="Arial Narrow" w:cs="Arial"/>
                <w:b/>
                <w:sz w:val="22"/>
                <w:szCs w:val="22"/>
              </w:rPr>
            </w:pPr>
            <w:r>
              <w:rPr>
                <w:rFonts w:ascii="Arial Narrow" w:hAnsi="Arial Narrow" w:cs="Arial"/>
                <w:b/>
                <w:sz w:val="22"/>
                <w:szCs w:val="22"/>
              </w:rPr>
              <w:t>45%</w:t>
            </w:r>
          </w:p>
        </w:tc>
        <w:tc>
          <w:tcPr>
            <w:tcW w:w="993" w:type="dxa"/>
            <w:vAlign w:val="center"/>
          </w:tcPr>
          <w:p w14:paraId="58319598" w14:textId="34305DB4" w:rsidR="009A3BE8" w:rsidRPr="00A41666" w:rsidRDefault="008B2D25" w:rsidP="004C1C3C">
            <w:pPr>
              <w:jc w:val="center"/>
              <w:rPr>
                <w:rFonts w:ascii="Arial Narrow" w:hAnsi="Arial Narrow" w:cs="Arial"/>
                <w:b/>
                <w:sz w:val="22"/>
                <w:szCs w:val="22"/>
              </w:rPr>
            </w:pPr>
            <w:r>
              <w:rPr>
                <w:rFonts w:ascii="Arial Narrow" w:hAnsi="Arial Narrow" w:cs="Arial"/>
                <w:b/>
                <w:sz w:val="22"/>
                <w:szCs w:val="22"/>
              </w:rPr>
              <w:t>47%</w:t>
            </w:r>
          </w:p>
        </w:tc>
        <w:tc>
          <w:tcPr>
            <w:tcW w:w="992" w:type="dxa"/>
            <w:vAlign w:val="center"/>
          </w:tcPr>
          <w:p w14:paraId="0144DFA9" w14:textId="363B6CA5" w:rsidR="009A3BE8" w:rsidRPr="00A41666" w:rsidRDefault="008B2D25" w:rsidP="004C1C3C">
            <w:pPr>
              <w:jc w:val="center"/>
              <w:rPr>
                <w:rFonts w:ascii="Arial Narrow" w:hAnsi="Arial Narrow" w:cs="Arial"/>
                <w:b/>
                <w:sz w:val="22"/>
                <w:szCs w:val="22"/>
              </w:rPr>
            </w:pPr>
            <w:r>
              <w:rPr>
                <w:rFonts w:ascii="Arial Narrow" w:hAnsi="Arial Narrow" w:cs="Arial"/>
                <w:b/>
                <w:sz w:val="22"/>
                <w:szCs w:val="22"/>
              </w:rPr>
              <w:t>45%</w:t>
            </w:r>
          </w:p>
        </w:tc>
        <w:tc>
          <w:tcPr>
            <w:tcW w:w="1134" w:type="dxa"/>
            <w:noWrap/>
            <w:vAlign w:val="center"/>
          </w:tcPr>
          <w:p w14:paraId="4A44F809" w14:textId="7C96DFE6" w:rsidR="009A3BE8" w:rsidRPr="00A41666" w:rsidRDefault="008B2D25" w:rsidP="004C1C3C">
            <w:pPr>
              <w:jc w:val="center"/>
              <w:rPr>
                <w:rFonts w:ascii="Arial Narrow" w:hAnsi="Arial Narrow" w:cs="Arial"/>
                <w:b/>
                <w:sz w:val="22"/>
                <w:szCs w:val="22"/>
              </w:rPr>
            </w:pPr>
            <w:r>
              <w:rPr>
                <w:rFonts w:ascii="Arial Narrow" w:hAnsi="Arial Narrow" w:cs="Arial"/>
                <w:b/>
                <w:sz w:val="22"/>
                <w:szCs w:val="22"/>
              </w:rPr>
              <w:t>46%</w:t>
            </w:r>
          </w:p>
        </w:tc>
        <w:tc>
          <w:tcPr>
            <w:tcW w:w="1276" w:type="dxa"/>
            <w:vAlign w:val="center"/>
          </w:tcPr>
          <w:p w14:paraId="52EC6077" w14:textId="1356A402" w:rsidR="009A3BE8" w:rsidRPr="00A41666" w:rsidRDefault="009A3BE8" w:rsidP="004C1C3C">
            <w:pPr>
              <w:ind w:left="-108" w:right="-108"/>
              <w:jc w:val="center"/>
              <w:rPr>
                <w:rFonts w:ascii="Arial Narrow" w:hAnsi="Arial Narrow" w:cs="Arial"/>
                <w:b/>
                <w:sz w:val="22"/>
                <w:szCs w:val="22"/>
              </w:rPr>
            </w:pPr>
            <w:r w:rsidRPr="00A41666">
              <w:rPr>
                <w:rFonts w:ascii="Arial Narrow" w:hAnsi="Arial Narrow" w:cs="Arial"/>
                <w:b/>
                <w:sz w:val="22"/>
                <w:szCs w:val="22"/>
              </w:rPr>
              <w:t>12%</w:t>
            </w:r>
          </w:p>
        </w:tc>
      </w:tr>
      <w:tr w:rsidR="009A3BE8" w:rsidRPr="00874B5C" w14:paraId="396F0F78" w14:textId="77777777" w:rsidTr="00EE4C3A">
        <w:trPr>
          <w:trHeight w:val="300"/>
        </w:trPr>
        <w:tc>
          <w:tcPr>
            <w:tcW w:w="1134" w:type="dxa"/>
            <w:vMerge/>
          </w:tcPr>
          <w:p w14:paraId="574987DD" w14:textId="77777777" w:rsidR="009A3BE8" w:rsidRPr="00A41666" w:rsidRDefault="009A3BE8" w:rsidP="009A3BE8">
            <w:pPr>
              <w:ind w:left="720" w:hanging="720"/>
              <w:jc w:val="both"/>
              <w:rPr>
                <w:rFonts w:ascii="Arial Narrow" w:hAnsi="Arial Narrow" w:cs="Arial"/>
                <w:bCs/>
                <w:sz w:val="22"/>
                <w:szCs w:val="22"/>
              </w:rPr>
            </w:pPr>
          </w:p>
        </w:tc>
        <w:tc>
          <w:tcPr>
            <w:tcW w:w="567" w:type="dxa"/>
            <w:vMerge/>
          </w:tcPr>
          <w:p w14:paraId="3AEE090B" w14:textId="77777777" w:rsidR="009A3BE8" w:rsidRPr="00A41666" w:rsidRDefault="009A3BE8" w:rsidP="009A3BE8">
            <w:pPr>
              <w:ind w:left="720" w:hanging="720"/>
              <w:jc w:val="both"/>
              <w:rPr>
                <w:rFonts w:ascii="Arial Narrow" w:hAnsi="Arial Narrow" w:cs="Arial"/>
                <w:bCs/>
                <w:sz w:val="22"/>
                <w:szCs w:val="22"/>
              </w:rPr>
            </w:pPr>
          </w:p>
        </w:tc>
        <w:tc>
          <w:tcPr>
            <w:tcW w:w="992" w:type="dxa"/>
            <w:vMerge/>
          </w:tcPr>
          <w:p w14:paraId="58DDCA14" w14:textId="77777777" w:rsidR="009A3BE8" w:rsidRPr="00A41666" w:rsidRDefault="009A3BE8" w:rsidP="009A3BE8">
            <w:pPr>
              <w:ind w:left="720" w:hanging="720"/>
              <w:jc w:val="both"/>
              <w:rPr>
                <w:rFonts w:ascii="Arial Narrow" w:hAnsi="Arial Narrow" w:cs="Arial"/>
                <w:bCs/>
                <w:sz w:val="22"/>
                <w:szCs w:val="22"/>
              </w:rPr>
            </w:pPr>
          </w:p>
        </w:tc>
        <w:tc>
          <w:tcPr>
            <w:tcW w:w="1843" w:type="dxa"/>
          </w:tcPr>
          <w:p w14:paraId="4F9E4E5C" w14:textId="55547266" w:rsidR="009A3BE8" w:rsidRPr="00A41666" w:rsidRDefault="009A3BE8" w:rsidP="009A3BE8">
            <w:pPr>
              <w:ind w:left="12" w:hanging="12"/>
              <w:jc w:val="both"/>
              <w:rPr>
                <w:rFonts w:ascii="Arial Narrow" w:hAnsi="Arial Narrow" w:cs="Arial"/>
                <w:sz w:val="22"/>
                <w:szCs w:val="22"/>
              </w:rPr>
            </w:pPr>
            <w:r w:rsidRPr="00A41666">
              <w:rPr>
                <w:rFonts w:ascii="Arial Narrow" w:hAnsi="Arial Narrow" w:cs="Arial"/>
                <w:sz w:val="22"/>
                <w:szCs w:val="22"/>
              </w:rPr>
              <w:t>Jumlah Bhabin-kamtibmas yang resmi ditempatkan di satu desa berdasarkan surat Kapolda</w:t>
            </w:r>
          </w:p>
        </w:tc>
        <w:tc>
          <w:tcPr>
            <w:tcW w:w="992" w:type="dxa"/>
            <w:vAlign w:val="center"/>
          </w:tcPr>
          <w:p w14:paraId="07310B3F" w14:textId="67F82FA0" w:rsidR="009A3BE8" w:rsidRPr="00A41666" w:rsidRDefault="00414DC5" w:rsidP="009A3BE8">
            <w:pPr>
              <w:jc w:val="center"/>
              <w:rPr>
                <w:rFonts w:ascii="Arial Narrow" w:hAnsi="Arial Narrow" w:cs="Arial"/>
                <w:sz w:val="22"/>
                <w:szCs w:val="22"/>
              </w:rPr>
            </w:pPr>
            <w:r>
              <w:rPr>
                <w:rFonts w:ascii="Arial Narrow" w:hAnsi="Arial Narrow" w:cs="Arial"/>
                <w:sz w:val="22"/>
                <w:szCs w:val="22"/>
              </w:rPr>
              <w:t>147</w:t>
            </w:r>
          </w:p>
        </w:tc>
        <w:tc>
          <w:tcPr>
            <w:tcW w:w="993" w:type="dxa"/>
            <w:vAlign w:val="center"/>
          </w:tcPr>
          <w:p w14:paraId="7F8931F8" w14:textId="771E786E" w:rsidR="009A3BE8" w:rsidRPr="00A41666" w:rsidRDefault="00414DC5" w:rsidP="009A3BE8">
            <w:pPr>
              <w:jc w:val="center"/>
              <w:rPr>
                <w:rFonts w:ascii="Arial Narrow" w:hAnsi="Arial Narrow" w:cs="Arial"/>
                <w:sz w:val="22"/>
                <w:szCs w:val="22"/>
              </w:rPr>
            </w:pPr>
            <w:r>
              <w:rPr>
                <w:rFonts w:ascii="Arial Narrow" w:hAnsi="Arial Narrow" w:cs="Arial"/>
                <w:sz w:val="22"/>
                <w:szCs w:val="22"/>
              </w:rPr>
              <w:t>153</w:t>
            </w:r>
          </w:p>
        </w:tc>
        <w:tc>
          <w:tcPr>
            <w:tcW w:w="992" w:type="dxa"/>
            <w:vAlign w:val="center"/>
          </w:tcPr>
          <w:p w14:paraId="4D4EFF3D" w14:textId="7B9F51C4" w:rsidR="009A3BE8" w:rsidRPr="00A41666" w:rsidRDefault="00414DC5" w:rsidP="009A3BE8">
            <w:pPr>
              <w:jc w:val="center"/>
              <w:rPr>
                <w:rFonts w:ascii="Arial Narrow" w:hAnsi="Arial Narrow" w:cs="Arial"/>
                <w:sz w:val="22"/>
                <w:szCs w:val="22"/>
              </w:rPr>
            </w:pPr>
            <w:r>
              <w:rPr>
                <w:rFonts w:ascii="Arial Narrow" w:hAnsi="Arial Narrow" w:cs="Arial"/>
                <w:sz w:val="22"/>
                <w:szCs w:val="22"/>
              </w:rPr>
              <w:t>149</w:t>
            </w:r>
          </w:p>
        </w:tc>
        <w:tc>
          <w:tcPr>
            <w:tcW w:w="1134" w:type="dxa"/>
            <w:noWrap/>
            <w:vAlign w:val="center"/>
          </w:tcPr>
          <w:p w14:paraId="6AA2A2A5" w14:textId="047D3BB1" w:rsidR="009A3BE8" w:rsidRPr="00A41666" w:rsidRDefault="00414DC5" w:rsidP="009A3BE8">
            <w:pPr>
              <w:jc w:val="center"/>
              <w:rPr>
                <w:rFonts w:ascii="Arial Narrow" w:hAnsi="Arial Narrow" w:cs="Arial"/>
                <w:sz w:val="22"/>
                <w:szCs w:val="22"/>
              </w:rPr>
            </w:pPr>
            <w:r>
              <w:rPr>
                <w:rFonts w:ascii="Arial Narrow" w:hAnsi="Arial Narrow" w:cs="Arial"/>
                <w:sz w:val="22"/>
                <w:szCs w:val="22"/>
              </w:rPr>
              <w:t>152</w:t>
            </w:r>
          </w:p>
        </w:tc>
        <w:tc>
          <w:tcPr>
            <w:tcW w:w="1276" w:type="dxa"/>
            <w:vAlign w:val="center"/>
          </w:tcPr>
          <w:p w14:paraId="7C468BD3" w14:textId="2B1DE948" w:rsidR="009A3BE8" w:rsidRPr="00A41666" w:rsidRDefault="000354C5" w:rsidP="009A3BE8">
            <w:pPr>
              <w:ind w:left="-108" w:right="-108"/>
              <w:jc w:val="center"/>
              <w:rPr>
                <w:rFonts w:ascii="Arial Narrow" w:hAnsi="Arial Narrow" w:cs="Arial"/>
                <w:sz w:val="22"/>
                <w:szCs w:val="22"/>
              </w:rPr>
            </w:pPr>
            <w:r>
              <w:rPr>
                <w:rFonts w:ascii="Arial Narrow" w:hAnsi="Arial Narrow" w:cs="Arial"/>
                <w:sz w:val="22"/>
                <w:szCs w:val="22"/>
              </w:rPr>
              <w:t>152</w:t>
            </w:r>
          </w:p>
        </w:tc>
      </w:tr>
      <w:tr w:rsidR="009A3BE8" w:rsidRPr="00874B5C" w14:paraId="16E5760B" w14:textId="77777777" w:rsidTr="00EE4C3A">
        <w:trPr>
          <w:trHeight w:val="300"/>
        </w:trPr>
        <w:tc>
          <w:tcPr>
            <w:tcW w:w="1134" w:type="dxa"/>
            <w:vMerge/>
          </w:tcPr>
          <w:p w14:paraId="574CBFD8" w14:textId="77777777" w:rsidR="009A3BE8" w:rsidRPr="00A41666" w:rsidRDefault="009A3BE8" w:rsidP="009A3BE8">
            <w:pPr>
              <w:ind w:left="720" w:hanging="720"/>
              <w:jc w:val="both"/>
              <w:rPr>
                <w:rFonts w:ascii="Arial Narrow" w:hAnsi="Arial Narrow" w:cs="Arial"/>
                <w:bCs/>
                <w:sz w:val="22"/>
                <w:szCs w:val="22"/>
              </w:rPr>
            </w:pPr>
          </w:p>
        </w:tc>
        <w:tc>
          <w:tcPr>
            <w:tcW w:w="567" w:type="dxa"/>
            <w:vMerge/>
          </w:tcPr>
          <w:p w14:paraId="3668A5CD" w14:textId="77777777" w:rsidR="009A3BE8" w:rsidRPr="00A41666" w:rsidRDefault="009A3BE8" w:rsidP="009A3BE8">
            <w:pPr>
              <w:ind w:left="720" w:hanging="720"/>
              <w:jc w:val="both"/>
              <w:rPr>
                <w:rFonts w:ascii="Arial Narrow" w:hAnsi="Arial Narrow" w:cs="Arial"/>
                <w:bCs/>
                <w:sz w:val="22"/>
                <w:szCs w:val="22"/>
              </w:rPr>
            </w:pPr>
          </w:p>
        </w:tc>
        <w:tc>
          <w:tcPr>
            <w:tcW w:w="992" w:type="dxa"/>
            <w:vMerge/>
          </w:tcPr>
          <w:p w14:paraId="67AD73A6" w14:textId="77777777" w:rsidR="009A3BE8" w:rsidRPr="00A41666" w:rsidRDefault="009A3BE8" w:rsidP="009A3BE8">
            <w:pPr>
              <w:ind w:left="720" w:hanging="720"/>
              <w:jc w:val="both"/>
              <w:rPr>
                <w:rFonts w:ascii="Arial Narrow" w:hAnsi="Arial Narrow" w:cs="Arial"/>
                <w:bCs/>
                <w:sz w:val="22"/>
                <w:szCs w:val="22"/>
              </w:rPr>
            </w:pPr>
          </w:p>
        </w:tc>
        <w:tc>
          <w:tcPr>
            <w:tcW w:w="1843" w:type="dxa"/>
          </w:tcPr>
          <w:p w14:paraId="043AA0C4" w14:textId="34618758" w:rsidR="009A3BE8" w:rsidRPr="00A41666" w:rsidRDefault="009A3BE8" w:rsidP="009A3BE8">
            <w:pPr>
              <w:ind w:left="12" w:hanging="12"/>
              <w:jc w:val="both"/>
              <w:rPr>
                <w:rFonts w:ascii="Arial Narrow" w:hAnsi="Arial Narrow" w:cs="Arial"/>
                <w:sz w:val="22"/>
                <w:szCs w:val="22"/>
              </w:rPr>
            </w:pPr>
            <w:r w:rsidRPr="00A41666">
              <w:rPr>
                <w:rFonts w:ascii="Arial Narrow" w:hAnsi="Arial Narrow" w:cs="Arial"/>
                <w:sz w:val="22"/>
                <w:szCs w:val="22"/>
              </w:rPr>
              <w:t>Jumlah total Desa/kelurahan</w:t>
            </w:r>
          </w:p>
        </w:tc>
        <w:tc>
          <w:tcPr>
            <w:tcW w:w="992" w:type="dxa"/>
            <w:vAlign w:val="center"/>
          </w:tcPr>
          <w:p w14:paraId="58364389" w14:textId="38AC0DDF" w:rsidR="00196820" w:rsidRPr="00A41666" w:rsidRDefault="00196820" w:rsidP="00196820">
            <w:pPr>
              <w:jc w:val="center"/>
              <w:rPr>
                <w:rFonts w:ascii="Arial Narrow" w:hAnsi="Arial Narrow" w:cs="Arial"/>
                <w:sz w:val="22"/>
                <w:szCs w:val="22"/>
              </w:rPr>
            </w:pPr>
            <w:r w:rsidRPr="00A41666">
              <w:rPr>
                <w:rFonts w:ascii="Arial Narrow" w:hAnsi="Arial Narrow" w:cs="Arial"/>
                <w:sz w:val="22"/>
                <w:szCs w:val="22"/>
              </w:rPr>
              <w:t>328</w:t>
            </w:r>
          </w:p>
        </w:tc>
        <w:tc>
          <w:tcPr>
            <w:tcW w:w="993" w:type="dxa"/>
            <w:vAlign w:val="center"/>
          </w:tcPr>
          <w:p w14:paraId="34C9D1C9" w14:textId="0F3F5754" w:rsidR="009A3BE8" w:rsidRPr="00A41666" w:rsidRDefault="00196820" w:rsidP="009A3BE8">
            <w:pPr>
              <w:jc w:val="center"/>
              <w:rPr>
                <w:rFonts w:ascii="Arial Narrow" w:hAnsi="Arial Narrow" w:cs="Arial"/>
                <w:sz w:val="22"/>
                <w:szCs w:val="22"/>
              </w:rPr>
            </w:pPr>
            <w:r w:rsidRPr="00A41666">
              <w:rPr>
                <w:rFonts w:ascii="Arial Narrow" w:hAnsi="Arial Narrow" w:cs="Arial"/>
                <w:sz w:val="22"/>
                <w:szCs w:val="22"/>
              </w:rPr>
              <w:t>328</w:t>
            </w:r>
          </w:p>
        </w:tc>
        <w:tc>
          <w:tcPr>
            <w:tcW w:w="992" w:type="dxa"/>
            <w:vAlign w:val="center"/>
          </w:tcPr>
          <w:p w14:paraId="3D81DEE4" w14:textId="0C05F7CD" w:rsidR="009A3BE8" w:rsidRPr="00A41666" w:rsidRDefault="00196820" w:rsidP="009A3BE8">
            <w:pPr>
              <w:jc w:val="center"/>
              <w:rPr>
                <w:rFonts w:ascii="Arial Narrow" w:hAnsi="Arial Narrow" w:cs="Arial"/>
                <w:sz w:val="22"/>
                <w:szCs w:val="22"/>
              </w:rPr>
            </w:pPr>
            <w:r w:rsidRPr="00A41666">
              <w:rPr>
                <w:rFonts w:ascii="Arial Narrow" w:hAnsi="Arial Narrow" w:cs="Arial"/>
                <w:sz w:val="22"/>
                <w:szCs w:val="22"/>
              </w:rPr>
              <w:t>328</w:t>
            </w:r>
          </w:p>
        </w:tc>
        <w:tc>
          <w:tcPr>
            <w:tcW w:w="1134" w:type="dxa"/>
            <w:noWrap/>
            <w:vAlign w:val="center"/>
          </w:tcPr>
          <w:p w14:paraId="3A50A69F" w14:textId="5C00357C" w:rsidR="009A3BE8" w:rsidRPr="00A41666" w:rsidRDefault="00196820" w:rsidP="009A3BE8">
            <w:pPr>
              <w:jc w:val="center"/>
              <w:rPr>
                <w:rFonts w:ascii="Arial Narrow" w:hAnsi="Arial Narrow" w:cs="Arial"/>
                <w:sz w:val="22"/>
                <w:szCs w:val="22"/>
              </w:rPr>
            </w:pPr>
            <w:r w:rsidRPr="00A41666">
              <w:rPr>
                <w:rFonts w:ascii="Arial Narrow" w:hAnsi="Arial Narrow" w:cs="Arial"/>
                <w:sz w:val="22"/>
                <w:szCs w:val="22"/>
              </w:rPr>
              <w:t>328</w:t>
            </w:r>
          </w:p>
        </w:tc>
        <w:tc>
          <w:tcPr>
            <w:tcW w:w="1276" w:type="dxa"/>
            <w:vAlign w:val="center"/>
          </w:tcPr>
          <w:p w14:paraId="4314FAC7" w14:textId="397C057D" w:rsidR="009A3BE8" w:rsidRPr="00A41666" w:rsidRDefault="00414DC5" w:rsidP="009A3BE8">
            <w:pPr>
              <w:ind w:left="-108" w:right="-108"/>
              <w:jc w:val="center"/>
              <w:rPr>
                <w:rFonts w:ascii="Arial Narrow" w:hAnsi="Arial Narrow" w:cs="Arial"/>
                <w:sz w:val="22"/>
                <w:szCs w:val="22"/>
              </w:rPr>
            </w:pPr>
            <w:r>
              <w:rPr>
                <w:rFonts w:ascii="Arial Narrow" w:hAnsi="Arial Narrow" w:cs="Arial"/>
                <w:sz w:val="22"/>
                <w:szCs w:val="22"/>
              </w:rPr>
              <w:t>328</w:t>
            </w:r>
          </w:p>
        </w:tc>
      </w:tr>
      <w:tr w:rsidR="009A3BE8" w:rsidRPr="00874B5C" w14:paraId="4B80CC1F" w14:textId="77777777" w:rsidTr="00EE4C3A">
        <w:trPr>
          <w:trHeight w:val="300"/>
        </w:trPr>
        <w:tc>
          <w:tcPr>
            <w:tcW w:w="1134" w:type="dxa"/>
            <w:vMerge/>
            <w:hideMark/>
          </w:tcPr>
          <w:p w14:paraId="4A35B366" w14:textId="77777777" w:rsidR="009A3BE8" w:rsidRPr="00A41666" w:rsidRDefault="009A3BE8" w:rsidP="004C1C3C">
            <w:pPr>
              <w:ind w:left="720" w:hanging="720"/>
              <w:jc w:val="both"/>
              <w:rPr>
                <w:rFonts w:ascii="Arial Narrow" w:hAnsi="Arial Narrow" w:cs="Arial"/>
                <w:bCs/>
                <w:sz w:val="22"/>
                <w:szCs w:val="22"/>
              </w:rPr>
            </w:pPr>
          </w:p>
        </w:tc>
        <w:tc>
          <w:tcPr>
            <w:tcW w:w="567" w:type="dxa"/>
            <w:vMerge/>
            <w:hideMark/>
          </w:tcPr>
          <w:p w14:paraId="09303A9B" w14:textId="77777777" w:rsidR="009A3BE8" w:rsidRPr="00A41666" w:rsidRDefault="009A3BE8" w:rsidP="004C1C3C">
            <w:pPr>
              <w:ind w:left="720" w:hanging="720"/>
              <w:jc w:val="both"/>
              <w:rPr>
                <w:rFonts w:ascii="Arial Narrow" w:hAnsi="Arial Narrow" w:cs="Arial"/>
                <w:bCs/>
                <w:sz w:val="22"/>
                <w:szCs w:val="22"/>
              </w:rPr>
            </w:pPr>
          </w:p>
        </w:tc>
        <w:tc>
          <w:tcPr>
            <w:tcW w:w="992" w:type="dxa"/>
            <w:vMerge/>
            <w:hideMark/>
          </w:tcPr>
          <w:p w14:paraId="1A450B07" w14:textId="77777777" w:rsidR="009A3BE8" w:rsidRPr="00A41666" w:rsidRDefault="009A3BE8" w:rsidP="004C1C3C">
            <w:pPr>
              <w:ind w:left="720" w:hanging="720"/>
              <w:jc w:val="both"/>
              <w:rPr>
                <w:rFonts w:ascii="Arial Narrow" w:hAnsi="Arial Narrow" w:cs="Arial"/>
                <w:bCs/>
                <w:sz w:val="22"/>
                <w:szCs w:val="22"/>
              </w:rPr>
            </w:pPr>
          </w:p>
        </w:tc>
        <w:tc>
          <w:tcPr>
            <w:tcW w:w="1843" w:type="dxa"/>
            <w:hideMark/>
          </w:tcPr>
          <w:p w14:paraId="65C4C04A" w14:textId="157ED6A1" w:rsidR="009A3BE8" w:rsidRPr="00A41666" w:rsidRDefault="009A3BE8" w:rsidP="004C1C3C">
            <w:pPr>
              <w:ind w:left="12" w:hanging="12"/>
              <w:jc w:val="both"/>
              <w:rPr>
                <w:rFonts w:ascii="Arial Narrow" w:hAnsi="Arial Narrow" w:cs="Arial"/>
                <w:b/>
                <w:sz w:val="22"/>
                <w:szCs w:val="22"/>
              </w:rPr>
            </w:pPr>
            <w:r w:rsidRPr="00A41666">
              <w:rPr>
                <w:rFonts w:ascii="Arial Narrow" w:hAnsi="Arial Narrow" w:cs="Arial"/>
                <w:b/>
                <w:sz w:val="22"/>
                <w:szCs w:val="22"/>
              </w:rPr>
              <w:t>Persentase siskamling aktif</w:t>
            </w:r>
          </w:p>
        </w:tc>
        <w:tc>
          <w:tcPr>
            <w:tcW w:w="992" w:type="dxa"/>
            <w:vAlign w:val="center"/>
          </w:tcPr>
          <w:p w14:paraId="4811D24A" w14:textId="67997726" w:rsidR="009A3BE8" w:rsidRPr="00A41666" w:rsidRDefault="008B2D25" w:rsidP="004C1C3C">
            <w:pPr>
              <w:jc w:val="center"/>
              <w:rPr>
                <w:rFonts w:ascii="Arial Narrow" w:hAnsi="Arial Narrow" w:cs="Arial"/>
                <w:b/>
                <w:sz w:val="22"/>
                <w:szCs w:val="22"/>
              </w:rPr>
            </w:pPr>
            <w:r>
              <w:rPr>
                <w:rFonts w:ascii="Arial Narrow" w:hAnsi="Arial Narrow" w:cs="Arial"/>
                <w:b/>
                <w:sz w:val="22"/>
                <w:szCs w:val="22"/>
              </w:rPr>
              <w:t>22%</w:t>
            </w:r>
          </w:p>
        </w:tc>
        <w:tc>
          <w:tcPr>
            <w:tcW w:w="993" w:type="dxa"/>
            <w:vAlign w:val="center"/>
          </w:tcPr>
          <w:p w14:paraId="6EBD40F0" w14:textId="1DCFBE26" w:rsidR="009A3BE8" w:rsidRPr="00A41666" w:rsidRDefault="008B2D25" w:rsidP="004C1C3C">
            <w:pPr>
              <w:jc w:val="center"/>
              <w:rPr>
                <w:rFonts w:ascii="Arial Narrow" w:hAnsi="Arial Narrow" w:cs="Arial"/>
                <w:b/>
                <w:sz w:val="22"/>
                <w:szCs w:val="22"/>
              </w:rPr>
            </w:pPr>
            <w:r>
              <w:rPr>
                <w:rFonts w:ascii="Arial Narrow" w:hAnsi="Arial Narrow" w:cs="Arial"/>
                <w:b/>
                <w:sz w:val="22"/>
                <w:szCs w:val="22"/>
              </w:rPr>
              <w:t>23%</w:t>
            </w:r>
          </w:p>
        </w:tc>
        <w:tc>
          <w:tcPr>
            <w:tcW w:w="992" w:type="dxa"/>
            <w:vAlign w:val="center"/>
          </w:tcPr>
          <w:p w14:paraId="6D713224" w14:textId="78E2DEF3" w:rsidR="009A3BE8" w:rsidRPr="00A41666" w:rsidRDefault="008B2D25" w:rsidP="004C1C3C">
            <w:pPr>
              <w:jc w:val="center"/>
              <w:rPr>
                <w:rFonts w:ascii="Arial Narrow" w:hAnsi="Arial Narrow" w:cs="Arial"/>
                <w:b/>
                <w:sz w:val="22"/>
                <w:szCs w:val="22"/>
              </w:rPr>
            </w:pPr>
            <w:r>
              <w:rPr>
                <w:rFonts w:ascii="Arial Narrow" w:hAnsi="Arial Narrow" w:cs="Arial"/>
                <w:b/>
                <w:sz w:val="22"/>
                <w:szCs w:val="22"/>
              </w:rPr>
              <w:t>23%</w:t>
            </w:r>
          </w:p>
        </w:tc>
        <w:tc>
          <w:tcPr>
            <w:tcW w:w="1134" w:type="dxa"/>
            <w:noWrap/>
            <w:vAlign w:val="center"/>
          </w:tcPr>
          <w:p w14:paraId="2A9D9221" w14:textId="0E61B801" w:rsidR="009A3BE8" w:rsidRPr="00A41666" w:rsidRDefault="008B2D25" w:rsidP="004C1C3C">
            <w:pPr>
              <w:jc w:val="center"/>
              <w:rPr>
                <w:rFonts w:ascii="Arial Narrow" w:hAnsi="Arial Narrow" w:cs="Arial"/>
                <w:b/>
                <w:sz w:val="22"/>
                <w:szCs w:val="22"/>
              </w:rPr>
            </w:pPr>
            <w:r>
              <w:rPr>
                <w:rFonts w:ascii="Arial Narrow" w:hAnsi="Arial Narrow" w:cs="Arial"/>
                <w:b/>
                <w:sz w:val="22"/>
                <w:szCs w:val="22"/>
              </w:rPr>
              <w:t>23%</w:t>
            </w:r>
          </w:p>
        </w:tc>
        <w:tc>
          <w:tcPr>
            <w:tcW w:w="1276" w:type="dxa"/>
            <w:vAlign w:val="center"/>
          </w:tcPr>
          <w:p w14:paraId="79FBC9FC" w14:textId="7420C3AB" w:rsidR="009A3BE8" w:rsidRPr="00A41666" w:rsidRDefault="009A3BE8" w:rsidP="004C1C3C">
            <w:pPr>
              <w:ind w:left="720" w:hanging="720"/>
              <w:jc w:val="center"/>
              <w:rPr>
                <w:rFonts w:ascii="Arial Narrow" w:hAnsi="Arial Narrow" w:cs="Arial"/>
                <w:b/>
                <w:sz w:val="22"/>
                <w:szCs w:val="22"/>
              </w:rPr>
            </w:pPr>
            <w:r w:rsidRPr="00A41666">
              <w:rPr>
                <w:rFonts w:ascii="Arial Narrow" w:hAnsi="Arial Narrow" w:cs="Arial"/>
                <w:b/>
                <w:sz w:val="22"/>
                <w:szCs w:val="22"/>
              </w:rPr>
              <w:t>7%</w:t>
            </w:r>
          </w:p>
        </w:tc>
      </w:tr>
      <w:tr w:rsidR="005B09DC" w:rsidRPr="00874B5C" w14:paraId="7648EC42" w14:textId="77777777" w:rsidTr="00EE4C3A">
        <w:trPr>
          <w:trHeight w:val="300"/>
        </w:trPr>
        <w:tc>
          <w:tcPr>
            <w:tcW w:w="1134" w:type="dxa"/>
            <w:vMerge/>
          </w:tcPr>
          <w:p w14:paraId="41539008" w14:textId="77777777" w:rsidR="005B09DC" w:rsidRPr="00A41666" w:rsidRDefault="005B09DC" w:rsidP="005B09DC">
            <w:pPr>
              <w:ind w:left="720" w:hanging="720"/>
              <w:jc w:val="both"/>
              <w:rPr>
                <w:rFonts w:ascii="Arial Narrow" w:hAnsi="Arial Narrow" w:cs="Arial"/>
                <w:bCs/>
                <w:sz w:val="22"/>
                <w:szCs w:val="22"/>
              </w:rPr>
            </w:pPr>
          </w:p>
        </w:tc>
        <w:tc>
          <w:tcPr>
            <w:tcW w:w="567" w:type="dxa"/>
            <w:vMerge/>
          </w:tcPr>
          <w:p w14:paraId="3DC95C72" w14:textId="77777777" w:rsidR="005B09DC" w:rsidRPr="00A41666" w:rsidRDefault="005B09DC" w:rsidP="005B09DC">
            <w:pPr>
              <w:ind w:left="720" w:hanging="720"/>
              <w:jc w:val="both"/>
              <w:rPr>
                <w:rFonts w:ascii="Arial Narrow" w:hAnsi="Arial Narrow" w:cs="Arial"/>
                <w:bCs/>
                <w:sz w:val="22"/>
                <w:szCs w:val="22"/>
              </w:rPr>
            </w:pPr>
          </w:p>
        </w:tc>
        <w:tc>
          <w:tcPr>
            <w:tcW w:w="992" w:type="dxa"/>
            <w:vMerge/>
          </w:tcPr>
          <w:p w14:paraId="70EC5D93" w14:textId="77777777" w:rsidR="005B09DC" w:rsidRPr="00A41666" w:rsidRDefault="005B09DC" w:rsidP="005B09DC">
            <w:pPr>
              <w:ind w:left="720" w:hanging="720"/>
              <w:jc w:val="both"/>
              <w:rPr>
                <w:rFonts w:ascii="Arial Narrow" w:hAnsi="Arial Narrow" w:cs="Arial"/>
                <w:bCs/>
                <w:sz w:val="22"/>
                <w:szCs w:val="22"/>
              </w:rPr>
            </w:pPr>
          </w:p>
        </w:tc>
        <w:tc>
          <w:tcPr>
            <w:tcW w:w="1843" w:type="dxa"/>
          </w:tcPr>
          <w:p w14:paraId="36CEBA47" w14:textId="3C7EDCB9" w:rsidR="005B09DC" w:rsidRPr="00A41666" w:rsidRDefault="005B09DC" w:rsidP="005B09DC">
            <w:pPr>
              <w:ind w:left="12" w:hanging="12"/>
              <w:jc w:val="both"/>
              <w:rPr>
                <w:rFonts w:ascii="Arial Narrow" w:hAnsi="Arial Narrow" w:cs="Arial"/>
                <w:sz w:val="22"/>
                <w:szCs w:val="22"/>
              </w:rPr>
            </w:pPr>
            <w:r w:rsidRPr="00A41666">
              <w:rPr>
                <w:rFonts w:ascii="Arial Narrow" w:hAnsi="Arial Narrow" w:cs="Arial"/>
                <w:sz w:val="22"/>
                <w:szCs w:val="22"/>
              </w:rPr>
              <w:t xml:space="preserve">Total siskamling yang aktif di wilayah </w:t>
            </w:r>
            <w:r w:rsidR="000354C5">
              <w:rPr>
                <w:rFonts w:ascii="Arial Narrow" w:hAnsi="Arial Narrow" w:cs="Arial"/>
                <w:sz w:val="22"/>
                <w:szCs w:val="22"/>
              </w:rPr>
              <w:t>Kab. Tuban</w:t>
            </w:r>
          </w:p>
        </w:tc>
        <w:tc>
          <w:tcPr>
            <w:tcW w:w="992" w:type="dxa"/>
            <w:vAlign w:val="center"/>
          </w:tcPr>
          <w:p w14:paraId="33CD0298" w14:textId="3CE40CE7" w:rsidR="005B09DC" w:rsidRPr="00A41666" w:rsidRDefault="00FB773D" w:rsidP="005B09DC">
            <w:pPr>
              <w:jc w:val="center"/>
              <w:rPr>
                <w:rFonts w:ascii="Arial Narrow" w:hAnsi="Arial Narrow" w:cs="Arial"/>
                <w:sz w:val="22"/>
                <w:szCs w:val="22"/>
              </w:rPr>
            </w:pPr>
            <w:r>
              <w:rPr>
                <w:rFonts w:ascii="Arial Narrow" w:hAnsi="Arial Narrow" w:cs="Arial"/>
                <w:sz w:val="22"/>
                <w:szCs w:val="22"/>
              </w:rPr>
              <w:t>387</w:t>
            </w:r>
          </w:p>
        </w:tc>
        <w:tc>
          <w:tcPr>
            <w:tcW w:w="993" w:type="dxa"/>
            <w:vAlign w:val="center"/>
          </w:tcPr>
          <w:p w14:paraId="5AE96206" w14:textId="4311AD2F" w:rsidR="005B09DC" w:rsidRPr="00A41666" w:rsidRDefault="00FB773D" w:rsidP="005B09DC">
            <w:pPr>
              <w:jc w:val="center"/>
              <w:rPr>
                <w:rFonts w:ascii="Arial Narrow" w:hAnsi="Arial Narrow" w:cs="Arial"/>
                <w:sz w:val="22"/>
                <w:szCs w:val="22"/>
              </w:rPr>
            </w:pPr>
            <w:r>
              <w:rPr>
                <w:rFonts w:ascii="Arial Narrow" w:hAnsi="Arial Narrow" w:cs="Arial"/>
                <w:sz w:val="22"/>
                <w:szCs w:val="22"/>
              </w:rPr>
              <w:t>393</w:t>
            </w:r>
          </w:p>
        </w:tc>
        <w:tc>
          <w:tcPr>
            <w:tcW w:w="992" w:type="dxa"/>
            <w:vAlign w:val="center"/>
          </w:tcPr>
          <w:p w14:paraId="46627418" w14:textId="044DD58D" w:rsidR="005B09DC" w:rsidRPr="00A41666" w:rsidRDefault="00FB773D" w:rsidP="005B09DC">
            <w:pPr>
              <w:jc w:val="center"/>
              <w:rPr>
                <w:rFonts w:ascii="Arial Narrow" w:hAnsi="Arial Narrow" w:cs="Arial"/>
                <w:sz w:val="22"/>
                <w:szCs w:val="22"/>
              </w:rPr>
            </w:pPr>
            <w:r>
              <w:rPr>
                <w:rFonts w:ascii="Arial Narrow" w:hAnsi="Arial Narrow" w:cs="Arial"/>
                <w:sz w:val="22"/>
                <w:szCs w:val="22"/>
              </w:rPr>
              <w:t>398</w:t>
            </w:r>
          </w:p>
        </w:tc>
        <w:tc>
          <w:tcPr>
            <w:tcW w:w="1134" w:type="dxa"/>
            <w:noWrap/>
            <w:vAlign w:val="center"/>
          </w:tcPr>
          <w:p w14:paraId="4A0C967C" w14:textId="66BD6220" w:rsidR="005B09DC" w:rsidRPr="00A41666" w:rsidRDefault="00FB773D" w:rsidP="005B09DC">
            <w:pPr>
              <w:jc w:val="center"/>
              <w:rPr>
                <w:rFonts w:ascii="Arial Narrow" w:hAnsi="Arial Narrow" w:cs="Arial"/>
                <w:sz w:val="22"/>
                <w:szCs w:val="22"/>
              </w:rPr>
            </w:pPr>
            <w:r>
              <w:rPr>
                <w:rFonts w:ascii="Arial Narrow" w:hAnsi="Arial Narrow" w:cs="Arial"/>
                <w:sz w:val="22"/>
                <w:szCs w:val="22"/>
              </w:rPr>
              <w:t>403</w:t>
            </w:r>
          </w:p>
        </w:tc>
        <w:tc>
          <w:tcPr>
            <w:tcW w:w="1276" w:type="dxa"/>
            <w:vAlign w:val="center"/>
          </w:tcPr>
          <w:p w14:paraId="5FF5DDC0" w14:textId="3FEE0EDD" w:rsidR="005B09DC" w:rsidRPr="00A41666" w:rsidRDefault="00FB773D" w:rsidP="005B09DC">
            <w:pPr>
              <w:ind w:left="720" w:hanging="720"/>
              <w:jc w:val="center"/>
              <w:rPr>
                <w:rFonts w:ascii="Arial Narrow" w:hAnsi="Arial Narrow" w:cs="Arial"/>
                <w:sz w:val="22"/>
                <w:szCs w:val="22"/>
              </w:rPr>
            </w:pPr>
            <w:r>
              <w:rPr>
                <w:rFonts w:ascii="Arial Narrow" w:hAnsi="Arial Narrow" w:cs="Arial"/>
                <w:sz w:val="22"/>
                <w:szCs w:val="22"/>
              </w:rPr>
              <w:t>403</w:t>
            </w:r>
          </w:p>
        </w:tc>
      </w:tr>
      <w:tr w:rsidR="005B09DC" w:rsidRPr="00874B5C" w14:paraId="435F85F9" w14:textId="77777777" w:rsidTr="00EE4C3A">
        <w:trPr>
          <w:trHeight w:val="300"/>
        </w:trPr>
        <w:tc>
          <w:tcPr>
            <w:tcW w:w="1134" w:type="dxa"/>
            <w:vMerge/>
          </w:tcPr>
          <w:p w14:paraId="19BD8BFA" w14:textId="77777777" w:rsidR="005B09DC" w:rsidRPr="00A41666" w:rsidRDefault="005B09DC" w:rsidP="005B09DC">
            <w:pPr>
              <w:ind w:left="720" w:hanging="720"/>
              <w:jc w:val="both"/>
              <w:rPr>
                <w:rFonts w:ascii="Arial Narrow" w:hAnsi="Arial Narrow" w:cs="Arial"/>
                <w:bCs/>
                <w:sz w:val="22"/>
                <w:szCs w:val="22"/>
              </w:rPr>
            </w:pPr>
          </w:p>
        </w:tc>
        <w:tc>
          <w:tcPr>
            <w:tcW w:w="567" w:type="dxa"/>
            <w:vMerge/>
          </w:tcPr>
          <w:p w14:paraId="17AFB151" w14:textId="77777777" w:rsidR="005B09DC" w:rsidRPr="00A41666" w:rsidRDefault="005B09DC" w:rsidP="005B09DC">
            <w:pPr>
              <w:ind w:left="720" w:hanging="720"/>
              <w:jc w:val="both"/>
              <w:rPr>
                <w:rFonts w:ascii="Arial Narrow" w:hAnsi="Arial Narrow" w:cs="Arial"/>
                <w:bCs/>
                <w:sz w:val="22"/>
                <w:szCs w:val="22"/>
              </w:rPr>
            </w:pPr>
          </w:p>
        </w:tc>
        <w:tc>
          <w:tcPr>
            <w:tcW w:w="992" w:type="dxa"/>
            <w:vMerge/>
          </w:tcPr>
          <w:p w14:paraId="4A322C71" w14:textId="77777777" w:rsidR="005B09DC" w:rsidRPr="00A41666" w:rsidRDefault="005B09DC" w:rsidP="005B09DC">
            <w:pPr>
              <w:ind w:left="720" w:hanging="720"/>
              <w:jc w:val="both"/>
              <w:rPr>
                <w:rFonts w:ascii="Arial Narrow" w:hAnsi="Arial Narrow" w:cs="Arial"/>
                <w:bCs/>
                <w:sz w:val="22"/>
                <w:szCs w:val="22"/>
              </w:rPr>
            </w:pPr>
          </w:p>
        </w:tc>
        <w:tc>
          <w:tcPr>
            <w:tcW w:w="1843" w:type="dxa"/>
          </w:tcPr>
          <w:p w14:paraId="01DFD7DA" w14:textId="7DA8328E" w:rsidR="005B09DC" w:rsidRPr="00A41666" w:rsidRDefault="005B09DC" w:rsidP="005B09DC">
            <w:pPr>
              <w:ind w:left="12" w:hanging="12"/>
              <w:jc w:val="both"/>
              <w:rPr>
                <w:rFonts w:ascii="Arial Narrow" w:hAnsi="Arial Narrow" w:cs="Arial"/>
                <w:sz w:val="22"/>
                <w:szCs w:val="22"/>
              </w:rPr>
            </w:pPr>
            <w:r w:rsidRPr="00A41666">
              <w:rPr>
                <w:rFonts w:ascii="Arial Narrow" w:hAnsi="Arial Narrow" w:cs="Arial"/>
                <w:sz w:val="22"/>
                <w:szCs w:val="22"/>
              </w:rPr>
              <w:t xml:space="preserve">Total siskamling yang terdaftar di </w:t>
            </w:r>
            <w:r w:rsidR="000354C5">
              <w:rPr>
                <w:rFonts w:ascii="Arial Narrow" w:hAnsi="Arial Narrow" w:cs="Arial"/>
                <w:sz w:val="22"/>
                <w:szCs w:val="22"/>
              </w:rPr>
              <w:t>Polres Tuban</w:t>
            </w:r>
          </w:p>
        </w:tc>
        <w:tc>
          <w:tcPr>
            <w:tcW w:w="992" w:type="dxa"/>
            <w:vAlign w:val="center"/>
          </w:tcPr>
          <w:p w14:paraId="03686FC9" w14:textId="7CDD6597" w:rsidR="005B09DC" w:rsidRPr="00A41666" w:rsidRDefault="00FB773D" w:rsidP="005B09DC">
            <w:pPr>
              <w:jc w:val="center"/>
              <w:rPr>
                <w:rFonts w:ascii="Arial Narrow" w:hAnsi="Arial Narrow" w:cs="Arial"/>
                <w:sz w:val="22"/>
                <w:szCs w:val="22"/>
              </w:rPr>
            </w:pPr>
            <w:r>
              <w:rPr>
                <w:rFonts w:ascii="Arial Narrow" w:hAnsi="Arial Narrow" w:cs="Arial"/>
                <w:sz w:val="22"/>
                <w:szCs w:val="22"/>
              </w:rPr>
              <w:t>1737</w:t>
            </w:r>
          </w:p>
        </w:tc>
        <w:tc>
          <w:tcPr>
            <w:tcW w:w="993" w:type="dxa"/>
            <w:vAlign w:val="center"/>
          </w:tcPr>
          <w:p w14:paraId="58951E3A" w14:textId="289F9996" w:rsidR="005B09DC" w:rsidRPr="00A41666" w:rsidRDefault="00FB773D" w:rsidP="005B09DC">
            <w:pPr>
              <w:jc w:val="center"/>
              <w:rPr>
                <w:rFonts w:ascii="Arial Narrow" w:hAnsi="Arial Narrow" w:cs="Arial"/>
                <w:sz w:val="22"/>
                <w:szCs w:val="22"/>
              </w:rPr>
            </w:pPr>
            <w:r>
              <w:rPr>
                <w:rFonts w:ascii="Arial Narrow" w:hAnsi="Arial Narrow" w:cs="Arial"/>
                <w:sz w:val="22"/>
                <w:szCs w:val="22"/>
              </w:rPr>
              <w:t>1737</w:t>
            </w:r>
          </w:p>
        </w:tc>
        <w:tc>
          <w:tcPr>
            <w:tcW w:w="992" w:type="dxa"/>
            <w:vAlign w:val="center"/>
          </w:tcPr>
          <w:p w14:paraId="6BB58E58" w14:textId="581161F2" w:rsidR="005B09DC" w:rsidRPr="00A41666" w:rsidRDefault="00FB773D" w:rsidP="005B09DC">
            <w:pPr>
              <w:jc w:val="center"/>
              <w:rPr>
                <w:rFonts w:ascii="Arial Narrow" w:hAnsi="Arial Narrow" w:cs="Arial"/>
                <w:sz w:val="22"/>
                <w:szCs w:val="22"/>
              </w:rPr>
            </w:pPr>
            <w:r>
              <w:rPr>
                <w:rFonts w:ascii="Arial Narrow" w:hAnsi="Arial Narrow" w:cs="Arial"/>
                <w:sz w:val="22"/>
                <w:szCs w:val="22"/>
              </w:rPr>
              <w:t>1737</w:t>
            </w:r>
          </w:p>
        </w:tc>
        <w:tc>
          <w:tcPr>
            <w:tcW w:w="1134" w:type="dxa"/>
            <w:noWrap/>
            <w:vAlign w:val="center"/>
          </w:tcPr>
          <w:p w14:paraId="2F22BD7B" w14:textId="62BDB1E7" w:rsidR="005B09DC" w:rsidRPr="00A41666" w:rsidRDefault="00FB773D" w:rsidP="005B09DC">
            <w:pPr>
              <w:jc w:val="center"/>
              <w:rPr>
                <w:rFonts w:ascii="Arial Narrow" w:hAnsi="Arial Narrow" w:cs="Arial"/>
                <w:sz w:val="22"/>
                <w:szCs w:val="22"/>
              </w:rPr>
            </w:pPr>
            <w:r>
              <w:rPr>
                <w:rFonts w:ascii="Arial Narrow" w:hAnsi="Arial Narrow" w:cs="Arial"/>
                <w:sz w:val="22"/>
                <w:szCs w:val="22"/>
              </w:rPr>
              <w:t>1737</w:t>
            </w:r>
          </w:p>
        </w:tc>
        <w:tc>
          <w:tcPr>
            <w:tcW w:w="1276" w:type="dxa"/>
            <w:vAlign w:val="center"/>
          </w:tcPr>
          <w:p w14:paraId="62CBE6BB" w14:textId="46D4E9EF" w:rsidR="005B09DC" w:rsidRPr="00A41666" w:rsidRDefault="00FB773D" w:rsidP="005B09DC">
            <w:pPr>
              <w:ind w:left="720" w:hanging="720"/>
              <w:jc w:val="center"/>
              <w:rPr>
                <w:rFonts w:ascii="Arial Narrow" w:hAnsi="Arial Narrow" w:cs="Arial"/>
                <w:sz w:val="22"/>
                <w:szCs w:val="22"/>
              </w:rPr>
            </w:pPr>
            <w:r>
              <w:rPr>
                <w:rFonts w:ascii="Arial Narrow" w:hAnsi="Arial Narrow" w:cs="Arial"/>
                <w:sz w:val="22"/>
                <w:szCs w:val="22"/>
              </w:rPr>
              <w:t>1737</w:t>
            </w:r>
          </w:p>
        </w:tc>
      </w:tr>
      <w:tr w:rsidR="009A3BE8" w:rsidRPr="00874B5C" w14:paraId="6CDF5F9C" w14:textId="77777777" w:rsidTr="00C34BA3">
        <w:trPr>
          <w:trHeight w:val="300"/>
        </w:trPr>
        <w:tc>
          <w:tcPr>
            <w:tcW w:w="1134" w:type="dxa"/>
            <w:vMerge/>
            <w:hideMark/>
          </w:tcPr>
          <w:p w14:paraId="2A146BA8" w14:textId="77777777" w:rsidR="009A3BE8" w:rsidRPr="00A41666" w:rsidRDefault="009A3BE8" w:rsidP="004C1C3C">
            <w:pPr>
              <w:ind w:left="720" w:hanging="720"/>
              <w:jc w:val="both"/>
              <w:rPr>
                <w:rFonts w:ascii="Arial Narrow" w:hAnsi="Arial Narrow" w:cs="Arial"/>
                <w:bCs/>
                <w:sz w:val="22"/>
                <w:szCs w:val="22"/>
              </w:rPr>
            </w:pPr>
          </w:p>
        </w:tc>
        <w:tc>
          <w:tcPr>
            <w:tcW w:w="567" w:type="dxa"/>
            <w:vMerge/>
            <w:hideMark/>
          </w:tcPr>
          <w:p w14:paraId="6C72D41C" w14:textId="77777777" w:rsidR="009A3BE8" w:rsidRPr="00A41666" w:rsidRDefault="009A3BE8" w:rsidP="004C1C3C">
            <w:pPr>
              <w:ind w:left="720" w:hanging="720"/>
              <w:jc w:val="both"/>
              <w:rPr>
                <w:rFonts w:ascii="Arial Narrow" w:hAnsi="Arial Narrow" w:cs="Arial"/>
                <w:bCs/>
                <w:sz w:val="22"/>
                <w:szCs w:val="22"/>
              </w:rPr>
            </w:pPr>
          </w:p>
        </w:tc>
        <w:tc>
          <w:tcPr>
            <w:tcW w:w="992" w:type="dxa"/>
            <w:vMerge/>
            <w:hideMark/>
          </w:tcPr>
          <w:p w14:paraId="0C402C56" w14:textId="77777777" w:rsidR="009A3BE8" w:rsidRPr="00A41666" w:rsidRDefault="009A3BE8" w:rsidP="004C1C3C">
            <w:pPr>
              <w:ind w:left="720" w:hanging="720"/>
              <w:jc w:val="both"/>
              <w:rPr>
                <w:rFonts w:ascii="Arial Narrow" w:hAnsi="Arial Narrow" w:cs="Arial"/>
                <w:bCs/>
                <w:sz w:val="22"/>
                <w:szCs w:val="22"/>
              </w:rPr>
            </w:pPr>
          </w:p>
        </w:tc>
        <w:tc>
          <w:tcPr>
            <w:tcW w:w="1843" w:type="dxa"/>
            <w:hideMark/>
          </w:tcPr>
          <w:p w14:paraId="14F1A3F4" w14:textId="288B0210" w:rsidR="009A3BE8" w:rsidRPr="00A41666" w:rsidRDefault="009A3BE8" w:rsidP="004C1C3C">
            <w:pPr>
              <w:ind w:left="12" w:hanging="12"/>
              <w:jc w:val="both"/>
              <w:rPr>
                <w:rFonts w:ascii="Arial Narrow" w:hAnsi="Arial Narrow" w:cs="Arial"/>
                <w:b/>
                <w:sz w:val="22"/>
                <w:szCs w:val="22"/>
              </w:rPr>
            </w:pPr>
            <w:r w:rsidRPr="00A41666">
              <w:rPr>
                <w:rFonts w:ascii="Arial Narrow" w:hAnsi="Arial Narrow" w:cs="Arial"/>
                <w:b/>
                <w:sz w:val="22"/>
                <w:szCs w:val="22"/>
              </w:rPr>
              <w:t xml:space="preserve">Persentase Peningkatan Jumlah FKPM/Pokdar Kamtibmas </w:t>
            </w:r>
          </w:p>
        </w:tc>
        <w:tc>
          <w:tcPr>
            <w:tcW w:w="992" w:type="dxa"/>
            <w:vAlign w:val="center"/>
          </w:tcPr>
          <w:p w14:paraId="152B90C6" w14:textId="3FD454A9" w:rsidR="009A3BE8" w:rsidRPr="00A41666" w:rsidRDefault="00E63264" w:rsidP="004C1C3C">
            <w:pPr>
              <w:jc w:val="center"/>
              <w:rPr>
                <w:rFonts w:ascii="Arial Narrow" w:hAnsi="Arial Narrow" w:cs="Arial"/>
                <w:b/>
                <w:sz w:val="22"/>
                <w:szCs w:val="22"/>
              </w:rPr>
            </w:pPr>
            <w:r>
              <w:rPr>
                <w:rFonts w:ascii="Arial Narrow" w:hAnsi="Arial Narrow" w:cs="Arial"/>
                <w:b/>
                <w:sz w:val="22"/>
                <w:szCs w:val="22"/>
              </w:rPr>
              <w:t>-7%</w:t>
            </w:r>
          </w:p>
        </w:tc>
        <w:tc>
          <w:tcPr>
            <w:tcW w:w="993" w:type="dxa"/>
            <w:vAlign w:val="center"/>
          </w:tcPr>
          <w:p w14:paraId="435DBA32" w14:textId="0A813CBE" w:rsidR="009A3BE8" w:rsidRPr="00A41666" w:rsidRDefault="00E63264" w:rsidP="004C1C3C">
            <w:pPr>
              <w:jc w:val="center"/>
              <w:rPr>
                <w:rFonts w:ascii="Arial Narrow" w:hAnsi="Arial Narrow" w:cs="Arial"/>
                <w:b/>
                <w:sz w:val="22"/>
                <w:szCs w:val="22"/>
              </w:rPr>
            </w:pPr>
            <w:r>
              <w:rPr>
                <w:rFonts w:ascii="Arial Narrow" w:hAnsi="Arial Narrow" w:cs="Arial"/>
                <w:b/>
                <w:sz w:val="22"/>
                <w:szCs w:val="22"/>
              </w:rPr>
              <w:t>-23%</w:t>
            </w:r>
          </w:p>
        </w:tc>
        <w:tc>
          <w:tcPr>
            <w:tcW w:w="992" w:type="dxa"/>
            <w:vAlign w:val="center"/>
          </w:tcPr>
          <w:p w14:paraId="7DBCE7D4" w14:textId="5074D721" w:rsidR="00E63264" w:rsidRPr="00A41666" w:rsidRDefault="00E63264" w:rsidP="00E63264">
            <w:pPr>
              <w:jc w:val="center"/>
              <w:rPr>
                <w:rFonts w:ascii="Arial Narrow" w:hAnsi="Arial Narrow" w:cs="Arial"/>
                <w:b/>
                <w:sz w:val="22"/>
                <w:szCs w:val="22"/>
              </w:rPr>
            </w:pPr>
            <w:r>
              <w:rPr>
                <w:rFonts w:ascii="Arial Narrow" w:hAnsi="Arial Narrow" w:cs="Arial"/>
                <w:b/>
                <w:sz w:val="22"/>
                <w:szCs w:val="22"/>
              </w:rPr>
              <w:t>-39%</w:t>
            </w:r>
          </w:p>
        </w:tc>
        <w:tc>
          <w:tcPr>
            <w:tcW w:w="1134" w:type="dxa"/>
            <w:noWrap/>
            <w:vAlign w:val="center"/>
          </w:tcPr>
          <w:p w14:paraId="53169DC9" w14:textId="4B1C5692" w:rsidR="009A3BE8" w:rsidRPr="00A41666" w:rsidRDefault="00E63264" w:rsidP="004C1C3C">
            <w:pPr>
              <w:jc w:val="center"/>
              <w:rPr>
                <w:rFonts w:ascii="Arial Narrow" w:hAnsi="Arial Narrow" w:cs="Arial"/>
                <w:b/>
                <w:sz w:val="22"/>
                <w:szCs w:val="22"/>
              </w:rPr>
            </w:pPr>
            <w:r>
              <w:rPr>
                <w:rFonts w:ascii="Arial Narrow" w:hAnsi="Arial Narrow" w:cs="Arial"/>
                <w:b/>
                <w:sz w:val="22"/>
                <w:szCs w:val="22"/>
              </w:rPr>
              <w:t>-46%</w:t>
            </w:r>
          </w:p>
        </w:tc>
        <w:tc>
          <w:tcPr>
            <w:tcW w:w="1276" w:type="dxa"/>
            <w:vAlign w:val="center"/>
          </w:tcPr>
          <w:p w14:paraId="25B005E8" w14:textId="120E032C" w:rsidR="009A3BE8" w:rsidRPr="00A41666" w:rsidRDefault="002520CC" w:rsidP="004C1C3C">
            <w:pPr>
              <w:ind w:left="720" w:hanging="720"/>
              <w:jc w:val="center"/>
              <w:rPr>
                <w:rFonts w:ascii="Arial Narrow" w:hAnsi="Arial Narrow" w:cs="Arial"/>
                <w:b/>
                <w:sz w:val="22"/>
                <w:szCs w:val="22"/>
              </w:rPr>
            </w:pPr>
            <w:r>
              <w:rPr>
                <w:rFonts w:ascii="Arial Narrow" w:hAnsi="Arial Narrow" w:cs="Arial"/>
                <w:b/>
                <w:sz w:val="22"/>
                <w:szCs w:val="22"/>
              </w:rPr>
              <w:t>-</w:t>
            </w:r>
            <w:r w:rsidR="008B2D25">
              <w:rPr>
                <w:rFonts w:ascii="Arial Narrow" w:hAnsi="Arial Narrow" w:cs="Arial"/>
                <w:b/>
                <w:sz w:val="22"/>
                <w:szCs w:val="22"/>
              </w:rPr>
              <w:t>11,46</w:t>
            </w:r>
            <w:r>
              <w:rPr>
                <w:rFonts w:ascii="Arial Narrow" w:hAnsi="Arial Narrow" w:cs="Arial"/>
                <w:b/>
                <w:sz w:val="22"/>
                <w:szCs w:val="22"/>
              </w:rPr>
              <w:t>%</w:t>
            </w:r>
          </w:p>
        </w:tc>
      </w:tr>
      <w:tr w:rsidR="005B09DC" w:rsidRPr="00874B5C" w14:paraId="2917B35C" w14:textId="77777777" w:rsidTr="00C34BA3">
        <w:trPr>
          <w:trHeight w:val="300"/>
        </w:trPr>
        <w:tc>
          <w:tcPr>
            <w:tcW w:w="1134" w:type="dxa"/>
            <w:vMerge/>
          </w:tcPr>
          <w:p w14:paraId="094A8604" w14:textId="77777777" w:rsidR="005B09DC" w:rsidRPr="00A41666" w:rsidRDefault="005B09DC" w:rsidP="005B09DC">
            <w:pPr>
              <w:ind w:left="720" w:hanging="720"/>
              <w:jc w:val="both"/>
              <w:rPr>
                <w:rFonts w:ascii="Arial Narrow" w:hAnsi="Arial Narrow" w:cs="Arial"/>
                <w:bCs/>
                <w:sz w:val="22"/>
                <w:szCs w:val="22"/>
              </w:rPr>
            </w:pPr>
          </w:p>
        </w:tc>
        <w:tc>
          <w:tcPr>
            <w:tcW w:w="567" w:type="dxa"/>
            <w:vMerge/>
          </w:tcPr>
          <w:p w14:paraId="0B040DBD" w14:textId="77777777" w:rsidR="005B09DC" w:rsidRPr="00A41666" w:rsidRDefault="005B09DC" w:rsidP="005B09DC">
            <w:pPr>
              <w:ind w:left="720" w:hanging="720"/>
              <w:jc w:val="both"/>
              <w:rPr>
                <w:rFonts w:ascii="Arial Narrow" w:hAnsi="Arial Narrow" w:cs="Arial"/>
                <w:bCs/>
                <w:sz w:val="22"/>
                <w:szCs w:val="22"/>
              </w:rPr>
            </w:pPr>
          </w:p>
        </w:tc>
        <w:tc>
          <w:tcPr>
            <w:tcW w:w="992" w:type="dxa"/>
            <w:vMerge/>
          </w:tcPr>
          <w:p w14:paraId="358FCDAC" w14:textId="77777777" w:rsidR="005B09DC" w:rsidRPr="00A41666" w:rsidRDefault="005B09DC" w:rsidP="005B09DC">
            <w:pPr>
              <w:ind w:left="720" w:hanging="720"/>
              <w:jc w:val="both"/>
              <w:rPr>
                <w:rFonts w:ascii="Arial Narrow" w:hAnsi="Arial Narrow" w:cs="Arial"/>
                <w:bCs/>
                <w:sz w:val="22"/>
                <w:szCs w:val="22"/>
              </w:rPr>
            </w:pPr>
          </w:p>
        </w:tc>
        <w:tc>
          <w:tcPr>
            <w:tcW w:w="1843" w:type="dxa"/>
          </w:tcPr>
          <w:p w14:paraId="68D21A4C" w14:textId="3A7F52E4" w:rsidR="005B09DC" w:rsidRPr="00A41666" w:rsidRDefault="005B09DC" w:rsidP="005B09DC">
            <w:pPr>
              <w:ind w:left="12" w:hanging="12"/>
              <w:jc w:val="both"/>
              <w:rPr>
                <w:rFonts w:ascii="Arial Narrow" w:hAnsi="Arial Narrow" w:cs="Arial"/>
                <w:sz w:val="22"/>
                <w:szCs w:val="22"/>
              </w:rPr>
            </w:pPr>
            <w:r w:rsidRPr="00A41666">
              <w:rPr>
                <w:rFonts w:ascii="Arial Narrow" w:hAnsi="Arial Narrow" w:cs="Arial"/>
                <w:sz w:val="22"/>
                <w:szCs w:val="22"/>
              </w:rPr>
              <w:t>Jumlah FKM Pokdar Kamtibmas 2021</w:t>
            </w:r>
            <w:r w:rsidR="0067351C">
              <w:rPr>
                <w:rFonts w:ascii="Arial Narrow" w:hAnsi="Arial Narrow" w:cs="Arial"/>
                <w:sz w:val="22"/>
                <w:szCs w:val="22"/>
              </w:rPr>
              <w:t xml:space="preserve"> perTW </w:t>
            </w:r>
            <w:r w:rsidRPr="00A41666">
              <w:rPr>
                <w:rFonts w:ascii="Arial Narrow" w:hAnsi="Arial Narrow" w:cs="Arial"/>
                <w:sz w:val="22"/>
                <w:szCs w:val="22"/>
              </w:rPr>
              <w:t>- Jumlah FKM Pokdar Kamtibmas 2020</w:t>
            </w:r>
          </w:p>
        </w:tc>
        <w:tc>
          <w:tcPr>
            <w:tcW w:w="992" w:type="dxa"/>
            <w:vAlign w:val="center"/>
          </w:tcPr>
          <w:p w14:paraId="5F47B524" w14:textId="1BA86CD1" w:rsidR="005B09DC" w:rsidRPr="00A41666" w:rsidRDefault="00381413" w:rsidP="005B09DC">
            <w:pPr>
              <w:jc w:val="center"/>
              <w:rPr>
                <w:rFonts w:ascii="Arial Narrow" w:hAnsi="Arial Narrow" w:cs="Arial"/>
                <w:sz w:val="22"/>
                <w:szCs w:val="22"/>
              </w:rPr>
            </w:pPr>
            <w:r>
              <w:rPr>
                <w:rFonts w:ascii="Arial Narrow" w:hAnsi="Arial Narrow" w:cs="Arial"/>
                <w:sz w:val="22"/>
                <w:szCs w:val="22"/>
              </w:rPr>
              <w:t>-</w:t>
            </w:r>
            <w:r w:rsidR="002520CC">
              <w:rPr>
                <w:rFonts w:ascii="Arial Narrow" w:hAnsi="Arial Narrow" w:cs="Arial"/>
                <w:sz w:val="22"/>
                <w:szCs w:val="22"/>
              </w:rPr>
              <w:t>23</w:t>
            </w:r>
          </w:p>
        </w:tc>
        <w:tc>
          <w:tcPr>
            <w:tcW w:w="993" w:type="dxa"/>
            <w:vAlign w:val="center"/>
          </w:tcPr>
          <w:p w14:paraId="5CFD169E" w14:textId="0025E618" w:rsidR="005B09DC" w:rsidRPr="00A41666" w:rsidRDefault="002520CC" w:rsidP="005B09DC">
            <w:pPr>
              <w:jc w:val="center"/>
              <w:rPr>
                <w:rFonts w:ascii="Arial Narrow" w:hAnsi="Arial Narrow" w:cs="Arial"/>
                <w:sz w:val="22"/>
                <w:szCs w:val="22"/>
              </w:rPr>
            </w:pPr>
            <w:r>
              <w:rPr>
                <w:rFonts w:ascii="Arial Narrow" w:hAnsi="Arial Narrow" w:cs="Arial"/>
                <w:sz w:val="22"/>
                <w:szCs w:val="22"/>
              </w:rPr>
              <w:t>-73</w:t>
            </w:r>
          </w:p>
        </w:tc>
        <w:tc>
          <w:tcPr>
            <w:tcW w:w="992" w:type="dxa"/>
            <w:vAlign w:val="center"/>
          </w:tcPr>
          <w:p w14:paraId="7459A4DB" w14:textId="61FF8D49" w:rsidR="005B09DC" w:rsidRPr="00A41666" w:rsidRDefault="002520CC" w:rsidP="005B09DC">
            <w:pPr>
              <w:jc w:val="center"/>
              <w:rPr>
                <w:rFonts w:ascii="Arial Narrow" w:hAnsi="Arial Narrow" w:cs="Arial"/>
                <w:sz w:val="22"/>
                <w:szCs w:val="22"/>
              </w:rPr>
            </w:pPr>
            <w:r>
              <w:rPr>
                <w:rFonts w:ascii="Arial Narrow" w:hAnsi="Arial Narrow" w:cs="Arial"/>
                <w:sz w:val="22"/>
                <w:szCs w:val="22"/>
              </w:rPr>
              <w:t>-125</w:t>
            </w:r>
          </w:p>
        </w:tc>
        <w:tc>
          <w:tcPr>
            <w:tcW w:w="1134" w:type="dxa"/>
            <w:noWrap/>
            <w:vAlign w:val="center"/>
          </w:tcPr>
          <w:p w14:paraId="2E165042" w14:textId="3652678D" w:rsidR="005B09DC" w:rsidRPr="00A41666" w:rsidRDefault="002520CC" w:rsidP="005B09DC">
            <w:pPr>
              <w:jc w:val="center"/>
              <w:rPr>
                <w:rFonts w:ascii="Arial Narrow" w:hAnsi="Arial Narrow" w:cs="Arial"/>
                <w:sz w:val="22"/>
                <w:szCs w:val="22"/>
              </w:rPr>
            </w:pPr>
            <w:r>
              <w:rPr>
                <w:rFonts w:ascii="Arial Narrow" w:hAnsi="Arial Narrow" w:cs="Arial"/>
                <w:sz w:val="22"/>
                <w:szCs w:val="22"/>
              </w:rPr>
              <w:t>-148</w:t>
            </w:r>
          </w:p>
        </w:tc>
        <w:tc>
          <w:tcPr>
            <w:tcW w:w="1276" w:type="dxa"/>
            <w:vAlign w:val="center"/>
          </w:tcPr>
          <w:p w14:paraId="2911C0A1" w14:textId="1988CA11" w:rsidR="005B09DC" w:rsidRPr="00A41666" w:rsidRDefault="002520CC" w:rsidP="005B09DC">
            <w:pPr>
              <w:ind w:left="720" w:hanging="720"/>
              <w:jc w:val="center"/>
              <w:rPr>
                <w:rFonts w:ascii="Arial Narrow" w:hAnsi="Arial Narrow" w:cs="Arial"/>
                <w:sz w:val="22"/>
                <w:szCs w:val="22"/>
              </w:rPr>
            </w:pPr>
            <w:r>
              <w:rPr>
                <w:rFonts w:ascii="Arial Narrow" w:hAnsi="Arial Narrow" w:cs="Arial"/>
                <w:sz w:val="22"/>
                <w:szCs w:val="22"/>
              </w:rPr>
              <w:t>-148</w:t>
            </w:r>
          </w:p>
        </w:tc>
      </w:tr>
      <w:tr w:rsidR="005B09DC" w:rsidRPr="00874B5C" w14:paraId="55CBABF6" w14:textId="77777777" w:rsidTr="00C34BA3">
        <w:trPr>
          <w:trHeight w:val="300"/>
        </w:trPr>
        <w:tc>
          <w:tcPr>
            <w:tcW w:w="1134" w:type="dxa"/>
            <w:vMerge/>
          </w:tcPr>
          <w:p w14:paraId="02E3C0BD" w14:textId="77777777" w:rsidR="005B09DC" w:rsidRPr="00A41666" w:rsidRDefault="005B09DC" w:rsidP="005B09DC">
            <w:pPr>
              <w:ind w:left="720" w:hanging="720"/>
              <w:jc w:val="both"/>
              <w:rPr>
                <w:rFonts w:ascii="Arial Narrow" w:hAnsi="Arial Narrow" w:cs="Arial"/>
                <w:bCs/>
                <w:sz w:val="22"/>
                <w:szCs w:val="22"/>
              </w:rPr>
            </w:pPr>
          </w:p>
        </w:tc>
        <w:tc>
          <w:tcPr>
            <w:tcW w:w="567" w:type="dxa"/>
            <w:vMerge/>
          </w:tcPr>
          <w:p w14:paraId="7665C276" w14:textId="77777777" w:rsidR="005B09DC" w:rsidRPr="00A41666" w:rsidRDefault="005B09DC" w:rsidP="005B09DC">
            <w:pPr>
              <w:ind w:left="720" w:hanging="720"/>
              <w:jc w:val="both"/>
              <w:rPr>
                <w:rFonts w:ascii="Arial Narrow" w:hAnsi="Arial Narrow" w:cs="Arial"/>
                <w:bCs/>
                <w:sz w:val="22"/>
                <w:szCs w:val="22"/>
              </w:rPr>
            </w:pPr>
          </w:p>
        </w:tc>
        <w:tc>
          <w:tcPr>
            <w:tcW w:w="992" w:type="dxa"/>
            <w:vMerge/>
          </w:tcPr>
          <w:p w14:paraId="38E224BA" w14:textId="77777777" w:rsidR="005B09DC" w:rsidRPr="00A41666" w:rsidRDefault="005B09DC" w:rsidP="005B09DC">
            <w:pPr>
              <w:ind w:left="720" w:hanging="720"/>
              <w:jc w:val="both"/>
              <w:rPr>
                <w:rFonts w:ascii="Arial Narrow" w:hAnsi="Arial Narrow" w:cs="Arial"/>
                <w:bCs/>
                <w:sz w:val="22"/>
                <w:szCs w:val="22"/>
              </w:rPr>
            </w:pPr>
          </w:p>
        </w:tc>
        <w:tc>
          <w:tcPr>
            <w:tcW w:w="1843" w:type="dxa"/>
          </w:tcPr>
          <w:p w14:paraId="56A7C7B7" w14:textId="7251EBEA" w:rsidR="005B09DC" w:rsidRPr="00A41666" w:rsidRDefault="005B09DC" w:rsidP="005B09DC">
            <w:pPr>
              <w:ind w:left="12" w:hanging="12"/>
              <w:jc w:val="both"/>
              <w:rPr>
                <w:rFonts w:ascii="Arial Narrow" w:hAnsi="Arial Narrow" w:cs="Arial"/>
                <w:sz w:val="22"/>
                <w:szCs w:val="22"/>
              </w:rPr>
            </w:pPr>
            <w:r w:rsidRPr="00A41666">
              <w:rPr>
                <w:rFonts w:ascii="Arial Narrow" w:hAnsi="Arial Narrow" w:cs="Arial"/>
                <w:sz w:val="22"/>
                <w:szCs w:val="22"/>
              </w:rPr>
              <w:t>Jumlah FKM Pokdar Kamtibmas 2020</w:t>
            </w:r>
          </w:p>
        </w:tc>
        <w:tc>
          <w:tcPr>
            <w:tcW w:w="992" w:type="dxa"/>
            <w:vAlign w:val="center"/>
          </w:tcPr>
          <w:p w14:paraId="7DA590A4" w14:textId="5D91CE9D" w:rsidR="005B09DC" w:rsidRPr="00A41666" w:rsidRDefault="002520CC" w:rsidP="005B09DC">
            <w:pPr>
              <w:jc w:val="center"/>
              <w:rPr>
                <w:rFonts w:ascii="Arial Narrow" w:hAnsi="Arial Narrow" w:cs="Arial"/>
                <w:sz w:val="22"/>
                <w:szCs w:val="22"/>
              </w:rPr>
            </w:pPr>
            <w:r>
              <w:rPr>
                <w:rFonts w:ascii="Arial Narrow" w:hAnsi="Arial Narrow" w:cs="Arial"/>
                <w:sz w:val="22"/>
                <w:szCs w:val="22"/>
              </w:rPr>
              <w:t>323</w:t>
            </w:r>
          </w:p>
        </w:tc>
        <w:tc>
          <w:tcPr>
            <w:tcW w:w="993" w:type="dxa"/>
            <w:vAlign w:val="center"/>
          </w:tcPr>
          <w:p w14:paraId="53AAE9A0" w14:textId="751DC9A6" w:rsidR="005B09DC" w:rsidRPr="00A41666" w:rsidRDefault="002520CC" w:rsidP="005B09DC">
            <w:pPr>
              <w:jc w:val="center"/>
              <w:rPr>
                <w:rFonts w:ascii="Arial Narrow" w:hAnsi="Arial Narrow" w:cs="Arial"/>
                <w:sz w:val="22"/>
                <w:szCs w:val="22"/>
              </w:rPr>
            </w:pPr>
            <w:r>
              <w:rPr>
                <w:rFonts w:ascii="Arial Narrow" w:hAnsi="Arial Narrow" w:cs="Arial"/>
                <w:sz w:val="22"/>
                <w:szCs w:val="22"/>
              </w:rPr>
              <w:t>323</w:t>
            </w:r>
          </w:p>
        </w:tc>
        <w:tc>
          <w:tcPr>
            <w:tcW w:w="992" w:type="dxa"/>
            <w:vAlign w:val="center"/>
          </w:tcPr>
          <w:p w14:paraId="5ED17750" w14:textId="56480737" w:rsidR="005B09DC" w:rsidRPr="00A41666" w:rsidRDefault="002520CC" w:rsidP="005B09DC">
            <w:pPr>
              <w:jc w:val="center"/>
              <w:rPr>
                <w:rFonts w:ascii="Arial Narrow" w:hAnsi="Arial Narrow" w:cs="Arial"/>
                <w:sz w:val="22"/>
                <w:szCs w:val="22"/>
              </w:rPr>
            </w:pPr>
            <w:r>
              <w:rPr>
                <w:rFonts w:ascii="Arial Narrow" w:hAnsi="Arial Narrow" w:cs="Arial"/>
                <w:sz w:val="22"/>
                <w:szCs w:val="22"/>
              </w:rPr>
              <w:t>323</w:t>
            </w:r>
          </w:p>
        </w:tc>
        <w:tc>
          <w:tcPr>
            <w:tcW w:w="1134" w:type="dxa"/>
            <w:noWrap/>
            <w:vAlign w:val="center"/>
          </w:tcPr>
          <w:p w14:paraId="24DB3040" w14:textId="2F2743C6" w:rsidR="005B09DC" w:rsidRPr="00A41666" w:rsidRDefault="002520CC" w:rsidP="005B09DC">
            <w:pPr>
              <w:jc w:val="center"/>
              <w:rPr>
                <w:rFonts w:ascii="Arial Narrow" w:hAnsi="Arial Narrow" w:cs="Arial"/>
                <w:sz w:val="22"/>
                <w:szCs w:val="22"/>
              </w:rPr>
            </w:pPr>
            <w:r>
              <w:rPr>
                <w:rFonts w:ascii="Arial Narrow" w:hAnsi="Arial Narrow" w:cs="Arial"/>
                <w:sz w:val="22"/>
                <w:szCs w:val="22"/>
              </w:rPr>
              <w:t>323</w:t>
            </w:r>
          </w:p>
        </w:tc>
        <w:tc>
          <w:tcPr>
            <w:tcW w:w="1276" w:type="dxa"/>
            <w:vAlign w:val="center"/>
          </w:tcPr>
          <w:p w14:paraId="07D6C837" w14:textId="46F83BC6" w:rsidR="005B09DC" w:rsidRPr="00A41666" w:rsidRDefault="002520CC" w:rsidP="005B09DC">
            <w:pPr>
              <w:ind w:left="720" w:hanging="720"/>
              <w:jc w:val="center"/>
              <w:rPr>
                <w:rFonts w:ascii="Arial Narrow" w:hAnsi="Arial Narrow" w:cs="Arial"/>
                <w:sz w:val="22"/>
                <w:szCs w:val="22"/>
              </w:rPr>
            </w:pPr>
            <w:r>
              <w:rPr>
                <w:rFonts w:ascii="Arial Narrow" w:hAnsi="Arial Narrow" w:cs="Arial"/>
                <w:sz w:val="22"/>
                <w:szCs w:val="22"/>
              </w:rPr>
              <w:t>323</w:t>
            </w:r>
          </w:p>
        </w:tc>
      </w:tr>
      <w:tr w:rsidR="005B09DC" w:rsidRPr="00874B5C" w14:paraId="6FE6F810" w14:textId="77777777" w:rsidTr="00C34BA3">
        <w:trPr>
          <w:trHeight w:val="300"/>
        </w:trPr>
        <w:tc>
          <w:tcPr>
            <w:tcW w:w="1134" w:type="dxa"/>
            <w:vMerge/>
            <w:hideMark/>
          </w:tcPr>
          <w:p w14:paraId="4919BEC5" w14:textId="77777777" w:rsidR="005B09DC" w:rsidRPr="00A41666" w:rsidRDefault="005B09DC" w:rsidP="005B09DC">
            <w:pPr>
              <w:ind w:left="720" w:hanging="720"/>
              <w:jc w:val="both"/>
              <w:rPr>
                <w:rFonts w:ascii="Arial Narrow" w:hAnsi="Arial Narrow" w:cs="Arial"/>
                <w:bCs/>
                <w:sz w:val="22"/>
                <w:szCs w:val="22"/>
              </w:rPr>
            </w:pPr>
          </w:p>
        </w:tc>
        <w:tc>
          <w:tcPr>
            <w:tcW w:w="567" w:type="dxa"/>
            <w:vMerge/>
            <w:hideMark/>
          </w:tcPr>
          <w:p w14:paraId="7BB85FDB" w14:textId="77777777" w:rsidR="005B09DC" w:rsidRPr="00A41666" w:rsidRDefault="005B09DC" w:rsidP="005B09DC">
            <w:pPr>
              <w:ind w:left="720" w:hanging="720"/>
              <w:jc w:val="both"/>
              <w:rPr>
                <w:rFonts w:ascii="Arial Narrow" w:hAnsi="Arial Narrow" w:cs="Arial"/>
                <w:bCs/>
                <w:sz w:val="22"/>
                <w:szCs w:val="22"/>
              </w:rPr>
            </w:pPr>
          </w:p>
        </w:tc>
        <w:tc>
          <w:tcPr>
            <w:tcW w:w="992" w:type="dxa"/>
            <w:vMerge/>
            <w:hideMark/>
          </w:tcPr>
          <w:p w14:paraId="6B426205" w14:textId="77777777" w:rsidR="005B09DC" w:rsidRPr="00A41666" w:rsidRDefault="005B09DC" w:rsidP="005B09DC">
            <w:pPr>
              <w:ind w:left="720" w:hanging="720"/>
              <w:jc w:val="both"/>
              <w:rPr>
                <w:rFonts w:ascii="Arial Narrow" w:hAnsi="Arial Narrow" w:cs="Arial"/>
                <w:bCs/>
                <w:sz w:val="22"/>
                <w:szCs w:val="22"/>
              </w:rPr>
            </w:pPr>
          </w:p>
        </w:tc>
        <w:tc>
          <w:tcPr>
            <w:tcW w:w="1843" w:type="dxa"/>
            <w:hideMark/>
          </w:tcPr>
          <w:p w14:paraId="6CB7579E" w14:textId="77777777" w:rsidR="005B09DC" w:rsidRPr="00A41666" w:rsidRDefault="005B09DC" w:rsidP="005B09DC">
            <w:pPr>
              <w:ind w:left="12" w:hanging="12"/>
              <w:jc w:val="both"/>
              <w:rPr>
                <w:rFonts w:ascii="Arial Narrow" w:hAnsi="Arial Narrow" w:cs="Arial"/>
                <w:b/>
                <w:sz w:val="22"/>
                <w:szCs w:val="22"/>
              </w:rPr>
            </w:pPr>
            <w:r w:rsidRPr="00A41666">
              <w:rPr>
                <w:rFonts w:ascii="Arial Narrow" w:hAnsi="Arial Narrow" w:cs="Arial"/>
                <w:b/>
                <w:sz w:val="22"/>
                <w:szCs w:val="22"/>
              </w:rPr>
              <w:t>Persentase Lembaga yang memiliki Polsus (20%)</w:t>
            </w:r>
          </w:p>
        </w:tc>
        <w:tc>
          <w:tcPr>
            <w:tcW w:w="992" w:type="dxa"/>
            <w:vAlign w:val="center"/>
          </w:tcPr>
          <w:p w14:paraId="50A947B3" w14:textId="7E46EE98" w:rsidR="005B09DC" w:rsidRPr="00A41666" w:rsidRDefault="007E01EE" w:rsidP="005B09DC">
            <w:pPr>
              <w:jc w:val="center"/>
              <w:rPr>
                <w:rFonts w:ascii="Arial Narrow" w:hAnsi="Arial Narrow" w:cs="Arial"/>
                <w:b/>
                <w:sz w:val="22"/>
                <w:szCs w:val="22"/>
              </w:rPr>
            </w:pPr>
            <w:r>
              <w:rPr>
                <w:rFonts w:ascii="Arial Narrow" w:hAnsi="Arial Narrow" w:cs="Arial"/>
                <w:b/>
                <w:sz w:val="22"/>
                <w:szCs w:val="22"/>
              </w:rPr>
              <w:t>100%</w:t>
            </w:r>
          </w:p>
        </w:tc>
        <w:tc>
          <w:tcPr>
            <w:tcW w:w="993" w:type="dxa"/>
            <w:vAlign w:val="center"/>
          </w:tcPr>
          <w:p w14:paraId="09308F3F" w14:textId="34B89D20" w:rsidR="005B09DC" w:rsidRPr="00A41666" w:rsidRDefault="007E01EE" w:rsidP="005B09DC">
            <w:pPr>
              <w:jc w:val="center"/>
              <w:rPr>
                <w:rFonts w:ascii="Arial Narrow" w:hAnsi="Arial Narrow" w:cs="Arial"/>
                <w:b/>
                <w:sz w:val="22"/>
                <w:szCs w:val="22"/>
              </w:rPr>
            </w:pPr>
            <w:r>
              <w:rPr>
                <w:rFonts w:ascii="Arial Narrow" w:hAnsi="Arial Narrow" w:cs="Arial"/>
                <w:b/>
                <w:sz w:val="22"/>
                <w:szCs w:val="22"/>
              </w:rPr>
              <w:t>100%</w:t>
            </w:r>
          </w:p>
        </w:tc>
        <w:tc>
          <w:tcPr>
            <w:tcW w:w="992" w:type="dxa"/>
            <w:vAlign w:val="center"/>
          </w:tcPr>
          <w:p w14:paraId="26F428F9" w14:textId="28251D8C" w:rsidR="005B09DC" w:rsidRPr="00A41666" w:rsidRDefault="007E01EE" w:rsidP="005B09DC">
            <w:pPr>
              <w:jc w:val="center"/>
              <w:rPr>
                <w:rFonts w:ascii="Arial Narrow" w:hAnsi="Arial Narrow" w:cs="Arial"/>
                <w:b/>
                <w:sz w:val="22"/>
                <w:szCs w:val="22"/>
              </w:rPr>
            </w:pPr>
            <w:r>
              <w:rPr>
                <w:rFonts w:ascii="Arial Narrow" w:hAnsi="Arial Narrow" w:cs="Arial"/>
                <w:b/>
                <w:sz w:val="22"/>
                <w:szCs w:val="22"/>
              </w:rPr>
              <w:t>100%</w:t>
            </w:r>
          </w:p>
        </w:tc>
        <w:tc>
          <w:tcPr>
            <w:tcW w:w="1134" w:type="dxa"/>
            <w:noWrap/>
            <w:vAlign w:val="center"/>
          </w:tcPr>
          <w:p w14:paraId="7FD49E10" w14:textId="0F11E5A8" w:rsidR="005B09DC" w:rsidRPr="00A41666" w:rsidRDefault="007E01EE" w:rsidP="005B09DC">
            <w:pPr>
              <w:jc w:val="center"/>
              <w:rPr>
                <w:rFonts w:ascii="Arial Narrow" w:hAnsi="Arial Narrow" w:cs="Arial"/>
                <w:b/>
                <w:sz w:val="22"/>
                <w:szCs w:val="22"/>
              </w:rPr>
            </w:pPr>
            <w:r>
              <w:rPr>
                <w:rFonts w:ascii="Arial Narrow" w:hAnsi="Arial Narrow" w:cs="Arial"/>
                <w:b/>
                <w:sz w:val="22"/>
                <w:szCs w:val="22"/>
              </w:rPr>
              <w:t>100%</w:t>
            </w:r>
          </w:p>
        </w:tc>
        <w:tc>
          <w:tcPr>
            <w:tcW w:w="1276" w:type="dxa"/>
            <w:vAlign w:val="center"/>
          </w:tcPr>
          <w:p w14:paraId="1AC0C234" w14:textId="431DBB86" w:rsidR="005B09DC" w:rsidRPr="00A41666" w:rsidRDefault="005B09DC" w:rsidP="005B09DC">
            <w:pPr>
              <w:ind w:left="720" w:hanging="720"/>
              <w:jc w:val="center"/>
              <w:rPr>
                <w:rFonts w:ascii="Arial Narrow" w:hAnsi="Arial Narrow" w:cs="Arial"/>
                <w:b/>
                <w:sz w:val="22"/>
                <w:szCs w:val="22"/>
              </w:rPr>
            </w:pPr>
            <w:r w:rsidRPr="00A41666">
              <w:rPr>
                <w:rFonts w:ascii="Arial Narrow" w:hAnsi="Arial Narrow" w:cs="Arial"/>
                <w:b/>
                <w:sz w:val="22"/>
                <w:szCs w:val="22"/>
              </w:rPr>
              <w:t>20%</w:t>
            </w:r>
          </w:p>
        </w:tc>
      </w:tr>
      <w:tr w:rsidR="005B09DC" w:rsidRPr="00874B5C" w14:paraId="01FE4C46" w14:textId="77777777" w:rsidTr="00C34BA3">
        <w:trPr>
          <w:trHeight w:val="300"/>
        </w:trPr>
        <w:tc>
          <w:tcPr>
            <w:tcW w:w="1134" w:type="dxa"/>
            <w:vMerge/>
          </w:tcPr>
          <w:p w14:paraId="0B90419A" w14:textId="77777777" w:rsidR="005B09DC" w:rsidRPr="00A41666" w:rsidRDefault="005B09DC" w:rsidP="005B09DC">
            <w:pPr>
              <w:ind w:left="720" w:hanging="720"/>
              <w:jc w:val="both"/>
              <w:rPr>
                <w:rFonts w:ascii="Arial Narrow" w:hAnsi="Arial Narrow" w:cs="Arial"/>
                <w:bCs/>
                <w:sz w:val="22"/>
                <w:szCs w:val="22"/>
              </w:rPr>
            </w:pPr>
          </w:p>
        </w:tc>
        <w:tc>
          <w:tcPr>
            <w:tcW w:w="567" w:type="dxa"/>
            <w:vMerge/>
          </w:tcPr>
          <w:p w14:paraId="3831653F" w14:textId="77777777" w:rsidR="005B09DC" w:rsidRPr="00A41666" w:rsidRDefault="005B09DC" w:rsidP="005B09DC">
            <w:pPr>
              <w:ind w:left="720" w:hanging="720"/>
              <w:jc w:val="both"/>
              <w:rPr>
                <w:rFonts w:ascii="Arial Narrow" w:hAnsi="Arial Narrow" w:cs="Arial"/>
                <w:bCs/>
                <w:sz w:val="22"/>
                <w:szCs w:val="22"/>
              </w:rPr>
            </w:pPr>
          </w:p>
        </w:tc>
        <w:tc>
          <w:tcPr>
            <w:tcW w:w="992" w:type="dxa"/>
            <w:vMerge/>
          </w:tcPr>
          <w:p w14:paraId="5A05F37B" w14:textId="77777777" w:rsidR="005B09DC" w:rsidRPr="00A41666" w:rsidRDefault="005B09DC" w:rsidP="005B09DC">
            <w:pPr>
              <w:ind w:left="720" w:hanging="720"/>
              <w:jc w:val="both"/>
              <w:rPr>
                <w:rFonts w:ascii="Arial Narrow" w:hAnsi="Arial Narrow" w:cs="Arial"/>
                <w:bCs/>
                <w:sz w:val="22"/>
                <w:szCs w:val="22"/>
              </w:rPr>
            </w:pPr>
          </w:p>
        </w:tc>
        <w:tc>
          <w:tcPr>
            <w:tcW w:w="1843" w:type="dxa"/>
          </w:tcPr>
          <w:p w14:paraId="315AAE78" w14:textId="1253AB9A" w:rsidR="005B09DC" w:rsidRPr="00A41666" w:rsidRDefault="005B09DC" w:rsidP="005B09DC">
            <w:pPr>
              <w:ind w:left="12" w:hanging="12"/>
              <w:jc w:val="both"/>
              <w:rPr>
                <w:rFonts w:ascii="Arial Narrow" w:hAnsi="Arial Narrow" w:cs="Arial"/>
                <w:sz w:val="22"/>
                <w:szCs w:val="22"/>
              </w:rPr>
            </w:pPr>
            <w:r w:rsidRPr="00A41666">
              <w:rPr>
                <w:rFonts w:ascii="Arial Narrow" w:hAnsi="Arial Narrow" w:cs="Arial"/>
                <w:sz w:val="22"/>
                <w:szCs w:val="22"/>
              </w:rPr>
              <w:t>Jumlah lembaga yang memiliki Polsus</w:t>
            </w:r>
          </w:p>
        </w:tc>
        <w:tc>
          <w:tcPr>
            <w:tcW w:w="992" w:type="dxa"/>
            <w:vAlign w:val="center"/>
          </w:tcPr>
          <w:p w14:paraId="7EE403F0" w14:textId="45906FC7" w:rsidR="005B09DC" w:rsidRPr="00A41666" w:rsidRDefault="007E01EE" w:rsidP="005B09DC">
            <w:pPr>
              <w:jc w:val="center"/>
              <w:rPr>
                <w:rFonts w:ascii="Arial Narrow" w:hAnsi="Arial Narrow" w:cs="Arial"/>
                <w:sz w:val="22"/>
                <w:szCs w:val="22"/>
              </w:rPr>
            </w:pPr>
            <w:r>
              <w:rPr>
                <w:rFonts w:ascii="Arial Narrow" w:hAnsi="Arial Narrow" w:cs="Arial"/>
                <w:sz w:val="22"/>
                <w:szCs w:val="22"/>
              </w:rPr>
              <w:t>3</w:t>
            </w:r>
          </w:p>
        </w:tc>
        <w:tc>
          <w:tcPr>
            <w:tcW w:w="993" w:type="dxa"/>
            <w:vAlign w:val="center"/>
          </w:tcPr>
          <w:p w14:paraId="0C77FFEF" w14:textId="511D00DB" w:rsidR="005B09DC" w:rsidRPr="00A41666" w:rsidRDefault="007E01EE" w:rsidP="005B09DC">
            <w:pPr>
              <w:jc w:val="center"/>
              <w:rPr>
                <w:rFonts w:ascii="Arial Narrow" w:hAnsi="Arial Narrow" w:cs="Arial"/>
                <w:sz w:val="22"/>
                <w:szCs w:val="22"/>
              </w:rPr>
            </w:pPr>
            <w:r>
              <w:rPr>
                <w:rFonts w:ascii="Arial Narrow" w:hAnsi="Arial Narrow" w:cs="Arial"/>
                <w:sz w:val="22"/>
                <w:szCs w:val="22"/>
              </w:rPr>
              <w:t>3</w:t>
            </w:r>
          </w:p>
        </w:tc>
        <w:tc>
          <w:tcPr>
            <w:tcW w:w="992" w:type="dxa"/>
            <w:vAlign w:val="center"/>
          </w:tcPr>
          <w:p w14:paraId="72A21D1B" w14:textId="60B6C10D" w:rsidR="005B09DC" w:rsidRPr="00A41666" w:rsidRDefault="007E01EE" w:rsidP="005B09DC">
            <w:pPr>
              <w:jc w:val="center"/>
              <w:rPr>
                <w:rFonts w:ascii="Arial Narrow" w:hAnsi="Arial Narrow" w:cs="Arial"/>
                <w:sz w:val="22"/>
                <w:szCs w:val="22"/>
              </w:rPr>
            </w:pPr>
            <w:r>
              <w:rPr>
                <w:rFonts w:ascii="Arial Narrow" w:hAnsi="Arial Narrow" w:cs="Arial"/>
                <w:sz w:val="22"/>
                <w:szCs w:val="22"/>
              </w:rPr>
              <w:t>3</w:t>
            </w:r>
          </w:p>
        </w:tc>
        <w:tc>
          <w:tcPr>
            <w:tcW w:w="1134" w:type="dxa"/>
            <w:noWrap/>
            <w:vAlign w:val="center"/>
          </w:tcPr>
          <w:p w14:paraId="5043983B" w14:textId="5E18F45A" w:rsidR="005B09DC" w:rsidRPr="00A41666" w:rsidRDefault="007E01EE" w:rsidP="005B09DC">
            <w:pPr>
              <w:jc w:val="center"/>
              <w:rPr>
                <w:rFonts w:ascii="Arial Narrow" w:hAnsi="Arial Narrow" w:cs="Arial"/>
                <w:sz w:val="22"/>
                <w:szCs w:val="22"/>
              </w:rPr>
            </w:pPr>
            <w:r>
              <w:rPr>
                <w:rFonts w:ascii="Arial Narrow" w:hAnsi="Arial Narrow" w:cs="Arial"/>
                <w:sz w:val="22"/>
                <w:szCs w:val="22"/>
              </w:rPr>
              <w:t>3</w:t>
            </w:r>
          </w:p>
        </w:tc>
        <w:tc>
          <w:tcPr>
            <w:tcW w:w="1276" w:type="dxa"/>
            <w:vAlign w:val="center"/>
          </w:tcPr>
          <w:p w14:paraId="4C34005A" w14:textId="2254243E" w:rsidR="005B09DC" w:rsidRPr="00A41666" w:rsidRDefault="00562A44" w:rsidP="005B09DC">
            <w:pPr>
              <w:ind w:left="720" w:hanging="720"/>
              <w:jc w:val="center"/>
              <w:rPr>
                <w:rFonts w:ascii="Arial Narrow" w:hAnsi="Arial Narrow" w:cs="Arial"/>
                <w:sz w:val="22"/>
                <w:szCs w:val="22"/>
              </w:rPr>
            </w:pPr>
            <w:r>
              <w:rPr>
                <w:rFonts w:ascii="Arial Narrow" w:hAnsi="Arial Narrow" w:cs="Arial"/>
                <w:sz w:val="22"/>
                <w:szCs w:val="22"/>
              </w:rPr>
              <w:t>3</w:t>
            </w:r>
          </w:p>
        </w:tc>
      </w:tr>
      <w:tr w:rsidR="005B09DC" w:rsidRPr="00874B5C" w14:paraId="6928DC44" w14:textId="77777777" w:rsidTr="00C34BA3">
        <w:trPr>
          <w:trHeight w:val="300"/>
        </w:trPr>
        <w:tc>
          <w:tcPr>
            <w:tcW w:w="1134" w:type="dxa"/>
            <w:vMerge/>
          </w:tcPr>
          <w:p w14:paraId="73C57172" w14:textId="77777777" w:rsidR="005B09DC" w:rsidRPr="00A41666" w:rsidRDefault="005B09DC" w:rsidP="005B09DC">
            <w:pPr>
              <w:ind w:left="720" w:hanging="720"/>
              <w:jc w:val="both"/>
              <w:rPr>
                <w:rFonts w:ascii="Arial Narrow" w:hAnsi="Arial Narrow" w:cs="Arial"/>
                <w:bCs/>
                <w:sz w:val="22"/>
                <w:szCs w:val="22"/>
              </w:rPr>
            </w:pPr>
          </w:p>
        </w:tc>
        <w:tc>
          <w:tcPr>
            <w:tcW w:w="567" w:type="dxa"/>
            <w:vMerge/>
          </w:tcPr>
          <w:p w14:paraId="789E2982" w14:textId="77777777" w:rsidR="005B09DC" w:rsidRPr="00A41666" w:rsidRDefault="005B09DC" w:rsidP="005B09DC">
            <w:pPr>
              <w:ind w:left="720" w:hanging="720"/>
              <w:jc w:val="both"/>
              <w:rPr>
                <w:rFonts w:ascii="Arial Narrow" w:hAnsi="Arial Narrow" w:cs="Arial"/>
                <w:bCs/>
                <w:sz w:val="22"/>
                <w:szCs w:val="22"/>
              </w:rPr>
            </w:pPr>
          </w:p>
        </w:tc>
        <w:tc>
          <w:tcPr>
            <w:tcW w:w="992" w:type="dxa"/>
            <w:vMerge/>
          </w:tcPr>
          <w:p w14:paraId="66AB4D3F" w14:textId="77777777" w:rsidR="005B09DC" w:rsidRPr="00A41666" w:rsidRDefault="005B09DC" w:rsidP="005B09DC">
            <w:pPr>
              <w:ind w:left="720" w:hanging="720"/>
              <w:jc w:val="both"/>
              <w:rPr>
                <w:rFonts w:ascii="Arial Narrow" w:hAnsi="Arial Narrow" w:cs="Arial"/>
                <w:bCs/>
                <w:sz w:val="22"/>
                <w:szCs w:val="22"/>
              </w:rPr>
            </w:pPr>
          </w:p>
        </w:tc>
        <w:tc>
          <w:tcPr>
            <w:tcW w:w="1843" w:type="dxa"/>
          </w:tcPr>
          <w:p w14:paraId="54BF4ED0" w14:textId="2EEAE05A" w:rsidR="005B09DC" w:rsidRPr="00A41666" w:rsidRDefault="005B09DC" w:rsidP="005B09DC">
            <w:pPr>
              <w:ind w:left="12" w:hanging="12"/>
              <w:jc w:val="both"/>
              <w:rPr>
                <w:rFonts w:ascii="Arial Narrow" w:hAnsi="Arial Narrow" w:cs="Arial"/>
                <w:sz w:val="22"/>
                <w:szCs w:val="22"/>
              </w:rPr>
            </w:pPr>
            <w:r w:rsidRPr="00A41666">
              <w:rPr>
                <w:rFonts w:ascii="Arial Narrow" w:hAnsi="Arial Narrow" w:cs="Arial"/>
                <w:sz w:val="22"/>
                <w:szCs w:val="22"/>
              </w:rPr>
              <w:t>Jumlah lembaga yang seharusnya memiliki Polsus</w:t>
            </w:r>
          </w:p>
        </w:tc>
        <w:tc>
          <w:tcPr>
            <w:tcW w:w="992" w:type="dxa"/>
            <w:vAlign w:val="center"/>
          </w:tcPr>
          <w:p w14:paraId="4A3F751A" w14:textId="7E62F85C" w:rsidR="005B09DC" w:rsidRPr="00A41666" w:rsidRDefault="007E01EE" w:rsidP="005B09DC">
            <w:pPr>
              <w:jc w:val="center"/>
              <w:rPr>
                <w:rFonts w:ascii="Arial Narrow" w:hAnsi="Arial Narrow" w:cs="Arial"/>
                <w:sz w:val="22"/>
                <w:szCs w:val="22"/>
              </w:rPr>
            </w:pPr>
            <w:r>
              <w:rPr>
                <w:rFonts w:ascii="Arial Narrow" w:hAnsi="Arial Narrow" w:cs="Arial"/>
                <w:sz w:val="22"/>
                <w:szCs w:val="22"/>
              </w:rPr>
              <w:t>3</w:t>
            </w:r>
          </w:p>
        </w:tc>
        <w:tc>
          <w:tcPr>
            <w:tcW w:w="993" w:type="dxa"/>
            <w:vAlign w:val="center"/>
          </w:tcPr>
          <w:p w14:paraId="7F7C43BA" w14:textId="35DECF31" w:rsidR="005B09DC" w:rsidRPr="00A41666" w:rsidRDefault="007E01EE" w:rsidP="005B09DC">
            <w:pPr>
              <w:jc w:val="center"/>
              <w:rPr>
                <w:rFonts w:ascii="Arial Narrow" w:hAnsi="Arial Narrow" w:cs="Arial"/>
                <w:sz w:val="22"/>
                <w:szCs w:val="22"/>
              </w:rPr>
            </w:pPr>
            <w:r>
              <w:rPr>
                <w:rFonts w:ascii="Arial Narrow" w:hAnsi="Arial Narrow" w:cs="Arial"/>
                <w:sz w:val="22"/>
                <w:szCs w:val="22"/>
              </w:rPr>
              <w:t>3</w:t>
            </w:r>
          </w:p>
        </w:tc>
        <w:tc>
          <w:tcPr>
            <w:tcW w:w="992" w:type="dxa"/>
            <w:vAlign w:val="center"/>
          </w:tcPr>
          <w:p w14:paraId="5D3F3C3E" w14:textId="3FBF68B0" w:rsidR="005B09DC" w:rsidRPr="00A41666" w:rsidRDefault="007E01EE" w:rsidP="005B09DC">
            <w:pPr>
              <w:jc w:val="center"/>
              <w:rPr>
                <w:rFonts w:ascii="Arial Narrow" w:hAnsi="Arial Narrow" w:cs="Arial"/>
                <w:sz w:val="22"/>
                <w:szCs w:val="22"/>
              </w:rPr>
            </w:pPr>
            <w:r>
              <w:rPr>
                <w:rFonts w:ascii="Arial Narrow" w:hAnsi="Arial Narrow" w:cs="Arial"/>
                <w:sz w:val="22"/>
                <w:szCs w:val="22"/>
              </w:rPr>
              <w:t>3</w:t>
            </w:r>
          </w:p>
        </w:tc>
        <w:tc>
          <w:tcPr>
            <w:tcW w:w="1134" w:type="dxa"/>
            <w:noWrap/>
            <w:vAlign w:val="center"/>
          </w:tcPr>
          <w:p w14:paraId="5DF6F229" w14:textId="2D1FF245" w:rsidR="005B09DC" w:rsidRPr="00A41666" w:rsidRDefault="007E01EE" w:rsidP="005B09DC">
            <w:pPr>
              <w:jc w:val="center"/>
              <w:rPr>
                <w:rFonts w:ascii="Arial Narrow" w:hAnsi="Arial Narrow" w:cs="Arial"/>
                <w:sz w:val="22"/>
                <w:szCs w:val="22"/>
              </w:rPr>
            </w:pPr>
            <w:r>
              <w:rPr>
                <w:rFonts w:ascii="Arial Narrow" w:hAnsi="Arial Narrow" w:cs="Arial"/>
                <w:sz w:val="22"/>
                <w:szCs w:val="22"/>
              </w:rPr>
              <w:t>3</w:t>
            </w:r>
          </w:p>
        </w:tc>
        <w:tc>
          <w:tcPr>
            <w:tcW w:w="1276" w:type="dxa"/>
            <w:vAlign w:val="center"/>
          </w:tcPr>
          <w:p w14:paraId="65B4EE5A" w14:textId="10FF2D20" w:rsidR="005B09DC" w:rsidRPr="00A41666" w:rsidRDefault="00562A44" w:rsidP="005B09DC">
            <w:pPr>
              <w:ind w:left="720" w:hanging="720"/>
              <w:jc w:val="center"/>
              <w:rPr>
                <w:rFonts w:ascii="Arial Narrow" w:hAnsi="Arial Narrow" w:cs="Arial"/>
                <w:sz w:val="22"/>
                <w:szCs w:val="22"/>
              </w:rPr>
            </w:pPr>
            <w:r>
              <w:rPr>
                <w:rFonts w:ascii="Arial Narrow" w:hAnsi="Arial Narrow" w:cs="Arial"/>
                <w:sz w:val="22"/>
                <w:szCs w:val="22"/>
              </w:rPr>
              <w:t>3</w:t>
            </w:r>
          </w:p>
        </w:tc>
      </w:tr>
      <w:tr w:rsidR="005B09DC" w:rsidRPr="00874B5C" w14:paraId="5B4CC1AD" w14:textId="77777777" w:rsidTr="00C34BA3">
        <w:trPr>
          <w:trHeight w:val="300"/>
        </w:trPr>
        <w:tc>
          <w:tcPr>
            <w:tcW w:w="4536" w:type="dxa"/>
            <w:gridSpan w:val="4"/>
            <w:shd w:val="clear" w:color="auto" w:fill="E7E6E6" w:themeFill="background2"/>
            <w:vAlign w:val="center"/>
          </w:tcPr>
          <w:p w14:paraId="317C9D5E" w14:textId="77777777" w:rsidR="005B09DC" w:rsidRPr="00A41666" w:rsidRDefault="005B09DC" w:rsidP="005B09DC">
            <w:pPr>
              <w:ind w:left="426" w:hanging="426"/>
              <w:jc w:val="center"/>
              <w:rPr>
                <w:rFonts w:ascii="Arial Narrow" w:hAnsi="Arial Narrow" w:cs="Arial"/>
                <w:sz w:val="22"/>
                <w:szCs w:val="22"/>
              </w:rPr>
            </w:pPr>
            <w:r w:rsidRPr="00A41666">
              <w:rPr>
                <w:rFonts w:ascii="Arial Narrow" w:hAnsi="Arial Narrow" w:cs="Arial"/>
                <w:sz w:val="22"/>
                <w:szCs w:val="22"/>
              </w:rPr>
              <w:br w:type="page"/>
            </w:r>
            <w:r w:rsidRPr="00A41666">
              <w:rPr>
                <w:rFonts w:ascii="Arial Narrow" w:hAnsi="Arial Narrow" w:cs="Arial"/>
                <w:bCs/>
                <w:sz w:val="22"/>
                <w:szCs w:val="22"/>
                <w:lang w:val="id-ID"/>
              </w:rPr>
              <w:t>Indikator kinerja</w:t>
            </w:r>
          </w:p>
        </w:tc>
        <w:tc>
          <w:tcPr>
            <w:tcW w:w="992" w:type="dxa"/>
            <w:shd w:val="clear" w:color="auto" w:fill="E7E6E6" w:themeFill="background2"/>
          </w:tcPr>
          <w:p w14:paraId="14ADE030" w14:textId="77777777" w:rsidR="005B09DC" w:rsidRPr="00A41666" w:rsidRDefault="005B09DC" w:rsidP="005B09DC">
            <w:pPr>
              <w:ind w:left="426" w:hanging="426"/>
              <w:jc w:val="center"/>
              <w:rPr>
                <w:rFonts w:ascii="Arial Narrow" w:hAnsi="Arial Narrow" w:cs="Arial"/>
                <w:sz w:val="22"/>
                <w:szCs w:val="22"/>
                <w:lang w:val="id-ID"/>
              </w:rPr>
            </w:pPr>
            <w:r w:rsidRPr="00A41666">
              <w:rPr>
                <w:rFonts w:ascii="Arial Narrow" w:hAnsi="Arial Narrow" w:cs="Arial"/>
                <w:sz w:val="22"/>
                <w:szCs w:val="22"/>
                <w:lang w:val="id-ID"/>
              </w:rPr>
              <w:t>Indeks</w:t>
            </w:r>
          </w:p>
          <w:p w14:paraId="6D7E5E63" w14:textId="77777777" w:rsidR="005B09DC" w:rsidRPr="00A41666" w:rsidRDefault="005B09DC" w:rsidP="005B09DC">
            <w:pPr>
              <w:ind w:left="426" w:hanging="426"/>
              <w:jc w:val="center"/>
              <w:rPr>
                <w:rFonts w:ascii="Arial Narrow" w:hAnsi="Arial Narrow" w:cs="Arial"/>
                <w:sz w:val="22"/>
                <w:szCs w:val="22"/>
                <w:lang w:val="id-ID"/>
              </w:rPr>
            </w:pPr>
            <w:r w:rsidRPr="00A41666">
              <w:rPr>
                <w:rFonts w:ascii="Arial Narrow" w:hAnsi="Arial Narrow" w:cs="Arial"/>
                <w:sz w:val="22"/>
                <w:szCs w:val="22"/>
                <w:lang w:val="id-ID"/>
              </w:rPr>
              <w:t>TW I</w:t>
            </w:r>
          </w:p>
        </w:tc>
        <w:tc>
          <w:tcPr>
            <w:tcW w:w="993" w:type="dxa"/>
            <w:shd w:val="clear" w:color="auto" w:fill="E7E6E6" w:themeFill="background2"/>
          </w:tcPr>
          <w:p w14:paraId="23F7EAB6" w14:textId="77777777" w:rsidR="005B09DC" w:rsidRPr="00A41666" w:rsidRDefault="005B09DC" w:rsidP="005B09DC">
            <w:pPr>
              <w:ind w:left="426" w:hanging="426"/>
              <w:jc w:val="center"/>
              <w:rPr>
                <w:rFonts w:ascii="Arial Narrow" w:hAnsi="Arial Narrow" w:cs="Arial"/>
                <w:sz w:val="22"/>
                <w:szCs w:val="22"/>
                <w:lang w:val="id-ID"/>
              </w:rPr>
            </w:pPr>
            <w:r w:rsidRPr="00A41666">
              <w:rPr>
                <w:rFonts w:ascii="Arial Narrow" w:hAnsi="Arial Narrow" w:cs="Arial"/>
                <w:sz w:val="22"/>
                <w:szCs w:val="22"/>
                <w:lang w:val="id-ID"/>
              </w:rPr>
              <w:t>Indeks</w:t>
            </w:r>
          </w:p>
          <w:p w14:paraId="78F40D93" w14:textId="77777777" w:rsidR="005B09DC" w:rsidRPr="00A41666" w:rsidRDefault="005B09DC" w:rsidP="005B09DC">
            <w:pPr>
              <w:ind w:left="426" w:hanging="426"/>
              <w:jc w:val="center"/>
              <w:rPr>
                <w:rFonts w:ascii="Arial Narrow" w:hAnsi="Arial Narrow" w:cs="Arial"/>
                <w:sz w:val="22"/>
                <w:szCs w:val="22"/>
                <w:lang w:val="id-ID"/>
              </w:rPr>
            </w:pPr>
            <w:r w:rsidRPr="00A41666">
              <w:rPr>
                <w:rFonts w:ascii="Arial Narrow" w:hAnsi="Arial Narrow" w:cs="Arial"/>
                <w:sz w:val="22"/>
                <w:szCs w:val="22"/>
                <w:lang w:val="id-ID"/>
              </w:rPr>
              <w:t>TW II</w:t>
            </w:r>
          </w:p>
        </w:tc>
        <w:tc>
          <w:tcPr>
            <w:tcW w:w="992" w:type="dxa"/>
            <w:shd w:val="clear" w:color="auto" w:fill="E7E6E6" w:themeFill="background2"/>
          </w:tcPr>
          <w:p w14:paraId="45B9A8DA" w14:textId="77777777" w:rsidR="005B09DC" w:rsidRPr="00A41666" w:rsidRDefault="005B09DC" w:rsidP="005B09DC">
            <w:pPr>
              <w:ind w:left="426" w:hanging="426"/>
              <w:jc w:val="center"/>
              <w:rPr>
                <w:rFonts w:ascii="Arial Narrow" w:hAnsi="Arial Narrow" w:cs="Arial"/>
                <w:sz w:val="22"/>
                <w:szCs w:val="22"/>
                <w:lang w:val="id-ID"/>
              </w:rPr>
            </w:pPr>
            <w:r w:rsidRPr="00A41666">
              <w:rPr>
                <w:rFonts w:ascii="Arial Narrow" w:hAnsi="Arial Narrow" w:cs="Arial"/>
                <w:sz w:val="22"/>
                <w:szCs w:val="22"/>
                <w:lang w:val="id-ID"/>
              </w:rPr>
              <w:t>Indeks</w:t>
            </w:r>
          </w:p>
          <w:p w14:paraId="7E8F9520" w14:textId="77777777" w:rsidR="005B09DC" w:rsidRPr="00A41666" w:rsidRDefault="005B09DC" w:rsidP="005B09DC">
            <w:pPr>
              <w:ind w:left="426" w:hanging="426"/>
              <w:jc w:val="center"/>
              <w:rPr>
                <w:rFonts w:ascii="Arial Narrow" w:hAnsi="Arial Narrow" w:cs="Arial"/>
                <w:sz w:val="22"/>
                <w:szCs w:val="22"/>
                <w:lang w:val="id-ID"/>
              </w:rPr>
            </w:pPr>
            <w:r w:rsidRPr="00A41666">
              <w:rPr>
                <w:rFonts w:ascii="Arial Narrow" w:hAnsi="Arial Narrow" w:cs="Arial"/>
                <w:sz w:val="22"/>
                <w:szCs w:val="22"/>
                <w:lang w:val="id-ID"/>
              </w:rPr>
              <w:t>TW III</w:t>
            </w:r>
          </w:p>
        </w:tc>
        <w:tc>
          <w:tcPr>
            <w:tcW w:w="1134" w:type="dxa"/>
            <w:shd w:val="clear" w:color="auto" w:fill="E7E6E6" w:themeFill="background2"/>
            <w:noWrap/>
          </w:tcPr>
          <w:p w14:paraId="6558D5F9" w14:textId="77777777" w:rsidR="005B09DC" w:rsidRPr="00A41666" w:rsidRDefault="005B09DC" w:rsidP="005B09DC">
            <w:pPr>
              <w:ind w:left="426" w:hanging="426"/>
              <w:jc w:val="center"/>
              <w:rPr>
                <w:rFonts w:ascii="Arial Narrow" w:hAnsi="Arial Narrow" w:cs="Arial"/>
                <w:sz w:val="22"/>
                <w:szCs w:val="22"/>
                <w:lang w:val="id-ID"/>
              </w:rPr>
            </w:pPr>
            <w:r w:rsidRPr="00A41666">
              <w:rPr>
                <w:rFonts w:ascii="Arial Narrow" w:hAnsi="Arial Narrow" w:cs="Arial"/>
                <w:sz w:val="22"/>
                <w:szCs w:val="22"/>
                <w:lang w:val="id-ID"/>
              </w:rPr>
              <w:t>Indeks</w:t>
            </w:r>
          </w:p>
          <w:p w14:paraId="1C159A49" w14:textId="77777777" w:rsidR="005B09DC" w:rsidRPr="00A41666" w:rsidRDefault="005B09DC" w:rsidP="005B09DC">
            <w:pPr>
              <w:ind w:left="426" w:hanging="426"/>
              <w:jc w:val="center"/>
              <w:rPr>
                <w:rFonts w:ascii="Arial Narrow" w:hAnsi="Arial Narrow" w:cs="Arial"/>
                <w:sz w:val="22"/>
                <w:szCs w:val="22"/>
                <w:lang w:val="id-ID"/>
              </w:rPr>
            </w:pPr>
            <w:r w:rsidRPr="00A41666">
              <w:rPr>
                <w:rFonts w:ascii="Arial Narrow" w:hAnsi="Arial Narrow" w:cs="Arial"/>
                <w:sz w:val="22"/>
                <w:szCs w:val="22"/>
                <w:lang w:val="id-ID"/>
              </w:rPr>
              <w:t>TW IV</w:t>
            </w:r>
          </w:p>
        </w:tc>
        <w:tc>
          <w:tcPr>
            <w:tcW w:w="1276" w:type="dxa"/>
            <w:shd w:val="clear" w:color="auto" w:fill="E7E6E6" w:themeFill="background2"/>
            <w:vAlign w:val="center"/>
          </w:tcPr>
          <w:p w14:paraId="03CC9A6C" w14:textId="77777777" w:rsidR="005B09DC" w:rsidRPr="00A41666" w:rsidRDefault="005B09DC" w:rsidP="005B09DC">
            <w:pPr>
              <w:ind w:left="426" w:hanging="426"/>
              <w:jc w:val="center"/>
              <w:rPr>
                <w:rFonts w:ascii="Arial Narrow" w:hAnsi="Arial Narrow" w:cs="Arial"/>
                <w:sz w:val="22"/>
                <w:szCs w:val="22"/>
              </w:rPr>
            </w:pPr>
            <w:r w:rsidRPr="00A41666">
              <w:rPr>
                <w:rFonts w:ascii="Arial Narrow" w:hAnsi="Arial Narrow" w:cs="Arial"/>
                <w:sz w:val="22"/>
                <w:szCs w:val="22"/>
              </w:rPr>
              <w:t>JML</w:t>
            </w:r>
          </w:p>
        </w:tc>
      </w:tr>
      <w:tr w:rsidR="005B09DC" w:rsidRPr="00874B5C" w14:paraId="0162929D" w14:textId="77777777" w:rsidTr="00C34BA3">
        <w:trPr>
          <w:trHeight w:val="300"/>
        </w:trPr>
        <w:tc>
          <w:tcPr>
            <w:tcW w:w="1134" w:type="dxa"/>
          </w:tcPr>
          <w:p w14:paraId="2AAEFCA4" w14:textId="77777777" w:rsidR="005B09DC" w:rsidRPr="00A41666" w:rsidRDefault="005B09DC" w:rsidP="005B09DC">
            <w:pPr>
              <w:ind w:left="720" w:hanging="720"/>
              <w:jc w:val="both"/>
              <w:rPr>
                <w:rFonts w:ascii="Arial Narrow" w:hAnsi="Arial Narrow" w:cs="Arial"/>
                <w:bCs/>
                <w:sz w:val="22"/>
                <w:szCs w:val="22"/>
                <w:lang w:val="id-ID"/>
              </w:rPr>
            </w:pPr>
            <w:r w:rsidRPr="00A41666">
              <w:rPr>
                <w:rFonts w:ascii="Arial Narrow" w:hAnsi="Arial Narrow" w:cs="Arial"/>
                <w:bCs/>
                <w:sz w:val="22"/>
                <w:szCs w:val="22"/>
                <w:lang w:val="id-ID"/>
              </w:rPr>
              <w:t>H4</w:t>
            </w:r>
          </w:p>
        </w:tc>
        <w:tc>
          <w:tcPr>
            <w:tcW w:w="3402" w:type="dxa"/>
            <w:gridSpan w:val="3"/>
          </w:tcPr>
          <w:p w14:paraId="161EDD8C" w14:textId="77777777" w:rsidR="005B09DC" w:rsidRPr="00A41666" w:rsidRDefault="005B09DC" w:rsidP="005B09DC">
            <w:pPr>
              <w:rPr>
                <w:rFonts w:ascii="Arial Narrow" w:hAnsi="Arial Narrow" w:cs="Arial"/>
                <w:sz w:val="22"/>
                <w:szCs w:val="22"/>
              </w:rPr>
            </w:pPr>
            <w:r w:rsidRPr="00A41666">
              <w:rPr>
                <w:rFonts w:ascii="Arial Narrow" w:hAnsi="Arial Narrow" w:cs="Arial"/>
                <w:bCs/>
                <w:sz w:val="22"/>
                <w:szCs w:val="22"/>
                <w:lang w:val="id-ID"/>
              </w:rPr>
              <w:t>Community Policing</w:t>
            </w:r>
            <w:r w:rsidRPr="00A41666">
              <w:rPr>
                <w:rFonts w:ascii="Arial Narrow" w:hAnsi="Arial Narrow" w:cs="Arial"/>
                <w:bCs/>
                <w:sz w:val="22"/>
                <w:szCs w:val="22"/>
              </w:rPr>
              <w:t xml:space="preserve"> (konversi)</w:t>
            </w:r>
          </w:p>
        </w:tc>
        <w:tc>
          <w:tcPr>
            <w:tcW w:w="992" w:type="dxa"/>
          </w:tcPr>
          <w:p w14:paraId="3925FFA7" w14:textId="77777777" w:rsidR="005B09DC" w:rsidRPr="00A41666" w:rsidRDefault="005B09DC" w:rsidP="005B09DC">
            <w:pPr>
              <w:jc w:val="center"/>
              <w:rPr>
                <w:rFonts w:ascii="Arial Narrow" w:hAnsi="Arial Narrow" w:cs="Arial"/>
                <w:sz w:val="22"/>
                <w:szCs w:val="22"/>
                <w:lang w:val="id-ID"/>
              </w:rPr>
            </w:pPr>
          </w:p>
        </w:tc>
        <w:tc>
          <w:tcPr>
            <w:tcW w:w="993" w:type="dxa"/>
          </w:tcPr>
          <w:p w14:paraId="01CD8190" w14:textId="77777777" w:rsidR="005B09DC" w:rsidRPr="00A41666" w:rsidRDefault="005B09DC" w:rsidP="005B09DC">
            <w:pPr>
              <w:jc w:val="center"/>
              <w:rPr>
                <w:rFonts w:ascii="Arial Narrow" w:hAnsi="Arial Narrow" w:cs="Arial"/>
                <w:sz w:val="22"/>
                <w:szCs w:val="22"/>
                <w:lang w:val="id-ID"/>
              </w:rPr>
            </w:pPr>
          </w:p>
        </w:tc>
        <w:tc>
          <w:tcPr>
            <w:tcW w:w="992" w:type="dxa"/>
          </w:tcPr>
          <w:p w14:paraId="43F02743" w14:textId="77777777" w:rsidR="005B09DC" w:rsidRPr="00A41666" w:rsidRDefault="005B09DC" w:rsidP="005B09DC">
            <w:pPr>
              <w:jc w:val="center"/>
              <w:rPr>
                <w:rFonts w:ascii="Arial Narrow" w:hAnsi="Arial Narrow" w:cs="Arial"/>
                <w:sz w:val="22"/>
                <w:szCs w:val="22"/>
                <w:lang w:val="id-ID"/>
              </w:rPr>
            </w:pPr>
          </w:p>
        </w:tc>
        <w:tc>
          <w:tcPr>
            <w:tcW w:w="1134" w:type="dxa"/>
          </w:tcPr>
          <w:p w14:paraId="6F1F06C9" w14:textId="77777777" w:rsidR="005B09DC" w:rsidRPr="00A41666" w:rsidRDefault="005B09DC" w:rsidP="005B09DC">
            <w:pPr>
              <w:jc w:val="center"/>
              <w:rPr>
                <w:rFonts w:ascii="Arial Narrow" w:hAnsi="Arial Narrow" w:cs="Arial"/>
                <w:sz w:val="22"/>
                <w:szCs w:val="22"/>
                <w:lang w:val="id-ID"/>
              </w:rPr>
            </w:pPr>
          </w:p>
        </w:tc>
        <w:tc>
          <w:tcPr>
            <w:tcW w:w="1276" w:type="dxa"/>
            <w:noWrap/>
            <w:vAlign w:val="center"/>
          </w:tcPr>
          <w:p w14:paraId="14544EE0" w14:textId="4EDDB001" w:rsidR="005B09DC" w:rsidRPr="00A41666" w:rsidRDefault="00ED191E" w:rsidP="005B09DC">
            <w:pPr>
              <w:jc w:val="center"/>
              <w:rPr>
                <w:rFonts w:ascii="Arial Narrow" w:hAnsi="Arial Narrow" w:cs="Arial"/>
                <w:sz w:val="22"/>
                <w:szCs w:val="22"/>
              </w:rPr>
            </w:pPr>
            <w:r>
              <w:rPr>
                <w:rFonts w:ascii="Arial Narrow" w:hAnsi="Arial Narrow" w:cs="Arial"/>
                <w:sz w:val="22"/>
                <w:szCs w:val="22"/>
              </w:rPr>
              <w:t>1</w:t>
            </w:r>
            <w:r w:rsidR="00A41666">
              <w:rPr>
                <w:rFonts w:ascii="Arial Narrow" w:hAnsi="Arial Narrow" w:cs="Arial"/>
                <w:sz w:val="22"/>
                <w:szCs w:val="22"/>
              </w:rPr>
              <w:t>,</w:t>
            </w:r>
            <w:r>
              <w:rPr>
                <w:rFonts w:ascii="Arial Narrow" w:hAnsi="Arial Narrow" w:cs="Arial"/>
                <w:sz w:val="22"/>
                <w:szCs w:val="22"/>
              </w:rPr>
              <w:t>6</w:t>
            </w:r>
          </w:p>
        </w:tc>
      </w:tr>
    </w:tbl>
    <w:p w14:paraId="54B59DBC" w14:textId="5671107C" w:rsidR="00CE7D3F" w:rsidRPr="00874B5C" w:rsidRDefault="00CE7D3F" w:rsidP="007C41B7">
      <w:pPr>
        <w:rPr>
          <w:rFonts w:cs="Arial"/>
        </w:rPr>
      </w:pPr>
    </w:p>
    <w:p w14:paraId="5D66E746" w14:textId="4BC3B687" w:rsidR="004C1C3C" w:rsidRPr="00874B5C" w:rsidRDefault="00900F5B" w:rsidP="004C1C3C">
      <w:pPr>
        <w:spacing w:line="360" w:lineRule="auto"/>
        <w:jc w:val="both"/>
        <w:rPr>
          <w:rFonts w:cs="Arial"/>
          <w:sz w:val="22"/>
          <w:szCs w:val="22"/>
        </w:rPr>
      </w:pPr>
      <w:r w:rsidRPr="00874B5C">
        <w:rPr>
          <w:rFonts w:cs="Arial"/>
          <w:noProof/>
          <w:sz w:val="22"/>
          <w:szCs w:val="22"/>
          <w:lang w:val="id-ID" w:eastAsia="id-ID"/>
        </w:rPr>
        <mc:AlternateContent>
          <mc:Choice Requires="wps">
            <w:drawing>
              <wp:anchor distT="45720" distB="45720" distL="114300" distR="114300" simplePos="0" relativeHeight="251866112" behindDoc="0" locked="0" layoutInCell="1" allowOverlap="1" wp14:anchorId="00327309" wp14:editId="0703D96D">
                <wp:simplePos x="0" y="0"/>
                <wp:positionH relativeFrom="column">
                  <wp:posOffset>1877695</wp:posOffset>
                </wp:positionH>
                <wp:positionV relativeFrom="paragraph">
                  <wp:posOffset>296545</wp:posOffset>
                </wp:positionV>
                <wp:extent cx="4069715" cy="582930"/>
                <wp:effectExtent l="0" t="0" r="26035" b="27305"/>
                <wp:wrapSquare wrapText="bothSides"/>
                <wp:docPr id="9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715" cy="582930"/>
                        </a:xfrm>
                        <a:prstGeom prst="rect">
                          <a:avLst/>
                        </a:prstGeom>
                        <a:solidFill>
                          <a:srgbClr val="FFFFFF"/>
                        </a:solidFill>
                        <a:ln w="9525">
                          <a:solidFill>
                            <a:schemeClr val="bg1">
                              <a:lumMod val="100000"/>
                              <a:lumOff val="0"/>
                            </a:schemeClr>
                          </a:solidFill>
                          <a:miter lim="800000"/>
                          <a:headEnd/>
                          <a:tailEnd/>
                        </a:ln>
                      </wps:spPr>
                      <wps:txbx>
                        <w:txbxContent>
                          <w:p w14:paraId="08D5562A" w14:textId="77777777" w:rsidR="00B42DDA" w:rsidRPr="000334D9" w:rsidRDefault="00B42DDA" w:rsidP="004C1C3C">
                            <w:pPr>
                              <w:tabs>
                                <w:tab w:val="left" w:pos="1276"/>
                              </w:tabs>
                              <w:rPr>
                                <w:rFonts w:cs="Arial"/>
                                <w:sz w:val="22"/>
                                <w:szCs w:val="22"/>
                              </w:rPr>
                            </w:pPr>
                            <w:r w:rsidRPr="000334D9">
                              <w:rPr>
                                <w:rFonts w:cs="Arial"/>
                                <w:sz w:val="22"/>
                                <w:szCs w:val="22"/>
                              </w:rPr>
                              <w:t xml:space="preserve">ICP </w:t>
                            </w:r>
                            <w:r w:rsidRPr="000334D9">
                              <w:rPr>
                                <w:rFonts w:cs="Arial"/>
                                <w:sz w:val="22"/>
                                <w:szCs w:val="22"/>
                              </w:rPr>
                              <w:tab/>
                              <w:t>: Indeks Community Policing</w:t>
                            </w:r>
                          </w:p>
                          <w:p w14:paraId="7B574AF7" w14:textId="77777777" w:rsidR="00B42DDA" w:rsidRDefault="00B42DDA" w:rsidP="004C1C3C">
                            <w:pPr>
                              <w:tabs>
                                <w:tab w:val="left" w:pos="1276"/>
                              </w:tabs>
                              <w:rPr>
                                <w:rFonts w:cs="Arial"/>
                                <w:sz w:val="22"/>
                                <w:szCs w:val="22"/>
                              </w:rPr>
                            </w:pPr>
                            <w:r w:rsidRPr="000334D9">
                              <w:rPr>
                                <w:rFonts w:cs="Arial"/>
                                <w:sz w:val="22"/>
                                <w:szCs w:val="22"/>
                              </w:rPr>
                              <w:t xml:space="preserve">X1 </w:t>
                            </w:r>
                            <w:r>
                              <w:rPr>
                                <w:rFonts w:cs="Arial"/>
                                <w:sz w:val="22"/>
                                <w:szCs w:val="22"/>
                              </w:rPr>
                              <w:t xml:space="preserve"> </w:t>
                            </w:r>
                            <w:r w:rsidRPr="000334D9">
                              <w:rPr>
                                <w:rFonts w:cs="Arial"/>
                                <w:sz w:val="22"/>
                                <w:szCs w:val="22"/>
                              </w:rPr>
                              <w:t>s.d. X</w:t>
                            </w:r>
                            <w:r>
                              <w:rPr>
                                <w:rFonts w:cs="Arial"/>
                                <w:sz w:val="22"/>
                                <w:szCs w:val="22"/>
                              </w:rPr>
                              <w:t>4</w:t>
                            </w:r>
                            <w:r>
                              <w:rPr>
                                <w:rFonts w:cs="Arial"/>
                                <w:sz w:val="22"/>
                                <w:szCs w:val="22"/>
                              </w:rPr>
                              <w:tab/>
                              <w:t>: Komponen ICP</w:t>
                            </w:r>
                          </w:p>
                          <w:p w14:paraId="5EE3F165" w14:textId="77777777" w:rsidR="00B42DDA" w:rsidRPr="000334D9" w:rsidRDefault="00B42DDA" w:rsidP="004C1C3C">
                            <w:pPr>
                              <w:tabs>
                                <w:tab w:val="left" w:pos="1276"/>
                              </w:tabs>
                              <w:rPr>
                                <w:rFonts w:cs="Arial"/>
                                <w:sz w:val="22"/>
                                <w:szCs w:val="22"/>
                              </w:rPr>
                            </w:pPr>
                            <w:r>
                              <w:rPr>
                                <w:rFonts w:cs="Arial"/>
                                <w:sz w:val="22"/>
                                <w:szCs w:val="22"/>
                              </w:rPr>
                              <w:t>W1 s.d. W4</w:t>
                            </w:r>
                            <w:r>
                              <w:rPr>
                                <w:rFonts w:cs="Arial"/>
                                <w:sz w:val="22"/>
                                <w:szCs w:val="22"/>
                              </w:rPr>
                              <w:tab/>
                              <w:t>: Bobat masing – masing komponen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147.85pt;margin-top:23.35pt;width:320.45pt;height:45.9pt;z-index:251866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" strokecolor="white [3212]">
                <v:textbox style="mso-fit-shape-to-text:t">
                  <w:txbxContent>
                    <w:p w14:paraId="08D5562A" w14:textId="77777777" w:rsidR="00B42DDA" w:rsidRPr="000334D9" w:rsidRDefault="00B42DDA" w:rsidP="004C1C3C">
                      <w:pPr>
                        <w:tabs>
                          <w:tab w:val="left" w:pos="1276"/>
                        </w:tabs>
                        <w:rPr>
                          <w:rFonts w:cs="Arial"/>
                          <w:sz w:val="22"/>
                          <w:szCs w:val="22"/>
                        </w:rPr>
                      </w:pPr>
                      <w:r w:rsidRPr="000334D9">
                        <w:rPr>
                          <w:rFonts w:cs="Arial"/>
                          <w:sz w:val="22"/>
                          <w:szCs w:val="22"/>
                        </w:rPr>
                        <w:t xml:space="preserve">ICP </w:t>
                      </w:r>
                      <w:r w:rsidRPr="000334D9">
                        <w:rPr>
                          <w:rFonts w:cs="Arial"/>
                          <w:sz w:val="22"/>
                          <w:szCs w:val="22"/>
                        </w:rPr>
                        <w:tab/>
                        <w:t>: Indeks Community Policing</w:t>
                      </w:r>
                    </w:p>
                    <w:p w14:paraId="7B574AF7" w14:textId="77777777" w:rsidR="00B42DDA" w:rsidRDefault="00B42DDA" w:rsidP="004C1C3C">
                      <w:pPr>
                        <w:tabs>
                          <w:tab w:val="left" w:pos="1276"/>
                        </w:tabs>
                        <w:rPr>
                          <w:rFonts w:cs="Arial"/>
                          <w:sz w:val="22"/>
                          <w:szCs w:val="22"/>
                        </w:rPr>
                      </w:pPr>
                      <w:r w:rsidRPr="000334D9">
                        <w:rPr>
                          <w:rFonts w:cs="Arial"/>
                          <w:sz w:val="22"/>
                          <w:szCs w:val="22"/>
                        </w:rPr>
                        <w:t xml:space="preserve">X1 </w:t>
                      </w:r>
                      <w:r>
                        <w:rPr>
                          <w:rFonts w:cs="Arial"/>
                          <w:sz w:val="22"/>
                          <w:szCs w:val="22"/>
                        </w:rPr>
                        <w:t xml:space="preserve"> </w:t>
                      </w:r>
                      <w:r w:rsidRPr="000334D9">
                        <w:rPr>
                          <w:rFonts w:cs="Arial"/>
                          <w:sz w:val="22"/>
                          <w:szCs w:val="22"/>
                        </w:rPr>
                        <w:t>s.d. X</w:t>
                      </w:r>
                      <w:r>
                        <w:rPr>
                          <w:rFonts w:cs="Arial"/>
                          <w:sz w:val="22"/>
                          <w:szCs w:val="22"/>
                        </w:rPr>
                        <w:t>4</w:t>
                      </w:r>
                      <w:r>
                        <w:rPr>
                          <w:rFonts w:cs="Arial"/>
                          <w:sz w:val="22"/>
                          <w:szCs w:val="22"/>
                        </w:rPr>
                        <w:tab/>
                        <w:t>: Komponen ICP</w:t>
                      </w:r>
                    </w:p>
                    <w:p w14:paraId="5EE3F165" w14:textId="77777777" w:rsidR="00B42DDA" w:rsidRPr="000334D9" w:rsidRDefault="00B42DDA" w:rsidP="004C1C3C">
                      <w:pPr>
                        <w:tabs>
                          <w:tab w:val="left" w:pos="1276"/>
                        </w:tabs>
                        <w:rPr>
                          <w:rFonts w:cs="Arial"/>
                          <w:sz w:val="22"/>
                          <w:szCs w:val="22"/>
                        </w:rPr>
                      </w:pPr>
                      <w:r>
                        <w:rPr>
                          <w:rFonts w:cs="Arial"/>
                          <w:sz w:val="22"/>
                          <w:szCs w:val="22"/>
                        </w:rPr>
                        <w:t>W1 s.d. W4</w:t>
                      </w:r>
                      <w:r>
                        <w:rPr>
                          <w:rFonts w:cs="Arial"/>
                          <w:sz w:val="22"/>
                          <w:szCs w:val="22"/>
                        </w:rPr>
                        <w:tab/>
                        <w:t>: Bobat masing – masing komponen</w:t>
                      </w:r>
                    </w:p>
                  </w:txbxContent>
                </v:textbox>
                <w10:wrap type="square"/>
              </v:shape>
            </w:pict>
          </mc:Fallback>
        </mc:AlternateContent>
      </w:r>
      <w:r w:rsidR="004C1C3C" w:rsidRPr="00874B5C">
        <w:rPr>
          <w:rFonts w:cs="Arial"/>
          <w:sz w:val="22"/>
          <w:szCs w:val="22"/>
        </w:rPr>
        <w:t>Rumus Indikator Kinerja Community Policing :</w:t>
      </w:r>
    </w:p>
    <w:p w14:paraId="4FC353F3" w14:textId="6BCA5249" w:rsidR="004C1C3C" w:rsidRPr="00874B5C" w:rsidRDefault="004C1C3C" w:rsidP="004C1C3C">
      <w:pPr>
        <w:spacing w:line="360" w:lineRule="auto"/>
        <w:ind w:left="567"/>
        <w:jc w:val="both"/>
        <w:rPr>
          <w:rFonts w:cs="Arial"/>
          <w:sz w:val="22"/>
          <w:szCs w:val="22"/>
        </w:rPr>
      </w:pPr>
      <w:r w:rsidRPr="00874B5C">
        <w:rPr>
          <w:rFonts w:cs="Arial"/>
          <w:noProof/>
          <w:sz w:val="22"/>
          <w:szCs w:val="22"/>
          <w:lang w:val="id-ID" w:eastAsia="id-ID"/>
        </w:rPr>
        <mc:AlternateContent>
          <mc:Choice Requires="wps">
            <w:drawing>
              <wp:anchor distT="45720" distB="45720" distL="114300" distR="114300" simplePos="0" relativeHeight="251865088" behindDoc="0" locked="0" layoutInCell="1" allowOverlap="1" wp14:anchorId="3686CF78" wp14:editId="6F79C84F">
                <wp:simplePos x="0" y="0"/>
                <wp:positionH relativeFrom="column">
                  <wp:posOffset>382905</wp:posOffset>
                </wp:positionH>
                <wp:positionV relativeFrom="paragraph">
                  <wp:posOffset>55245</wp:posOffset>
                </wp:positionV>
                <wp:extent cx="1365250" cy="626745"/>
                <wp:effectExtent l="12065" t="9525" r="13335" b="11430"/>
                <wp:wrapSquare wrapText="bothSides"/>
                <wp:docPr id="10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626745"/>
                        </a:xfrm>
                        <a:prstGeom prst="rect">
                          <a:avLst/>
                        </a:prstGeom>
                        <a:solidFill>
                          <a:srgbClr val="FFFFFF"/>
                        </a:solidFill>
                        <a:ln w="9525">
                          <a:solidFill>
                            <a:srgbClr val="000000"/>
                          </a:solidFill>
                          <a:miter lim="800000"/>
                          <a:headEnd/>
                          <a:tailEnd/>
                        </a:ln>
                      </wps:spPr>
                      <wps:txbx>
                        <w:txbxContent>
                          <w:p w14:paraId="37EBD1CC" w14:textId="77777777" w:rsidR="00B42DDA" w:rsidRPr="00900F5B" w:rsidRDefault="00B42DDA" w:rsidP="004C1C3C">
                            <w:pPr>
                              <w:rPr>
                                <w:rFonts w:ascii="Arial Narrow" w:hAnsi="Arial Narrow"/>
                                <w:sz w:val="22"/>
                              </w:rPr>
                            </w:pPr>
                            <m:oMathPara>
                              <m:oMath>
                                <m:r>
                                  <w:rPr>
                                    <w:rFonts w:ascii="Cambria Math" w:eastAsia="Cambria Math" w:hAnsi="Cambria Math" w:cs="Cambria Math"/>
                                    <w:sz w:val="22"/>
                                  </w:rPr>
                                  <m:t>ICP=</m:t>
                                </m:r>
                                <m:nary>
                                  <m:naryPr>
                                    <m:chr m:val="∑"/>
                                    <m:grow m:val="1"/>
                                    <m:ctrlPr>
                                      <w:rPr>
                                        <w:rFonts w:ascii="Cambria Math" w:hAnsi="Cambria Math"/>
                                        <w:sz w:val="22"/>
                                      </w:rPr>
                                    </m:ctrlPr>
                                  </m:naryPr>
                                  <m:sub>
                                    <m:r>
                                      <w:rPr>
                                        <w:rFonts w:ascii="Cambria Math" w:eastAsia="Cambria Math" w:hAnsi="Cambria Math" w:cs="Cambria Math"/>
                                        <w:sz w:val="22"/>
                                      </w:rPr>
                                      <m:t>i=1</m:t>
                                    </m:r>
                                  </m:sub>
                                  <m:sup>
                                    <m:r>
                                      <w:rPr>
                                        <w:rFonts w:ascii="Cambria Math" w:eastAsia="Cambria Math" w:hAnsi="Cambria Math" w:cs="Cambria Math"/>
                                        <w:sz w:val="22"/>
                                      </w:rPr>
                                      <m:t>4</m:t>
                                    </m:r>
                                  </m:sup>
                                  <m:e>
                                    <m:r>
                                      <w:rPr>
                                        <w:rFonts w:ascii="Cambria Math" w:hAnsi="Cambria Math"/>
                                        <w:sz w:val="22"/>
                                      </w:rPr>
                                      <m:t>WiXi</m:t>
                                    </m:r>
                                  </m:e>
                                </m:nary>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position:absolute;left:0;text-align:left;margin-left:30.15pt;margin-top:4.35pt;width:107.5pt;height:49.35pt;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">
                <v:textbox>
                  <w:txbxContent>
                    <w:p w14:paraId="37EBD1CC" w14:textId="77777777" w:rsidR="00B42DDA" w:rsidRPr="00900F5B" w:rsidRDefault="00B42DDA" w:rsidP="004C1C3C">
                      <w:pPr>
                        <w:rPr>
                          <w:rFonts w:ascii="Arial Narrow" w:hAnsi="Arial Narrow"/>
                          <w:sz w:val="22"/>
                        </w:rPr>
                      </w:pPr>
                      <m:oMathPara>
                        <m:oMath>
                          <m:r>
                            <w:rPr>
                              <w:rFonts w:ascii="Cambria Math" w:eastAsia="Cambria Math" w:hAnsi="Cambria Math" w:cs="Cambria Math"/>
                              <w:sz w:val="22"/>
                            </w:rPr>
                            <m:t>ICP=</m:t>
                          </m:r>
                          <m:nary>
                            <m:naryPr>
                              <m:chr m:val="∑"/>
                              <m:grow m:val="1"/>
                              <m:ctrlPr>
                                <w:rPr>
                                  <w:rFonts w:ascii="Cambria Math" w:hAnsi="Cambria Math"/>
                                  <w:sz w:val="22"/>
                                </w:rPr>
                              </m:ctrlPr>
                            </m:naryPr>
                            <m:sub>
                              <m:r>
                                <w:rPr>
                                  <w:rFonts w:ascii="Cambria Math" w:eastAsia="Cambria Math" w:hAnsi="Cambria Math" w:cs="Cambria Math"/>
                                  <w:sz w:val="22"/>
                                </w:rPr>
                                <m:t>i=1</m:t>
                              </m:r>
                            </m:sub>
                            <m:sup>
                              <m:r>
                                <w:rPr>
                                  <w:rFonts w:ascii="Cambria Math" w:eastAsia="Cambria Math" w:hAnsi="Cambria Math" w:cs="Cambria Math"/>
                                  <w:sz w:val="22"/>
                                </w:rPr>
                                <m:t>4</m:t>
                              </m:r>
                            </m:sup>
                            <m:e>
                              <m:r>
                                <w:rPr>
                                  <w:rFonts w:ascii="Cambria Math" w:hAnsi="Cambria Math"/>
                                  <w:sz w:val="22"/>
                                </w:rPr>
                                <m:t>WiXi</m:t>
                              </m:r>
                            </m:e>
                          </m:nary>
                        </m:oMath>
                      </m:oMathPara>
                    </w:p>
                  </w:txbxContent>
                </v:textbox>
                <w10:wrap type="square"/>
              </v:shape>
            </w:pict>
          </mc:Fallback>
        </mc:AlternateContent>
      </w:r>
      <w:r w:rsidRPr="00874B5C">
        <w:rPr>
          <w:rFonts w:cs="Arial"/>
          <w:sz w:val="22"/>
          <w:szCs w:val="22"/>
        </w:rPr>
        <w:tab/>
      </w:r>
    </w:p>
    <w:p w14:paraId="55FC5ECD" w14:textId="64DB3363" w:rsidR="004C1C3C" w:rsidRPr="00874B5C" w:rsidRDefault="004C1C3C" w:rsidP="004C1C3C">
      <w:pPr>
        <w:tabs>
          <w:tab w:val="left" w:pos="567"/>
        </w:tabs>
        <w:spacing w:line="360" w:lineRule="auto"/>
        <w:rPr>
          <w:rFonts w:cs="Arial"/>
          <w:sz w:val="22"/>
          <w:szCs w:val="22"/>
        </w:rPr>
      </w:pPr>
      <w:r w:rsidRPr="00874B5C">
        <w:rPr>
          <w:rFonts w:cs="Arial"/>
          <w:sz w:val="22"/>
          <w:szCs w:val="22"/>
        </w:rPr>
        <w:t>Rumus Persentase Bhabinkamtibmas terhadap desa terhadap desa (Bobot 25%)</w:t>
      </w:r>
    </w:p>
    <w:p w14:paraId="484F572C" w14:textId="77777777" w:rsidR="00900F5B" w:rsidRPr="00874B5C" w:rsidRDefault="00900F5B" w:rsidP="004C1C3C">
      <w:pPr>
        <w:tabs>
          <w:tab w:val="left" w:pos="567"/>
        </w:tabs>
        <w:spacing w:line="360" w:lineRule="auto"/>
        <w:rPr>
          <w:rFonts w:cs="Arial"/>
          <w:sz w:val="22"/>
          <w:szCs w:val="22"/>
        </w:rPr>
      </w:pPr>
    </w:p>
    <w:p w14:paraId="4DCDB71D" w14:textId="24811E65" w:rsidR="004C1C3C" w:rsidRPr="00874B5C" w:rsidRDefault="00B42DDA" w:rsidP="00900F5B">
      <w:pPr>
        <w:pStyle w:val="ListParagraph"/>
        <w:ind w:left="567"/>
        <w:rPr>
          <w:rFonts w:ascii="Arial" w:hAnsi="Arial" w:cs="Arial"/>
          <w:sz w:val="20"/>
          <w:szCs w:val="20"/>
        </w:rPr>
      </w:pPr>
      <m:oMathPara>
        <m:oMathParaPr>
          <m:jc m:val="left"/>
        </m:oMathParaPr>
        <m:oMath>
          <m:f>
            <m:fPr>
              <m:ctrlPr>
                <w:rPr>
                  <w:rFonts w:ascii="Cambria Math" w:hAnsi="Cambria Math" w:cs="Arial"/>
                  <w:sz w:val="20"/>
                  <w:szCs w:val="20"/>
                </w:rPr>
              </m:ctrlPr>
            </m:fPr>
            <m:num>
              <m:r>
                <m:rPr>
                  <m:nor/>
                </m:rPr>
                <w:rPr>
                  <w:rFonts w:ascii="Arial" w:hAnsi="Arial" w:cs="Arial"/>
                  <w:sz w:val="20"/>
                  <w:szCs w:val="20"/>
                </w:rPr>
                <m:t>Jumlah Bhabinkamtibmas yang resmi ditempatkan di satu desa berdasarkan surat Kapolda</m:t>
              </m:r>
            </m:num>
            <m:den>
              <m:r>
                <m:rPr>
                  <m:nor/>
                </m:rPr>
                <w:rPr>
                  <w:rFonts w:ascii="Arial" w:hAnsi="Arial" w:cs="Arial"/>
                  <w:sz w:val="20"/>
                  <w:szCs w:val="20"/>
                </w:rPr>
                <m:t>Jumlah total Desa / Kelurahan</m:t>
              </m:r>
            </m:den>
          </m:f>
          <m:r>
            <m:rPr>
              <m:nor/>
            </m:rPr>
            <w:rPr>
              <w:rFonts w:ascii="Arial" w:hAnsi="Arial" w:cs="Arial"/>
              <w:sz w:val="20"/>
              <w:szCs w:val="20"/>
            </w:rPr>
            <m:t>X100%</m:t>
          </m:r>
          <m:r>
            <m:rPr>
              <m:nor/>
            </m:rPr>
            <w:rPr>
              <w:rFonts w:ascii="Arial" w:hAnsi="Arial" w:cs="Arial"/>
              <w:sz w:val="20"/>
              <w:szCs w:val="20"/>
            </w:rPr>
            <w:br/>
          </m:r>
        </m:oMath>
      </m:oMathPara>
    </w:p>
    <w:p w14:paraId="67F6A8CD" w14:textId="77777777" w:rsidR="004C1C3C" w:rsidRPr="00874B5C" w:rsidRDefault="004C1C3C" w:rsidP="004C1C3C">
      <w:pPr>
        <w:pStyle w:val="ListParagraph"/>
        <w:tabs>
          <w:tab w:val="left" w:pos="567"/>
        </w:tabs>
        <w:ind w:left="567"/>
        <w:rPr>
          <w:rFonts w:ascii="Arial" w:hAnsi="Arial" w:cs="Arial"/>
          <w:sz w:val="22"/>
          <w:szCs w:val="22"/>
        </w:rPr>
      </w:pPr>
    </w:p>
    <w:p w14:paraId="7CB6B56F" w14:textId="26D016A4" w:rsidR="004C1C3C" w:rsidRPr="00874B5C" w:rsidRDefault="004C1C3C" w:rsidP="00900F5B">
      <w:pPr>
        <w:tabs>
          <w:tab w:val="left" w:pos="567"/>
        </w:tabs>
        <w:spacing w:line="360" w:lineRule="auto"/>
        <w:rPr>
          <w:rFonts w:cs="Arial"/>
          <w:color w:val="000000" w:themeColor="text1"/>
          <w:sz w:val="22"/>
          <w:szCs w:val="22"/>
        </w:rPr>
      </w:pPr>
      <w:r w:rsidRPr="00874B5C">
        <w:rPr>
          <w:rFonts w:cs="Arial"/>
          <w:color w:val="000000" w:themeColor="text1"/>
          <w:sz w:val="22"/>
          <w:szCs w:val="22"/>
        </w:rPr>
        <w:t>Rumus Persentase Siskamling aktif (Bobot 30%)</w:t>
      </w:r>
    </w:p>
    <w:p w14:paraId="085B51EC" w14:textId="19D773A4" w:rsidR="004C1C3C" w:rsidRPr="00874B5C" w:rsidRDefault="00B42DDA" w:rsidP="00900F5B">
      <w:pPr>
        <w:ind w:left="567"/>
        <w:jc w:val="both"/>
        <w:rPr>
          <w:rFonts w:cs="Arial"/>
          <w:color w:val="000000" w:themeColor="text1"/>
          <w:sz w:val="20"/>
          <w:szCs w:val="24"/>
          <w:lang w:val="id-ID"/>
        </w:rPr>
      </w:pPr>
      <m:oMathPara>
        <m:oMathParaPr>
          <m:jc m:val="left"/>
        </m:oMathParaPr>
        <m:oMath>
          <m:f>
            <m:fPr>
              <m:ctrlPr>
                <w:rPr>
                  <w:rFonts w:ascii="Cambria Math" w:hAnsi="Cambria Math" w:cs="Arial"/>
                  <w:color w:val="000000" w:themeColor="text1"/>
                  <w:sz w:val="20"/>
                  <w:szCs w:val="22"/>
                </w:rPr>
              </m:ctrlPr>
            </m:fPr>
            <m:num>
              <m:r>
                <m:rPr>
                  <m:sty m:val="p"/>
                </m:rPr>
                <w:rPr>
                  <w:rFonts w:ascii="Cambria Math" w:hAnsi="Cambria Math" w:cs="Arial"/>
                  <w:color w:val="000000" w:themeColor="text1"/>
                  <w:sz w:val="20"/>
                  <w:szCs w:val="22"/>
                </w:rPr>
                <m:t>Total siskamling aktif di wilayah Hukum Palres Tuban</m:t>
              </m:r>
            </m:num>
            <m:den>
              <m:r>
                <m:rPr>
                  <m:sty m:val="p"/>
                </m:rPr>
                <w:rPr>
                  <w:rFonts w:ascii="Cambria Math" w:hAnsi="Cambria Math" w:cs="Arial"/>
                  <w:color w:val="000000" w:themeColor="text1"/>
                  <w:sz w:val="20"/>
                  <w:szCs w:val="22"/>
                </w:rPr>
                <m:t>Total siskamling yang terdaftar di Polres Tuban</m:t>
              </m:r>
            </m:den>
          </m:f>
          <m:r>
            <w:rPr>
              <w:rFonts w:ascii="Cambria Math" w:hAnsi="Cambria Math" w:cs="Arial"/>
              <w:color w:val="000000" w:themeColor="text1"/>
              <w:sz w:val="20"/>
              <w:szCs w:val="22"/>
            </w:rPr>
            <m:t>X100%</m:t>
          </m:r>
          <m:r>
            <m:rPr>
              <m:sty m:val="p"/>
            </m:rPr>
            <w:rPr>
              <w:rFonts w:ascii="Cambria Math" w:hAnsi="Cambria Math" w:cs="Arial"/>
              <w:color w:val="000000" w:themeColor="text1"/>
              <w:sz w:val="20"/>
              <w:szCs w:val="22"/>
            </w:rPr>
            <w:br/>
          </m:r>
        </m:oMath>
      </m:oMathPara>
    </w:p>
    <w:p w14:paraId="3262821C" w14:textId="77777777" w:rsidR="004C1C3C" w:rsidRPr="00874B5C" w:rsidRDefault="004C1C3C" w:rsidP="004C1C3C">
      <w:pPr>
        <w:ind w:left="567" w:firstLine="567"/>
        <w:jc w:val="both"/>
        <w:rPr>
          <w:rFonts w:cs="Arial"/>
          <w:color w:val="000000" w:themeColor="text1"/>
          <w:sz w:val="22"/>
          <w:szCs w:val="22"/>
          <w:lang w:val="id-ID"/>
        </w:rPr>
      </w:pPr>
    </w:p>
    <w:p w14:paraId="08262891" w14:textId="173CBDA1" w:rsidR="004C1C3C" w:rsidRPr="00874B5C" w:rsidRDefault="004C1C3C" w:rsidP="00900F5B">
      <w:pPr>
        <w:tabs>
          <w:tab w:val="left" w:pos="567"/>
        </w:tabs>
        <w:spacing w:line="360" w:lineRule="auto"/>
        <w:jc w:val="both"/>
        <w:rPr>
          <w:rFonts w:cs="Arial"/>
          <w:color w:val="000000" w:themeColor="text1"/>
          <w:sz w:val="22"/>
          <w:szCs w:val="22"/>
          <w:lang w:val="id-ID"/>
        </w:rPr>
      </w:pPr>
      <w:r w:rsidRPr="00874B5C">
        <w:rPr>
          <w:rFonts w:cs="Arial"/>
          <w:color w:val="000000" w:themeColor="text1"/>
          <w:sz w:val="22"/>
          <w:szCs w:val="22"/>
        </w:rPr>
        <w:t xml:space="preserve">Rumus Persentase Peningkatan jumlah FKPM/Pokdar Kamtibmas (Bobot </w:t>
      </w:r>
      <w:r w:rsidR="00900F5B" w:rsidRPr="00874B5C">
        <w:rPr>
          <w:rFonts w:cs="Arial"/>
          <w:color w:val="000000" w:themeColor="text1"/>
          <w:sz w:val="22"/>
          <w:szCs w:val="22"/>
        </w:rPr>
        <w:t>2</w:t>
      </w:r>
      <w:r w:rsidRPr="00874B5C">
        <w:rPr>
          <w:rFonts w:cs="Arial"/>
          <w:color w:val="000000" w:themeColor="text1"/>
          <w:sz w:val="22"/>
          <w:szCs w:val="22"/>
        </w:rPr>
        <w:t>5%)</w:t>
      </w:r>
    </w:p>
    <w:p w14:paraId="3AEF0596" w14:textId="77777777" w:rsidR="004C1C3C" w:rsidRPr="00874B5C" w:rsidRDefault="00B42DDA" w:rsidP="00900F5B">
      <w:pPr>
        <w:pStyle w:val="ListParagraph"/>
        <w:ind w:left="567"/>
        <w:jc w:val="both"/>
        <w:rPr>
          <w:rFonts w:ascii="Arial" w:hAnsi="Arial" w:cs="Arial"/>
          <w:color w:val="000000" w:themeColor="text1"/>
          <w:sz w:val="20"/>
          <w:szCs w:val="20"/>
          <w:lang w:val="id-ID"/>
        </w:rPr>
      </w:pPr>
      <m:oMathPara>
        <m:oMathParaPr>
          <m:jc m:val="left"/>
        </m:oMathParaPr>
        <m:oMath>
          <m:f>
            <m:fPr>
              <m:ctrlPr>
                <w:rPr>
                  <w:rFonts w:ascii="Cambria Math" w:hAnsi="Cambria Math" w:cs="Arial"/>
                  <w:color w:val="000000" w:themeColor="text1"/>
                  <w:sz w:val="20"/>
                  <w:szCs w:val="20"/>
                </w:rPr>
              </m:ctrlPr>
            </m:fPr>
            <m:num>
              <m:r>
                <m:rPr>
                  <m:sty m:val="p"/>
                </m:rPr>
                <w:rPr>
                  <w:rFonts w:ascii="Cambria Math" w:hAnsi="Cambria Math" w:cs="Arial"/>
                  <w:color w:val="000000" w:themeColor="text1"/>
                  <w:sz w:val="20"/>
                  <w:szCs w:val="20"/>
                </w:rPr>
                <m:t>Jumlah FKPM/Pokdar Kamtibmas Tahun 2021 -Jumlah FKPM/Pokdar Kamtibmas Tahun 2020</m:t>
              </m:r>
            </m:num>
            <m:den>
              <m:r>
                <m:rPr>
                  <m:sty m:val="p"/>
                </m:rPr>
                <w:rPr>
                  <w:rFonts w:ascii="Cambria Math" w:hAnsi="Cambria Math" w:cs="Arial"/>
                  <w:color w:val="000000" w:themeColor="text1"/>
                  <w:sz w:val="20"/>
                  <w:szCs w:val="20"/>
                </w:rPr>
                <m:t>Jumlah FKPM/Pokdar Kamtibmas Tahun 2020</m:t>
              </m:r>
            </m:den>
          </m:f>
          <m:r>
            <w:rPr>
              <w:rFonts w:ascii="Cambria Math" w:hAnsi="Cambria Math" w:cs="Arial"/>
              <w:color w:val="000000" w:themeColor="text1"/>
              <w:sz w:val="20"/>
              <w:szCs w:val="20"/>
            </w:rPr>
            <m:t>X100%</m:t>
          </m:r>
          <m:r>
            <m:rPr>
              <m:sty m:val="p"/>
            </m:rPr>
            <w:rPr>
              <w:rFonts w:ascii="Cambria Math" w:hAnsi="Cambria Math" w:cs="Arial"/>
              <w:color w:val="000000" w:themeColor="text1"/>
              <w:sz w:val="20"/>
              <w:szCs w:val="20"/>
            </w:rPr>
            <w:br/>
          </m:r>
        </m:oMath>
      </m:oMathPara>
    </w:p>
    <w:p w14:paraId="7EB62D32" w14:textId="77777777" w:rsidR="004C1C3C" w:rsidRPr="00874B5C" w:rsidRDefault="004C1C3C" w:rsidP="004C1C3C">
      <w:pPr>
        <w:pStyle w:val="ListParagraph"/>
        <w:ind w:left="-142"/>
        <w:jc w:val="both"/>
        <w:rPr>
          <w:rFonts w:ascii="Arial" w:hAnsi="Arial" w:cs="Arial"/>
          <w:color w:val="000000" w:themeColor="text1"/>
          <w:sz w:val="22"/>
          <w:szCs w:val="22"/>
          <w:lang w:val="id-ID"/>
        </w:rPr>
      </w:pPr>
    </w:p>
    <w:p w14:paraId="2DF0D1F9" w14:textId="4229D66E" w:rsidR="004C1C3C" w:rsidRPr="00874B5C" w:rsidRDefault="004C1C3C" w:rsidP="00900F5B">
      <w:pPr>
        <w:tabs>
          <w:tab w:val="left" w:pos="567"/>
        </w:tabs>
        <w:spacing w:line="360" w:lineRule="auto"/>
        <w:jc w:val="both"/>
        <w:rPr>
          <w:rFonts w:cs="Arial"/>
          <w:color w:val="000000" w:themeColor="text1"/>
          <w:sz w:val="22"/>
          <w:szCs w:val="22"/>
        </w:rPr>
      </w:pPr>
      <w:r w:rsidRPr="00874B5C">
        <w:rPr>
          <w:rFonts w:cs="Arial"/>
          <w:color w:val="000000" w:themeColor="text1"/>
          <w:sz w:val="22"/>
          <w:szCs w:val="22"/>
        </w:rPr>
        <w:t>Rumus Persentase lembaga yang mempunyai Polsus (Bobot 20%)</w:t>
      </w:r>
    </w:p>
    <w:p w14:paraId="5A13FEBE" w14:textId="77777777" w:rsidR="00900F5B" w:rsidRPr="00874B5C" w:rsidRDefault="00900F5B" w:rsidP="00900F5B">
      <w:pPr>
        <w:tabs>
          <w:tab w:val="left" w:pos="567"/>
        </w:tabs>
        <w:spacing w:line="360" w:lineRule="auto"/>
        <w:jc w:val="both"/>
        <w:rPr>
          <w:rFonts w:cs="Arial"/>
          <w:color w:val="000000" w:themeColor="text1"/>
          <w:sz w:val="22"/>
          <w:szCs w:val="22"/>
          <w:lang w:val="id-ID"/>
        </w:rPr>
      </w:pPr>
    </w:p>
    <w:p w14:paraId="141906A8" w14:textId="77777777" w:rsidR="009A1985" w:rsidRPr="00874B5C" w:rsidRDefault="00B42DDA" w:rsidP="009A1985">
      <w:pPr>
        <w:pStyle w:val="ListParagraph"/>
        <w:tabs>
          <w:tab w:val="left" w:pos="567"/>
        </w:tabs>
        <w:spacing w:line="360" w:lineRule="auto"/>
        <w:ind w:left="567"/>
        <w:jc w:val="both"/>
        <w:rPr>
          <w:rFonts w:ascii="Arial" w:hAnsi="Arial" w:cs="Arial"/>
          <w:color w:val="000000" w:themeColor="text1"/>
        </w:rPr>
      </w:pPr>
      <m:oMathPara>
        <m:oMathParaPr>
          <m:jc m:val="left"/>
        </m:oMathParaPr>
        <m:oMath>
          <m:f>
            <m:fPr>
              <m:ctrlPr>
                <w:rPr>
                  <w:rFonts w:ascii="Cambria Math" w:hAnsi="Cambria Math" w:cs="Arial"/>
                  <w:color w:val="000000" w:themeColor="text1"/>
                  <w:sz w:val="20"/>
                  <w:szCs w:val="20"/>
                </w:rPr>
              </m:ctrlPr>
            </m:fPr>
            <m:num>
              <m:r>
                <m:rPr>
                  <m:sty m:val="p"/>
                </m:rPr>
                <w:rPr>
                  <w:rFonts w:ascii="Cambria Math" w:hAnsi="Cambria Math" w:cs="Arial"/>
                  <w:color w:val="000000" w:themeColor="text1"/>
                  <w:sz w:val="20"/>
                  <w:szCs w:val="20"/>
                </w:rPr>
                <m:t>Jumlah lembaga yang memiliki Polsus</m:t>
              </m:r>
            </m:num>
            <m:den>
              <m:r>
                <m:rPr>
                  <m:sty m:val="p"/>
                </m:rPr>
                <w:rPr>
                  <w:rFonts w:ascii="Cambria Math" w:hAnsi="Cambria Math" w:cs="Arial"/>
                  <w:color w:val="000000" w:themeColor="text1"/>
                  <w:sz w:val="20"/>
                  <w:szCs w:val="20"/>
                </w:rPr>
                <m:t>Jumlah lembaga yang seharusnya memiliki Polsus</m:t>
              </m:r>
            </m:den>
          </m:f>
          <m:r>
            <w:rPr>
              <w:rFonts w:ascii="Cambria Math" w:hAnsi="Cambria Math" w:cs="Arial"/>
              <w:color w:val="000000" w:themeColor="text1"/>
              <w:sz w:val="20"/>
              <w:szCs w:val="20"/>
            </w:rPr>
            <m:t>X100%</m:t>
          </m:r>
          <m:r>
            <m:rPr>
              <m:sty m:val="p"/>
            </m:rPr>
            <w:rPr>
              <w:rFonts w:ascii="Cambria Math" w:hAnsi="Cambria Math" w:cs="Arial"/>
              <w:color w:val="000000" w:themeColor="text1"/>
              <w:sz w:val="20"/>
              <w:szCs w:val="20"/>
            </w:rPr>
            <w:br/>
          </m:r>
        </m:oMath>
      </m:oMathPara>
    </w:p>
    <w:p w14:paraId="3845236C" w14:textId="3800DC87" w:rsidR="004C1C3C" w:rsidRPr="00874B5C" w:rsidRDefault="004C1C3C" w:rsidP="009A1985">
      <w:pPr>
        <w:pStyle w:val="ListParagraph"/>
        <w:tabs>
          <w:tab w:val="left" w:pos="567"/>
        </w:tabs>
        <w:spacing w:line="360" w:lineRule="auto"/>
        <w:ind w:left="567"/>
        <w:jc w:val="both"/>
        <w:rPr>
          <w:rFonts w:ascii="Arial" w:hAnsi="Arial" w:cs="Arial"/>
          <w:color w:val="000000" w:themeColor="text1"/>
        </w:rPr>
      </w:pPr>
      <w:r w:rsidRPr="00874B5C">
        <w:rPr>
          <w:rFonts w:ascii="Arial" w:hAnsi="Arial" w:cs="Arial"/>
          <w:color w:val="000000" w:themeColor="text1"/>
        </w:rPr>
        <w:t xml:space="preserve">     Tabel Konversi nilai indikator Indeks Community Policing ke Indeks (skala 1-5) :</w:t>
      </w:r>
    </w:p>
    <w:p w14:paraId="7D3B7D64" w14:textId="6E46551E" w:rsidR="008322A5" w:rsidRPr="00874B5C" w:rsidRDefault="008322A5" w:rsidP="004C1C3C">
      <w:pPr>
        <w:pStyle w:val="ListParagraph"/>
        <w:tabs>
          <w:tab w:val="left" w:pos="567"/>
        </w:tabs>
        <w:ind w:left="567"/>
        <w:jc w:val="both"/>
        <w:rPr>
          <w:rFonts w:ascii="Arial" w:hAnsi="Arial" w:cs="Arial"/>
          <w:color w:val="000000" w:themeColor="text1"/>
        </w:rPr>
      </w:pPr>
    </w:p>
    <w:tbl>
      <w:tblPr>
        <w:tblW w:w="9918" w:type="dxa"/>
        <w:tblLayout w:type="fixed"/>
        <w:tblLook w:val="04A0" w:firstRow="1" w:lastRow="0" w:firstColumn="1" w:lastColumn="0" w:noHBand="0" w:noVBand="1"/>
      </w:tblPr>
      <w:tblGrid>
        <w:gridCol w:w="1132"/>
        <w:gridCol w:w="1982"/>
        <w:gridCol w:w="538"/>
        <w:gridCol w:w="539"/>
        <w:gridCol w:w="538"/>
        <w:gridCol w:w="539"/>
        <w:gridCol w:w="539"/>
        <w:gridCol w:w="538"/>
        <w:gridCol w:w="539"/>
        <w:gridCol w:w="538"/>
        <w:gridCol w:w="539"/>
        <w:gridCol w:w="539"/>
        <w:gridCol w:w="1418"/>
      </w:tblGrid>
      <w:tr w:rsidR="00606FCE" w:rsidRPr="00874B5C" w14:paraId="2B29D3CC" w14:textId="77777777" w:rsidTr="008322A5">
        <w:trPr>
          <w:trHeight w:val="525"/>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4B16AC" w14:textId="5BA54CC0" w:rsidR="00606FCE" w:rsidRPr="00606FCE" w:rsidRDefault="00606FCE" w:rsidP="00606FCE">
            <w:pPr>
              <w:jc w:val="center"/>
              <w:rPr>
                <w:rFonts w:cs="Arial"/>
                <w:color w:val="000000" w:themeColor="text1"/>
                <w:sz w:val="18"/>
                <w:szCs w:val="14"/>
              </w:rPr>
            </w:pPr>
            <w:r w:rsidRPr="00606FCE">
              <w:rPr>
                <w:rFonts w:ascii="Arial Narrow" w:hAnsi="Arial Narrow" w:cs="Calibri"/>
                <w:sz w:val="18"/>
                <w:szCs w:val="16"/>
              </w:rPr>
              <w:t>Kinerja Level I</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14:paraId="39B1BAB9" w14:textId="5A2B113B" w:rsidR="00606FCE" w:rsidRPr="00606FCE" w:rsidRDefault="00606FCE" w:rsidP="00606FCE">
            <w:pPr>
              <w:jc w:val="center"/>
              <w:rPr>
                <w:rFonts w:cs="Arial"/>
                <w:color w:val="000000" w:themeColor="text1"/>
                <w:sz w:val="18"/>
                <w:szCs w:val="14"/>
              </w:rPr>
            </w:pPr>
            <w:r w:rsidRPr="00606FCE">
              <w:rPr>
                <w:rFonts w:ascii="Arial Narrow" w:hAnsi="Arial Narrow" w:cs="Calibri"/>
                <w:sz w:val="18"/>
                <w:szCs w:val="16"/>
              </w:rPr>
              <w:t>ICP</w:t>
            </w:r>
          </w:p>
        </w:tc>
        <w:tc>
          <w:tcPr>
            <w:tcW w:w="538" w:type="dxa"/>
            <w:tcBorders>
              <w:top w:val="single" w:sz="4" w:space="0" w:color="auto"/>
              <w:left w:val="nil"/>
              <w:bottom w:val="single" w:sz="4" w:space="0" w:color="auto"/>
              <w:right w:val="single" w:sz="4" w:space="0" w:color="auto"/>
            </w:tcBorders>
            <w:shd w:val="clear" w:color="auto" w:fill="auto"/>
            <w:noWrap/>
            <w:vAlign w:val="center"/>
            <w:hideMark/>
          </w:tcPr>
          <w:p w14:paraId="725516F5" w14:textId="7336D718" w:rsidR="00606FCE" w:rsidRPr="00606FCE" w:rsidRDefault="00606FCE" w:rsidP="00606FCE">
            <w:pPr>
              <w:jc w:val="center"/>
              <w:rPr>
                <w:rFonts w:cs="Arial"/>
                <w:color w:val="000000" w:themeColor="text1"/>
                <w:sz w:val="18"/>
                <w:szCs w:val="14"/>
              </w:rPr>
            </w:pPr>
            <w:r w:rsidRPr="00606FCE">
              <w:rPr>
                <w:rFonts w:ascii="Arial Narrow" w:hAnsi="Arial Narrow" w:cs="Calibri"/>
                <w:sz w:val="18"/>
                <w:szCs w:val="16"/>
              </w:rPr>
              <w:t>0%</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455EA758" w14:textId="42F2F216" w:rsidR="00606FCE" w:rsidRPr="00606FCE" w:rsidRDefault="00606FCE" w:rsidP="00606FCE">
            <w:pPr>
              <w:jc w:val="center"/>
              <w:rPr>
                <w:rFonts w:cs="Arial"/>
                <w:color w:val="000000" w:themeColor="text1"/>
                <w:sz w:val="18"/>
                <w:szCs w:val="14"/>
              </w:rPr>
            </w:pPr>
            <w:r w:rsidRPr="00606FCE">
              <w:rPr>
                <w:rFonts w:ascii="Arial Narrow" w:hAnsi="Arial Narrow" w:cs="Calibri"/>
                <w:sz w:val="18"/>
                <w:szCs w:val="16"/>
              </w:rPr>
              <w:t>4%</w:t>
            </w:r>
          </w:p>
        </w:tc>
        <w:tc>
          <w:tcPr>
            <w:tcW w:w="538" w:type="dxa"/>
            <w:tcBorders>
              <w:top w:val="single" w:sz="4" w:space="0" w:color="auto"/>
              <w:left w:val="nil"/>
              <w:bottom w:val="single" w:sz="4" w:space="0" w:color="auto"/>
              <w:right w:val="single" w:sz="4" w:space="0" w:color="auto"/>
            </w:tcBorders>
            <w:shd w:val="clear" w:color="auto" w:fill="auto"/>
            <w:noWrap/>
            <w:vAlign w:val="center"/>
            <w:hideMark/>
          </w:tcPr>
          <w:p w14:paraId="5B46BC00" w14:textId="4E2C2FFE" w:rsidR="00606FCE" w:rsidRPr="00606FCE" w:rsidRDefault="00606FCE" w:rsidP="00606FCE">
            <w:pPr>
              <w:jc w:val="center"/>
              <w:rPr>
                <w:rFonts w:cs="Arial"/>
                <w:color w:val="000000" w:themeColor="text1"/>
                <w:sz w:val="18"/>
                <w:szCs w:val="14"/>
              </w:rPr>
            </w:pPr>
            <w:r w:rsidRPr="00606FCE">
              <w:rPr>
                <w:rFonts w:ascii="Arial Narrow" w:hAnsi="Arial Narrow" w:cs="Calibri"/>
                <w:sz w:val="18"/>
                <w:szCs w:val="16"/>
              </w:rPr>
              <w:t>9%</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43A72E75" w14:textId="1EB2708D" w:rsidR="00606FCE" w:rsidRPr="00606FCE" w:rsidRDefault="00606FCE" w:rsidP="00606FCE">
            <w:pPr>
              <w:jc w:val="center"/>
              <w:rPr>
                <w:rFonts w:cs="Arial"/>
                <w:color w:val="000000" w:themeColor="text1"/>
                <w:sz w:val="18"/>
                <w:szCs w:val="14"/>
              </w:rPr>
            </w:pPr>
            <w:r w:rsidRPr="00606FCE">
              <w:rPr>
                <w:rFonts w:ascii="Arial Narrow" w:hAnsi="Arial Narrow" w:cs="Calibri"/>
                <w:sz w:val="18"/>
                <w:szCs w:val="16"/>
              </w:rPr>
              <w:t>13%</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7FAE0BE7" w14:textId="63D8CB82" w:rsidR="00606FCE" w:rsidRPr="00606FCE" w:rsidRDefault="00606FCE" w:rsidP="00606FCE">
            <w:pPr>
              <w:jc w:val="center"/>
              <w:rPr>
                <w:rFonts w:cs="Arial"/>
                <w:color w:val="000000" w:themeColor="text1"/>
                <w:sz w:val="18"/>
                <w:szCs w:val="14"/>
              </w:rPr>
            </w:pPr>
            <w:r w:rsidRPr="00606FCE">
              <w:rPr>
                <w:rFonts w:ascii="Arial Narrow" w:hAnsi="Arial Narrow" w:cs="Calibri"/>
                <w:sz w:val="18"/>
                <w:szCs w:val="16"/>
              </w:rPr>
              <w:t>17%</w:t>
            </w:r>
          </w:p>
        </w:tc>
        <w:tc>
          <w:tcPr>
            <w:tcW w:w="538" w:type="dxa"/>
            <w:tcBorders>
              <w:top w:val="single" w:sz="4" w:space="0" w:color="auto"/>
              <w:left w:val="nil"/>
              <w:bottom w:val="single" w:sz="4" w:space="0" w:color="auto"/>
              <w:right w:val="single" w:sz="4" w:space="0" w:color="auto"/>
            </w:tcBorders>
            <w:shd w:val="clear" w:color="auto" w:fill="auto"/>
            <w:noWrap/>
            <w:vAlign w:val="center"/>
            <w:hideMark/>
          </w:tcPr>
          <w:p w14:paraId="530B8F1C" w14:textId="2AB09FC8" w:rsidR="00606FCE" w:rsidRPr="00606FCE" w:rsidRDefault="00606FCE" w:rsidP="00606FCE">
            <w:pPr>
              <w:jc w:val="center"/>
              <w:rPr>
                <w:rFonts w:cs="Arial"/>
                <w:b/>
                <w:color w:val="000000" w:themeColor="text1"/>
                <w:sz w:val="18"/>
                <w:szCs w:val="14"/>
              </w:rPr>
            </w:pPr>
            <w:r w:rsidRPr="00606FCE">
              <w:rPr>
                <w:rFonts w:ascii="Arial Narrow" w:hAnsi="Arial Narrow" w:cs="Calibri"/>
                <w:sz w:val="18"/>
                <w:szCs w:val="16"/>
              </w:rPr>
              <w:t>22%</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7D7DF81D" w14:textId="5BB6EB2D" w:rsidR="00606FCE" w:rsidRPr="006040A7" w:rsidRDefault="00606FCE" w:rsidP="00606FCE">
            <w:pPr>
              <w:jc w:val="center"/>
              <w:rPr>
                <w:rFonts w:cs="Arial"/>
                <w:b/>
                <w:color w:val="000000" w:themeColor="text1"/>
                <w:sz w:val="18"/>
                <w:szCs w:val="14"/>
              </w:rPr>
            </w:pPr>
            <w:r w:rsidRPr="006040A7">
              <w:rPr>
                <w:rFonts w:ascii="Arial Narrow" w:hAnsi="Arial Narrow" w:cs="Calibri"/>
                <w:b/>
                <w:sz w:val="18"/>
                <w:szCs w:val="16"/>
              </w:rPr>
              <w:t>26%</w:t>
            </w:r>
          </w:p>
        </w:tc>
        <w:tc>
          <w:tcPr>
            <w:tcW w:w="538" w:type="dxa"/>
            <w:tcBorders>
              <w:top w:val="single" w:sz="4" w:space="0" w:color="auto"/>
              <w:left w:val="nil"/>
              <w:bottom w:val="single" w:sz="4" w:space="0" w:color="auto"/>
              <w:right w:val="single" w:sz="4" w:space="0" w:color="auto"/>
            </w:tcBorders>
            <w:shd w:val="clear" w:color="auto" w:fill="auto"/>
            <w:noWrap/>
            <w:vAlign w:val="center"/>
            <w:hideMark/>
          </w:tcPr>
          <w:p w14:paraId="64A473A8" w14:textId="3DD1333F" w:rsidR="00606FCE" w:rsidRPr="00606FCE" w:rsidRDefault="00606FCE" w:rsidP="00606FCE">
            <w:pPr>
              <w:jc w:val="center"/>
              <w:rPr>
                <w:rFonts w:cs="Arial"/>
                <w:color w:val="000000" w:themeColor="text1"/>
                <w:sz w:val="18"/>
                <w:szCs w:val="14"/>
              </w:rPr>
            </w:pPr>
            <w:r w:rsidRPr="00606FCE">
              <w:rPr>
                <w:rFonts w:ascii="Arial Narrow" w:hAnsi="Arial Narrow" w:cs="Calibri"/>
                <w:sz w:val="18"/>
                <w:szCs w:val="16"/>
              </w:rPr>
              <w:t>30%</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13F5EF71" w14:textId="49F1E092" w:rsidR="00606FCE" w:rsidRPr="00606FCE" w:rsidRDefault="00606FCE" w:rsidP="00606FCE">
            <w:pPr>
              <w:jc w:val="center"/>
              <w:rPr>
                <w:rFonts w:cs="Arial"/>
                <w:color w:val="000000" w:themeColor="text1"/>
                <w:sz w:val="18"/>
                <w:szCs w:val="14"/>
              </w:rPr>
            </w:pPr>
            <w:r w:rsidRPr="00606FCE">
              <w:rPr>
                <w:rFonts w:ascii="Arial Narrow" w:hAnsi="Arial Narrow" w:cs="Calibri"/>
                <w:sz w:val="18"/>
                <w:szCs w:val="16"/>
              </w:rPr>
              <w:t>35%</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14:paraId="5CEF7BBE" w14:textId="5F3E0095" w:rsidR="00606FCE" w:rsidRPr="00606FCE" w:rsidRDefault="00606FCE" w:rsidP="00606FCE">
            <w:pPr>
              <w:jc w:val="center"/>
              <w:rPr>
                <w:rFonts w:cs="Arial"/>
                <w:color w:val="000000" w:themeColor="text1"/>
                <w:sz w:val="18"/>
                <w:szCs w:val="14"/>
              </w:rPr>
            </w:pPr>
            <w:r w:rsidRPr="00606FCE">
              <w:rPr>
                <w:rFonts w:ascii="Arial Narrow" w:hAnsi="Arial Narrow" w:cs="Calibri"/>
                <w:sz w:val="18"/>
                <w:szCs w:val="16"/>
              </w:rPr>
              <w:t>39%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A6B22FA" w14:textId="3EF901E2" w:rsidR="00606FCE" w:rsidRPr="00606FCE" w:rsidRDefault="00606FCE" w:rsidP="00606FCE">
            <w:pPr>
              <w:jc w:val="center"/>
              <w:rPr>
                <w:rFonts w:cs="Arial"/>
                <w:color w:val="000000" w:themeColor="text1"/>
                <w:sz w:val="18"/>
                <w:szCs w:val="14"/>
              </w:rPr>
            </w:pPr>
            <w:r w:rsidRPr="00606FCE">
              <w:rPr>
                <w:rFonts w:ascii="Arial Narrow" w:hAnsi="Arial Narrow" w:cs="Calibri"/>
                <w:sz w:val="18"/>
                <w:szCs w:val="16"/>
              </w:rPr>
              <w:t>&gt; 40%</w:t>
            </w:r>
          </w:p>
        </w:tc>
      </w:tr>
      <w:tr w:rsidR="00606FCE" w:rsidRPr="00874B5C" w14:paraId="3EFA957E" w14:textId="77777777" w:rsidTr="008322A5">
        <w:trPr>
          <w:trHeight w:val="402"/>
        </w:trPr>
        <w:tc>
          <w:tcPr>
            <w:tcW w:w="1132" w:type="dxa"/>
            <w:vMerge/>
            <w:tcBorders>
              <w:top w:val="nil"/>
              <w:left w:val="single" w:sz="4" w:space="0" w:color="auto"/>
              <w:bottom w:val="single" w:sz="4" w:space="0" w:color="auto"/>
              <w:right w:val="single" w:sz="4" w:space="0" w:color="auto"/>
            </w:tcBorders>
            <w:shd w:val="clear" w:color="auto" w:fill="auto"/>
            <w:vAlign w:val="center"/>
            <w:hideMark/>
          </w:tcPr>
          <w:p w14:paraId="7EAF0010" w14:textId="77777777" w:rsidR="00606FCE" w:rsidRPr="00606FCE" w:rsidRDefault="00606FCE" w:rsidP="00606FCE">
            <w:pPr>
              <w:rPr>
                <w:rFonts w:cs="Arial"/>
                <w:color w:val="000000" w:themeColor="text1"/>
                <w:sz w:val="18"/>
                <w:szCs w:val="14"/>
              </w:rPr>
            </w:pPr>
          </w:p>
        </w:tc>
        <w:tc>
          <w:tcPr>
            <w:tcW w:w="1982" w:type="dxa"/>
            <w:tcBorders>
              <w:top w:val="nil"/>
              <w:left w:val="nil"/>
              <w:bottom w:val="single" w:sz="4" w:space="0" w:color="auto"/>
              <w:right w:val="single" w:sz="4" w:space="0" w:color="auto"/>
            </w:tcBorders>
            <w:shd w:val="clear" w:color="auto" w:fill="auto"/>
            <w:vAlign w:val="center"/>
            <w:hideMark/>
          </w:tcPr>
          <w:p w14:paraId="1AA2668B" w14:textId="72529F0C" w:rsidR="00606FCE" w:rsidRPr="00606FCE" w:rsidRDefault="00606FCE" w:rsidP="00606FCE">
            <w:pPr>
              <w:jc w:val="center"/>
              <w:rPr>
                <w:rFonts w:cs="Arial"/>
                <w:color w:val="000000" w:themeColor="text1"/>
                <w:sz w:val="18"/>
                <w:szCs w:val="14"/>
              </w:rPr>
            </w:pPr>
            <w:r w:rsidRPr="00606FCE">
              <w:rPr>
                <w:rFonts w:ascii="Arial Narrow" w:hAnsi="Arial Narrow" w:cs="Calibri"/>
                <w:sz w:val="18"/>
                <w:szCs w:val="16"/>
              </w:rPr>
              <w:t>Indeks</w:t>
            </w:r>
          </w:p>
        </w:tc>
        <w:tc>
          <w:tcPr>
            <w:tcW w:w="538" w:type="dxa"/>
            <w:tcBorders>
              <w:top w:val="nil"/>
              <w:left w:val="nil"/>
              <w:bottom w:val="single" w:sz="4" w:space="0" w:color="auto"/>
              <w:right w:val="single" w:sz="4" w:space="0" w:color="auto"/>
            </w:tcBorders>
            <w:shd w:val="clear" w:color="auto" w:fill="auto"/>
            <w:noWrap/>
            <w:vAlign w:val="center"/>
            <w:hideMark/>
          </w:tcPr>
          <w:p w14:paraId="6344985E" w14:textId="00A58BC2" w:rsidR="00606FCE" w:rsidRPr="00606FCE" w:rsidRDefault="00606FCE" w:rsidP="00606FCE">
            <w:pPr>
              <w:jc w:val="center"/>
              <w:rPr>
                <w:rFonts w:cs="Arial"/>
                <w:color w:val="000000" w:themeColor="text1"/>
                <w:sz w:val="18"/>
                <w:szCs w:val="14"/>
              </w:rPr>
            </w:pPr>
            <w:r w:rsidRPr="00606FCE">
              <w:rPr>
                <w:rFonts w:ascii="Arial Narrow" w:hAnsi="Arial Narrow" w:cs="Calibri"/>
                <w:sz w:val="18"/>
                <w:szCs w:val="16"/>
              </w:rPr>
              <w:t>1,0</w:t>
            </w:r>
          </w:p>
        </w:tc>
        <w:tc>
          <w:tcPr>
            <w:tcW w:w="539" w:type="dxa"/>
            <w:tcBorders>
              <w:top w:val="nil"/>
              <w:left w:val="nil"/>
              <w:bottom w:val="single" w:sz="4" w:space="0" w:color="auto"/>
              <w:right w:val="single" w:sz="4" w:space="0" w:color="auto"/>
            </w:tcBorders>
            <w:shd w:val="clear" w:color="auto" w:fill="auto"/>
            <w:noWrap/>
            <w:vAlign w:val="center"/>
            <w:hideMark/>
          </w:tcPr>
          <w:p w14:paraId="59963EFD" w14:textId="1CD023D3" w:rsidR="00606FCE" w:rsidRPr="00606FCE" w:rsidRDefault="00606FCE" w:rsidP="00606FCE">
            <w:pPr>
              <w:jc w:val="center"/>
              <w:rPr>
                <w:rFonts w:cs="Arial"/>
                <w:color w:val="000000" w:themeColor="text1"/>
                <w:sz w:val="18"/>
                <w:szCs w:val="14"/>
              </w:rPr>
            </w:pPr>
            <w:r w:rsidRPr="00606FCE">
              <w:rPr>
                <w:rFonts w:ascii="Arial Narrow" w:hAnsi="Arial Narrow" w:cs="Calibri"/>
                <w:sz w:val="18"/>
                <w:szCs w:val="16"/>
              </w:rPr>
              <w:t>1,1</w:t>
            </w:r>
          </w:p>
        </w:tc>
        <w:tc>
          <w:tcPr>
            <w:tcW w:w="538" w:type="dxa"/>
            <w:tcBorders>
              <w:top w:val="nil"/>
              <w:left w:val="nil"/>
              <w:bottom w:val="single" w:sz="4" w:space="0" w:color="auto"/>
              <w:right w:val="single" w:sz="4" w:space="0" w:color="auto"/>
            </w:tcBorders>
            <w:shd w:val="clear" w:color="auto" w:fill="auto"/>
            <w:noWrap/>
            <w:vAlign w:val="center"/>
            <w:hideMark/>
          </w:tcPr>
          <w:p w14:paraId="73FB5EE0" w14:textId="742CCD92" w:rsidR="00606FCE" w:rsidRPr="00606FCE" w:rsidRDefault="00606FCE" w:rsidP="00606FCE">
            <w:pPr>
              <w:jc w:val="center"/>
              <w:rPr>
                <w:rFonts w:cs="Arial"/>
                <w:color w:val="000000" w:themeColor="text1"/>
                <w:sz w:val="18"/>
                <w:szCs w:val="14"/>
              </w:rPr>
            </w:pPr>
            <w:r w:rsidRPr="00606FCE">
              <w:rPr>
                <w:rFonts w:ascii="Arial Narrow" w:hAnsi="Arial Narrow" w:cs="Calibri"/>
                <w:sz w:val="18"/>
                <w:szCs w:val="16"/>
              </w:rPr>
              <w:t>1,2</w:t>
            </w:r>
          </w:p>
        </w:tc>
        <w:tc>
          <w:tcPr>
            <w:tcW w:w="539" w:type="dxa"/>
            <w:tcBorders>
              <w:top w:val="nil"/>
              <w:left w:val="nil"/>
              <w:bottom w:val="single" w:sz="4" w:space="0" w:color="auto"/>
              <w:right w:val="single" w:sz="4" w:space="0" w:color="auto"/>
            </w:tcBorders>
            <w:shd w:val="clear" w:color="auto" w:fill="auto"/>
            <w:noWrap/>
            <w:vAlign w:val="center"/>
            <w:hideMark/>
          </w:tcPr>
          <w:p w14:paraId="0D73B7F5" w14:textId="6215499D" w:rsidR="00606FCE" w:rsidRPr="00606FCE" w:rsidRDefault="00606FCE" w:rsidP="00606FCE">
            <w:pPr>
              <w:jc w:val="center"/>
              <w:rPr>
                <w:rFonts w:cs="Arial"/>
                <w:color w:val="000000" w:themeColor="text1"/>
                <w:sz w:val="18"/>
                <w:szCs w:val="14"/>
              </w:rPr>
            </w:pPr>
            <w:r w:rsidRPr="00606FCE">
              <w:rPr>
                <w:rFonts w:ascii="Arial Narrow" w:hAnsi="Arial Narrow" w:cs="Calibri"/>
                <w:sz w:val="18"/>
                <w:szCs w:val="16"/>
              </w:rPr>
              <w:t>1,3</w:t>
            </w:r>
          </w:p>
        </w:tc>
        <w:tc>
          <w:tcPr>
            <w:tcW w:w="539" w:type="dxa"/>
            <w:tcBorders>
              <w:top w:val="nil"/>
              <w:left w:val="nil"/>
              <w:bottom w:val="single" w:sz="4" w:space="0" w:color="auto"/>
              <w:right w:val="single" w:sz="4" w:space="0" w:color="auto"/>
            </w:tcBorders>
            <w:shd w:val="clear" w:color="auto" w:fill="auto"/>
            <w:noWrap/>
            <w:vAlign w:val="center"/>
            <w:hideMark/>
          </w:tcPr>
          <w:p w14:paraId="2B64D9CB" w14:textId="1000FFE0" w:rsidR="00606FCE" w:rsidRPr="00606FCE" w:rsidRDefault="00606FCE" w:rsidP="00606FCE">
            <w:pPr>
              <w:jc w:val="center"/>
              <w:rPr>
                <w:rFonts w:cs="Arial"/>
                <w:color w:val="000000" w:themeColor="text1"/>
                <w:sz w:val="18"/>
                <w:szCs w:val="14"/>
              </w:rPr>
            </w:pPr>
            <w:r w:rsidRPr="00606FCE">
              <w:rPr>
                <w:rFonts w:ascii="Arial Narrow" w:hAnsi="Arial Narrow" w:cs="Calibri"/>
                <w:sz w:val="18"/>
                <w:szCs w:val="16"/>
              </w:rPr>
              <w:t>1,4</w:t>
            </w:r>
          </w:p>
        </w:tc>
        <w:tc>
          <w:tcPr>
            <w:tcW w:w="538" w:type="dxa"/>
            <w:tcBorders>
              <w:top w:val="nil"/>
              <w:left w:val="nil"/>
              <w:bottom w:val="single" w:sz="4" w:space="0" w:color="auto"/>
              <w:right w:val="single" w:sz="4" w:space="0" w:color="auto"/>
            </w:tcBorders>
            <w:shd w:val="clear" w:color="auto" w:fill="auto"/>
            <w:noWrap/>
            <w:vAlign w:val="center"/>
            <w:hideMark/>
          </w:tcPr>
          <w:p w14:paraId="57040587" w14:textId="6872989B" w:rsidR="00606FCE" w:rsidRPr="00606FCE" w:rsidRDefault="00606FCE" w:rsidP="00606FCE">
            <w:pPr>
              <w:jc w:val="center"/>
              <w:rPr>
                <w:rFonts w:cs="Arial"/>
                <w:b/>
                <w:color w:val="000000" w:themeColor="text1"/>
                <w:sz w:val="18"/>
                <w:szCs w:val="14"/>
              </w:rPr>
            </w:pPr>
            <w:r w:rsidRPr="00606FCE">
              <w:rPr>
                <w:rFonts w:ascii="Arial Narrow" w:hAnsi="Arial Narrow" w:cs="Calibri"/>
                <w:sz w:val="18"/>
                <w:szCs w:val="16"/>
              </w:rPr>
              <w:t>1,5</w:t>
            </w:r>
          </w:p>
        </w:tc>
        <w:tc>
          <w:tcPr>
            <w:tcW w:w="539" w:type="dxa"/>
            <w:tcBorders>
              <w:top w:val="nil"/>
              <w:left w:val="nil"/>
              <w:bottom w:val="single" w:sz="4" w:space="0" w:color="auto"/>
              <w:right w:val="single" w:sz="4" w:space="0" w:color="auto"/>
            </w:tcBorders>
            <w:shd w:val="clear" w:color="auto" w:fill="auto"/>
            <w:noWrap/>
            <w:vAlign w:val="center"/>
            <w:hideMark/>
          </w:tcPr>
          <w:p w14:paraId="50550281" w14:textId="58230AC9" w:rsidR="00606FCE" w:rsidRPr="006040A7" w:rsidRDefault="00606FCE" w:rsidP="00606FCE">
            <w:pPr>
              <w:jc w:val="center"/>
              <w:rPr>
                <w:rFonts w:cs="Arial"/>
                <w:b/>
                <w:color w:val="000000" w:themeColor="text1"/>
                <w:sz w:val="18"/>
                <w:szCs w:val="14"/>
              </w:rPr>
            </w:pPr>
            <w:r w:rsidRPr="006040A7">
              <w:rPr>
                <w:rFonts w:ascii="Arial Narrow" w:hAnsi="Arial Narrow" w:cs="Calibri"/>
                <w:b/>
                <w:sz w:val="18"/>
                <w:szCs w:val="16"/>
              </w:rPr>
              <w:t>1,6</w:t>
            </w:r>
          </w:p>
        </w:tc>
        <w:tc>
          <w:tcPr>
            <w:tcW w:w="538" w:type="dxa"/>
            <w:tcBorders>
              <w:top w:val="nil"/>
              <w:left w:val="nil"/>
              <w:bottom w:val="single" w:sz="4" w:space="0" w:color="auto"/>
              <w:right w:val="single" w:sz="4" w:space="0" w:color="auto"/>
            </w:tcBorders>
            <w:shd w:val="clear" w:color="auto" w:fill="auto"/>
            <w:noWrap/>
            <w:vAlign w:val="center"/>
            <w:hideMark/>
          </w:tcPr>
          <w:p w14:paraId="684DEF5E" w14:textId="615988C9" w:rsidR="00606FCE" w:rsidRPr="00606FCE" w:rsidRDefault="00606FCE" w:rsidP="00606FCE">
            <w:pPr>
              <w:jc w:val="center"/>
              <w:rPr>
                <w:rFonts w:cs="Arial"/>
                <w:color w:val="000000" w:themeColor="text1"/>
                <w:sz w:val="18"/>
                <w:szCs w:val="14"/>
              </w:rPr>
            </w:pPr>
            <w:r w:rsidRPr="00606FCE">
              <w:rPr>
                <w:rFonts w:ascii="Arial Narrow" w:hAnsi="Arial Narrow" w:cs="Calibri"/>
                <w:sz w:val="18"/>
                <w:szCs w:val="16"/>
              </w:rPr>
              <w:t>1,7</w:t>
            </w:r>
          </w:p>
        </w:tc>
        <w:tc>
          <w:tcPr>
            <w:tcW w:w="539" w:type="dxa"/>
            <w:tcBorders>
              <w:top w:val="nil"/>
              <w:left w:val="nil"/>
              <w:bottom w:val="single" w:sz="4" w:space="0" w:color="auto"/>
              <w:right w:val="single" w:sz="4" w:space="0" w:color="auto"/>
            </w:tcBorders>
            <w:shd w:val="clear" w:color="auto" w:fill="auto"/>
            <w:noWrap/>
            <w:vAlign w:val="center"/>
            <w:hideMark/>
          </w:tcPr>
          <w:p w14:paraId="10E4E78E" w14:textId="5AFD2D37" w:rsidR="00606FCE" w:rsidRPr="00606FCE" w:rsidRDefault="00606FCE" w:rsidP="00606FCE">
            <w:pPr>
              <w:jc w:val="center"/>
              <w:rPr>
                <w:rFonts w:cs="Arial"/>
                <w:color w:val="000000" w:themeColor="text1"/>
                <w:sz w:val="18"/>
                <w:szCs w:val="14"/>
              </w:rPr>
            </w:pPr>
            <w:r w:rsidRPr="00606FCE">
              <w:rPr>
                <w:rFonts w:ascii="Arial Narrow" w:hAnsi="Arial Narrow" w:cs="Calibri"/>
                <w:sz w:val="18"/>
                <w:szCs w:val="16"/>
              </w:rPr>
              <w:t>1,8</w:t>
            </w:r>
          </w:p>
        </w:tc>
        <w:tc>
          <w:tcPr>
            <w:tcW w:w="539" w:type="dxa"/>
            <w:tcBorders>
              <w:top w:val="nil"/>
              <w:left w:val="nil"/>
              <w:bottom w:val="single" w:sz="4" w:space="0" w:color="auto"/>
              <w:right w:val="single" w:sz="4" w:space="0" w:color="auto"/>
            </w:tcBorders>
            <w:shd w:val="clear" w:color="auto" w:fill="auto"/>
            <w:noWrap/>
            <w:vAlign w:val="center"/>
            <w:hideMark/>
          </w:tcPr>
          <w:p w14:paraId="3893F679" w14:textId="013B3A39" w:rsidR="00606FCE" w:rsidRPr="00606FCE" w:rsidRDefault="00606FCE" w:rsidP="00606FCE">
            <w:pPr>
              <w:jc w:val="center"/>
              <w:rPr>
                <w:rFonts w:cs="Arial"/>
                <w:color w:val="000000" w:themeColor="text1"/>
                <w:sz w:val="18"/>
                <w:szCs w:val="14"/>
              </w:rPr>
            </w:pPr>
            <w:r w:rsidRPr="00606FCE">
              <w:rPr>
                <w:rFonts w:ascii="Arial Narrow" w:hAnsi="Arial Narrow" w:cs="Calibri"/>
                <w:sz w:val="18"/>
                <w:szCs w:val="16"/>
              </w:rPr>
              <w:t>1,9</w:t>
            </w:r>
          </w:p>
        </w:tc>
        <w:tc>
          <w:tcPr>
            <w:tcW w:w="1418" w:type="dxa"/>
            <w:tcBorders>
              <w:top w:val="nil"/>
              <w:left w:val="nil"/>
              <w:bottom w:val="single" w:sz="4" w:space="0" w:color="auto"/>
              <w:right w:val="single" w:sz="4" w:space="0" w:color="auto"/>
            </w:tcBorders>
            <w:shd w:val="clear" w:color="auto" w:fill="auto"/>
            <w:noWrap/>
            <w:vAlign w:val="center"/>
            <w:hideMark/>
          </w:tcPr>
          <w:p w14:paraId="1F63492A" w14:textId="117CDF4D" w:rsidR="00606FCE" w:rsidRPr="00606FCE" w:rsidRDefault="00606FCE" w:rsidP="00606FCE">
            <w:pPr>
              <w:jc w:val="center"/>
              <w:rPr>
                <w:rFonts w:cs="Arial"/>
                <w:color w:val="000000" w:themeColor="text1"/>
                <w:sz w:val="18"/>
                <w:szCs w:val="14"/>
              </w:rPr>
            </w:pPr>
            <w:r w:rsidRPr="00606FCE">
              <w:rPr>
                <w:rFonts w:ascii="Arial Narrow" w:hAnsi="Arial Narrow" w:cs="Calibri"/>
                <w:sz w:val="18"/>
                <w:szCs w:val="16"/>
              </w:rPr>
              <w:t>1,0 - &lt; 2,0</w:t>
            </w:r>
          </w:p>
        </w:tc>
      </w:tr>
    </w:tbl>
    <w:p w14:paraId="2DBE184D" w14:textId="77777777" w:rsidR="008322A5" w:rsidRPr="00874B5C" w:rsidRDefault="008322A5" w:rsidP="004C1C3C">
      <w:pPr>
        <w:pStyle w:val="ListParagraph"/>
        <w:rPr>
          <w:rFonts w:ascii="Arial" w:hAnsi="Arial" w:cs="Arial"/>
        </w:rPr>
      </w:pPr>
    </w:p>
    <w:p w14:paraId="3D5D1AF1" w14:textId="42622E25" w:rsidR="004C1C3C" w:rsidRDefault="004C1C3C" w:rsidP="00237F8A">
      <w:pPr>
        <w:pStyle w:val="ListParagraph"/>
        <w:spacing w:line="360" w:lineRule="auto"/>
        <w:ind w:left="567"/>
        <w:rPr>
          <w:rFonts w:ascii="Arial" w:hAnsi="Arial" w:cs="Arial"/>
        </w:rPr>
      </w:pPr>
      <w:r w:rsidRPr="00874B5C">
        <w:rPr>
          <w:rFonts w:ascii="Arial" w:hAnsi="Arial" w:cs="Arial"/>
        </w:rPr>
        <w:t>Analisa kinerja untuk Community Policing:</w:t>
      </w:r>
    </w:p>
    <w:p w14:paraId="4FD72750" w14:textId="3D5896CE" w:rsidR="004E49A8" w:rsidRDefault="004C1C3C" w:rsidP="00237F8A">
      <w:pPr>
        <w:pStyle w:val="ListParagraph"/>
        <w:spacing w:line="360" w:lineRule="auto"/>
        <w:ind w:left="1134" w:hanging="567"/>
        <w:jc w:val="both"/>
        <w:rPr>
          <w:rFonts w:ascii="Arial" w:hAnsi="Arial" w:cs="Arial"/>
        </w:rPr>
      </w:pPr>
      <w:r w:rsidRPr="00874B5C">
        <w:rPr>
          <w:rFonts w:ascii="Arial" w:hAnsi="Arial" w:cs="Arial"/>
        </w:rPr>
        <w:t>a.</w:t>
      </w:r>
      <w:r w:rsidRPr="00874B5C">
        <w:rPr>
          <w:rFonts w:ascii="Arial" w:hAnsi="Arial" w:cs="Arial"/>
        </w:rPr>
        <w:tab/>
        <w:t xml:space="preserve">Pada Indikator </w:t>
      </w:r>
      <w:r w:rsidR="00CF4DB3">
        <w:rPr>
          <w:rFonts w:ascii="Arial" w:hAnsi="Arial" w:cs="Arial"/>
        </w:rPr>
        <w:t>persentase</w:t>
      </w:r>
      <w:r w:rsidR="00CF4DB3" w:rsidRPr="00CF4DB3">
        <w:rPr>
          <w:rFonts w:ascii="Arial" w:hAnsi="Arial" w:cs="Arial"/>
        </w:rPr>
        <w:t xml:space="preserve"> Bhabinkamtibmas terhadap desa</w:t>
      </w:r>
      <w:r w:rsidRPr="00874B5C">
        <w:rPr>
          <w:rFonts w:ascii="Arial" w:hAnsi="Arial" w:cs="Arial"/>
        </w:rPr>
        <w:t xml:space="preserve"> jika dibandingkan target</w:t>
      </w:r>
      <w:r w:rsidR="00F21DFD" w:rsidRPr="00874B5C">
        <w:rPr>
          <w:rFonts w:ascii="Arial" w:hAnsi="Arial" w:cs="Arial"/>
        </w:rPr>
        <w:t xml:space="preserve"> tahun 202</w:t>
      </w:r>
      <w:r w:rsidR="001E4B97" w:rsidRPr="00874B5C">
        <w:rPr>
          <w:rFonts w:ascii="Arial" w:hAnsi="Arial" w:cs="Arial"/>
        </w:rPr>
        <w:t>0</w:t>
      </w:r>
      <w:r w:rsidRPr="00874B5C">
        <w:rPr>
          <w:rFonts w:ascii="Arial" w:hAnsi="Arial" w:cs="Arial"/>
        </w:rPr>
        <w:t xml:space="preserve"> </w:t>
      </w:r>
      <w:r w:rsidR="00952785" w:rsidRPr="00874B5C">
        <w:rPr>
          <w:rFonts w:ascii="Arial" w:hAnsi="Arial" w:cs="Arial"/>
        </w:rPr>
        <w:t xml:space="preserve">sebesar </w:t>
      </w:r>
      <w:r w:rsidR="00596454">
        <w:rPr>
          <w:rFonts w:ascii="Arial" w:hAnsi="Arial" w:cs="Arial"/>
          <w:lang w:val="id-ID"/>
        </w:rPr>
        <w:t>62</w:t>
      </w:r>
      <w:r w:rsidR="001E4B97" w:rsidRPr="00874B5C">
        <w:rPr>
          <w:rFonts w:ascii="Arial" w:hAnsi="Arial" w:cs="Arial"/>
        </w:rPr>
        <w:t xml:space="preserve">% </w:t>
      </w:r>
      <w:r w:rsidRPr="00874B5C">
        <w:rPr>
          <w:rFonts w:ascii="Arial" w:hAnsi="Arial" w:cs="Arial"/>
        </w:rPr>
        <w:t>realisasi</w:t>
      </w:r>
      <w:r w:rsidR="001E4B97" w:rsidRPr="00874B5C">
        <w:rPr>
          <w:rFonts w:ascii="Arial" w:hAnsi="Arial" w:cs="Arial"/>
        </w:rPr>
        <w:t xml:space="preserve"> </w:t>
      </w:r>
      <w:r w:rsidR="00CF4DB3">
        <w:rPr>
          <w:rFonts w:ascii="Arial" w:hAnsi="Arial" w:cs="Arial"/>
        </w:rPr>
        <w:t>97</w:t>
      </w:r>
      <w:r w:rsidR="00AA019C" w:rsidRPr="00874B5C">
        <w:rPr>
          <w:rFonts w:ascii="Arial" w:hAnsi="Arial" w:cs="Arial"/>
        </w:rPr>
        <w:t>%</w:t>
      </w:r>
      <w:r w:rsidRPr="00874B5C">
        <w:rPr>
          <w:rFonts w:ascii="Arial" w:hAnsi="Arial" w:cs="Arial"/>
        </w:rPr>
        <w:t xml:space="preserve">, capaian </w:t>
      </w:r>
      <w:r w:rsidR="00AC2DA9">
        <w:rPr>
          <w:rFonts w:ascii="Arial" w:hAnsi="Arial" w:cs="Arial"/>
        </w:rPr>
        <w:t>156</w:t>
      </w:r>
      <w:r w:rsidR="00AA019C" w:rsidRPr="00874B5C">
        <w:rPr>
          <w:rFonts w:ascii="Arial" w:hAnsi="Arial" w:cs="Arial"/>
        </w:rPr>
        <w:t xml:space="preserve">% </w:t>
      </w:r>
      <w:r w:rsidRPr="00874B5C">
        <w:rPr>
          <w:rFonts w:ascii="Arial" w:hAnsi="Arial" w:cs="Arial"/>
        </w:rPr>
        <w:t xml:space="preserve">dan Tahun 2021 target </w:t>
      </w:r>
      <w:r w:rsidR="001E4B97" w:rsidRPr="00874B5C">
        <w:rPr>
          <w:rFonts w:ascii="Arial" w:hAnsi="Arial" w:cs="Arial"/>
        </w:rPr>
        <w:t>64%</w:t>
      </w:r>
      <w:r w:rsidRPr="00874B5C">
        <w:rPr>
          <w:rFonts w:ascii="Arial" w:hAnsi="Arial" w:cs="Arial"/>
        </w:rPr>
        <w:t xml:space="preserve"> realisasi </w:t>
      </w:r>
      <w:r w:rsidR="001E4B97" w:rsidRPr="00874B5C">
        <w:rPr>
          <w:rFonts w:ascii="Arial" w:hAnsi="Arial" w:cs="Arial"/>
        </w:rPr>
        <w:t>46%</w:t>
      </w:r>
      <w:r w:rsidRPr="00874B5C">
        <w:rPr>
          <w:rFonts w:ascii="Arial" w:hAnsi="Arial" w:cs="Arial"/>
        </w:rPr>
        <w:t xml:space="preserve">, nilai capaian </w:t>
      </w:r>
      <w:r w:rsidR="00596454">
        <w:rPr>
          <w:rFonts w:ascii="Arial" w:hAnsi="Arial" w:cs="Arial"/>
          <w:lang w:val="id-ID"/>
        </w:rPr>
        <w:t>72</w:t>
      </w:r>
      <w:r w:rsidR="001E4B97" w:rsidRPr="00874B5C">
        <w:rPr>
          <w:rFonts w:ascii="Arial" w:hAnsi="Arial" w:cs="Arial"/>
        </w:rPr>
        <w:t>%</w:t>
      </w:r>
      <w:r w:rsidRPr="00874B5C">
        <w:rPr>
          <w:rFonts w:ascii="Arial" w:hAnsi="Arial" w:cs="Arial"/>
        </w:rPr>
        <w:t xml:space="preserve"> terdapat penurunan secara kuantitas </w:t>
      </w:r>
    </w:p>
    <w:p w14:paraId="6D9F5E5F" w14:textId="66DFABB7" w:rsidR="004E49A8" w:rsidRPr="004E49A8" w:rsidRDefault="004E49A8" w:rsidP="004E49A8">
      <w:pPr>
        <w:tabs>
          <w:tab w:val="left" w:pos="5565"/>
        </w:tabs>
        <w:rPr>
          <w:lang w:val="en-GB" w:eastAsia="en-GB"/>
        </w:rPr>
      </w:pPr>
      <w:r>
        <w:rPr>
          <w:lang w:val="en-GB" w:eastAsia="en-GB"/>
        </w:rPr>
        <w:tab/>
        <w:t xml:space="preserve">                    </w:t>
      </w:r>
      <w:r w:rsidR="006152B1">
        <w:rPr>
          <w:lang w:val="en-GB" w:eastAsia="en-GB"/>
        </w:rPr>
        <w:t xml:space="preserve">                            </w:t>
      </w:r>
      <w:r>
        <w:rPr>
          <w:lang w:val="en-GB" w:eastAsia="en-GB"/>
        </w:rPr>
        <w:t>dari …..</w:t>
      </w:r>
    </w:p>
    <w:p w14:paraId="10063C93" w14:textId="6FE75B98" w:rsidR="004C1C3C" w:rsidRPr="00874B5C" w:rsidRDefault="004E49A8" w:rsidP="00237F8A">
      <w:pPr>
        <w:pStyle w:val="ListParagraph"/>
        <w:spacing w:line="360" w:lineRule="auto"/>
        <w:ind w:left="1134" w:hanging="567"/>
        <w:jc w:val="both"/>
        <w:rPr>
          <w:rFonts w:ascii="Arial" w:hAnsi="Arial" w:cs="Arial"/>
        </w:rPr>
      </w:pPr>
      <w:r>
        <w:rPr>
          <w:rFonts w:ascii="Arial" w:hAnsi="Arial" w:cs="Arial"/>
        </w:rPr>
        <w:lastRenderedPageBreak/>
        <w:t xml:space="preserve">         </w:t>
      </w:r>
      <w:r w:rsidR="004C1C3C" w:rsidRPr="00874B5C">
        <w:rPr>
          <w:rFonts w:ascii="Arial" w:hAnsi="Arial" w:cs="Arial"/>
        </w:rPr>
        <w:t xml:space="preserve">dari </w:t>
      </w:r>
      <w:r w:rsidR="00AA019C" w:rsidRPr="00874B5C">
        <w:rPr>
          <w:rFonts w:ascii="Arial" w:hAnsi="Arial" w:cs="Arial"/>
        </w:rPr>
        <w:t>317</w:t>
      </w:r>
      <w:r w:rsidR="00EB3AF7" w:rsidRPr="00874B5C">
        <w:rPr>
          <w:rFonts w:ascii="Arial" w:hAnsi="Arial" w:cs="Arial"/>
        </w:rPr>
        <w:t xml:space="preserve"> personel </w:t>
      </w:r>
      <w:r w:rsidR="00596454">
        <w:rPr>
          <w:rFonts w:ascii="Arial" w:hAnsi="Arial" w:cs="Arial"/>
          <w:lang w:val="id-ID"/>
        </w:rPr>
        <w:t xml:space="preserve">( </w:t>
      </w:r>
      <w:r w:rsidR="00EB3AF7" w:rsidRPr="00874B5C">
        <w:rPr>
          <w:rFonts w:ascii="Arial" w:hAnsi="Arial" w:cs="Arial"/>
        </w:rPr>
        <w:t>dengan rincian 171 personel Bhabinkamtibmas definitif (Kep. Ka</w:t>
      </w:r>
      <w:r w:rsidR="00237F8A">
        <w:rPr>
          <w:rFonts w:ascii="Arial" w:hAnsi="Arial" w:cs="Arial"/>
        </w:rPr>
        <w:t>p</w:t>
      </w:r>
      <w:r w:rsidR="008C7D29" w:rsidRPr="00874B5C">
        <w:rPr>
          <w:rFonts w:ascii="Arial" w:hAnsi="Arial" w:cs="Arial"/>
        </w:rPr>
        <w:t>olres Tuban</w:t>
      </w:r>
      <w:r w:rsidR="00EB3AF7" w:rsidRPr="00874B5C">
        <w:rPr>
          <w:rFonts w:ascii="Arial" w:hAnsi="Arial" w:cs="Arial"/>
        </w:rPr>
        <w:t>) dan 146 personel tugas perbantuan dari Polmas</w:t>
      </w:r>
      <w:r w:rsidR="00596454">
        <w:rPr>
          <w:rFonts w:ascii="Arial" w:hAnsi="Arial" w:cs="Arial"/>
          <w:lang w:val="id-ID"/>
        </w:rPr>
        <w:t xml:space="preserve"> )</w:t>
      </w:r>
      <w:r w:rsidR="00EB3AF7" w:rsidRPr="00874B5C">
        <w:rPr>
          <w:rFonts w:ascii="Arial" w:hAnsi="Arial" w:cs="Arial"/>
        </w:rPr>
        <w:t xml:space="preserve">, </w:t>
      </w:r>
      <w:r w:rsidR="009713C5">
        <w:rPr>
          <w:rFonts w:ascii="Arial" w:hAnsi="Arial" w:cs="Arial"/>
        </w:rPr>
        <w:t>pada tahun 20</w:t>
      </w:r>
      <w:r w:rsidR="009713C5">
        <w:rPr>
          <w:rFonts w:ascii="Arial" w:hAnsi="Arial" w:cs="Arial"/>
          <w:lang w:val="id-ID"/>
        </w:rPr>
        <w:t xml:space="preserve">21 </w:t>
      </w:r>
      <w:r w:rsidR="004C1C3C" w:rsidRPr="00874B5C">
        <w:rPr>
          <w:rFonts w:ascii="Arial" w:hAnsi="Arial" w:cs="Arial"/>
        </w:rPr>
        <w:t xml:space="preserve">menjadi </w:t>
      </w:r>
      <w:r w:rsidR="00AA019C" w:rsidRPr="00874B5C">
        <w:rPr>
          <w:rFonts w:ascii="Arial" w:hAnsi="Arial" w:cs="Arial"/>
        </w:rPr>
        <w:t>152</w:t>
      </w:r>
      <w:r w:rsidR="004C1C3C" w:rsidRPr="00874B5C">
        <w:rPr>
          <w:rFonts w:ascii="Arial" w:hAnsi="Arial" w:cs="Arial"/>
        </w:rPr>
        <w:t xml:space="preserve"> sehingga turun 5</w:t>
      </w:r>
      <w:r w:rsidR="00EB3AF7" w:rsidRPr="00874B5C">
        <w:rPr>
          <w:rFonts w:ascii="Arial" w:hAnsi="Arial" w:cs="Arial"/>
        </w:rPr>
        <w:t>2</w:t>
      </w:r>
      <w:r w:rsidR="004C1C3C" w:rsidRPr="00874B5C">
        <w:rPr>
          <w:rFonts w:ascii="Arial" w:hAnsi="Arial" w:cs="Arial"/>
        </w:rPr>
        <w:t xml:space="preserve"> %</w:t>
      </w:r>
      <w:r w:rsidR="009713C5">
        <w:rPr>
          <w:rFonts w:ascii="Arial" w:hAnsi="Arial" w:cs="Arial"/>
          <w:lang w:val="id-ID"/>
        </w:rPr>
        <w:t xml:space="preserve">, sehingga </w:t>
      </w:r>
      <w:r w:rsidR="00EB3AF7" w:rsidRPr="00874B5C">
        <w:rPr>
          <w:rFonts w:ascii="Arial" w:hAnsi="Arial" w:cs="Arial"/>
        </w:rPr>
        <w:t>terjadi perubahan jumlah personel (pengurangan sebanyak 42 personel) dari mutasi keluar Polres sebanyak 6 personel, meninggal dunia 8 personel, pensiun 28 personel, sehingga jumlah anggota Bhabinkamtibmas berkurang sebanyak 25 personel</w:t>
      </w:r>
      <w:r w:rsidR="00B37729" w:rsidRPr="00874B5C">
        <w:rPr>
          <w:rFonts w:ascii="Arial" w:hAnsi="Arial" w:cs="Arial"/>
        </w:rPr>
        <w:t>.</w:t>
      </w:r>
    </w:p>
    <w:p w14:paraId="2F638C6E" w14:textId="77777777" w:rsidR="00F21DFD" w:rsidRPr="00874B5C" w:rsidRDefault="00F21DFD" w:rsidP="00237F8A">
      <w:pPr>
        <w:pStyle w:val="ListParagraph"/>
        <w:spacing w:line="360" w:lineRule="auto"/>
        <w:ind w:left="1134" w:hanging="567"/>
        <w:jc w:val="both"/>
        <w:rPr>
          <w:rFonts w:ascii="Arial" w:hAnsi="Arial" w:cs="Arial"/>
        </w:rPr>
      </w:pPr>
    </w:p>
    <w:p w14:paraId="113D3B8D" w14:textId="17D903AA" w:rsidR="004C1C3C" w:rsidRPr="00874B5C" w:rsidRDefault="004C1C3C" w:rsidP="00237F8A">
      <w:pPr>
        <w:pStyle w:val="ListParagraph"/>
        <w:spacing w:line="360" w:lineRule="auto"/>
        <w:ind w:left="1134" w:hanging="567"/>
        <w:jc w:val="both"/>
        <w:rPr>
          <w:rFonts w:ascii="Arial" w:hAnsi="Arial" w:cs="Arial"/>
        </w:rPr>
      </w:pPr>
      <w:r w:rsidRPr="00874B5C">
        <w:rPr>
          <w:rFonts w:ascii="Arial" w:hAnsi="Arial" w:cs="Arial"/>
        </w:rPr>
        <w:t>b.</w:t>
      </w:r>
      <w:r w:rsidRPr="00874B5C">
        <w:rPr>
          <w:rFonts w:ascii="Arial" w:hAnsi="Arial" w:cs="Arial"/>
        </w:rPr>
        <w:tab/>
        <w:t xml:space="preserve">Pada Indikator Siskamling Aktif terdapat kenaikan jika dibandingkan antara Tahun 2020 target </w:t>
      </w:r>
      <w:r w:rsidR="00CF3977" w:rsidRPr="00874B5C">
        <w:rPr>
          <w:rFonts w:ascii="Arial" w:hAnsi="Arial" w:cs="Arial"/>
        </w:rPr>
        <w:t>15</w:t>
      </w:r>
      <w:r w:rsidRPr="00874B5C">
        <w:rPr>
          <w:rFonts w:ascii="Arial" w:hAnsi="Arial" w:cs="Arial"/>
        </w:rPr>
        <w:t xml:space="preserve"> % realisasi </w:t>
      </w:r>
      <w:r w:rsidR="00060385" w:rsidRPr="00874B5C">
        <w:rPr>
          <w:rFonts w:ascii="Arial" w:hAnsi="Arial" w:cs="Arial"/>
        </w:rPr>
        <w:t>16</w:t>
      </w:r>
      <w:r w:rsidRPr="00874B5C">
        <w:rPr>
          <w:rFonts w:ascii="Arial" w:hAnsi="Arial" w:cs="Arial"/>
        </w:rPr>
        <w:t xml:space="preserve"> % sehingga capaian 10</w:t>
      </w:r>
      <w:r w:rsidR="00060385" w:rsidRPr="00874B5C">
        <w:rPr>
          <w:rFonts w:ascii="Arial" w:hAnsi="Arial" w:cs="Arial"/>
        </w:rPr>
        <w:t>7</w:t>
      </w:r>
      <w:r w:rsidRPr="00874B5C">
        <w:rPr>
          <w:rFonts w:ascii="Arial" w:hAnsi="Arial" w:cs="Arial"/>
        </w:rPr>
        <w:t xml:space="preserve"> % dan Tahun 2021 target </w:t>
      </w:r>
      <w:r w:rsidR="005311F5" w:rsidRPr="00874B5C">
        <w:rPr>
          <w:rFonts w:ascii="Arial" w:hAnsi="Arial" w:cs="Arial"/>
        </w:rPr>
        <w:t>20</w:t>
      </w:r>
      <w:r w:rsidRPr="00874B5C">
        <w:rPr>
          <w:rFonts w:ascii="Arial" w:hAnsi="Arial" w:cs="Arial"/>
        </w:rPr>
        <w:t xml:space="preserve"> % realisasi </w:t>
      </w:r>
      <w:r w:rsidR="005311F5" w:rsidRPr="00874B5C">
        <w:rPr>
          <w:rFonts w:ascii="Arial" w:hAnsi="Arial" w:cs="Arial"/>
        </w:rPr>
        <w:t>23</w:t>
      </w:r>
      <w:r w:rsidRPr="00874B5C">
        <w:rPr>
          <w:rFonts w:ascii="Arial" w:hAnsi="Arial" w:cs="Arial"/>
        </w:rPr>
        <w:t xml:space="preserve"> % </w:t>
      </w:r>
      <w:r w:rsidR="005311F5" w:rsidRPr="00874B5C">
        <w:rPr>
          <w:rFonts w:ascii="Arial" w:hAnsi="Arial" w:cs="Arial"/>
        </w:rPr>
        <w:t xml:space="preserve">sehingga </w:t>
      </w:r>
      <w:r w:rsidRPr="00874B5C">
        <w:rPr>
          <w:rFonts w:ascii="Arial" w:hAnsi="Arial" w:cs="Arial"/>
        </w:rPr>
        <w:t xml:space="preserve">nilai capaian </w:t>
      </w:r>
      <w:r w:rsidR="005311F5" w:rsidRPr="00874B5C">
        <w:rPr>
          <w:rFonts w:ascii="Arial" w:hAnsi="Arial" w:cs="Arial"/>
        </w:rPr>
        <w:t>115</w:t>
      </w:r>
      <w:r w:rsidRPr="00874B5C">
        <w:rPr>
          <w:rFonts w:ascii="Arial" w:hAnsi="Arial" w:cs="Arial"/>
        </w:rPr>
        <w:t xml:space="preserve"> % dari Jumlah Siskamling yang terdaftar </w:t>
      </w:r>
      <w:r w:rsidR="005311F5" w:rsidRPr="00874B5C">
        <w:rPr>
          <w:rFonts w:ascii="Arial" w:hAnsi="Arial" w:cs="Arial"/>
        </w:rPr>
        <w:t>1</w:t>
      </w:r>
      <w:r w:rsidR="00952785" w:rsidRPr="00874B5C">
        <w:rPr>
          <w:rFonts w:ascii="Arial" w:hAnsi="Arial" w:cs="Arial"/>
        </w:rPr>
        <w:t>.</w:t>
      </w:r>
      <w:r w:rsidR="005311F5" w:rsidRPr="00874B5C">
        <w:rPr>
          <w:rFonts w:ascii="Arial" w:hAnsi="Arial" w:cs="Arial"/>
        </w:rPr>
        <w:t>737 siskamling</w:t>
      </w:r>
      <w:r w:rsidRPr="00874B5C">
        <w:rPr>
          <w:rFonts w:ascii="Arial" w:hAnsi="Arial" w:cs="Arial"/>
        </w:rPr>
        <w:t xml:space="preserve"> dan realisasi Siskamling Aktif </w:t>
      </w:r>
      <w:r w:rsidR="005311F5" w:rsidRPr="00874B5C">
        <w:rPr>
          <w:rFonts w:ascii="Arial" w:hAnsi="Arial" w:cs="Arial"/>
        </w:rPr>
        <w:t>403</w:t>
      </w:r>
      <w:r w:rsidRPr="00874B5C">
        <w:rPr>
          <w:rFonts w:ascii="Arial" w:hAnsi="Arial" w:cs="Arial"/>
        </w:rPr>
        <w:t xml:space="preserve"> sehingga secara kuantitas </w:t>
      </w:r>
      <w:r w:rsidR="005311F5" w:rsidRPr="00874B5C">
        <w:rPr>
          <w:rFonts w:ascii="Arial" w:hAnsi="Arial" w:cs="Arial"/>
        </w:rPr>
        <w:t>masih jauh dari harapan</w:t>
      </w:r>
      <w:r w:rsidRPr="00874B5C">
        <w:rPr>
          <w:rFonts w:ascii="Arial" w:hAnsi="Arial" w:cs="Arial"/>
        </w:rPr>
        <w:t>;</w:t>
      </w:r>
    </w:p>
    <w:p w14:paraId="75225408" w14:textId="4F72D03A" w:rsidR="004C1C3C" w:rsidRPr="00874B5C" w:rsidRDefault="004C1C3C" w:rsidP="00237F8A">
      <w:pPr>
        <w:pStyle w:val="ListParagraph"/>
        <w:spacing w:line="360" w:lineRule="auto"/>
        <w:ind w:left="1134" w:hanging="567"/>
        <w:jc w:val="both"/>
        <w:rPr>
          <w:rFonts w:ascii="Arial" w:hAnsi="Arial" w:cs="Arial"/>
        </w:rPr>
      </w:pPr>
    </w:p>
    <w:p w14:paraId="40FE9F82" w14:textId="5E38258F" w:rsidR="004C1C3C" w:rsidRPr="00874B5C" w:rsidRDefault="004C1C3C" w:rsidP="00237F8A">
      <w:pPr>
        <w:pStyle w:val="ListParagraph"/>
        <w:spacing w:line="360" w:lineRule="auto"/>
        <w:ind w:left="1134" w:hanging="567"/>
        <w:jc w:val="both"/>
        <w:rPr>
          <w:rFonts w:ascii="Arial" w:hAnsi="Arial" w:cs="Arial"/>
        </w:rPr>
      </w:pPr>
      <w:r w:rsidRPr="00874B5C">
        <w:rPr>
          <w:rFonts w:ascii="Arial" w:hAnsi="Arial" w:cs="Arial"/>
        </w:rPr>
        <w:t>c.</w:t>
      </w:r>
      <w:r w:rsidRPr="00874B5C">
        <w:rPr>
          <w:rFonts w:ascii="Arial" w:hAnsi="Arial" w:cs="Arial"/>
        </w:rPr>
        <w:tab/>
        <w:t xml:space="preserve">Pada Indikator peningkatan jumlah FKPM/Pokdar Kamtibmas terdapat </w:t>
      </w:r>
      <w:r w:rsidR="00CA6A28">
        <w:rPr>
          <w:rFonts w:ascii="Arial" w:hAnsi="Arial" w:cs="Arial"/>
        </w:rPr>
        <w:t>penurunan</w:t>
      </w:r>
      <w:r w:rsidRPr="00874B5C">
        <w:rPr>
          <w:rFonts w:ascii="Arial" w:hAnsi="Arial" w:cs="Arial"/>
        </w:rPr>
        <w:t xml:space="preserve"> jika dibandingkan antara Tahun 2020 target </w:t>
      </w:r>
      <w:r w:rsidR="003C1E16">
        <w:rPr>
          <w:rFonts w:ascii="Arial" w:hAnsi="Arial" w:cs="Arial"/>
          <w:lang w:val="id-ID"/>
        </w:rPr>
        <w:t>2,2</w:t>
      </w:r>
      <w:r w:rsidRPr="00874B5C">
        <w:rPr>
          <w:rFonts w:ascii="Arial" w:hAnsi="Arial" w:cs="Arial"/>
        </w:rPr>
        <w:t xml:space="preserve"> % realisasi </w:t>
      </w:r>
      <w:r w:rsidR="003C1E16">
        <w:rPr>
          <w:rFonts w:ascii="Arial" w:hAnsi="Arial" w:cs="Arial"/>
        </w:rPr>
        <w:t>1.4</w:t>
      </w:r>
      <w:r w:rsidR="00CA6A28">
        <w:rPr>
          <w:rFonts w:ascii="Arial" w:hAnsi="Arial" w:cs="Arial"/>
        </w:rPr>
        <w:t>8</w:t>
      </w:r>
      <w:r w:rsidR="003C1E16">
        <w:rPr>
          <w:rFonts w:ascii="Arial" w:hAnsi="Arial" w:cs="Arial"/>
          <w:lang w:val="id-ID"/>
        </w:rPr>
        <w:t>1</w:t>
      </w:r>
      <w:r w:rsidR="009D33E2" w:rsidRPr="00874B5C">
        <w:rPr>
          <w:rFonts w:ascii="Arial" w:hAnsi="Arial" w:cs="Arial"/>
        </w:rPr>
        <w:t xml:space="preserve"> </w:t>
      </w:r>
      <w:r w:rsidRPr="00874B5C">
        <w:rPr>
          <w:rFonts w:ascii="Arial" w:hAnsi="Arial" w:cs="Arial"/>
        </w:rPr>
        <w:t xml:space="preserve">% sehingga capaian </w:t>
      </w:r>
      <w:r w:rsidR="003C1E16">
        <w:rPr>
          <w:rFonts w:ascii="Arial" w:hAnsi="Arial" w:cs="Arial"/>
          <w:lang w:val="id-ID"/>
        </w:rPr>
        <w:t>67.318</w:t>
      </w:r>
      <w:r w:rsidR="00CA6A28">
        <w:rPr>
          <w:rFonts w:ascii="Arial" w:hAnsi="Arial" w:cs="Arial"/>
        </w:rPr>
        <w:t xml:space="preserve"> </w:t>
      </w:r>
      <w:r w:rsidR="009D33E2" w:rsidRPr="00874B5C">
        <w:rPr>
          <w:rFonts w:ascii="Arial" w:hAnsi="Arial" w:cs="Arial"/>
        </w:rPr>
        <w:t>%</w:t>
      </w:r>
      <w:r w:rsidRPr="00874B5C">
        <w:rPr>
          <w:rFonts w:ascii="Arial" w:hAnsi="Arial" w:cs="Arial"/>
        </w:rPr>
        <w:t xml:space="preserve"> dan Tahun 2021 target </w:t>
      </w:r>
      <w:r w:rsidR="00F40395">
        <w:rPr>
          <w:rFonts w:ascii="Arial" w:hAnsi="Arial" w:cs="Arial"/>
          <w:lang w:val="id-ID"/>
        </w:rPr>
        <w:t>3,7</w:t>
      </w:r>
      <w:r w:rsidRPr="00874B5C">
        <w:rPr>
          <w:rFonts w:ascii="Arial" w:hAnsi="Arial" w:cs="Arial"/>
        </w:rPr>
        <w:t xml:space="preserve"> % realisasi </w:t>
      </w:r>
      <w:r w:rsidR="0003357A">
        <w:rPr>
          <w:rFonts w:ascii="Arial" w:hAnsi="Arial" w:cs="Arial"/>
          <w:lang w:val="id-ID"/>
        </w:rPr>
        <w:t>7</w:t>
      </w:r>
      <w:r w:rsidRPr="00874B5C">
        <w:rPr>
          <w:rFonts w:ascii="Arial" w:hAnsi="Arial" w:cs="Arial"/>
        </w:rPr>
        <w:t xml:space="preserve"> % sehingga nilai capaian </w:t>
      </w:r>
      <w:r w:rsidR="00475A0A">
        <w:rPr>
          <w:rFonts w:ascii="Arial" w:hAnsi="Arial" w:cs="Arial"/>
          <w:lang w:val="id-ID"/>
        </w:rPr>
        <w:t>189</w:t>
      </w:r>
      <w:r w:rsidR="003C359C" w:rsidRPr="00874B5C">
        <w:rPr>
          <w:rFonts w:ascii="Arial" w:hAnsi="Arial" w:cs="Arial"/>
        </w:rPr>
        <w:t xml:space="preserve"> %</w:t>
      </w:r>
      <w:r w:rsidRPr="00874B5C">
        <w:rPr>
          <w:rFonts w:ascii="Arial" w:hAnsi="Arial" w:cs="Arial"/>
        </w:rPr>
        <w:t xml:space="preserve">, </w:t>
      </w:r>
      <w:r w:rsidR="00E53FB8" w:rsidRPr="00874B5C">
        <w:rPr>
          <w:rFonts w:ascii="Arial" w:hAnsi="Arial" w:cs="Arial"/>
        </w:rPr>
        <w:t xml:space="preserve">secara kwantitatif </w:t>
      </w:r>
      <w:r w:rsidRPr="00874B5C">
        <w:rPr>
          <w:rFonts w:ascii="Arial" w:hAnsi="Arial" w:cs="Arial"/>
        </w:rPr>
        <w:t xml:space="preserve">ada </w:t>
      </w:r>
      <w:r w:rsidR="005C7195" w:rsidRPr="00874B5C">
        <w:rPr>
          <w:rFonts w:ascii="Arial" w:hAnsi="Arial" w:cs="Arial"/>
        </w:rPr>
        <w:t>penurunan</w:t>
      </w:r>
      <w:r w:rsidRPr="00874B5C">
        <w:rPr>
          <w:rFonts w:ascii="Arial" w:hAnsi="Arial" w:cs="Arial"/>
        </w:rPr>
        <w:t xml:space="preserve"> jumlah FKPM/Pokdar Kamtibmas sekitar </w:t>
      </w:r>
      <w:r w:rsidR="000C2437">
        <w:rPr>
          <w:rFonts w:ascii="Arial" w:hAnsi="Arial" w:cs="Arial"/>
          <w:lang w:val="id-ID"/>
        </w:rPr>
        <w:t>9</w:t>
      </w:r>
      <w:r w:rsidR="00CC0633" w:rsidRPr="00874B5C">
        <w:rPr>
          <w:rFonts w:ascii="Arial" w:hAnsi="Arial" w:cs="Arial"/>
        </w:rPr>
        <w:t>6</w:t>
      </w:r>
      <w:r w:rsidRPr="00874B5C">
        <w:rPr>
          <w:rFonts w:ascii="Arial" w:hAnsi="Arial" w:cs="Arial"/>
        </w:rPr>
        <w:t>%</w:t>
      </w:r>
      <w:r w:rsidR="000C2437">
        <w:rPr>
          <w:rFonts w:ascii="Arial" w:hAnsi="Arial" w:cs="Arial"/>
        </w:rPr>
        <w:t xml:space="preserve"> atau -</w:t>
      </w:r>
      <w:r w:rsidR="000C2437">
        <w:rPr>
          <w:rFonts w:ascii="Arial" w:hAnsi="Arial" w:cs="Arial"/>
          <w:lang w:val="id-ID"/>
        </w:rPr>
        <w:t>9</w:t>
      </w:r>
      <w:r w:rsidR="00A62E9B">
        <w:rPr>
          <w:rFonts w:ascii="Arial" w:hAnsi="Arial" w:cs="Arial"/>
        </w:rPr>
        <w:t>6%</w:t>
      </w:r>
      <w:r w:rsidRPr="00874B5C">
        <w:rPr>
          <w:rFonts w:ascii="Arial" w:hAnsi="Arial" w:cs="Arial"/>
        </w:rPr>
        <w:t>;</w:t>
      </w:r>
    </w:p>
    <w:p w14:paraId="033A0796" w14:textId="77777777" w:rsidR="004C1C3C" w:rsidRPr="00874B5C" w:rsidRDefault="004C1C3C" w:rsidP="00237F8A">
      <w:pPr>
        <w:pStyle w:val="ListParagraph"/>
        <w:spacing w:line="360" w:lineRule="auto"/>
        <w:ind w:left="1134" w:hanging="567"/>
        <w:jc w:val="both"/>
        <w:rPr>
          <w:rFonts w:ascii="Arial" w:hAnsi="Arial" w:cs="Arial"/>
        </w:rPr>
      </w:pPr>
    </w:p>
    <w:p w14:paraId="4761FF47" w14:textId="17CB0EB9" w:rsidR="004C1C3C" w:rsidRPr="00874B5C" w:rsidRDefault="004C1C3C" w:rsidP="00237F8A">
      <w:pPr>
        <w:pStyle w:val="ListParagraph"/>
        <w:spacing w:line="360" w:lineRule="auto"/>
        <w:ind w:left="1134" w:hanging="567"/>
        <w:jc w:val="both"/>
        <w:rPr>
          <w:rFonts w:ascii="Arial" w:hAnsi="Arial" w:cs="Arial"/>
        </w:rPr>
      </w:pPr>
      <w:r w:rsidRPr="00874B5C">
        <w:rPr>
          <w:rFonts w:ascii="Arial" w:hAnsi="Arial" w:cs="Arial"/>
        </w:rPr>
        <w:t>d.</w:t>
      </w:r>
      <w:r w:rsidRPr="00874B5C">
        <w:rPr>
          <w:rFonts w:ascii="Arial" w:hAnsi="Arial" w:cs="Arial"/>
        </w:rPr>
        <w:tab/>
        <w:t xml:space="preserve">Pada Indikator Lembaga yang memiliki Polsus terdapat kenaikan pada tahun 2020 sebanyak </w:t>
      </w:r>
      <w:r w:rsidR="007853D7" w:rsidRPr="00874B5C">
        <w:rPr>
          <w:rFonts w:ascii="Arial" w:hAnsi="Arial" w:cs="Arial"/>
        </w:rPr>
        <w:t>3</w:t>
      </w:r>
      <w:r w:rsidRPr="00874B5C">
        <w:rPr>
          <w:rFonts w:ascii="Arial" w:hAnsi="Arial" w:cs="Arial"/>
        </w:rPr>
        <w:t xml:space="preserve"> Lembaga/Instansi yang memiliki Polsus realisasi </w:t>
      </w:r>
      <w:r w:rsidR="007853D7" w:rsidRPr="00874B5C">
        <w:rPr>
          <w:rFonts w:ascii="Arial" w:hAnsi="Arial" w:cs="Arial"/>
        </w:rPr>
        <w:t>100</w:t>
      </w:r>
      <w:r w:rsidRPr="00874B5C">
        <w:rPr>
          <w:rFonts w:ascii="Arial" w:hAnsi="Arial" w:cs="Arial"/>
        </w:rPr>
        <w:t xml:space="preserve"> % menjadi </w:t>
      </w:r>
      <w:r w:rsidR="000043A5" w:rsidRPr="00874B5C">
        <w:rPr>
          <w:rFonts w:ascii="Arial" w:hAnsi="Arial" w:cs="Arial"/>
        </w:rPr>
        <w:t xml:space="preserve">3 </w:t>
      </w:r>
      <w:r w:rsidRPr="00874B5C">
        <w:rPr>
          <w:rFonts w:ascii="Arial" w:hAnsi="Arial" w:cs="Arial"/>
        </w:rPr>
        <w:t xml:space="preserve">Lembaga/Instansi yang memiliki Polsus dari </w:t>
      </w:r>
      <w:r w:rsidR="000043A5" w:rsidRPr="00874B5C">
        <w:rPr>
          <w:rFonts w:ascii="Arial" w:hAnsi="Arial" w:cs="Arial"/>
        </w:rPr>
        <w:t>3</w:t>
      </w:r>
      <w:r w:rsidRPr="00874B5C">
        <w:rPr>
          <w:rFonts w:ascii="Arial" w:hAnsi="Arial" w:cs="Arial"/>
        </w:rPr>
        <w:t xml:space="preserve"> Lembaga/Instansi yang memiliki Polsus, realisasi </w:t>
      </w:r>
      <w:r w:rsidR="000043A5" w:rsidRPr="00874B5C">
        <w:rPr>
          <w:rFonts w:ascii="Arial" w:hAnsi="Arial" w:cs="Arial"/>
        </w:rPr>
        <w:t>100</w:t>
      </w:r>
      <w:r w:rsidRPr="00874B5C">
        <w:rPr>
          <w:rFonts w:ascii="Arial" w:hAnsi="Arial" w:cs="Arial"/>
        </w:rPr>
        <w:t xml:space="preserve"> % nilai capaian </w:t>
      </w:r>
      <w:r w:rsidR="000043A5" w:rsidRPr="00874B5C">
        <w:rPr>
          <w:rFonts w:ascii="Arial" w:hAnsi="Arial" w:cs="Arial"/>
        </w:rPr>
        <w:t>100</w:t>
      </w:r>
      <w:r w:rsidRPr="00874B5C">
        <w:rPr>
          <w:rFonts w:ascii="Arial" w:hAnsi="Arial" w:cs="Arial"/>
        </w:rPr>
        <w:t xml:space="preserve"> %.</w:t>
      </w:r>
    </w:p>
    <w:p w14:paraId="158B2654" w14:textId="77777777" w:rsidR="004C1C3C" w:rsidRPr="00874B5C" w:rsidRDefault="004C1C3C" w:rsidP="00237F8A">
      <w:pPr>
        <w:pStyle w:val="ListParagraph"/>
        <w:spacing w:line="360" w:lineRule="auto"/>
        <w:rPr>
          <w:rFonts w:ascii="Arial" w:hAnsi="Arial" w:cs="Arial"/>
        </w:rPr>
      </w:pPr>
    </w:p>
    <w:p w14:paraId="36EE35C3" w14:textId="3BFD80FC" w:rsidR="004C1C3C" w:rsidRPr="00F03557" w:rsidRDefault="004C1C3C" w:rsidP="00F03557">
      <w:pPr>
        <w:pStyle w:val="ListParagraph"/>
        <w:spacing w:line="360" w:lineRule="auto"/>
        <w:ind w:left="567"/>
        <w:rPr>
          <w:rFonts w:ascii="Arial" w:hAnsi="Arial" w:cs="Arial"/>
          <w:lang w:val="id-ID"/>
        </w:rPr>
      </w:pPr>
      <w:r w:rsidRPr="00874B5C">
        <w:rPr>
          <w:rFonts w:ascii="Arial" w:hAnsi="Arial" w:cs="Arial"/>
        </w:rPr>
        <w:t>Kendala:</w:t>
      </w:r>
    </w:p>
    <w:p w14:paraId="480DF7CD" w14:textId="2B6F6A64" w:rsidR="00066211" w:rsidRPr="00874B5C" w:rsidRDefault="004C1C3C" w:rsidP="00237F8A">
      <w:pPr>
        <w:pStyle w:val="ListParagraph"/>
        <w:numPr>
          <w:ilvl w:val="1"/>
          <w:numId w:val="92"/>
        </w:numPr>
        <w:spacing w:line="360" w:lineRule="auto"/>
        <w:ind w:left="1134" w:hanging="567"/>
        <w:jc w:val="both"/>
        <w:rPr>
          <w:rFonts w:ascii="Arial" w:hAnsi="Arial" w:cs="Arial"/>
        </w:rPr>
      </w:pPr>
      <w:r w:rsidRPr="00874B5C">
        <w:rPr>
          <w:rFonts w:ascii="Arial" w:hAnsi="Arial" w:cs="Arial"/>
        </w:rPr>
        <w:t xml:space="preserve">Pada Indikator Bhabinkamtibmas secara kuantitas terdapat penurunan dari </w:t>
      </w:r>
      <w:r w:rsidR="00EA7F93" w:rsidRPr="00874B5C">
        <w:rPr>
          <w:rFonts w:ascii="Arial" w:hAnsi="Arial" w:cs="Arial"/>
        </w:rPr>
        <w:t>171</w:t>
      </w:r>
      <w:r w:rsidRPr="00874B5C">
        <w:rPr>
          <w:rFonts w:ascii="Arial" w:hAnsi="Arial" w:cs="Arial"/>
        </w:rPr>
        <w:t xml:space="preserve"> menjadi </w:t>
      </w:r>
      <w:r w:rsidR="00EA7F93" w:rsidRPr="00874B5C">
        <w:rPr>
          <w:rFonts w:ascii="Arial" w:hAnsi="Arial" w:cs="Arial"/>
        </w:rPr>
        <w:t>152</w:t>
      </w:r>
      <w:r w:rsidRPr="00874B5C">
        <w:rPr>
          <w:rFonts w:ascii="Arial" w:hAnsi="Arial" w:cs="Arial"/>
        </w:rPr>
        <w:t xml:space="preserve"> disebabkan adanya </w:t>
      </w:r>
      <w:r w:rsidR="00EA7F93" w:rsidRPr="00874B5C">
        <w:rPr>
          <w:rFonts w:ascii="Arial" w:hAnsi="Arial" w:cs="Arial"/>
        </w:rPr>
        <w:t xml:space="preserve">mutasi keluar Polres sebanyak 6 personel, meninggal dunia 8 personel, pensiun 28 personel </w:t>
      </w:r>
      <w:r w:rsidRPr="00874B5C">
        <w:rPr>
          <w:rFonts w:ascii="Arial" w:hAnsi="Arial" w:cs="Arial"/>
        </w:rPr>
        <w:t>1;</w:t>
      </w:r>
    </w:p>
    <w:p w14:paraId="0285F6C9" w14:textId="77777777" w:rsidR="00066211" w:rsidRPr="00874B5C" w:rsidRDefault="00066211" w:rsidP="00237F8A">
      <w:pPr>
        <w:spacing w:line="360" w:lineRule="auto"/>
        <w:jc w:val="both"/>
        <w:rPr>
          <w:rFonts w:cs="Arial"/>
        </w:rPr>
      </w:pPr>
    </w:p>
    <w:p w14:paraId="074A08B6" w14:textId="77777777" w:rsidR="00F03557" w:rsidRPr="00F03557" w:rsidRDefault="00F03557" w:rsidP="00F03557">
      <w:pPr>
        <w:pStyle w:val="ListParagraph"/>
        <w:numPr>
          <w:ilvl w:val="1"/>
          <w:numId w:val="92"/>
        </w:numPr>
        <w:spacing w:line="360" w:lineRule="auto"/>
        <w:ind w:left="1134" w:hanging="567"/>
        <w:jc w:val="both"/>
        <w:rPr>
          <w:rFonts w:ascii="Arial" w:hAnsi="Arial" w:cs="Arial"/>
        </w:rPr>
      </w:pPr>
      <w:r>
        <w:rPr>
          <w:rFonts w:ascii="Arial" w:hAnsi="Arial" w:cs="Arial"/>
          <w:lang w:val="id-ID"/>
        </w:rPr>
        <w:t>Peran kepala desa dan masyarakat masih kurang aktif dalam menjaga siskamling dan perlu dilakukan pembinaan dan pendekatan kepada petugas poskamling dan perangkat desa ;</w:t>
      </w:r>
    </w:p>
    <w:p w14:paraId="1058CA6C" w14:textId="77777777" w:rsidR="006152B1" w:rsidRDefault="00F03557" w:rsidP="00F03557">
      <w:pPr>
        <w:spacing w:line="360" w:lineRule="auto"/>
        <w:ind w:left="7200" w:firstLine="720"/>
        <w:jc w:val="both"/>
        <w:rPr>
          <w:rFonts w:cs="Arial"/>
          <w:lang w:val="id-ID"/>
        </w:rPr>
      </w:pPr>
      <w:r>
        <w:rPr>
          <w:rFonts w:cs="Arial"/>
          <w:lang w:val="id-ID"/>
        </w:rPr>
        <w:t xml:space="preserve">         </w:t>
      </w:r>
    </w:p>
    <w:p w14:paraId="6742C3AC" w14:textId="5269F2F0" w:rsidR="004C1C3C" w:rsidRPr="00F03557" w:rsidRDefault="006152B1" w:rsidP="00F03557">
      <w:pPr>
        <w:spacing w:line="360" w:lineRule="auto"/>
        <w:ind w:left="7200" w:firstLine="720"/>
        <w:jc w:val="both"/>
        <w:rPr>
          <w:rFonts w:cs="Arial"/>
        </w:rPr>
      </w:pPr>
      <w:r>
        <w:rPr>
          <w:rFonts w:cs="Arial"/>
          <w:lang w:val="id-ID"/>
        </w:rPr>
        <w:t xml:space="preserve">          </w:t>
      </w:r>
      <w:r w:rsidR="004E49A8" w:rsidRPr="00F03557">
        <w:rPr>
          <w:rFonts w:cs="Arial"/>
        </w:rPr>
        <w:t xml:space="preserve">c. </w:t>
      </w:r>
      <w:r>
        <w:rPr>
          <w:rFonts w:cs="Arial"/>
          <w:lang w:val="id-ID"/>
        </w:rPr>
        <w:t xml:space="preserve">Untuk </w:t>
      </w:r>
      <w:r w:rsidR="004E49A8" w:rsidRPr="00F03557">
        <w:rPr>
          <w:rFonts w:cs="Arial"/>
        </w:rPr>
        <w:t>…..</w:t>
      </w:r>
    </w:p>
    <w:p w14:paraId="075998BF" w14:textId="5FE349F7" w:rsidR="004C1C3C" w:rsidRPr="00874B5C" w:rsidRDefault="00E32F1C" w:rsidP="00237F8A">
      <w:pPr>
        <w:pStyle w:val="ListParagraph"/>
        <w:numPr>
          <w:ilvl w:val="1"/>
          <w:numId w:val="92"/>
        </w:numPr>
        <w:spacing w:line="360" w:lineRule="auto"/>
        <w:ind w:left="1134" w:hanging="567"/>
        <w:jc w:val="both"/>
        <w:rPr>
          <w:rFonts w:ascii="Arial" w:hAnsi="Arial" w:cs="Arial"/>
        </w:rPr>
      </w:pPr>
      <w:r>
        <w:rPr>
          <w:rFonts w:ascii="Arial" w:hAnsi="Arial" w:cs="Arial"/>
          <w:lang w:val="id-ID"/>
        </w:rPr>
        <w:lastRenderedPageBreak/>
        <w:t xml:space="preserve">Untuk pokdar kamtibmas sudah ada di desa, tetapi secara resmi masih belum dibentuk struktur organisasi di wilayah masing masing </w:t>
      </w:r>
      <w:r w:rsidR="004C1C3C" w:rsidRPr="00874B5C">
        <w:rPr>
          <w:rFonts w:ascii="Arial" w:hAnsi="Arial" w:cs="Arial"/>
        </w:rPr>
        <w:t>;</w:t>
      </w:r>
    </w:p>
    <w:p w14:paraId="13458326" w14:textId="77777777" w:rsidR="004C1C3C" w:rsidRPr="00874B5C" w:rsidRDefault="004C1C3C" w:rsidP="00237F8A">
      <w:pPr>
        <w:pStyle w:val="ListParagraph"/>
        <w:spacing w:line="360" w:lineRule="auto"/>
        <w:ind w:left="1134"/>
        <w:jc w:val="both"/>
        <w:rPr>
          <w:rFonts w:ascii="Arial" w:hAnsi="Arial" w:cs="Arial"/>
        </w:rPr>
      </w:pPr>
    </w:p>
    <w:p w14:paraId="6CC4FF46" w14:textId="788DECF6" w:rsidR="004C1C3C" w:rsidRPr="00874B5C" w:rsidRDefault="004C1C3C" w:rsidP="00237F8A">
      <w:pPr>
        <w:pStyle w:val="ListParagraph"/>
        <w:numPr>
          <w:ilvl w:val="1"/>
          <w:numId w:val="92"/>
        </w:numPr>
        <w:spacing w:line="360" w:lineRule="auto"/>
        <w:ind w:left="1134" w:hanging="567"/>
        <w:jc w:val="both"/>
        <w:rPr>
          <w:rFonts w:ascii="Arial" w:hAnsi="Arial" w:cs="Arial"/>
        </w:rPr>
      </w:pPr>
      <w:r w:rsidRPr="00874B5C">
        <w:rPr>
          <w:rFonts w:ascii="Arial" w:hAnsi="Arial" w:cs="Arial"/>
        </w:rPr>
        <w:t xml:space="preserve">Belum seluruhnya Lembaga/Instansi yang memiliki Polsus sehingga secara kualitas masih kurang memahami tentang Polsus. </w:t>
      </w:r>
    </w:p>
    <w:p w14:paraId="5C8222A7" w14:textId="77777777" w:rsidR="004C1C3C" w:rsidRPr="00874B5C" w:rsidRDefault="004C1C3C" w:rsidP="00237F8A">
      <w:pPr>
        <w:pStyle w:val="ListParagraph"/>
        <w:spacing w:line="360" w:lineRule="auto"/>
        <w:ind w:left="1276" w:hanging="567"/>
        <w:jc w:val="both"/>
        <w:rPr>
          <w:rFonts w:ascii="Arial" w:hAnsi="Arial" w:cs="Arial"/>
        </w:rPr>
      </w:pPr>
    </w:p>
    <w:p w14:paraId="0778552F" w14:textId="56191D69" w:rsidR="004C1C3C" w:rsidRPr="00874B5C" w:rsidRDefault="004C1C3C" w:rsidP="00237F8A">
      <w:pPr>
        <w:spacing w:line="360" w:lineRule="auto"/>
        <w:ind w:left="567"/>
        <w:jc w:val="both"/>
        <w:rPr>
          <w:rFonts w:cs="Arial"/>
        </w:rPr>
      </w:pPr>
      <w:r w:rsidRPr="00874B5C">
        <w:rPr>
          <w:rFonts w:cs="Arial"/>
        </w:rPr>
        <w:t>Upaya tindak lanjut</w:t>
      </w:r>
    </w:p>
    <w:p w14:paraId="2E68B0DC" w14:textId="77777777" w:rsidR="004C1C3C" w:rsidRPr="00874B5C" w:rsidRDefault="004C1C3C" w:rsidP="00237F8A">
      <w:pPr>
        <w:pStyle w:val="ListParagraph"/>
        <w:spacing w:line="360" w:lineRule="auto"/>
        <w:ind w:left="709"/>
        <w:jc w:val="both"/>
        <w:rPr>
          <w:rFonts w:ascii="Arial" w:hAnsi="Arial" w:cs="Arial"/>
        </w:rPr>
      </w:pPr>
    </w:p>
    <w:p w14:paraId="0155B806" w14:textId="1F5004B8" w:rsidR="004C1C3C" w:rsidRPr="00874B5C" w:rsidRDefault="004C1C3C" w:rsidP="00237F8A">
      <w:pPr>
        <w:pStyle w:val="ListParagraph"/>
        <w:numPr>
          <w:ilvl w:val="1"/>
          <w:numId w:val="92"/>
        </w:numPr>
        <w:spacing w:line="360" w:lineRule="auto"/>
        <w:ind w:left="1134" w:hanging="567"/>
        <w:jc w:val="both"/>
        <w:rPr>
          <w:rFonts w:ascii="Arial" w:hAnsi="Arial" w:cs="Arial"/>
        </w:rPr>
      </w:pPr>
      <w:r w:rsidRPr="00874B5C">
        <w:rPr>
          <w:rFonts w:ascii="Arial" w:hAnsi="Arial" w:cs="Arial"/>
        </w:rPr>
        <w:t>Pada Tahun 2022 secara kuantitas dan kualitas Bhabinkamtibmas akan ditingkatkan, sehingga seluruh Desa/Kelurahan dapat terpenuhi 1 Desa 1 Bhabinkamtibmas dan secara kualitas seluruh Bhabinkamtibmas dapat membina masyarakat di Desa/Kelurahan untuk menjaga Kamtibmas;</w:t>
      </w:r>
    </w:p>
    <w:p w14:paraId="50817853" w14:textId="77777777" w:rsidR="004C1C3C" w:rsidRPr="00874B5C" w:rsidRDefault="004C1C3C" w:rsidP="00237F8A">
      <w:pPr>
        <w:pStyle w:val="ListParagraph"/>
        <w:spacing w:line="360" w:lineRule="auto"/>
        <w:ind w:left="1134"/>
        <w:jc w:val="both"/>
        <w:rPr>
          <w:rFonts w:ascii="Arial" w:hAnsi="Arial" w:cs="Arial"/>
        </w:rPr>
      </w:pPr>
    </w:p>
    <w:p w14:paraId="11F1E033" w14:textId="6342626D" w:rsidR="004C1C3C" w:rsidRPr="00874B5C" w:rsidRDefault="004C1C3C" w:rsidP="00237F8A">
      <w:pPr>
        <w:pStyle w:val="ListParagraph"/>
        <w:numPr>
          <w:ilvl w:val="1"/>
          <w:numId w:val="92"/>
        </w:numPr>
        <w:spacing w:line="360" w:lineRule="auto"/>
        <w:ind w:left="1134" w:hanging="567"/>
        <w:jc w:val="both"/>
        <w:rPr>
          <w:rFonts w:ascii="Arial" w:hAnsi="Arial" w:cs="Arial"/>
        </w:rPr>
      </w:pPr>
      <w:r w:rsidRPr="00874B5C">
        <w:rPr>
          <w:rFonts w:ascii="Arial" w:hAnsi="Arial" w:cs="Arial"/>
        </w:rPr>
        <w:t>Meningkatkan Binposkamling secara terpadu dengan aparat yang ada di Desa/Kelurahan sehingga dapat menciptakan situasi dilingkungannya menjadi aman dan tertib;</w:t>
      </w:r>
    </w:p>
    <w:p w14:paraId="0732AD84" w14:textId="77777777" w:rsidR="004C1C3C" w:rsidRPr="00874B5C" w:rsidRDefault="004C1C3C" w:rsidP="00237F8A">
      <w:pPr>
        <w:pStyle w:val="ListParagraph"/>
        <w:spacing w:line="360" w:lineRule="auto"/>
        <w:ind w:left="1134"/>
        <w:jc w:val="both"/>
        <w:rPr>
          <w:rFonts w:ascii="Arial" w:hAnsi="Arial" w:cs="Arial"/>
        </w:rPr>
      </w:pPr>
    </w:p>
    <w:p w14:paraId="3E376224" w14:textId="31C1FA91" w:rsidR="004C1C3C" w:rsidRPr="00874B5C" w:rsidRDefault="004C1C3C" w:rsidP="00237F8A">
      <w:pPr>
        <w:pStyle w:val="ListParagraph"/>
        <w:numPr>
          <w:ilvl w:val="1"/>
          <w:numId w:val="92"/>
        </w:numPr>
        <w:spacing w:line="360" w:lineRule="auto"/>
        <w:ind w:left="1134" w:hanging="567"/>
        <w:jc w:val="both"/>
        <w:rPr>
          <w:rFonts w:ascii="Arial" w:hAnsi="Arial" w:cs="Arial"/>
        </w:rPr>
      </w:pPr>
      <w:r w:rsidRPr="00874B5C">
        <w:rPr>
          <w:rFonts w:ascii="Arial" w:hAnsi="Arial" w:cs="Arial"/>
        </w:rPr>
        <w:t xml:space="preserve">Meningkatkan Bin Pokdar di seluruh </w:t>
      </w:r>
      <w:r w:rsidR="00852582">
        <w:rPr>
          <w:rFonts w:ascii="Arial" w:hAnsi="Arial" w:cs="Arial"/>
        </w:rPr>
        <w:t>Kabipaten Tuban</w:t>
      </w:r>
      <w:r w:rsidRPr="00874B5C">
        <w:rPr>
          <w:rFonts w:ascii="Arial" w:hAnsi="Arial" w:cs="Arial"/>
        </w:rPr>
        <w:t xml:space="preserve"> dan memberdayakan Pokdar Kamtibmas yang ada untuk memberikan informasi kesadaran dalam menjaga keamanan dan ketertiban guna menciptakan rasa aman dilingkungan masyarakat;</w:t>
      </w:r>
    </w:p>
    <w:p w14:paraId="6DBCD9F7" w14:textId="77777777" w:rsidR="004C1C3C" w:rsidRPr="00874B5C" w:rsidRDefault="004C1C3C" w:rsidP="00237F8A">
      <w:pPr>
        <w:pStyle w:val="ListParagraph"/>
        <w:spacing w:line="360" w:lineRule="auto"/>
        <w:ind w:left="1134"/>
        <w:jc w:val="both"/>
        <w:rPr>
          <w:rFonts w:ascii="Arial" w:hAnsi="Arial" w:cs="Arial"/>
        </w:rPr>
      </w:pPr>
    </w:p>
    <w:p w14:paraId="0102BF3D" w14:textId="142219DC" w:rsidR="004C1C3C" w:rsidRPr="00874B5C" w:rsidRDefault="004C1C3C" w:rsidP="00237F8A">
      <w:pPr>
        <w:pStyle w:val="ListParagraph"/>
        <w:numPr>
          <w:ilvl w:val="1"/>
          <w:numId w:val="92"/>
        </w:numPr>
        <w:spacing w:line="360" w:lineRule="auto"/>
        <w:ind w:left="1134" w:hanging="567"/>
        <w:jc w:val="both"/>
        <w:rPr>
          <w:rFonts w:ascii="Arial" w:hAnsi="Arial" w:cs="Arial"/>
        </w:rPr>
      </w:pPr>
      <w:r w:rsidRPr="00874B5C">
        <w:rPr>
          <w:rFonts w:ascii="Arial" w:hAnsi="Arial" w:cs="Arial"/>
        </w:rPr>
        <w:t>Melakukan monitoring dan evaluasi pada Lembaga/Instansi yang belum memiliki Polsus dan memberikan pemahaman tentang pentingnya memiliki Polsus untuk melaksanakan tugas-tugas Kepolisian dilingkungan Lembaga/Instansi pemerintah.</w:t>
      </w:r>
    </w:p>
    <w:p w14:paraId="616F26DA" w14:textId="77777777" w:rsidR="004C1C3C" w:rsidRPr="00874B5C" w:rsidRDefault="004C1C3C" w:rsidP="004C1C3C">
      <w:pPr>
        <w:spacing w:after="120"/>
        <w:rPr>
          <w:rFonts w:cs="Arial"/>
          <w:sz w:val="8"/>
          <w:szCs w:val="8"/>
        </w:rPr>
      </w:pPr>
    </w:p>
    <w:p w14:paraId="11A33139" w14:textId="77777777" w:rsidR="00C03E85" w:rsidRPr="00874B5C" w:rsidRDefault="00C03E85" w:rsidP="00C03E85">
      <w:pPr>
        <w:ind w:left="720" w:hanging="720"/>
        <w:jc w:val="center"/>
        <w:rPr>
          <w:rFonts w:cs="Arial"/>
          <w:color w:val="000000" w:themeColor="text1"/>
          <w:szCs w:val="22"/>
          <w:lang w:val="id-ID"/>
        </w:rPr>
      </w:pPr>
      <w:r w:rsidRPr="00874B5C">
        <w:rPr>
          <w:rFonts w:cs="Arial"/>
          <w:color w:val="000000" w:themeColor="text1"/>
          <w:szCs w:val="22"/>
          <w:lang w:val="id-ID"/>
        </w:rPr>
        <w:t>Tabel 1.f</w:t>
      </w:r>
    </w:p>
    <w:p w14:paraId="3CA41693" w14:textId="77777777" w:rsidR="00C03E85" w:rsidRPr="00874B5C" w:rsidRDefault="00C03E85" w:rsidP="00C03E85">
      <w:pPr>
        <w:tabs>
          <w:tab w:val="left" w:pos="426"/>
        </w:tabs>
        <w:ind w:left="66"/>
        <w:jc w:val="center"/>
        <w:rPr>
          <w:rFonts w:cs="Arial"/>
          <w:color w:val="000000" w:themeColor="text1"/>
          <w:szCs w:val="22"/>
          <w:lang w:val="id-ID"/>
        </w:rPr>
      </w:pPr>
      <w:r w:rsidRPr="00874B5C">
        <w:rPr>
          <w:rFonts w:cs="Arial"/>
          <w:color w:val="000000" w:themeColor="text1"/>
          <w:szCs w:val="22"/>
        </w:rPr>
        <w:t xml:space="preserve">Data </w:t>
      </w:r>
      <w:r w:rsidRPr="00874B5C">
        <w:rPr>
          <w:rFonts w:cs="Arial"/>
          <w:color w:val="000000" w:themeColor="text1"/>
          <w:szCs w:val="22"/>
          <w:lang w:val="id-ID"/>
        </w:rPr>
        <w:t xml:space="preserve">Realisasi </w:t>
      </w:r>
      <w:r w:rsidRPr="00874B5C">
        <w:rPr>
          <w:rFonts w:cs="Arial"/>
          <w:color w:val="000000" w:themeColor="text1"/>
          <w:szCs w:val="22"/>
        </w:rPr>
        <w:t xml:space="preserve">Respon Time </w:t>
      </w:r>
      <w:r w:rsidRPr="00874B5C">
        <w:rPr>
          <w:rFonts w:cs="Arial"/>
          <w:color w:val="000000" w:themeColor="text1"/>
          <w:szCs w:val="22"/>
          <w:lang w:val="id-ID"/>
        </w:rPr>
        <w:t xml:space="preserve">kehadiran di </w:t>
      </w:r>
      <w:r w:rsidRPr="00874B5C">
        <w:rPr>
          <w:rFonts w:cs="Arial"/>
          <w:color w:val="000000" w:themeColor="text1"/>
          <w:szCs w:val="22"/>
        </w:rPr>
        <w:t xml:space="preserve">TKP </w:t>
      </w:r>
      <w:r w:rsidRPr="00874B5C">
        <w:rPr>
          <w:rFonts w:cs="Arial"/>
          <w:color w:val="000000" w:themeColor="text1"/>
          <w:szCs w:val="22"/>
          <w:lang w:val="id-ID"/>
        </w:rPr>
        <w:t>Tahun 2021</w:t>
      </w:r>
    </w:p>
    <w:p w14:paraId="7E02C816" w14:textId="77777777" w:rsidR="00C03E85" w:rsidRPr="00874B5C" w:rsidRDefault="00C03E85" w:rsidP="00C03E85">
      <w:pPr>
        <w:ind w:left="720" w:hanging="720"/>
        <w:jc w:val="center"/>
        <w:rPr>
          <w:rFonts w:cs="Arial"/>
          <w:color w:val="000000" w:themeColor="text1"/>
          <w:sz w:val="22"/>
          <w:szCs w:val="22"/>
          <w:lang w:val="id-ID"/>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
        <w:gridCol w:w="1559"/>
        <w:gridCol w:w="1814"/>
        <w:gridCol w:w="992"/>
        <w:gridCol w:w="1021"/>
        <w:gridCol w:w="964"/>
        <w:gridCol w:w="1021"/>
        <w:gridCol w:w="1275"/>
      </w:tblGrid>
      <w:tr w:rsidR="00E61D64" w:rsidRPr="00874B5C" w14:paraId="294AFCE4" w14:textId="77777777" w:rsidTr="0039373C">
        <w:trPr>
          <w:trHeight w:val="300"/>
        </w:trPr>
        <w:tc>
          <w:tcPr>
            <w:tcW w:w="993" w:type="dxa"/>
            <w:vMerge w:val="restart"/>
            <w:shd w:val="clear" w:color="000000" w:fill="F2F2F2"/>
            <w:noWrap/>
            <w:vAlign w:val="center"/>
            <w:hideMark/>
          </w:tcPr>
          <w:p w14:paraId="4BC2E728" w14:textId="1C59A779" w:rsidR="00E61D64" w:rsidRPr="00874B5C" w:rsidRDefault="00E61D64" w:rsidP="00E61D64">
            <w:pPr>
              <w:jc w:val="center"/>
              <w:rPr>
                <w:rFonts w:cs="Arial"/>
                <w:bCs/>
                <w:sz w:val="22"/>
                <w:szCs w:val="22"/>
              </w:rPr>
            </w:pPr>
            <w:r w:rsidRPr="00874B5C">
              <w:rPr>
                <w:rFonts w:cs="Arial"/>
                <w:bCs/>
                <w:sz w:val="22"/>
                <w:szCs w:val="22"/>
              </w:rPr>
              <w:t>Dimensi</w:t>
            </w:r>
          </w:p>
        </w:tc>
        <w:tc>
          <w:tcPr>
            <w:tcW w:w="567" w:type="dxa"/>
            <w:vMerge w:val="restart"/>
            <w:shd w:val="clear" w:color="000000" w:fill="F2F2F2"/>
            <w:noWrap/>
            <w:vAlign w:val="center"/>
            <w:hideMark/>
          </w:tcPr>
          <w:p w14:paraId="0F2ACA6B" w14:textId="17725369" w:rsidR="00E61D64" w:rsidRPr="00874B5C" w:rsidRDefault="00E61D64" w:rsidP="00E61D64">
            <w:pPr>
              <w:jc w:val="center"/>
              <w:rPr>
                <w:rFonts w:cs="Arial"/>
                <w:bCs/>
                <w:sz w:val="22"/>
                <w:szCs w:val="22"/>
              </w:rPr>
            </w:pPr>
            <w:r w:rsidRPr="00874B5C">
              <w:rPr>
                <w:rFonts w:cs="Arial"/>
                <w:bCs/>
                <w:sz w:val="22"/>
                <w:szCs w:val="22"/>
              </w:rPr>
              <w:t>No</w:t>
            </w:r>
          </w:p>
        </w:tc>
        <w:tc>
          <w:tcPr>
            <w:tcW w:w="1559" w:type="dxa"/>
            <w:vMerge w:val="restart"/>
            <w:shd w:val="clear" w:color="000000" w:fill="F2F2F2"/>
            <w:noWrap/>
            <w:vAlign w:val="center"/>
            <w:hideMark/>
          </w:tcPr>
          <w:p w14:paraId="77A41906" w14:textId="698468DD" w:rsidR="00E61D64" w:rsidRPr="00874B5C" w:rsidRDefault="00E61D64" w:rsidP="00E61D64">
            <w:pPr>
              <w:jc w:val="center"/>
              <w:rPr>
                <w:rFonts w:cs="Arial"/>
                <w:bCs/>
                <w:sz w:val="22"/>
                <w:szCs w:val="22"/>
              </w:rPr>
            </w:pPr>
            <w:r w:rsidRPr="00874B5C">
              <w:rPr>
                <w:rFonts w:cs="Arial"/>
                <w:bCs/>
                <w:sz w:val="22"/>
                <w:szCs w:val="22"/>
              </w:rPr>
              <w:t>Satfung</w:t>
            </w:r>
          </w:p>
        </w:tc>
        <w:tc>
          <w:tcPr>
            <w:tcW w:w="1814" w:type="dxa"/>
            <w:vMerge w:val="restart"/>
            <w:shd w:val="clear" w:color="000000" w:fill="F2F2F2"/>
            <w:vAlign w:val="center"/>
            <w:hideMark/>
          </w:tcPr>
          <w:p w14:paraId="6D60F72F" w14:textId="02323C32" w:rsidR="00E61D64" w:rsidRPr="00874B5C" w:rsidRDefault="00E61D64" w:rsidP="00E61D64">
            <w:pPr>
              <w:jc w:val="center"/>
              <w:rPr>
                <w:rFonts w:cs="Arial"/>
                <w:bCs/>
                <w:sz w:val="22"/>
                <w:szCs w:val="22"/>
              </w:rPr>
            </w:pPr>
            <w:r w:rsidRPr="00874B5C">
              <w:rPr>
                <w:rFonts w:cs="Arial"/>
                <w:bCs/>
                <w:color w:val="000000" w:themeColor="text1"/>
                <w:sz w:val="22"/>
                <w:szCs w:val="22"/>
              </w:rPr>
              <w:t>Variabel  / Parameter untuk Perhitungan Indikator Kinerja</w:t>
            </w:r>
          </w:p>
        </w:tc>
        <w:tc>
          <w:tcPr>
            <w:tcW w:w="5273" w:type="dxa"/>
            <w:gridSpan w:val="5"/>
            <w:shd w:val="clear" w:color="auto" w:fill="AEAAAA" w:themeFill="background2" w:themeFillShade="BF"/>
            <w:noWrap/>
            <w:vAlign w:val="center"/>
            <w:hideMark/>
          </w:tcPr>
          <w:p w14:paraId="3BF7B797" w14:textId="018D3024" w:rsidR="00E61D64" w:rsidRPr="00874B5C" w:rsidRDefault="00E61D64" w:rsidP="00E61D64">
            <w:pPr>
              <w:jc w:val="center"/>
              <w:rPr>
                <w:rFonts w:cs="Arial"/>
                <w:bCs/>
                <w:sz w:val="22"/>
                <w:szCs w:val="22"/>
              </w:rPr>
            </w:pPr>
            <w:r w:rsidRPr="00874B5C">
              <w:rPr>
                <w:rFonts w:cs="Arial"/>
                <w:bCs/>
                <w:sz w:val="22"/>
                <w:szCs w:val="22"/>
              </w:rPr>
              <w:t>Data Pencapaian Kinerja</w:t>
            </w:r>
          </w:p>
        </w:tc>
      </w:tr>
      <w:tr w:rsidR="00E61D64" w:rsidRPr="00874B5C" w14:paraId="49D7B7A3" w14:textId="77777777" w:rsidTr="0039373C">
        <w:trPr>
          <w:trHeight w:val="300"/>
        </w:trPr>
        <w:tc>
          <w:tcPr>
            <w:tcW w:w="993" w:type="dxa"/>
            <w:vMerge/>
            <w:vAlign w:val="center"/>
            <w:hideMark/>
          </w:tcPr>
          <w:p w14:paraId="3CD472EC" w14:textId="77777777" w:rsidR="00E61D64" w:rsidRPr="00874B5C" w:rsidRDefault="00E61D64" w:rsidP="00E61D64">
            <w:pPr>
              <w:rPr>
                <w:rFonts w:cs="Arial"/>
                <w:bCs/>
                <w:sz w:val="22"/>
                <w:szCs w:val="22"/>
              </w:rPr>
            </w:pPr>
          </w:p>
        </w:tc>
        <w:tc>
          <w:tcPr>
            <w:tcW w:w="567" w:type="dxa"/>
            <w:vMerge/>
            <w:vAlign w:val="center"/>
            <w:hideMark/>
          </w:tcPr>
          <w:p w14:paraId="3D499523" w14:textId="77777777" w:rsidR="00E61D64" w:rsidRPr="00874B5C" w:rsidRDefault="00E61D64" w:rsidP="00E61D64">
            <w:pPr>
              <w:rPr>
                <w:rFonts w:cs="Arial"/>
                <w:bCs/>
                <w:sz w:val="22"/>
                <w:szCs w:val="22"/>
              </w:rPr>
            </w:pPr>
          </w:p>
        </w:tc>
        <w:tc>
          <w:tcPr>
            <w:tcW w:w="1559" w:type="dxa"/>
            <w:vMerge/>
            <w:vAlign w:val="center"/>
            <w:hideMark/>
          </w:tcPr>
          <w:p w14:paraId="4AEB2B8B" w14:textId="77777777" w:rsidR="00E61D64" w:rsidRPr="00874B5C" w:rsidRDefault="00E61D64" w:rsidP="00E61D64">
            <w:pPr>
              <w:rPr>
                <w:rFonts w:cs="Arial"/>
                <w:bCs/>
                <w:sz w:val="22"/>
                <w:szCs w:val="22"/>
              </w:rPr>
            </w:pPr>
          </w:p>
        </w:tc>
        <w:tc>
          <w:tcPr>
            <w:tcW w:w="1814" w:type="dxa"/>
            <w:vMerge/>
            <w:vAlign w:val="center"/>
            <w:hideMark/>
          </w:tcPr>
          <w:p w14:paraId="3AF24671" w14:textId="77777777" w:rsidR="00E61D64" w:rsidRPr="00874B5C" w:rsidRDefault="00E61D64" w:rsidP="00E61D64">
            <w:pPr>
              <w:rPr>
                <w:rFonts w:cs="Arial"/>
                <w:bCs/>
                <w:sz w:val="22"/>
                <w:szCs w:val="22"/>
              </w:rPr>
            </w:pPr>
          </w:p>
        </w:tc>
        <w:tc>
          <w:tcPr>
            <w:tcW w:w="992" w:type="dxa"/>
            <w:shd w:val="clear" w:color="000000" w:fill="E7E6E6"/>
            <w:noWrap/>
            <w:vAlign w:val="center"/>
            <w:hideMark/>
          </w:tcPr>
          <w:p w14:paraId="7B8539CF" w14:textId="6305B2FA" w:rsidR="00E61D64" w:rsidRPr="00874B5C" w:rsidRDefault="00E61D64" w:rsidP="00E61D64">
            <w:pPr>
              <w:jc w:val="center"/>
              <w:rPr>
                <w:rFonts w:cs="Arial"/>
                <w:bCs/>
                <w:sz w:val="22"/>
                <w:szCs w:val="22"/>
                <w:lang w:val="id-ID"/>
              </w:rPr>
            </w:pPr>
            <w:r w:rsidRPr="00874B5C">
              <w:rPr>
                <w:rFonts w:cs="Arial"/>
                <w:bCs/>
                <w:sz w:val="22"/>
                <w:szCs w:val="22"/>
              </w:rPr>
              <w:t>TW</w:t>
            </w:r>
            <w:r w:rsidRPr="00874B5C">
              <w:rPr>
                <w:rFonts w:cs="Arial"/>
                <w:bCs/>
                <w:sz w:val="22"/>
                <w:szCs w:val="22"/>
                <w:lang w:val="id-ID"/>
              </w:rPr>
              <w:t xml:space="preserve"> I</w:t>
            </w:r>
            <w:r w:rsidRPr="00874B5C">
              <w:rPr>
                <w:rFonts w:cs="Arial"/>
                <w:bCs/>
                <w:sz w:val="22"/>
                <w:szCs w:val="22"/>
              </w:rPr>
              <w:t xml:space="preserve"> </w:t>
            </w:r>
          </w:p>
        </w:tc>
        <w:tc>
          <w:tcPr>
            <w:tcW w:w="1021" w:type="dxa"/>
            <w:shd w:val="clear" w:color="000000" w:fill="E7E6E6"/>
            <w:noWrap/>
            <w:vAlign w:val="center"/>
            <w:hideMark/>
          </w:tcPr>
          <w:p w14:paraId="4107B575" w14:textId="77777777" w:rsidR="00E61D64" w:rsidRPr="00874B5C" w:rsidRDefault="00E61D64" w:rsidP="00E61D64">
            <w:pPr>
              <w:jc w:val="center"/>
              <w:rPr>
                <w:rFonts w:cs="Arial"/>
                <w:bCs/>
                <w:sz w:val="22"/>
                <w:szCs w:val="22"/>
                <w:lang w:val="id-ID"/>
              </w:rPr>
            </w:pPr>
            <w:r w:rsidRPr="00874B5C">
              <w:rPr>
                <w:rFonts w:cs="Arial"/>
                <w:bCs/>
                <w:sz w:val="22"/>
                <w:szCs w:val="22"/>
              </w:rPr>
              <w:t>TW</w:t>
            </w:r>
            <w:r w:rsidRPr="00874B5C">
              <w:rPr>
                <w:rFonts w:cs="Arial"/>
                <w:bCs/>
                <w:sz w:val="22"/>
                <w:szCs w:val="22"/>
                <w:lang w:val="id-ID"/>
              </w:rPr>
              <w:t xml:space="preserve"> II</w:t>
            </w:r>
          </w:p>
        </w:tc>
        <w:tc>
          <w:tcPr>
            <w:tcW w:w="964" w:type="dxa"/>
            <w:shd w:val="clear" w:color="000000" w:fill="E7E6E6"/>
            <w:noWrap/>
            <w:vAlign w:val="center"/>
            <w:hideMark/>
          </w:tcPr>
          <w:p w14:paraId="5FC91BB3" w14:textId="77777777" w:rsidR="00E61D64" w:rsidRPr="00874B5C" w:rsidRDefault="00E61D64" w:rsidP="00E61D64">
            <w:pPr>
              <w:jc w:val="center"/>
              <w:rPr>
                <w:rFonts w:cs="Arial"/>
                <w:bCs/>
                <w:sz w:val="22"/>
                <w:szCs w:val="22"/>
              </w:rPr>
            </w:pPr>
            <w:r w:rsidRPr="00874B5C">
              <w:rPr>
                <w:rFonts w:cs="Arial"/>
                <w:bCs/>
                <w:sz w:val="22"/>
                <w:szCs w:val="22"/>
              </w:rPr>
              <w:t>TW</w:t>
            </w:r>
            <w:r w:rsidRPr="00874B5C">
              <w:rPr>
                <w:rFonts w:cs="Arial"/>
                <w:bCs/>
                <w:sz w:val="22"/>
                <w:szCs w:val="22"/>
                <w:lang w:val="id-ID"/>
              </w:rPr>
              <w:t xml:space="preserve"> III</w:t>
            </w:r>
            <w:r w:rsidRPr="00874B5C">
              <w:rPr>
                <w:rFonts w:cs="Arial"/>
                <w:bCs/>
                <w:sz w:val="22"/>
                <w:szCs w:val="22"/>
              </w:rPr>
              <w:t xml:space="preserve"> </w:t>
            </w:r>
          </w:p>
        </w:tc>
        <w:tc>
          <w:tcPr>
            <w:tcW w:w="1021" w:type="dxa"/>
            <w:shd w:val="clear" w:color="000000" w:fill="E7E6E6"/>
            <w:noWrap/>
            <w:vAlign w:val="center"/>
            <w:hideMark/>
          </w:tcPr>
          <w:p w14:paraId="413885D5" w14:textId="77777777" w:rsidR="00E61D64" w:rsidRPr="00874B5C" w:rsidRDefault="00E61D64" w:rsidP="00E61D64">
            <w:pPr>
              <w:jc w:val="center"/>
              <w:rPr>
                <w:rFonts w:cs="Arial"/>
                <w:bCs/>
                <w:sz w:val="22"/>
                <w:szCs w:val="22"/>
                <w:lang w:val="id-ID"/>
              </w:rPr>
            </w:pPr>
            <w:r w:rsidRPr="00874B5C">
              <w:rPr>
                <w:rFonts w:cs="Arial"/>
                <w:bCs/>
                <w:sz w:val="22"/>
                <w:szCs w:val="22"/>
              </w:rPr>
              <w:t>TW</w:t>
            </w:r>
            <w:r w:rsidRPr="00874B5C">
              <w:rPr>
                <w:rFonts w:cs="Arial"/>
                <w:bCs/>
                <w:sz w:val="22"/>
                <w:szCs w:val="22"/>
                <w:lang w:val="id-ID"/>
              </w:rPr>
              <w:t xml:space="preserve"> IV</w:t>
            </w:r>
          </w:p>
        </w:tc>
        <w:tc>
          <w:tcPr>
            <w:tcW w:w="1275" w:type="dxa"/>
            <w:shd w:val="clear" w:color="000000" w:fill="E7E6E6"/>
            <w:vAlign w:val="center"/>
          </w:tcPr>
          <w:p w14:paraId="3073141F" w14:textId="77777777" w:rsidR="00E61D64" w:rsidRPr="00874B5C" w:rsidRDefault="00E61D64" w:rsidP="00E61D64">
            <w:pPr>
              <w:jc w:val="center"/>
              <w:rPr>
                <w:rFonts w:cs="Arial"/>
                <w:bCs/>
                <w:sz w:val="22"/>
                <w:szCs w:val="22"/>
                <w:lang w:val="id-ID"/>
              </w:rPr>
            </w:pPr>
            <w:r w:rsidRPr="00874B5C">
              <w:rPr>
                <w:rFonts w:cs="Arial"/>
                <w:bCs/>
                <w:sz w:val="22"/>
                <w:szCs w:val="22"/>
                <w:lang w:val="id-ID"/>
              </w:rPr>
              <w:t>JML</w:t>
            </w:r>
          </w:p>
        </w:tc>
      </w:tr>
    </w:tbl>
    <w:tbl>
      <w:tblPr>
        <w:tblStyle w:val="TableGrid"/>
        <w:tblW w:w="10206" w:type="dxa"/>
        <w:tblInd w:w="-5" w:type="dxa"/>
        <w:tblLayout w:type="fixed"/>
        <w:tblLook w:val="04A0" w:firstRow="1" w:lastRow="0" w:firstColumn="1" w:lastColumn="0" w:noHBand="0" w:noVBand="1"/>
      </w:tblPr>
      <w:tblGrid>
        <w:gridCol w:w="993"/>
        <w:gridCol w:w="567"/>
        <w:gridCol w:w="1559"/>
        <w:gridCol w:w="1814"/>
        <w:gridCol w:w="992"/>
        <w:gridCol w:w="1017"/>
        <w:gridCol w:w="968"/>
        <w:gridCol w:w="1021"/>
        <w:gridCol w:w="1275"/>
      </w:tblGrid>
      <w:tr w:rsidR="00E61D64" w:rsidRPr="00874B5C" w14:paraId="031058EA" w14:textId="77777777" w:rsidTr="0039373C">
        <w:trPr>
          <w:trHeight w:val="300"/>
        </w:trPr>
        <w:tc>
          <w:tcPr>
            <w:tcW w:w="993" w:type="dxa"/>
            <w:vMerge w:val="restart"/>
            <w:vAlign w:val="center"/>
            <w:hideMark/>
          </w:tcPr>
          <w:p w14:paraId="73ACC1E7" w14:textId="77777777" w:rsidR="00E61D64" w:rsidRPr="00874B5C" w:rsidRDefault="00E61D64" w:rsidP="00ED5BFD">
            <w:pPr>
              <w:jc w:val="center"/>
              <w:rPr>
                <w:rFonts w:cs="Arial"/>
                <w:bCs/>
                <w:sz w:val="22"/>
                <w:szCs w:val="22"/>
                <w:lang w:val="id-ID"/>
              </w:rPr>
            </w:pPr>
            <w:r w:rsidRPr="00874B5C">
              <w:rPr>
                <w:rFonts w:cs="Arial"/>
                <w:bCs/>
                <w:sz w:val="22"/>
                <w:szCs w:val="22"/>
              </w:rPr>
              <w:t>Harkam</w:t>
            </w:r>
          </w:p>
          <w:p w14:paraId="4597A504" w14:textId="77777777" w:rsidR="00E61D64" w:rsidRPr="00874B5C" w:rsidRDefault="00E61D64" w:rsidP="00ED5BFD">
            <w:pPr>
              <w:jc w:val="center"/>
              <w:rPr>
                <w:rFonts w:cs="Arial"/>
                <w:bCs/>
                <w:sz w:val="22"/>
                <w:szCs w:val="22"/>
              </w:rPr>
            </w:pPr>
            <w:r w:rsidRPr="00874B5C">
              <w:rPr>
                <w:rFonts w:cs="Arial"/>
                <w:bCs/>
                <w:sz w:val="22"/>
                <w:szCs w:val="22"/>
              </w:rPr>
              <w:t>tibmas</w:t>
            </w:r>
          </w:p>
        </w:tc>
        <w:tc>
          <w:tcPr>
            <w:tcW w:w="567" w:type="dxa"/>
            <w:vMerge w:val="restart"/>
            <w:vAlign w:val="center"/>
            <w:hideMark/>
          </w:tcPr>
          <w:p w14:paraId="65A26C15" w14:textId="441DF261" w:rsidR="00E61D64" w:rsidRPr="00874B5C" w:rsidRDefault="00E61D64" w:rsidP="00ED5BFD">
            <w:pPr>
              <w:ind w:left="720" w:hanging="720"/>
              <w:jc w:val="center"/>
              <w:rPr>
                <w:rFonts w:cs="Arial"/>
                <w:bCs/>
                <w:sz w:val="22"/>
                <w:szCs w:val="22"/>
              </w:rPr>
            </w:pPr>
            <w:r w:rsidRPr="00874B5C">
              <w:rPr>
                <w:rFonts w:cs="Arial"/>
                <w:bCs/>
                <w:sz w:val="22"/>
                <w:szCs w:val="22"/>
              </w:rPr>
              <w:t>H3</w:t>
            </w:r>
          </w:p>
        </w:tc>
        <w:tc>
          <w:tcPr>
            <w:tcW w:w="1559" w:type="dxa"/>
            <w:tcBorders>
              <w:bottom w:val="nil"/>
            </w:tcBorders>
            <w:vAlign w:val="center"/>
            <w:hideMark/>
          </w:tcPr>
          <w:p w14:paraId="7413CC8F" w14:textId="77777777" w:rsidR="00E61D64" w:rsidRPr="00874B5C" w:rsidRDefault="00E61D64" w:rsidP="0010044E">
            <w:pPr>
              <w:ind w:left="720" w:hanging="676"/>
              <w:rPr>
                <w:rFonts w:cs="Arial"/>
                <w:bCs/>
                <w:sz w:val="22"/>
                <w:szCs w:val="22"/>
                <w:lang w:val="id-ID"/>
              </w:rPr>
            </w:pPr>
          </w:p>
        </w:tc>
        <w:tc>
          <w:tcPr>
            <w:tcW w:w="1814" w:type="dxa"/>
            <w:hideMark/>
          </w:tcPr>
          <w:p w14:paraId="369B7A91" w14:textId="77777777" w:rsidR="00E61D64" w:rsidRPr="00874B5C" w:rsidRDefault="00E61D64" w:rsidP="0033148E">
            <w:pPr>
              <w:ind w:left="18"/>
              <w:rPr>
                <w:rFonts w:cs="Arial"/>
                <w:b/>
                <w:bCs/>
                <w:i/>
                <w:iCs/>
                <w:sz w:val="22"/>
                <w:szCs w:val="22"/>
              </w:rPr>
            </w:pPr>
            <w:r w:rsidRPr="00874B5C">
              <w:rPr>
                <w:rFonts w:cs="Arial"/>
                <w:b/>
                <w:bCs/>
                <w:i/>
                <w:iCs/>
                <w:sz w:val="22"/>
                <w:szCs w:val="22"/>
              </w:rPr>
              <w:t>Response time</w:t>
            </w:r>
            <w:r w:rsidRPr="00874B5C">
              <w:rPr>
                <w:rFonts w:cs="Arial"/>
                <w:b/>
                <w:bCs/>
                <w:sz w:val="22"/>
                <w:szCs w:val="22"/>
              </w:rPr>
              <w:t xml:space="preserve"> kehadiran polisi di TKP</w:t>
            </w:r>
          </w:p>
        </w:tc>
        <w:tc>
          <w:tcPr>
            <w:tcW w:w="992" w:type="dxa"/>
            <w:vAlign w:val="center"/>
          </w:tcPr>
          <w:p w14:paraId="05B9E6D2" w14:textId="10F868E4" w:rsidR="00E61D64" w:rsidRPr="00874B5C" w:rsidRDefault="00B9425B" w:rsidP="006D7896">
            <w:pPr>
              <w:jc w:val="center"/>
              <w:rPr>
                <w:rFonts w:cs="Arial"/>
                <w:sz w:val="22"/>
                <w:szCs w:val="22"/>
              </w:rPr>
            </w:pPr>
            <w:r>
              <w:rPr>
                <w:rFonts w:cs="Arial"/>
                <w:sz w:val="22"/>
                <w:szCs w:val="22"/>
              </w:rPr>
              <w:t>74%</w:t>
            </w:r>
          </w:p>
        </w:tc>
        <w:tc>
          <w:tcPr>
            <w:tcW w:w="1017" w:type="dxa"/>
            <w:vAlign w:val="center"/>
          </w:tcPr>
          <w:p w14:paraId="47D8A71C" w14:textId="6F2E8D5A" w:rsidR="00E61D64" w:rsidRPr="00874B5C" w:rsidRDefault="00B9425B" w:rsidP="006D7896">
            <w:pPr>
              <w:jc w:val="center"/>
              <w:rPr>
                <w:rFonts w:cs="Arial"/>
                <w:sz w:val="22"/>
                <w:szCs w:val="22"/>
              </w:rPr>
            </w:pPr>
            <w:r>
              <w:rPr>
                <w:rFonts w:cs="Arial"/>
                <w:sz w:val="22"/>
                <w:szCs w:val="22"/>
              </w:rPr>
              <w:t>75%</w:t>
            </w:r>
          </w:p>
        </w:tc>
        <w:tc>
          <w:tcPr>
            <w:tcW w:w="968" w:type="dxa"/>
            <w:vAlign w:val="center"/>
          </w:tcPr>
          <w:p w14:paraId="5D8FA613" w14:textId="0CB75B76" w:rsidR="00E61D64" w:rsidRPr="00874B5C" w:rsidRDefault="00B9425B" w:rsidP="006D7896">
            <w:pPr>
              <w:jc w:val="center"/>
              <w:rPr>
                <w:rFonts w:cs="Arial"/>
                <w:sz w:val="22"/>
                <w:szCs w:val="22"/>
              </w:rPr>
            </w:pPr>
            <w:r>
              <w:rPr>
                <w:rFonts w:cs="Arial"/>
                <w:sz w:val="22"/>
                <w:szCs w:val="22"/>
              </w:rPr>
              <w:t>78%</w:t>
            </w:r>
          </w:p>
        </w:tc>
        <w:tc>
          <w:tcPr>
            <w:tcW w:w="1021" w:type="dxa"/>
            <w:vAlign w:val="center"/>
          </w:tcPr>
          <w:p w14:paraId="6AE31CFD" w14:textId="6BDD318D" w:rsidR="00E61D64" w:rsidRPr="00874B5C" w:rsidRDefault="00B9425B" w:rsidP="006D7896">
            <w:pPr>
              <w:jc w:val="center"/>
              <w:rPr>
                <w:rFonts w:cs="Arial"/>
                <w:sz w:val="22"/>
                <w:szCs w:val="22"/>
              </w:rPr>
            </w:pPr>
            <w:r>
              <w:rPr>
                <w:rFonts w:cs="Arial"/>
                <w:sz w:val="22"/>
                <w:szCs w:val="22"/>
              </w:rPr>
              <w:t>74%</w:t>
            </w:r>
          </w:p>
        </w:tc>
        <w:tc>
          <w:tcPr>
            <w:tcW w:w="1275" w:type="dxa"/>
            <w:vAlign w:val="center"/>
          </w:tcPr>
          <w:p w14:paraId="25DBF9F1" w14:textId="2234B103" w:rsidR="00E61D64" w:rsidRPr="00874B5C" w:rsidRDefault="00AE4194" w:rsidP="006D7896">
            <w:pPr>
              <w:jc w:val="center"/>
              <w:rPr>
                <w:rFonts w:cs="Arial"/>
                <w:sz w:val="22"/>
                <w:szCs w:val="22"/>
              </w:rPr>
            </w:pPr>
            <w:r w:rsidRPr="00874B5C">
              <w:rPr>
                <w:rFonts w:cs="Arial"/>
                <w:sz w:val="22"/>
                <w:szCs w:val="22"/>
              </w:rPr>
              <w:t>3,5</w:t>
            </w:r>
          </w:p>
        </w:tc>
      </w:tr>
      <w:tr w:rsidR="00D94FEE" w:rsidRPr="00874B5C" w14:paraId="3E46254A" w14:textId="77777777" w:rsidTr="004C50F5">
        <w:trPr>
          <w:trHeight w:val="604"/>
        </w:trPr>
        <w:tc>
          <w:tcPr>
            <w:tcW w:w="993" w:type="dxa"/>
            <w:vMerge/>
            <w:vAlign w:val="center"/>
          </w:tcPr>
          <w:p w14:paraId="67B8D920" w14:textId="77777777" w:rsidR="00D94FEE" w:rsidRPr="00874B5C" w:rsidRDefault="00D94FEE" w:rsidP="00ED5BFD">
            <w:pPr>
              <w:jc w:val="center"/>
              <w:rPr>
                <w:rFonts w:cs="Arial"/>
                <w:bCs/>
                <w:sz w:val="22"/>
                <w:szCs w:val="22"/>
              </w:rPr>
            </w:pPr>
          </w:p>
        </w:tc>
        <w:tc>
          <w:tcPr>
            <w:tcW w:w="567" w:type="dxa"/>
            <w:vMerge/>
            <w:vAlign w:val="center"/>
          </w:tcPr>
          <w:p w14:paraId="396E8F5C" w14:textId="77777777" w:rsidR="00D94FEE" w:rsidRPr="00874B5C" w:rsidRDefault="00D94FEE" w:rsidP="00ED5BFD">
            <w:pPr>
              <w:ind w:left="720" w:hanging="720"/>
              <w:jc w:val="center"/>
              <w:rPr>
                <w:rFonts w:cs="Arial"/>
                <w:bCs/>
                <w:sz w:val="22"/>
                <w:szCs w:val="22"/>
              </w:rPr>
            </w:pPr>
          </w:p>
        </w:tc>
        <w:tc>
          <w:tcPr>
            <w:tcW w:w="1559" w:type="dxa"/>
            <w:tcBorders>
              <w:bottom w:val="nil"/>
            </w:tcBorders>
            <w:vAlign w:val="center"/>
          </w:tcPr>
          <w:p w14:paraId="64795B4B" w14:textId="4A163909" w:rsidR="00D94FEE" w:rsidRPr="00874B5C" w:rsidRDefault="00D94FEE" w:rsidP="0010044E">
            <w:pPr>
              <w:ind w:left="720" w:hanging="676"/>
              <w:rPr>
                <w:rFonts w:cs="Arial"/>
                <w:bCs/>
                <w:sz w:val="22"/>
                <w:szCs w:val="22"/>
              </w:rPr>
            </w:pPr>
            <w:r w:rsidRPr="00874B5C">
              <w:rPr>
                <w:rFonts w:cs="Arial"/>
                <w:bCs/>
                <w:sz w:val="22"/>
                <w:szCs w:val="22"/>
              </w:rPr>
              <w:t>-Samapta</w:t>
            </w:r>
          </w:p>
          <w:p w14:paraId="617E98CF" w14:textId="77777777" w:rsidR="00D94FEE" w:rsidRPr="00874B5C" w:rsidRDefault="00D94FEE" w:rsidP="00664638">
            <w:pPr>
              <w:ind w:left="720" w:hanging="676"/>
              <w:rPr>
                <w:rFonts w:cs="Arial"/>
                <w:bCs/>
                <w:sz w:val="22"/>
                <w:szCs w:val="22"/>
              </w:rPr>
            </w:pPr>
          </w:p>
        </w:tc>
        <w:tc>
          <w:tcPr>
            <w:tcW w:w="1814" w:type="dxa"/>
            <w:vMerge w:val="restart"/>
          </w:tcPr>
          <w:p w14:paraId="50B9159D" w14:textId="29E6DF58" w:rsidR="00D94FEE" w:rsidRPr="00874B5C" w:rsidRDefault="00D94FEE" w:rsidP="00D94FEE">
            <w:pPr>
              <w:ind w:left="18"/>
              <w:jc w:val="both"/>
              <w:rPr>
                <w:rFonts w:cs="Arial"/>
                <w:b/>
                <w:bCs/>
                <w:i/>
                <w:iCs/>
                <w:sz w:val="22"/>
                <w:szCs w:val="22"/>
              </w:rPr>
            </w:pPr>
            <w:r w:rsidRPr="00874B5C">
              <w:rPr>
                <w:rFonts w:cs="Arial"/>
                <w:sz w:val="22"/>
                <w:szCs w:val="22"/>
              </w:rPr>
              <w:t>Kejadian yang memenuhi Response Time</w:t>
            </w:r>
          </w:p>
        </w:tc>
        <w:tc>
          <w:tcPr>
            <w:tcW w:w="992" w:type="dxa"/>
            <w:vMerge w:val="restart"/>
            <w:vAlign w:val="center"/>
          </w:tcPr>
          <w:p w14:paraId="677F0EC2" w14:textId="470CA54F" w:rsidR="00D94FEE" w:rsidRPr="00874B5C" w:rsidRDefault="00786E74" w:rsidP="00D94FEE">
            <w:pPr>
              <w:jc w:val="both"/>
              <w:rPr>
                <w:rFonts w:cs="Arial"/>
                <w:sz w:val="22"/>
                <w:szCs w:val="22"/>
              </w:rPr>
            </w:pPr>
            <w:r>
              <w:rPr>
                <w:rFonts w:cs="Arial"/>
                <w:sz w:val="22"/>
                <w:szCs w:val="22"/>
              </w:rPr>
              <w:t>523</w:t>
            </w:r>
          </w:p>
        </w:tc>
        <w:tc>
          <w:tcPr>
            <w:tcW w:w="1017" w:type="dxa"/>
            <w:vMerge w:val="restart"/>
            <w:vAlign w:val="center"/>
          </w:tcPr>
          <w:p w14:paraId="106629CE" w14:textId="68CD1812" w:rsidR="00D94FEE" w:rsidRPr="00874B5C" w:rsidRDefault="00786E74" w:rsidP="00D94FEE">
            <w:pPr>
              <w:jc w:val="both"/>
              <w:rPr>
                <w:rFonts w:cs="Arial"/>
                <w:sz w:val="22"/>
                <w:szCs w:val="22"/>
              </w:rPr>
            </w:pPr>
            <w:r>
              <w:rPr>
                <w:rFonts w:cs="Arial"/>
                <w:sz w:val="22"/>
                <w:szCs w:val="22"/>
              </w:rPr>
              <w:t>560</w:t>
            </w:r>
          </w:p>
        </w:tc>
        <w:tc>
          <w:tcPr>
            <w:tcW w:w="968" w:type="dxa"/>
            <w:vMerge w:val="restart"/>
            <w:vAlign w:val="center"/>
          </w:tcPr>
          <w:p w14:paraId="3A5E8AF2" w14:textId="48D3D9ED" w:rsidR="00D94FEE" w:rsidRPr="00874B5C" w:rsidRDefault="00786E74" w:rsidP="00D94FEE">
            <w:pPr>
              <w:jc w:val="both"/>
              <w:rPr>
                <w:rFonts w:cs="Arial"/>
                <w:sz w:val="22"/>
                <w:szCs w:val="22"/>
              </w:rPr>
            </w:pPr>
            <w:r>
              <w:rPr>
                <w:rFonts w:cs="Arial"/>
                <w:sz w:val="22"/>
                <w:szCs w:val="22"/>
              </w:rPr>
              <w:t>670</w:t>
            </w:r>
          </w:p>
        </w:tc>
        <w:tc>
          <w:tcPr>
            <w:tcW w:w="1021" w:type="dxa"/>
            <w:vMerge w:val="restart"/>
            <w:vAlign w:val="center"/>
          </w:tcPr>
          <w:p w14:paraId="580527DA" w14:textId="28107DA5" w:rsidR="00D94FEE" w:rsidRPr="00874B5C" w:rsidRDefault="00786E74" w:rsidP="00D94FEE">
            <w:pPr>
              <w:jc w:val="both"/>
              <w:rPr>
                <w:rFonts w:cs="Arial"/>
                <w:sz w:val="22"/>
                <w:szCs w:val="22"/>
              </w:rPr>
            </w:pPr>
            <w:r>
              <w:rPr>
                <w:rFonts w:cs="Arial"/>
                <w:sz w:val="22"/>
                <w:szCs w:val="22"/>
              </w:rPr>
              <w:t>560</w:t>
            </w:r>
          </w:p>
        </w:tc>
        <w:tc>
          <w:tcPr>
            <w:tcW w:w="1275" w:type="dxa"/>
            <w:vMerge w:val="restart"/>
            <w:vAlign w:val="center"/>
          </w:tcPr>
          <w:p w14:paraId="58D6AA0A" w14:textId="14E7539E" w:rsidR="00D94FEE" w:rsidRPr="00874B5C" w:rsidRDefault="00E403F1" w:rsidP="00D94FEE">
            <w:pPr>
              <w:jc w:val="center"/>
              <w:rPr>
                <w:rFonts w:cs="Arial"/>
                <w:sz w:val="22"/>
                <w:szCs w:val="22"/>
              </w:rPr>
            </w:pPr>
            <w:r>
              <w:rPr>
                <w:rFonts w:cs="Arial"/>
                <w:sz w:val="22"/>
                <w:szCs w:val="22"/>
              </w:rPr>
              <w:t>2.313</w:t>
            </w:r>
          </w:p>
        </w:tc>
      </w:tr>
      <w:tr w:rsidR="00D94FEE" w:rsidRPr="00874B5C" w14:paraId="126AFEC6" w14:textId="77777777" w:rsidTr="004C50F5">
        <w:trPr>
          <w:trHeight w:val="46"/>
        </w:trPr>
        <w:tc>
          <w:tcPr>
            <w:tcW w:w="993" w:type="dxa"/>
            <w:vMerge/>
          </w:tcPr>
          <w:p w14:paraId="39862A63" w14:textId="77777777" w:rsidR="00D94FEE" w:rsidRPr="00874B5C" w:rsidRDefault="00D94FEE" w:rsidP="0007764D">
            <w:pPr>
              <w:jc w:val="both"/>
              <w:rPr>
                <w:rFonts w:cs="Arial"/>
                <w:bCs/>
                <w:sz w:val="22"/>
                <w:szCs w:val="22"/>
              </w:rPr>
            </w:pPr>
          </w:p>
        </w:tc>
        <w:tc>
          <w:tcPr>
            <w:tcW w:w="567" w:type="dxa"/>
            <w:vMerge/>
          </w:tcPr>
          <w:p w14:paraId="6B14E61D" w14:textId="77777777" w:rsidR="00D94FEE" w:rsidRPr="00874B5C" w:rsidRDefault="00D94FEE" w:rsidP="0007764D">
            <w:pPr>
              <w:ind w:left="720" w:hanging="720"/>
              <w:jc w:val="both"/>
              <w:rPr>
                <w:rFonts w:cs="Arial"/>
                <w:bCs/>
                <w:sz w:val="22"/>
                <w:szCs w:val="22"/>
              </w:rPr>
            </w:pPr>
          </w:p>
        </w:tc>
        <w:tc>
          <w:tcPr>
            <w:tcW w:w="1559" w:type="dxa"/>
            <w:tcBorders>
              <w:top w:val="nil"/>
              <w:bottom w:val="single" w:sz="4" w:space="0" w:color="auto"/>
            </w:tcBorders>
            <w:vAlign w:val="center"/>
          </w:tcPr>
          <w:p w14:paraId="1BCCD1AF" w14:textId="58857E0D" w:rsidR="00D94FEE" w:rsidRPr="00874B5C" w:rsidRDefault="00D94FEE" w:rsidP="00664638">
            <w:pPr>
              <w:ind w:left="44"/>
              <w:rPr>
                <w:rFonts w:cs="Arial"/>
                <w:bCs/>
                <w:sz w:val="22"/>
                <w:szCs w:val="22"/>
                <w:lang w:val="id-ID"/>
              </w:rPr>
            </w:pPr>
            <w:r w:rsidRPr="00874B5C">
              <w:rPr>
                <w:rFonts w:cs="Arial"/>
                <w:bCs/>
                <w:sz w:val="22"/>
                <w:szCs w:val="22"/>
              </w:rPr>
              <w:t>-</w:t>
            </w:r>
            <w:r w:rsidRPr="00874B5C">
              <w:rPr>
                <w:rFonts w:cs="Arial"/>
                <w:bCs/>
                <w:sz w:val="22"/>
                <w:szCs w:val="22"/>
                <w:lang w:val="id-ID"/>
              </w:rPr>
              <w:t>Reskrim</w:t>
            </w:r>
          </w:p>
        </w:tc>
        <w:tc>
          <w:tcPr>
            <w:tcW w:w="1814" w:type="dxa"/>
            <w:vMerge/>
          </w:tcPr>
          <w:p w14:paraId="1B94F6D3" w14:textId="4969B73D" w:rsidR="00D94FEE" w:rsidRPr="00874B5C" w:rsidRDefault="00D94FEE" w:rsidP="0007764D">
            <w:pPr>
              <w:ind w:left="18"/>
              <w:rPr>
                <w:rFonts w:cs="Arial"/>
                <w:b/>
                <w:bCs/>
                <w:i/>
                <w:iCs/>
                <w:sz w:val="22"/>
                <w:szCs w:val="22"/>
              </w:rPr>
            </w:pPr>
          </w:p>
        </w:tc>
        <w:tc>
          <w:tcPr>
            <w:tcW w:w="992" w:type="dxa"/>
            <w:vMerge/>
            <w:vAlign w:val="center"/>
          </w:tcPr>
          <w:p w14:paraId="3CCDC4BC" w14:textId="58618611" w:rsidR="00D94FEE" w:rsidRPr="00874B5C" w:rsidRDefault="00D94FEE" w:rsidP="006D7896">
            <w:pPr>
              <w:jc w:val="center"/>
              <w:rPr>
                <w:rFonts w:cs="Arial"/>
                <w:sz w:val="22"/>
                <w:szCs w:val="22"/>
              </w:rPr>
            </w:pPr>
          </w:p>
        </w:tc>
        <w:tc>
          <w:tcPr>
            <w:tcW w:w="1017" w:type="dxa"/>
            <w:vMerge/>
            <w:vAlign w:val="center"/>
          </w:tcPr>
          <w:p w14:paraId="3D013019" w14:textId="2A213E58" w:rsidR="00D94FEE" w:rsidRPr="00874B5C" w:rsidRDefault="00D94FEE" w:rsidP="006D7896">
            <w:pPr>
              <w:jc w:val="center"/>
              <w:rPr>
                <w:rFonts w:cs="Arial"/>
                <w:sz w:val="22"/>
                <w:szCs w:val="22"/>
              </w:rPr>
            </w:pPr>
          </w:p>
        </w:tc>
        <w:tc>
          <w:tcPr>
            <w:tcW w:w="968" w:type="dxa"/>
            <w:vMerge/>
            <w:vAlign w:val="center"/>
          </w:tcPr>
          <w:p w14:paraId="719EF3B7" w14:textId="4F37C8DA" w:rsidR="00D94FEE" w:rsidRPr="00874B5C" w:rsidRDefault="00D94FEE" w:rsidP="006D7896">
            <w:pPr>
              <w:jc w:val="center"/>
              <w:rPr>
                <w:rFonts w:cs="Arial"/>
                <w:sz w:val="22"/>
                <w:szCs w:val="22"/>
              </w:rPr>
            </w:pPr>
          </w:p>
        </w:tc>
        <w:tc>
          <w:tcPr>
            <w:tcW w:w="1021" w:type="dxa"/>
            <w:vMerge/>
            <w:vAlign w:val="center"/>
          </w:tcPr>
          <w:p w14:paraId="79F89C01" w14:textId="3BC35244" w:rsidR="00D94FEE" w:rsidRPr="00874B5C" w:rsidRDefault="00D94FEE" w:rsidP="006D7896">
            <w:pPr>
              <w:jc w:val="center"/>
              <w:rPr>
                <w:rFonts w:cs="Arial"/>
                <w:sz w:val="22"/>
                <w:szCs w:val="22"/>
              </w:rPr>
            </w:pPr>
          </w:p>
        </w:tc>
        <w:tc>
          <w:tcPr>
            <w:tcW w:w="1275" w:type="dxa"/>
            <w:vMerge/>
            <w:vAlign w:val="center"/>
          </w:tcPr>
          <w:p w14:paraId="5185BB30" w14:textId="7B1EF111" w:rsidR="00D94FEE" w:rsidRPr="00874B5C" w:rsidRDefault="00D94FEE" w:rsidP="006D7896">
            <w:pPr>
              <w:jc w:val="center"/>
              <w:rPr>
                <w:rFonts w:cs="Arial"/>
                <w:sz w:val="22"/>
                <w:szCs w:val="22"/>
              </w:rPr>
            </w:pPr>
          </w:p>
        </w:tc>
      </w:tr>
      <w:tr w:rsidR="0007764D" w:rsidRPr="00874B5C" w14:paraId="70E72BB7" w14:textId="77777777" w:rsidTr="004C50F5">
        <w:trPr>
          <w:trHeight w:val="300"/>
        </w:trPr>
        <w:tc>
          <w:tcPr>
            <w:tcW w:w="993" w:type="dxa"/>
            <w:vMerge/>
            <w:hideMark/>
          </w:tcPr>
          <w:p w14:paraId="252FABA0" w14:textId="77777777" w:rsidR="0007764D" w:rsidRPr="00874B5C" w:rsidRDefault="0007764D" w:rsidP="0007764D">
            <w:pPr>
              <w:ind w:left="720" w:hanging="720"/>
              <w:jc w:val="both"/>
              <w:rPr>
                <w:rFonts w:cs="Arial"/>
                <w:bCs/>
                <w:sz w:val="22"/>
                <w:szCs w:val="22"/>
              </w:rPr>
            </w:pPr>
          </w:p>
        </w:tc>
        <w:tc>
          <w:tcPr>
            <w:tcW w:w="567" w:type="dxa"/>
            <w:vMerge/>
            <w:hideMark/>
          </w:tcPr>
          <w:p w14:paraId="30D7EFD2" w14:textId="77777777" w:rsidR="0007764D" w:rsidRPr="00874B5C" w:rsidRDefault="0007764D" w:rsidP="0007764D">
            <w:pPr>
              <w:ind w:left="720" w:hanging="720"/>
              <w:jc w:val="both"/>
              <w:rPr>
                <w:rFonts w:cs="Arial"/>
                <w:bCs/>
                <w:sz w:val="22"/>
                <w:szCs w:val="22"/>
              </w:rPr>
            </w:pPr>
          </w:p>
        </w:tc>
        <w:tc>
          <w:tcPr>
            <w:tcW w:w="1559" w:type="dxa"/>
            <w:tcBorders>
              <w:top w:val="single" w:sz="4" w:space="0" w:color="auto"/>
            </w:tcBorders>
            <w:vAlign w:val="center"/>
            <w:hideMark/>
          </w:tcPr>
          <w:p w14:paraId="67181BD6" w14:textId="05CDE62A" w:rsidR="0007764D" w:rsidRPr="00874B5C" w:rsidRDefault="0007764D" w:rsidP="00664638">
            <w:pPr>
              <w:ind w:left="720" w:hanging="676"/>
              <w:rPr>
                <w:rFonts w:cs="Arial"/>
                <w:bCs/>
                <w:sz w:val="22"/>
                <w:szCs w:val="22"/>
                <w:lang w:val="id-ID"/>
              </w:rPr>
            </w:pPr>
            <w:r w:rsidRPr="00874B5C">
              <w:rPr>
                <w:rFonts w:cs="Arial"/>
                <w:bCs/>
                <w:sz w:val="22"/>
                <w:szCs w:val="22"/>
              </w:rPr>
              <w:t>-</w:t>
            </w:r>
            <w:r w:rsidRPr="00874B5C">
              <w:rPr>
                <w:rFonts w:cs="Arial"/>
                <w:bCs/>
                <w:sz w:val="22"/>
                <w:szCs w:val="22"/>
                <w:lang w:val="id-ID"/>
              </w:rPr>
              <w:t>Lantas</w:t>
            </w:r>
          </w:p>
        </w:tc>
        <w:tc>
          <w:tcPr>
            <w:tcW w:w="1814" w:type="dxa"/>
          </w:tcPr>
          <w:p w14:paraId="22F0C4B3" w14:textId="4CA2DE82" w:rsidR="0007764D" w:rsidRPr="00874B5C" w:rsidRDefault="0007764D" w:rsidP="0007764D">
            <w:pPr>
              <w:ind w:left="18"/>
              <w:rPr>
                <w:rFonts w:cs="Arial"/>
                <w:sz w:val="22"/>
                <w:szCs w:val="22"/>
              </w:rPr>
            </w:pPr>
            <w:r w:rsidRPr="00874B5C">
              <w:rPr>
                <w:rFonts w:cs="Arial"/>
                <w:sz w:val="22"/>
                <w:szCs w:val="22"/>
              </w:rPr>
              <w:t xml:space="preserve">Total seluruh kejadian </w:t>
            </w:r>
          </w:p>
        </w:tc>
        <w:tc>
          <w:tcPr>
            <w:tcW w:w="992" w:type="dxa"/>
            <w:vAlign w:val="center"/>
          </w:tcPr>
          <w:p w14:paraId="43E3E41A" w14:textId="669734E7" w:rsidR="0007764D" w:rsidRPr="00874B5C" w:rsidRDefault="00786E74" w:rsidP="006D7896">
            <w:pPr>
              <w:jc w:val="center"/>
              <w:rPr>
                <w:rFonts w:cs="Arial"/>
                <w:sz w:val="22"/>
                <w:szCs w:val="22"/>
              </w:rPr>
            </w:pPr>
            <w:r>
              <w:rPr>
                <w:rFonts w:cs="Arial"/>
                <w:sz w:val="22"/>
                <w:szCs w:val="22"/>
              </w:rPr>
              <w:t>703</w:t>
            </w:r>
          </w:p>
        </w:tc>
        <w:tc>
          <w:tcPr>
            <w:tcW w:w="1017" w:type="dxa"/>
            <w:vAlign w:val="center"/>
          </w:tcPr>
          <w:p w14:paraId="15E02829" w14:textId="50D6E972" w:rsidR="0007764D" w:rsidRPr="00874B5C" w:rsidRDefault="00786E74" w:rsidP="006D7896">
            <w:pPr>
              <w:jc w:val="center"/>
              <w:rPr>
                <w:rFonts w:cs="Arial"/>
                <w:sz w:val="22"/>
                <w:szCs w:val="22"/>
              </w:rPr>
            </w:pPr>
            <w:r>
              <w:rPr>
                <w:rFonts w:cs="Arial"/>
                <w:sz w:val="22"/>
                <w:szCs w:val="22"/>
              </w:rPr>
              <w:t>749</w:t>
            </w:r>
          </w:p>
        </w:tc>
        <w:tc>
          <w:tcPr>
            <w:tcW w:w="968" w:type="dxa"/>
            <w:vAlign w:val="center"/>
          </w:tcPr>
          <w:p w14:paraId="4048A5A6" w14:textId="1287C06C" w:rsidR="0007764D" w:rsidRPr="00874B5C" w:rsidRDefault="00786E74" w:rsidP="006D7896">
            <w:pPr>
              <w:jc w:val="center"/>
              <w:rPr>
                <w:rFonts w:cs="Arial"/>
                <w:sz w:val="22"/>
                <w:szCs w:val="22"/>
              </w:rPr>
            </w:pPr>
            <w:r>
              <w:rPr>
                <w:rFonts w:cs="Arial"/>
                <w:sz w:val="22"/>
                <w:szCs w:val="22"/>
              </w:rPr>
              <w:t>863</w:t>
            </w:r>
          </w:p>
        </w:tc>
        <w:tc>
          <w:tcPr>
            <w:tcW w:w="1021" w:type="dxa"/>
            <w:vAlign w:val="center"/>
          </w:tcPr>
          <w:p w14:paraId="46A802D7" w14:textId="5F013F9D" w:rsidR="0007764D" w:rsidRPr="00874B5C" w:rsidRDefault="00786E74" w:rsidP="006D7896">
            <w:pPr>
              <w:jc w:val="center"/>
              <w:rPr>
                <w:rFonts w:cs="Arial"/>
                <w:sz w:val="22"/>
                <w:szCs w:val="22"/>
              </w:rPr>
            </w:pPr>
            <w:r>
              <w:rPr>
                <w:rFonts w:cs="Arial"/>
                <w:sz w:val="22"/>
                <w:szCs w:val="22"/>
              </w:rPr>
              <w:t>761</w:t>
            </w:r>
          </w:p>
        </w:tc>
        <w:tc>
          <w:tcPr>
            <w:tcW w:w="1275" w:type="dxa"/>
            <w:vAlign w:val="center"/>
          </w:tcPr>
          <w:p w14:paraId="2A0730C8" w14:textId="7A41FE38" w:rsidR="0007764D" w:rsidRPr="00874B5C" w:rsidRDefault="00100B45" w:rsidP="006D7896">
            <w:pPr>
              <w:jc w:val="center"/>
              <w:rPr>
                <w:rFonts w:cs="Arial"/>
                <w:sz w:val="22"/>
                <w:szCs w:val="22"/>
              </w:rPr>
            </w:pPr>
            <w:r>
              <w:rPr>
                <w:rFonts w:cs="Arial"/>
                <w:sz w:val="22"/>
                <w:szCs w:val="22"/>
              </w:rPr>
              <w:t>3.076</w:t>
            </w:r>
          </w:p>
        </w:tc>
      </w:tr>
      <w:tr w:rsidR="0007764D" w:rsidRPr="00874B5C" w14:paraId="2F3C359C" w14:textId="77777777" w:rsidTr="0039373C">
        <w:trPr>
          <w:trHeight w:val="300"/>
        </w:trPr>
        <w:tc>
          <w:tcPr>
            <w:tcW w:w="4933" w:type="dxa"/>
            <w:gridSpan w:val="4"/>
            <w:shd w:val="clear" w:color="auto" w:fill="E7E6E6" w:themeFill="background2"/>
            <w:vAlign w:val="center"/>
          </w:tcPr>
          <w:p w14:paraId="75F4DB01" w14:textId="77777777" w:rsidR="0007764D" w:rsidRPr="00874B5C" w:rsidRDefault="0007764D" w:rsidP="0007764D">
            <w:pPr>
              <w:ind w:left="426" w:hanging="426"/>
              <w:jc w:val="center"/>
              <w:rPr>
                <w:rFonts w:cs="Arial"/>
                <w:sz w:val="22"/>
                <w:szCs w:val="22"/>
              </w:rPr>
            </w:pPr>
            <w:r w:rsidRPr="00874B5C">
              <w:rPr>
                <w:rFonts w:cs="Arial"/>
                <w:sz w:val="22"/>
                <w:szCs w:val="22"/>
              </w:rPr>
              <w:br w:type="page"/>
            </w:r>
            <w:r w:rsidRPr="00874B5C">
              <w:rPr>
                <w:rFonts w:cs="Arial"/>
                <w:bCs/>
                <w:sz w:val="22"/>
                <w:szCs w:val="22"/>
                <w:lang w:val="id-ID"/>
              </w:rPr>
              <w:t>Indikator kinerja</w:t>
            </w:r>
          </w:p>
        </w:tc>
        <w:tc>
          <w:tcPr>
            <w:tcW w:w="992" w:type="dxa"/>
            <w:shd w:val="clear" w:color="auto" w:fill="E7E6E6" w:themeFill="background2"/>
            <w:vAlign w:val="center"/>
          </w:tcPr>
          <w:p w14:paraId="4D829C04" w14:textId="7DB2E8A0" w:rsidR="0007764D" w:rsidRPr="00874B5C" w:rsidRDefault="0007764D" w:rsidP="006D7896">
            <w:pPr>
              <w:ind w:left="426" w:hanging="426"/>
              <w:jc w:val="center"/>
              <w:rPr>
                <w:rFonts w:cs="Arial"/>
                <w:sz w:val="22"/>
                <w:szCs w:val="22"/>
                <w:lang w:val="id-ID"/>
              </w:rPr>
            </w:pPr>
            <w:r w:rsidRPr="00874B5C">
              <w:rPr>
                <w:rFonts w:cs="Arial"/>
                <w:sz w:val="22"/>
                <w:szCs w:val="22"/>
                <w:lang w:val="id-ID"/>
              </w:rPr>
              <w:t>Indeks</w:t>
            </w:r>
          </w:p>
          <w:p w14:paraId="26A81999" w14:textId="53934EC4" w:rsidR="0007764D" w:rsidRPr="00874B5C" w:rsidRDefault="0007764D" w:rsidP="006D7896">
            <w:pPr>
              <w:ind w:left="426" w:hanging="426"/>
              <w:jc w:val="center"/>
              <w:rPr>
                <w:rFonts w:cs="Arial"/>
                <w:sz w:val="22"/>
                <w:szCs w:val="22"/>
                <w:lang w:val="id-ID"/>
              </w:rPr>
            </w:pPr>
            <w:r w:rsidRPr="00874B5C">
              <w:rPr>
                <w:rFonts w:cs="Arial"/>
                <w:sz w:val="22"/>
                <w:szCs w:val="22"/>
                <w:lang w:val="id-ID"/>
              </w:rPr>
              <w:t>TW I</w:t>
            </w:r>
          </w:p>
        </w:tc>
        <w:tc>
          <w:tcPr>
            <w:tcW w:w="1017" w:type="dxa"/>
            <w:shd w:val="clear" w:color="auto" w:fill="E7E6E6" w:themeFill="background2"/>
            <w:vAlign w:val="center"/>
          </w:tcPr>
          <w:p w14:paraId="19EADBC0" w14:textId="77777777" w:rsidR="0007764D" w:rsidRPr="00874B5C" w:rsidRDefault="0007764D" w:rsidP="006D7896">
            <w:pPr>
              <w:ind w:left="426" w:hanging="426"/>
              <w:jc w:val="center"/>
              <w:rPr>
                <w:rFonts w:cs="Arial"/>
                <w:sz w:val="22"/>
                <w:szCs w:val="22"/>
                <w:lang w:val="id-ID"/>
              </w:rPr>
            </w:pPr>
            <w:r w:rsidRPr="00874B5C">
              <w:rPr>
                <w:rFonts w:cs="Arial"/>
                <w:sz w:val="22"/>
                <w:szCs w:val="22"/>
                <w:lang w:val="id-ID"/>
              </w:rPr>
              <w:t>Indeks</w:t>
            </w:r>
          </w:p>
          <w:p w14:paraId="61FD0E12" w14:textId="55418CCB" w:rsidR="0007764D" w:rsidRPr="00874B5C" w:rsidRDefault="0007764D" w:rsidP="006D7896">
            <w:pPr>
              <w:ind w:left="426" w:hanging="426"/>
              <w:jc w:val="center"/>
              <w:rPr>
                <w:rFonts w:cs="Arial"/>
                <w:sz w:val="22"/>
                <w:szCs w:val="22"/>
                <w:lang w:val="id-ID"/>
              </w:rPr>
            </w:pPr>
            <w:r w:rsidRPr="00874B5C">
              <w:rPr>
                <w:rFonts w:cs="Arial"/>
                <w:sz w:val="22"/>
                <w:szCs w:val="22"/>
                <w:lang w:val="id-ID"/>
              </w:rPr>
              <w:t>TW II</w:t>
            </w:r>
          </w:p>
        </w:tc>
        <w:tc>
          <w:tcPr>
            <w:tcW w:w="968" w:type="dxa"/>
            <w:shd w:val="clear" w:color="auto" w:fill="E7E6E6" w:themeFill="background2"/>
            <w:vAlign w:val="center"/>
          </w:tcPr>
          <w:p w14:paraId="4411A0A8" w14:textId="77777777" w:rsidR="0007764D" w:rsidRPr="00874B5C" w:rsidRDefault="0007764D" w:rsidP="006D7896">
            <w:pPr>
              <w:ind w:left="426" w:hanging="426"/>
              <w:jc w:val="center"/>
              <w:rPr>
                <w:rFonts w:cs="Arial"/>
                <w:sz w:val="22"/>
                <w:szCs w:val="22"/>
                <w:lang w:val="id-ID"/>
              </w:rPr>
            </w:pPr>
            <w:r w:rsidRPr="00874B5C">
              <w:rPr>
                <w:rFonts w:cs="Arial"/>
                <w:sz w:val="22"/>
                <w:szCs w:val="22"/>
                <w:lang w:val="id-ID"/>
              </w:rPr>
              <w:t>Indeks</w:t>
            </w:r>
          </w:p>
          <w:p w14:paraId="734D17E2" w14:textId="4EC32E8C" w:rsidR="0007764D" w:rsidRPr="00874B5C" w:rsidRDefault="0007764D" w:rsidP="006D7896">
            <w:pPr>
              <w:ind w:left="426" w:hanging="426"/>
              <w:jc w:val="center"/>
              <w:rPr>
                <w:rFonts w:cs="Arial"/>
                <w:sz w:val="22"/>
                <w:szCs w:val="22"/>
                <w:lang w:val="id-ID"/>
              </w:rPr>
            </w:pPr>
            <w:r w:rsidRPr="00874B5C">
              <w:rPr>
                <w:rFonts w:cs="Arial"/>
                <w:sz w:val="22"/>
                <w:szCs w:val="22"/>
                <w:lang w:val="id-ID"/>
              </w:rPr>
              <w:t>TW III</w:t>
            </w:r>
          </w:p>
        </w:tc>
        <w:tc>
          <w:tcPr>
            <w:tcW w:w="1021" w:type="dxa"/>
            <w:shd w:val="clear" w:color="auto" w:fill="E7E6E6" w:themeFill="background2"/>
            <w:noWrap/>
            <w:vAlign w:val="center"/>
          </w:tcPr>
          <w:p w14:paraId="6F9A248C" w14:textId="30DD92CB" w:rsidR="0007764D" w:rsidRPr="00874B5C" w:rsidRDefault="0007764D" w:rsidP="006D7896">
            <w:pPr>
              <w:ind w:left="426" w:hanging="426"/>
              <w:jc w:val="center"/>
              <w:rPr>
                <w:rFonts w:cs="Arial"/>
                <w:sz w:val="22"/>
                <w:szCs w:val="22"/>
                <w:lang w:val="id-ID"/>
              </w:rPr>
            </w:pPr>
            <w:r w:rsidRPr="00874B5C">
              <w:rPr>
                <w:rFonts w:cs="Arial"/>
                <w:sz w:val="22"/>
                <w:szCs w:val="22"/>
                <w:lang w:val="id-ID"/>
              </w:rPr>
              <w:t>Indeks</w:t>
            </w:r>
          </w:p>
          <w:p w14:paraId="0778FAFC" w14:textId="3F5538BB" w:rsidR="0007764D" w:rsidRPr="00874B5C" w:rsidRDefault="0007764D" w:rsidP="006D7896">
            <w:pPr>
              <w:ind w:left="426" w:hanging="426"/>
              <w:jc w:val="center"/>
              <w:rPr>
                <w:rFonts w:cs="Arial"/>
                <w:sz w:val="22"/>
                <w:szCs w:val="22"/>
                <w:lang w:val="id-ID"/>
              </w:rPr>
            </w:pPr>
            <w:r w:rsidRPr="00874B5C">
              <w:rPr>
                <w:rFonts w:cs="Arial"/>
                <w:sz w:val="22"/>
                <w:szCs w:val="22"/>
                <w:lang w:val="id-ID"/>
              </w:rPr>
              <w:t>TW IV</w:t>
            </w:r>
          </w:p>
        </w:tc>
        <w:tc>
          <w:tcPr>
            <w:tcW w:w="1275" w:type="dxa"/>
            <w:shd w:val="clear" w:color="auto" w:fill="E7E6E6" w:themeFill="background2"/>
            <w:vAlign w:val="center"/>
          </w:tcPr>
          <w:p w14:paraId="47414D38" w14:textId="5FFC93A4" w:rsidR="0007764D" w:rsidRPr="00874B5C" w:rsidRDefault="00AE4194" w:rsidP="006D7896">
            <w:pPr>
              <w:ind w:left="426" w:hanging="426"/>
              <w:jc w:val="center"/>
              <w:rPr>
                <w:rFonts w:cs="Arial"/>
                <w:sz w:val="22"/>
                <w:szCs w:val="22"/>
              </w:rPr>
            </w:pPr>
            <w:r w:rsidRPr="00874B5C">
              <w:rPr>
                <w:rFonts w:cs="Arial"/>
                <w:sz w:val="22"/>
                <w:szCs w:val="22"/>
              </w:rPr>
              <w:t>69%</w:t>
            </w:r>
          </w:p>
        </w:tc>
      </w:tr>
      <w:tr w:rsidR="0007764D" w:rsidRPr="00874B5C" w14:paraId="58D21E99" w14:textId="77777777" w:rsidTr="0039373C">
        <w:trPr>
          <w:trHeight w:val="300"/>
        </w:trPr>
        <w:tc>
          <w:tcPr>
            <w:tcW w:w="993" w:type="dxa"/>
          </w:tcPr>
          <w:p w14:paraId="33E17A77" w14:textId="722BF0BA" w:rsidR="0007764D" w:rsidRPr="00874B5C" w:rsidRDefault="0007764D" w:rsidP="00ED5BFD">
            <w:pPr>
              <w:ind w:left="720" w:hanging="720"/>
              <w:jc w:val="center"/>
              <w:rPr>
                <w:rFonts w:cs="Arial"/>
                <w:bCs/>
                <w:sz w:val="22"/>
                <w:szCs w:val="22"/>
              </w:rPr>
            </w:pPr>
            <w:r w:rsidRPr="00874B5C">
              <w:rPr>
                <w:rFonts w:cs="Arial"/>
                <w:bCs/>
                <w:sz w:val="22"/>
                <w:szCs w:val="22"/>
                <w:lang w:val="id-ID"/>
              </w:rPr>
              <w:t>H</w:t>
            </w:r>
            <w:r w:rsidR="00ED5BFD" w:rsidRPr="00874B5C">
              <w:rPr>
                <w:rFonts w:cs="Arial"/>
                <w:bCs/>
                <w:sz w:val="22"/>
                <w:szCs w:val="22"/>
              </w:rPr>
              <w:t>3</w:t>
            </w:r>
          </w:p>
        </w:tc>
        <w:tc>
          <w:tcPr>
            <w:tcW w:w="3940" w:type="dxa"/>
            <w:gridSpan w:val="3"/>
            <w:vAlign w:val="center"/>
          </w:tcPr>
          <w:p w14:paraId="6C23E412" w14:textId="77777777" w:rsidR="0007764D" w:rsidRPr="00874B5C" w:rsidRDefault="0007764D" w:rsidP="00664638">
            <w:pPr>
              <w:rPr>
                <w:rFonts w:cs="Arial"/>
                <w:sz w:val="22"/>
                <w:szCs w:val="22"/>
              </w:rPr>
            </w:pPr>
            <w:r w:rsidRPr="00874B5C">
              <w:rPr>
                <w:rFonts w:cs="Arial"/>
                <w:bCs/>
                <w:sz w:val="22"/>
                <w:szCs w:val="22"/>
              </w:rPr>
              <w:t>Response time kehadiran polisi di TKP (Konversi)</w:t>
            </w:r>
          </w:p>
        </w:tc>
        <w:tc>
          <w:tcPr>
            <w:tcW w:w="992" w:type="dxa"/>
            <w:vAlign w:val="center"/>
          </w:tcPr>
          <w:p w14:paraId="37F17343" w14:textId="165973F3" w:rsidR="0007764D" w:rsidRPr="00874B5C" w:rsidRDefault="0007764D" w:rsidP="0007764D">
            <w:pPr>
              <w:jc w:val="center"/>
              <w:rPr>
                <w:rFonts w:cs="Arial"/>
                <w:sz w:val="22"/>
                <w:szCs w:val="22"/>
              </w:rPr>
            </w:pPr>
          </w:p>
        </w:tc>
        <w:tc>
          <w:tcPr>
            <w:tcW w:w="1017" w:type="dxa"/>
            <w:vAlign w:val="center"/>
          </w:tcPr>
          <w:p w14:paraId="44DF9A65" w14:textId="67828C9E" w:rsidR="0007764D" w:rsidRPr="00874B5C" w:rsidRDefault="0007764D" w:rsidP="0007764D">
            <w:pPr>
              <w:jc w:val="center"/>
              <w:rPr>
                <w:rFonts w:cs="Arial"/>
                <w:sz w:val="22"/>
                <w:szCs w:val="22"/>
              </w:rPr>
            </w:pPr>
          </w:p>
        </w:tc>
        <w:tc>
          <w:tcPr>
            <w:tcW w:w="968" w:type="dxa"/>
            <w:vAlign w:val="center"/>
          </w:tcPr>
          <w:p w14:paraId="5132F25A" w14:textId="08455961" w:rsidR="0007764D" w:rsidRPr="00874B5C" w:rsidRDefault="0007764D" w:rsidP="0007764D">
            <w:pPr>
              <w:jc w:val="center"/>
              <w:rPr>
                <w:rFonts w:cs="Arial"/>
                <w:sz w:val="22"/>
                <w:szCs w:val="22"/>
              </w:rPr>
            </w:pPr>
          </w:p>
        </w:tc>
        <w:tc>
          <w:tcPr>
            <w:tcW w:w="1021" w:type="dxa"/>
            <w:vAlign w:val="center"/>
          </w:tcPr>
          <w:p w14:paraId="2A88427C" w14:textId="714BE962" w:rsidR="0007764D" w:rsidRPr="00874B5C" w:rsidRDefault="0007764D" w:rsidP="0007764D">
            <w:pPr>
              <w:jc w:val="center"/>
              <w:rPr>
                <w:rFonts w:cs="Arial"/>
                <w:sz w:val="22"/>
                <w:szCs w:val="22"/>
              </w:rPr>
            </w:pPr>
          </w:p>
        </w:tc>
        <w:tc>
          <w:tcPr>
            <w:tcW w:w="1275" w:type="dxa"/>
            <w:vAlign w:val="center"/>
          </w:tcPr>
          <w:p w14:paraId="486B5614" w14:textId="62ABBBAE" w:rsidR="0007764D" w:rsidRPr="00874B5C" w:rsidRDefault="0007764D" w:rsidP="0007764D">
            <w:pPr>
              <w:jc w:val="center"/>
              <w:rPr>
                <w:rFonts w:cs="Arial"/>
                <w:sz w:val="22"/>
                <w:szCs w:val="22"/>
              </w:rPr>
            </w:pPr>
            <w:r w:rsidRPr="00874B5C">
              <w:rPr>
                <w:rFonts w:cs="Arial"/>
                <w:sz w:val="22"/>
                <w:szCs w:val="22"/>
              </w:rPr>
              <w:t>3,</w:t>
            </w:r>
            <w:r w:rsidR="00AE4194" w:rsidRPr="00874B5C">
              <w:rPr>
                <w:rFonts w:cs="Arial"/>
                <w:sz w:val="22"/>
                <w:szCs w:val="22"/>
              </w:rPr>
              <w:t>5</w:t>
            </w:r>
          </w:p>
        </w:tc>
      </w:tr>
    </w:tbl>
    <w:p w14:paraId="0FECAB8D" w14:textId="77777777" w:rsidR="00C03E85" w:rsidRPr="00874B5C" w:rsidRDefault="00C03E85" w:rsidP="00C03E85">
      <w:pPr>
        <w:tabs>
          <w:tab w:val="left" w:pos="426"/>
        </w:tabs>
        <w:spacing w:line="360" w:lineRule="auto"/>
        <w:ind w:left="66"/>
        <w:rPr>
          <w:rFonts w:cs="Arial"/>
          <w:color w:val="FF0000"/>
          <w:sz w:val="22"/>
          <w:szCs w:val="22"/>
          <w:lang w:val="id-ID"/>
        </w:rPr>
      </w:pPr>
    </w:p>
    <w:p w14:paraId="057DFD25" w14:textId="77777777" w:rsidR="00C03E85" w:rsidRPr="00874B5C" w:rsidRDefault="00C03E85" w:rsidP="00C03E85">
      <w:pPr>
        <w:spacing w:line="360" w:lineRule="auto"/>
        <w:ind w:left="567"/>
        <w:rPr>
          <w:rFonts w:cs="Arial"/>
          <w:sz w:val="22"/>
          <w:szCs w:val="22"/>
        </w:rPr>
      </w:pPr>
      <w:r w:rsidRPr="00874B5C">
        <w:rPr>
          <w:rFonts w:cs="Arial"/>
          <w:sz w:val="22"/>
          <w:szCs w:val="22"/>
        </w:rPr>
        <w:t>Rumus Indikator kinerja Respon time kehadiran Polisi di TKP</w:t>
      </w:r>
    </w:p>
    <w:p w14:paraId="4D651B67" w14:textId="77777777" w:rsidR="00C03E85" w:rsidRPr="00874B5C" w:rsidRDefault="00C03E85" w:rsidP="00C03E85">
      <w:pPr>
        <w:tabs>
          <w:tab w:val="left" w:pos="7513"/>
        </w:tabs>
        <w:spacing w:line="360" w:lineRule="auto"/>
        <w:ind w:left="567"/>
        <w:rPr>
          <w:rFonts w:cs="Arial"/>
          <w:sz w:val="22"/>
          <w:szCs w:val="22"/>
        </w:rPr>
      </w:pPr>
      <w:r w:rsidRPr="00874B5C">
        <w:rPr>
          <w:rFonts w:cs="Arial"/>
          <w:sz w:val="22"/>
          <w:szCs w:val="22"/>
        </w:rPr>
        <w:t xml:space="preserve">RT(n) = </w:t>
      </w:r>
      <m:oMath>
        <m:f>
          <m:fPr>
            <m:ctrlPr>
              <w:rPr>
                <w:rFonts w:ascii="Cambria Math" w:hAnsi="Cambria Math" w:cs="Arial"/>
                <w:sz w:val="22"/>
                <w:szCs w:val="22"/>
              </w:rPr>
            </m:ctrlPr>
          </m:fPr>
          <m:num>
            <m:r>
              <w:rPr>
                <w:rFonts w:ascii="Cambria Math" w:hAnsi="Cambria Math" w:cs="Arial"/>
                <w:sz w:val="22"/>
                <w:szCs w:val="22"/>
              </w:rPr>
              <m:t>K</m:t>
            </m:r>
          </m:num>
          <m:den>
            <m:r>
              <m:rPr>
                <m:sty m:val="p"/>
              </m:rPr>
              <w:rPr>
                <w:rFonts w:ascii="Cambria Math" w:hAnsi="Cambria Math" w:cs="Arial"/>
                <w:sz w:val="22"/>
                <w:szCs w:val="22"/>
              </w:rPr>
              <m:t>T</m:t>
            </m:r>
          </m:den>
        </m:f>
      </m:oMath>
      <w:r w:rsidRPr="00874B5C">
        <w:rPr>
          <w:rFonts w:cs="Arial"/>
          <w:sz w:val="22"/>
          <w:szCs w:val="22"/>
        </w:rPr>
        <w:t xml:space="preserve">  X 100% </w:t>
      </w:r>
    </w:p>
    <w:p w14:paraId="3AD929A4" w14:textId="77777777" w:rsidR="00C03E85" w:rsidRPr="00874B5C" w:rsidRDefault="00C03E85" w:rsidP="00C03E85">
      <w:pPr>
        <w:tabs>
          <w:tab w:val="left" w:pos="7513"/>
        </w:tabs>
        <w:spacing w:line="360" w:lineRule="auto"/>
        <w:ind w:left="567"/>
        <w:rPr>
          <w:rFonts w:cs="Arial"/>
          <w:sz w:val="22"/>
          <w:szCs w:val="22"/>
        </w:rPr>
      </w:pPr>
      <w:r w:rsidRPr="00874B5C">
        <w:rPr>
          <w:rFonts w:cs="Arial"/>
          <w:sz w:val="22"/>
          <w:szCs w:val="22"/>
        </w:rPr>
        <w:t>(RT)_(n) : Persentase respons time di masing – masing fungsi.</w:t>
      </w:r>
    </w:p>
    <w:p w14:paraId="381F4FA5" w14:textId="77777777" w:rsidR="00C03E85" w:rsidRPr="00874B5C" w:rsidRDefault="00C03E85" w:rsidP="00C03E85">
      <w:pPr>
        <w:tabs>
          <w:tab w:val="left" w:pos="7513"/>
        </w:tabs>
        <w:spacing w:line="360" w:lineRule="auto"/>
        <w:ind w:left="567"/>
        <w:rPr>
          <w:rFonts w:cs="Arial"/>
          <w:sz w:val="22"/>
          <w:szCs w:val="22"/>
        </w:rPr>
      </w:pPr>
      <w:r w:rsidRPr="00874B5C">
        <w:rPr>
          <w:rFonts w:cs="Arial"/>
          <w:sz w:val="22"/>
          <w:szCs w:val="22"/>
        </w:rPr>
        <w:t>K            : Kejadian yang memenuhi respons time.</w:t>
      </w:r>
    </w:p>
    <w:p w14:paraId="243F4954" w14:textId="77777777" w:rsidR="00C03E85" w:rsidRPr="00874B5C" w:rsidRDefault="00C03E85" w:rsidP="00C03E85">
      <w:pPr>
        <w:tabs>
          <w:tab w:val="left" w:pos="7513"/>
        </w:tabs>
        <w:spacing w:line="360" w:lineRule="auto"/>
        <w:ind w:left="567"/>
        <w:rPr>
          <w:rFonts w:cs="Arial"/>
          <w:sz w:val="22"/>
          <w:szCs w:val="22"/>
        </w:rPr>
      </w:pPr>
      <w:r w:rsidRPr="00874B5C">
        <w:rPr>
          <w:rFonts w:cs="Arial"/>
          <w:sz w:val="22"/>
          <w:szCs w:val="22"/>
        </w:rPr>
        <w:t>T            : Total seluruh kegiatan.</w:t>
      </w:r>
    </w:p>
    <w:p w14:paraId="6B66ED2E" w14:textId="77777777" w:rsidR="00891AFE" w:rsidRDefault="00891AFE" w:rsidP="00C03E85">
      <w:pPr>
        <w:tabs>
          <w:tab w:val="left" w:pos="7513"/>
        </w:tabs>
        <w:spacing w:line="360" w:lineRule="auto"/>
        <w:jc w:val="center"/>
        <w:rPr>
          <w:rFonts w:cs="Arial"/>
          <w:sz w:val="22"/>
          <w:szCs w:val="22"/>
        </w:rPr>
      </w:pPr>
    </w:p>
    <w:p w14:paraId="044522CC" w14:textId="77777777" w:rsidR="00891AFE" w:rsidRDefault="00891AFE" w:rsidP="00C03E85">
      <w:pPr>
        <w:tabs>
          <w:tab w:val="left" w:pos="7513"/>
        </w:tabs>
        <w:spacing w:line="360" w:lineRule="auto"/>
        <w:jc w:val="center"/>
        <w:rPr>
          <w:rFonts w:cs="Arial"/>
          <w:sz w:val="22"/>
          <w:szCs w:val="22"/>
        </w:rPr>
      </w:pPr>
    </w:p>
    <w:p w14:paraId="21B08467" w14:textId="66A5DE11" w:rsidR="00C03E85" w:rsidRPr="00874B5C" w:rsidRDefault="00C03E85" w:rsidP="00C03E85">
      <w:pPr>
        <w:tabs>
          <w:tab w:val="left" w:pos="7513"/>
        </w:tabs>
        <w:spacing w:line="360" w:lineRule="auto"/>
        <w:jc w:val="center"/>
        <w:rPr>
          <w:rFonts w:cs="Arial"/>
          <w:sz w:val="22"/>
          <w:szCs w:val="22"/>
        </w:rPr>
      </w:pPr>
      <w:r w:rsidRPr="00874B5C">
        <w:rPr>
          <w:rFonts w:cs="Arial"/>
          <w:sz w:val="22"/>
          <w:szCs w:val="22"/>
        </w:rPr>
        <w:t>Tabel konversi nilai indicator respons time ke indeks (skala 1 – 5)</w:t>
      </w:r>
    </w:p>
    <w:tbl>
      <w:tblPr>
        <w:tblW w:w="10372" w:type="dxa"/>
        <w:tblInd w:w="113" w:type="dxa"/>
        <w:tblLook w:val="04A0" w:firstRow="1" w:lastRow="0" w:firstColumn="1" w:lastColumn="0" w:noHBand="0" w:noVBand="1"/>
      </w:tblPr>
      <w:tblGrid>
        <w:gridCol w:w="1158"/>
        <w:gridCol w:w="1276"/>
        <w:gridCol w:w="709"/>
        <w:gridCol w:w="709"/>
        <w:gridCol w:w="657"/>
        <w:gridCol w:w="708"/>
        <w:gridCol w:w="657"/>
        <w:gridCol w:w="657"/>
        <w:gridCol w:w="709"/>
        <w:gridCol w:w="708"/>
        <w:gridCol w:w="710"/>
        <w:gridCol w:w="657"/>
        <w:gridCol w:w="1057"/>
      </w:tblGrid>
      <w:tr w:rsidR="00C03E85" w:rsidRPr="00874B5C" w14:paraId="47463421" w14:textId="77777777" w:rsidTr="00237F8A">
        <w:trPr>
          <w:trHeight w:val="402"/>
        </w:trPr>
        <w:tc>
          <w:tcPr>
            <w:tcW w:w="1158" w:type="dxa"/>
            <w:vMerge w:val="restart"/>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BD42A87" w14:textId="77777777" w:rsidR="00C03E85" w:rsidRPr="00874B5C" w:rsidRDefault="00C03E85" w:rsidP="0033148E">
            <w:pPr>
              <w:jc w:val="center"/>
              <w:rPr>
                <w:rFonts w:cs="Arial"/>
                <w:b/>
                <w:sz w:val="22"/>
                <w:szCs w:val="22"/>
              </w:rPr>
            </w:pPr>
            <w:r w:rsidRPr="00874B5C">
              <w:rPr>
                <w:rFonts w:cs="Arial"/>
                <w:b/>
                <w:sz w:val="22"/>
                <w:szCs w:val="22"/>
              </w:rPr>
              <w:t>Memadai</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5703EFA" w14:textId="77777777" w:rsidR="00C03E85" w:rsidRPr="00874B5C" w:rsidRDefault="00C03E85" w:rsidP="0033148E">
            <w:pPr>
              <w:jc w:val="center"/>
              <w:rPr>
                <w:rFonts w:cs="Arial"/>
                <w:sz w:val="22"/>
                <w:szCs w:val="22"/>
              </w:rPr>
            </w:pPr>
            <w:r w:rsidRPr="00874B5C">
              <w:rPr>
                <w:rFonts w:cs="Arial"/>
                <w:sz w:val="22"/>
                <w:szCs w:val="22"/>
              </w:rPr>
              <w:t>Response Time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2CF708" w14:textId="77777777" w:rsidR="00C03E85" w:rsidRPr="00874B5C" w:rsidRDefault="00C03E85" w:rsidP="0033148E">
            <w:pPr>
              <w:jc w:val="center"/>
              <w:rPr>
                <w:rFonts w:cs="Arial"/>
                <w:sz w:val="22"/>
                <w:szCs w:val="22"/>
              </w:rPr>
            </w:pPr>
            <w:r w:rsidRPr="00874B5C">
              <w:rPr>
                <w:rFonts w:cs="Arial"/>
                <w:sz w:val="22"/>
                <w:szCs w:val="22"/>
              </w:rPr>
              <w:t>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0DAB33" w14:textId="77777777" w:rsidR="00C03E85" w:rsidRPr="00874B5C" w:rsidRDefault="00C03E85" w:rsidP="0033148E">
            <w:pPr>
              <w:jc w:val="center"/>
              <w:rPr>
                <w:rFonts w:cs="Arial"/>
                <w:sz w:val="22"/>
                <w:szCs w:val="22"/>
              </w:rPr>
            </w:pPr>
            <w:r w:rsidRPr="00874B5C">
              <w:rPr>
                <w:rFonts w:cs="Arial"/>
                <w:sz w:val="22"/>
                <w:szCs w:val="22"/>
              </w:rPr>
              <w:t>62%</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2D6D8D55" w14:textId="77777777" w:rsidR="00C03E85" w:rsidRPr="00874B5C" w:rsidRDefault="00C03E85" w:rsidP="0033148E">
            <w:pPr>
              <w:jc w:val="center"/>
              <w:rPr>
                <w:rFonts w:cs="Arial"/>
                <w:sz w:val="22"/>
                <w:szCs w:val="22"/>
              </w:rPr>
            </w:pPr>
            <w:r w:rsidRPr="00874B5C">
              <w:rPr>
                <w:rFonts w:cs="Arial"/>
                <w:sz w:val="22"/>
                <w:szCs w:val="22"/>
              </w:rPr>
              <w:t>64%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ED3CC7F" w14:textId="77777777" w:rsidR="00C03E85" w:rsidRPr="00874B5C" w:rsidRDefault="00C03E85" w:rsidP="0033148E">
            <w:pPr>
              <w:jc w:val="center"/>
              <w:rPr>
                <w:rFonts w:cs="Arial"/>
                <w:sz w:val="22"/>
                <w:szCs w:val="22"/>
              </w:rPr>
            </w:pPr>
            <w:r w:rsidRPr="00874B5C">
              <w:rPr>
                <w:rFonts w:cs="Arial"/>
                <w:sz w:val="22"/>
                <w:szCs w:val="22"/>
              </w:rPr>
              <w:t>66%</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7E58FD13" w14:textId="77777777" w:rsidR="00C03E85" w:rsidRPr="00874B5C" w:rsidRDefault="00C03E85" w:rsidP="0033148E">
            <w:pPr>
              <w:jc w:val="center"/>
              <w:rPr>
                <w:rFonts w:cs="Arial"/>
                <w:sz w:val="22"/>
                <w:szCs w:val="22"/>
              </w:rPr>
            </w:pPr>
            <w:r w:rsidRPr="00874B5C">
              <w:rPr>
                <w:rFonts w:cs="Arial"/>
                <w:sz w:val="22"/>
                <w:szCs w:val="22"/>
              </w:rPr>
              <w:t>68%</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36F1B30C" w14:textId="77777777" w:rsidR="00C03E85" w:rsidRPr="00874B5C" w:rsidRDefault="00C03E85" w:rsidP="0033148E">
            <w:pPr>
              <w:jc w:val="center"/>
              <w:rPr>
                <w:rFonts w:cs="Arial"/>
                <w:b/>
                <w:sz w:val="22"/>
                <w:szCs w:val="22"/>
              </w:rPr>
            </w:pPr>
            <w:r w:rsidRPr="00874B5C">
              <w:rPr>
                <w:rFonts w:cs="Arial"/>
                <w:b/>
                <w:sz w:val="22"/>
                <w:szCs w:val="22"/>
              </w:rPr>
              <w:t>71%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6E919F" w14:textId="77777777" w:rsidR="00C03E85" w:rsidRPr="00874B5C" w:rsidRDefault="00C03E85" w:rsidP="0033148E">
            <w:pPr>
              <w:jc w:val="center"/>
              <w:rPr>
                <w:rFonts w:cs="Arial"/>
                <w:sz w:val="22"/>
                <w:szCs w:val="22"/>
              </w:rPr>
            </w:pPr>
            <w:r w:rsidRPr="00874B5C">
              <w:rPr>
                <w:rFonts w:cs="Arial"/>
                <w:sz w:val="22"/>
                <w:szCs w:val="22"/>
              </w:rPr>
              <w:t>73%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9D57ECB" w14:textId="77777777" w:rsidR="00C03E85" w:rsidRPr="00874B5C" w:rsidRDefault="00C03E85" w:rsidP="0033148E">
            <w:pPr>
              <w:jc w:val="center"/>
              <w:rPr>
                <w:rFonts w:cs="Arial"/>
                <w:sz w:val="22"/>
                <w:szCs w:val="22"/>
              </w:rPr>
            </w:pPr>
            <w:r w:rsidRPr="00874B5C">
              <w:rPr>
                <w:rFonts w:cs="Arial"/>
                <w:sz w:val="22"/>
                <w:szCs w:val="22"/>
              </w:rPr>
              <w:t>75%</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4E6DF94D" w14:textId="77777777" w:rsidR="00C03E85" w:rsidRPr="00874B5C" w:rsidRDefault="00C03E85" w:rsidP="0033148E">
            <w:pPr>
              <w:jc w:val="center"/>
              <w:rPr>
                <w:rFonts w:cs="Arial"/>
                <w:sz w:val="22"/>
                <w:szCs w:val="22"/>
              </w:rPr>
            </w:pPr>
            <w:r w:rsidRPr="00874B5C">
              <w:rPr>
                <w:rFonts w:cs="Arial"/>
                <w:sz w:val="22"/>
                <w:szCs w:val="22"/>
              </w:rPr>
              <w:t>77%</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6C01EAB8" w14:textId="77777777" w:rsidR="00C03E85" w:rsidRPr="00874B5C" w:rsidRDefault="00C03E85" w:rsidP="0033148E">
            <w:pPr>
              <w:jc w:val="center"/>
              <w:rPr>
                <w:rFonts w:cs="Arial"/>
                <w:sz w:val="22"/>
                <w:szCs w:val="22"/>
              </w:rPr>
            </w:pPr>
            <w:r w:rsidRPr="00874B5C">
              <w:rPr>
                <w:rFonts w:cs="Arial"/>
                <w:sz w:val="22"/>
                <w:szCs w:val="22"/>
              </w:rPr>
              <w:t>79%</w:t>
            </w:r>
          </w:p>
        </w:tc>
        <w:tc>
          <w:tcPr>
            <w:tcW w:w="1057" w:type="dxa"/>
            <w:tcBorders>
              <w:top w:val="single" w:sz="4" w:space="0" w:color="auto"/>
              <w:left w:val="nil"/>
              <w:bottom w:val="single" w:sz="4" w:space="0" w:color="auto"/>
              <w:right w:val="single" w:sz="4" w:space="0" w:color="auto"/>
            </w:tcBorders>
            <w:shd w:val="clear" w:color="000000" w:fill="9BC2E6"/>
            <w:noWrap/>
            <w:vAlign w:val="center"/>
            <w:hideMark/>
          </w:tcPr>
          <w:p w14:paraId="20967654" w14:textId="77777777" w:rsidR="00C03E85" w:rsidRPr="00874B5C" w:rsidRDefault="00C03E85" w:rsidP="0033148E">
            <w:pPr>
              <w:jc w:val="center"/>
              <w:rPr>
                <w:rFonts w:cs="Arial"/>
                <w:sz w:val="22"/>
                <w:szCs w:val="22"/>
              </w:rPr>
            </w:pPr>
            <w:r w:rsidRPr="00874B5C">
              <w:rPr>
                <w:rFonts w:cs="Arial"/>
                <w:sz w:val="22"/>
                <w:szCs w:val="22"/>
              </w:rPr>
              <w:t>60% - &lt;80%</w:t>
            </w:r>
          </w:p>
        </w:tc>
      </w:tr>
      <w:tr w:rsidR="00C03E85" w:rsidRPr="00874B5C" w14:paraId="012646B8" w14:textId="77777777" w:rsidTr="00237F8A">
        <w:trPr>
          <w:trHeight w:val="402"/>
        </w:trPr>
        <w:tc>
          <w:tcPr>
            <w:tcW w:w="1158" w:type="dxa"/>
            <w:vMerge/>
            <w:tcBorders>
              <w:top w:val="single" w:sz="4" w:space="0" w:color="auto"/>
              <w:left w:val="single" w:sz="4" w:space="0" w:color="auto"/>
              <w:bottom w:val="single" w:sz="4" w:space="0" w:color="auto"/>
              <w:right w:val="single" w:sz="4" w:space="0" w:color="auto"/>
            </w:tcBorders>
            <w:vAlign w:val="center"/>
            <w:hideMark/>
          </w:tcPr>
          <w:p w14:paraId="6B4AB7FE" w14:textId="77777777" w:rsidR="00C03E85" w:rsidRPr="00874B5C" w:rsidRDefault="00C03E85" w:rsidP="0033148E">
            <w:pPr>
              <w:rPr>
                <w:rFonts w:cs="Arial"/>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C817B98" w14:textId="77777777" w:rsidR="00C03E85" w:rsidRPr="00874B5C" w:rsidRDefault="00C03E85" w:rsidP="0033148E">
            <w:pPr>
              <w:jc w:val="center"/>
              <w:rPr>
                <w:rFonts w:cs="Arial"/>
                <w:sz w:val="22"/>
                <w:szCs w:val="22"/>
              </w:rPr>
            </w:pPr>
            <w:r w:rsidRPr="00874B5C">
              <w:rPr>
                <w:rFonts w:cs="Arial"/>
                <w:sz w:val="22"/>
                <w:szCs w:val="22"/>
              </w:rPr>
              <w:t>Indeks</w:t>
            </w:r>
          </w:p>
        </w:tc>
        <w:tc>
          <w:tcPr>
            <w:tcW w:w="709" w:type="dxa"/>
            <w:tcBorders>
              <w:top w:val="nil"/>
              <w:left w:val="nil"/>
              <w:bottom w:val="single" w:sz="4" w:space="0" w:color="auto"/>
              <w:right w:val="single" w:sz="4" w:space="0" w:color="auto"/>
            </w:tcBorders>
            <w:shd w:val="clear" w:color="auto" w:fill="auto"/>
            <w:noWrap/>
            <w:vAlign w:val="center"/>
            <w:hideMark/>
          </w:tcPr>
          <w:p w14:paraId="7E6F347B" w14:textId="77777777" w:rsidR="00C03E85" w:rsidRPr="00874B5C" w:rsidRDefault="00C03E85" w:rsidP="0033148E">
            <w:pPr>
              <w:jc w:val="center"/>
              <w:rPr>
                <w:rFonts w:cs="Arial"/>
                <w:sz w:val="22"/>
                <w:szCs w:val="22"/>
              </w:rPr>
            </w:pPr>
            <w:r w:rsidRPr="00874B5C">
              <w:rPr>
                <w:rFonts w:cs="Arial"/>
                <w:sz w:val="22"/>
                <w:szCs w:val="22"/>
              </w:rPr>
              <w:t>3,0</w:t>
            </w:r>
          </w:p>
        </w:tc>
        <w:tc>
          <w:tcPr>
            <w:tcW w:w="709" w:type="dxa"/>
            <w:tcBorders>
              <w:top w:val="nil"/>
              <w:left w:val="nil"/>
              <w:bottom w:val="single" w:sz="4" w:space="0" w:color="auto"/>
              <w:right w:val="single" w:sz="4" w:space="0" w:color="auto"/>
            </w:tcBorders>
            <w:shd w:val="clear" w:color="auto" w:fill="auto"/>
            <w:noWrap/>
            <w:vAlign w:val="center"/>
            <w:hideMark/>
          </w:tcPr>
          <w:p w14:paraId="0B3D50B7" w14:textId="77777777" w:rsidR="00C03E85" w:rsidRPr="00874B5C" w:rsidRDefault="00C03E85" w:rsidP="0033148E">
            <w:pPr>
              <w:jc w:val="center"/>
              <w:rPr>
                <w:rFonts w:cs="Arial"/>
                <w:sz w:val="22"/>
                <w:szCs w:val="22"/>
              </w:rPr>
            </w:pPr>
            <w:r w:rsidRPr="00874B5C">
              <w:rPr>
                <w:rFonts w:cs="Arial"/>
                <w:sz w:val="22"/>
                <w:szCs w:val="22"/>
              </w:rPr>
              <w:t>3,1</w:t>
            </w:r>
          </w:p>
        </w:tc>
        <w:tc>
          <w:tcPr>
            <w:tcW w:w="657" w:type="dxa"/>
            <w:tcBorders>
              <w:top w:val="nil"/>
              <w:left w:val="nil"/>
              <w:bottom w:val="single" w:sz="4" w:space="0" w:color="auto"/>
              <w:right w:val="single" w:sz="4" w:space="0" w:color="auto"/>
            </w:tcBorders>
            <w:shd w:val="clear" w:color="auto" w:fill="auto"/>
            <w:noWrap/>
            <w:vAlign w:val="center"/>
            <w:hideMark/>
          </w:tcPr>
          <w:p w14:paraId="4A4E4409" w14:textId="77777777" w:rsidR="00C03E85" w:rsidRPr="00874B5C" w:rsidRDefault="00C03E85" w:rsidP="0033148E">
            <w:pPr>
              <w:jc w:val="center"/>
              <w:rPr>
                <w:rFonts w:cs="Arial"/>
                <w:sz w:val="22"/>
                <w:szCs w:val="22"/>
              </w:rPr>
            </w:pPr>
            <w:r w:rsidRPr="00874B5C">
              <w:rPr>
                <w:rFonts w:cs="Arial"/>
                <w:sz w:val="22"/>
                <w:szCs w:val="22"/>
              </w:rPr>
              <w:t>3,2</w:t>
            </w:r>
          </w:p>
        </w:tc>
        <w:tc>
          <w:tcPr>
            <w:tcW w:w="708" w:type="dxa"/>
            <w:tcBorders>
              <w:top w:val="nil"/>
              <w:left w:val="nil"/>
              <w:bottom w:val="single" w:sz="4" w:space="0" w:color="auto"/>
              <w:right w:val="single" w:sz="4" w:space="0" w:color="auto"/>
            </w:tcBorders>
            <w:shd w:val="clear" w:color="auto" w:fill="auto"/>
            <w:noWrap/>
            <w:vAlign w:val="center"/>
            <w:hideMark/>
          </w:tcPr>
          <w:p w14:paraId="3794F904" w14:textId="77777777" w:rsidR="00C03E85" w:rsidRPr="00874B5C" w:rsidRDefault="00C03E85" w:rsidP="0033148E">
            <w:pPr>
              <w:jc w:val="center"/>
              <w:rPr>
                <w:rFonts w:cs="Arial"/>
                <w:sz w:val="22"/>
                <w:szCs w:val="22"/>
              </w:rPr>
            </w:pPr>
            <w:r w:rsidRPr="00874B5C">
              <w:rPr>
                <w:rFonts w:cs="Arial"/>
                <w:sz w:val="22"/>
                <w:szCs w:val="22"/>
              </w:rPr>
              <w:t>3,3</w:t>
            </w:r>
          </w:p>
        </w:tc>
        <w:tc>
          <w:tcPr>
            <w:tcW w:w="657" w:type="dxa"/>
            <w:tcBorders>
              <w:top w:val="nil"/>
              <w:left w:val="nil"/>
              <w:bottom w:val="single" w:sz="4" w:space="0" w:color="auto"/>
              <w:right w:val="single" w:sz="4" w:space="0" w:color="auto"/>
            </w:tcBorders>
            <w:shd w:val="clear" w:color="auto" w:fill="auto"/>
            <w:noWrap/>
            <w:vAlign w:val="center"/>
            <w:hideMark/>
          </w:tcPr>
          <w:p w14:paraId="6921EFEF" w14:textId="77777777" w:rsidR="00C03E85" w:rsidRPr="00874B5C" w:rsidRDefault="00C03E85" w:rsidP="0033148E">
            <w:pPr>
              <w:jc w:val="center"/>
              <w:rPr>
                <w:rFonts w:cs="Arial"/>
                <w:sz w:val="22"/>
                <w:szCs w:val="22"/>
              </w:rPr>
            </w:pPr>
            <w:r w:rsidRPr="00874B5C">
              <w:rPr>
                <w:rFonts w:cs="Arial"/>
                <w:sz w:val="22"/>
                <w:szCs w:val="22"/>
              </w:rPr>
              <w:t>3,4</w:t>
            </w:r>
          </w:p>
        </w:tc>
        <w:tc>
          <w:tcPr>
            <w:tcW w:w="657" w:type="dxa"/>
            <w:tcBorders>
              <w:top w:val="nil"/>
              <w:left w:val="nil"/>
              <w:bottom w:val="single" w:sz="4" w:space="0" w:color="auto"/>
              <w:right w:val="single" w:sz="4" w:space="0" w:color="auto"/>
            </w:tcBorders>
            <w:shd w:val="clear" w:color="auto" w:fill="auto"/>
            <w:noWrap/>
            <w:vAlign w:val="center"/>
            <w:hideMark/>
          </w:tcPr>
          <w:p w14:paraId="55FE89BA" w14:textId="77777777" w:rsidR="00C03E85" w:rsidRPr="00874B5C" w:rsidRDefault="00C03E85" w:rsidP="0033148E">
            <w:pPr>
              <w:jc w:val="center"/>
              <w:rPr>
                <w:rFonts w:cs="Arial"/>
                <w:b/>
                <w:sz w:val="22"/>
                <w:szCs w:val="22"/>
              </w:rPr>
            </w:pPr>
            <w:r w:rsidRPr="00874B5C">
              <w:rPr>
                <w:rFonts w:cs="Arial"/>
                <w:b/>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14:paraId="20F67F9C" w14:textId="77777777" w:rsidR="00C03E85" w:rsidRPr="00874B5C" w:rsidRDefault="00C03E85" w:rsidP="0033148E">
            <w:pPr>
              <w:jc w:val="center"/>
              <w:rPr>
                <w:rFonts w:cs="Arial"/>
                <w:sz w:val="22"/>
                <w:szCs w:val="22"/>
              </w:rPr>
            </w:pPr>
            <w:r w:rsidRPr="00874B5C">
              <w:rPr>
                <w:rFonts w:cs="Arial"/>
                <w:sz w:val="22"/>
                <w:szCs w:val="22"/>
              </w:rPr>
              <w:t>3,6</w:t>
            </w:r>
          </w:p>
        </w:tc>
        <w:tc>
          <w:tcPr>
            <w:tcW w:w="708" w:type="dxa"/>
            <w:tcBorders>
              <w:top w:val="nil"/>
              <w:left w:val="nil"/>
              <w:bottom w:val="single" w:sz="4" w:space="0" w:color="auto"/>
              <w:right w:val="single" w:sz="4" w:space="0" w:color="auto"/>
            </w:tcBorders>
            <w:shd w:val="clear" w:color="auto" w:fill="auto"/>
            <w:noWrap/>
            <w:vAlign w:val="center"/>
            <w:hideMark/>
          </w:tcPr>
          <w:p w14:paraId="2B8A51C0" w14:textId="77777777" w:rsidR="00C03E85" w:rsidRPr="00874B5C" w:rsidRDefault="00C03E85" w:rsidP="0033148E">
            <w:pPr>
              <w:jc w:val="center"/>
              <w:rPr>
                <w:rFonts w:cs="Arial"/>
                <w:sz w:val="22"/>
                <w:szCs w:val="22"/>
              </w:rPr>
            </w:pPr>
            <w:r w:rsidRPr="00874B5C">
              <w:rPr>
                <w:rFonts w:cs="Arial"/>
                <w:sz w:val="22"/>
                <w:szCs w:val="22"/>
              </w:rPr>
              <w:t>3,7</w:t>
            </w:r>
          </w:p>
        </w:tc>
        <w:tc>
          <w:tcPr>
            <w:tcW w:w="710" w:type="dxa"/>
            <w:tcBorders>
              <w:top w:val="nil"/>
              <w:left w:val="nil"/>
              <w:bottom w:val="single" w:sz="4" w:space="0" w:color="auto"/>
              <w:right w:val="single" w:sz="4" w:space="0" w:color="auto"/>
            </w:tcBorders>
            <w:shd w:val="clear" w:color="auto" w:fill="auto"/>
            <w:noWrap/>
            <w:vAlign w:val="center"/>
            <w:hideMark/>
          </w:tcPr>
          <w:p w14:paraId="746EF090" w14:textId="77777777" w:rsidR="00C03E85" w:rsidRPr="00874B5C" w:rsidRDefault="00C03E85" w:rsidP="0033148E">
            <w:pPr>
              <w:jc w:val="center"/>
              <w:rPr>
                <w:rFonts w:cs="Arial"/>
                <w:sz w:val="22"/>
                <w:szCs w:val="22"/>
              </w:rPr>
            </w:pPr>
            <w:r w:rsidRPr="00874B5C">
              <w:rPr>
                <w:rFonts w:cs="Arial"/>
                <w:sz w:val="22"/>
                <w:szCs w:val="22"/>
              </w:rPr>
              <w:t>3,8</w:t>
            </w:r>
          </w:p>
        </w:tc>
        <w:tc>
          <w:tcPr>
            <w:tcW w:w="657" w:type="dxa"/>
            <w:tcBorders>
              <w:top w:val="nil"/>
              <w:left w:val="nil"/>
              <w:bottom w:val="single" w:sz="4" w:space="0" w:color="auto"/>
              <w:right w:val="single" w:sz="4" w:space="0" w:color="auto"/>
            </w:tcBorders>
            <w:shd w:val="clear" w:color="auto" w:fill="auto"/>
            <w:noWrap/>
            <w:vAlign w:val="center"/>
            <w:hideMark/>
          </w:tcPr>
          <w:p w14:paraId="5F0FBEE5" w14:textId="77777777" w:rsidR="00C03E85" w:rsidRPr="00874B5C" w:rsidRDefault="00C03E85" w:rsidP="0033148E">
            <w:pPr>
              <w:jc w:val="center"/>
              <w:rPr>
                <w:rFonts w:cs="Arial"/>
                <w:sz w:val="22"/>
                <w:szCs w:val="22"/>
              </w:rPr>
            </w:pPr>
            <w:r w:rsidRPr="00874B5C">
              <w:rPr>
                <w:rFonts w:cs="Arial"/>
                <w:sz w:val="22"/>
                <w:szCs w:val="22"/>
              </w:rPr>
              <w:t>3,9</w:t>
            </w:r>
          </w:p>
        </w:tc>
        <w:tc>
          <w:tcPr>
            <w:tcW w:w="1057" w:type="dxa"/>
            <w:tcBorders>
              <w:top w:val="nil"/>
              <w:left w:val="nil"/>
              <w:bottom w:val="single" w:sz="4" w:space="0" w:color="auto"/>
              <w:right w:val="single" w:sz="4" w:space="0" w:color="auto"/>
            </w:tcBorders>
            <w:shd w:val="clear" w:color="000000" w:fill="9BC2E6"/>
            <w:noWrap/>
            <w:vAlign w:val="center"/>
            <w:hideMark/>
          </w:tcPr>
          <w:p w14:paraId="7A1B3752" w14:textId="77777777" w:rsidR="00C03E85" w:rsidRPr="00874B5C" w:rsidRDefault="00C03E85" w:rsidP="0033148E">
            <w:pPr>
              <w:jc w:val="center"/>
              <w:rPr>
                <w:rFonts w:cs="Arial"/>
                <w:sz w:val="22"/>
                <w:szCs w:val="22"/>
              </w:rPr>
            </w:pPr>
            <w:r w:rsidRPr="00874B5C">
              <w:rPr>
                <w:rFonts w:cs="Arial"/>
                <w:sz w:val="22"/>
                <w:szCs w:val="22"/>
              </w:rPr>
              <w:t>3,0 - &lt; 4.0</w:t>
            </w:r>
          </w:p>
        </w:tc>
      </w:tr>
    </w:tbl>
    <w:p w14:paraId="3473B31F" w14:textId="77777777" w:rsidR="00C03E85" w:rsidRPr="00874B5C" w:rsidRDefault="00C03E85" w:rsidP="00C03E85">
      <w:pPr>
        <w:tabs>
          <w:tab w:val="left" w:pos="567"/>
        </w:tabs>
        <w:spacing w:line="360" w:lineRule="auto"/>
        <w:ind w:left="567"/>
        <w:rPr>
          <w:rFonts w:cs="Arial"/>
          <w:color w:val="000000" w:themeColor="text1"/>
          <w:lang w:val="id-ID"/>
        </w:rPr>
      </w:pPr>
    </w:p>
    <w:p w14:paraId="55AB8188" w14:textId="77777777" w:rsidR="00C03E85" w:rsidRPr="00874B5C" w:rsidRDefault="00C03E85" w:rsidP="00C03E85">
      <w:pPr>
        <w:tabs>
          <w:tab w:val="left" w:pos="567"/>
        </w:tabs>
        <w:spacing w:line="360" w:lineRule="auto"/>
        <w:ind w:left="567"/>
        <w:rPr>
          <w:rFonts w:cs="Arial"/>
          <w:color w:val="000000" w:themeColor="text1"/>
          <w:lang w:val="id-ID"/>
        </w:rPr>
      </w:pPr>
      <w:r w:rsidRPr="00874B5C">
        <w:rPr>
          <w:rFonts w:cs="Arial"/>
          <w:color w:val="000000" w:themeColor="text1"/>
          <w:lang w:val="id-ID"/>
        </w:rPr>
        <w:t xml:space="preserve">Analisa kinerja </w:t>
      </w:r>
      <w:r w:rsidRPr="00874B5C">
        <w:rPr>
          <w:rFonts w:cs="Arial"/>
          <w:bCs/>
          <w:color w:val="000000" w:themeColor="text1"/>
        </w:rPr>
        <w:t>Response time kehadiran polisi di TKP</w:t>
      </w:r>
      <w:r w:rsidRPr="00874B5C">
        <w:rPr>
          <w:rFonts w:cs="Arial"/>
          <w:bCs/>
          <w:color w:val="000000" w:themeColor="text1"/>
          <w:lang w:val="id-ID"/>
        </w:rPr>
        <w:t xml:space="preserve"> sebagai berikut</w:t>
      </w:r>
      <w:r w:rsidRPr="00874B5C">
        <w:rPr>
          <w:rFonts w:cs="Arial"/>
          <w:color w:val="000000" w:themeColor="text1"/>
          <w:lang w:val="id-ID"/>
        </w:rPr>
        <w:t>:</w:t>
      </w:r>
    </w:p>
    <w:p w14:paraId="2F951882" w14:textId="77777777" w:rsidR="00C03E85" w:rsidRPr="00874B5C" w:rsidRDefault="00C03E85" w:rsidP="00116347">
      <w:pPr>
        <w:pStyle w:val="ListParagraph"/>
        <w:numPr>
          <w:ilvl w:val="4"/>
          <w:numId w:val="56"/>
        </w:numPr>
        <w:tabs>
          <w:tab w:val="left" w:pos="993"/>
        </w:tabs>
        <w:spacing w:line="360" w:lineRule="auto"/>
        <w:ind w:left="993" w:hanging="426"/>
        <w:jc w:val="both"/>
        <w:rPr>
          <w:rFonts w:ascii="Arial" w:hAnsi="Arial" w:cs="Arial"/>
          <w:color w:val="000000" w:themeColor="text1"/>
          <w:lang w:val="id-ID"/>
        </w:rPr>
      </w:pPr>
      <w:r w:rsidRPr="00874B5C">
        <w:rPr>
          <w:rFonts w:ascii="Arial" w:hAnsi="Arial" w:cs="Arial"/>
          <w:color w:val="000000" w:themeColor="text1"/>
          <w:lang w:val="id-ID"/>
        </w:rPr>
        <w:t>Analisa</w:t>
      </w:r>
    </w:p>
    <w:p w14:paraId="05DA0A26" w14:textId="68DEEB02" w:rsidR="00C03E85" w:rsidRPr="00874B5C" w:rsidRDefault="00C03E85" w:rsidP="00C03E85">
      <w:pPr>
        <w:pStyle w:val="ListParagraph"/>
        <w:tabs>
          <w:tab w:val="left" w:pos="993"/>
        </w:tabs>
        <w:ind w:left="992"/>
        <w:jc w:val="both"/>
        <w:rPr>
          <w:rFonts w:ascii="Arial" w:hAnsi="Arial" w:cs="Arial"/>
          <w:color w:val="000000" w:themeColor="text1"/>
        </w:rPr>
      </w:pPr>
      <w:r w:rsidRPr="00874B5C">
        <w:rPr>
          <w:rFonts w:ascii="Arial" w:hAnsi="Arial" w:cs="Arial"/>
          <w:color w:val="000000" w:themeColor="text1"/>
          <w:lang w:val="id-ID"/>
        </w:rPr>
        <w:t>Adanya tren naik dan turun p</w:t>
      </w:r>
      <w:r w:rsidR="009A1985" w:rsidRPr="00874B5C">
        <w:rPr>
          <w:rFonts w:ascii="Arial" w:hAnsi="Arial" w:cs="Arial"/>
          <w:color w:val="000000" w:themeColor="text1"/>
          <w:lang w:val="en-US"/>
        </w:rPr>
        <w:t>a</w:t>
      </w:r>
      <w:r w:rsidRPr="00874B5C">
        <w:rPr>
          <w:rFonts w:ascii="Arial" w:hAnsi="Arial" w:cs="Arial"/>
          <w:color w:val="000000" w:themeColor="text1"/>
          <w:lang w:val="id-ID"/>
        </w:rPr>
        <w:t>d</w:t>
      </w:r>
      <w:r w:rsidR="009A1985" w:rsidRPr="00874B5C">
        <w:rPr>
          <w:rFonts w:ascii="Arial" w:hAnsi="Arial" w:cs="Arial"/>
          <w:color w:val="000000" w:themeColor="text1"/>
          <w:lang w:val="en-US"/>
        </w:rPr>
        <w:t>a</w:t>
      </w:r>
      <w:r w:rsidRPr="00874B5C">
        <w:rPr>
          <w:rFonts w:ascii="Arial" w:hAnsi="Arial" w:cs="Arial"/>
          <w:color w:val="000000" w:themeColor="text1"/>
          <w:lang w:val="id-ID"/>
        </w:rPr>
        <w:t xml:space="preserve"> TW II &amp; TW IV disebabkan karena banyaknya permintaan anggota untuk mendukung giat vaksinasi covid-19</w:t>
      </w:r>
      <w:r w:rsidRPr="00874B5C">
        <w:rPr>
          <w:rFonts w:ascii="Arial" w:hAnsi="Arial" w:cs="Arial"/>
          <w:color w:val="000000" w:themeColor="text1"/>
        </w:rPr>
        <w:t>.</w:t>
      </w:r>
    </w:p>
    <w:p w14:paraId="18C3FBE5" w14:textId="77777777" w:rsidR="00C03E85" w:rsidRPr="00874B5C" w:rsidRDefault="00C03E85" w:rsidP="00C03E85">
      <w:pPr>
        <w:pStyle w:val="ListParagraph"/>
        <w:tabs>
          <w:tab w:val="left" w:pos="993"/>
        </w:tabs>
        <w:ind w:left="992"/>
        <w:jc w:val="both"/>
        <w:rPr>
          <w:rFonts w:ascii="Arial" w:hAnsi="Arial" w:cs="Arial"/>
          <w:color w:val="000000" w:themeColor="text1"/>
        </w:rPr>
      </w:pPr>
    </w:p>
    <w:p w14:paraId="31A33A7D" w14:textId="77777777" w:rsidR="00C03E85" w:rsidRPr="00874B5C" w:rsidRDefault="00C03E85" w:rsidP="00116347">
      <w:pPr>
        <w:pStyle w:val="ListParagraph"/>
        <w:numPr>
          <w:ilvl w:val="4"/>
          <w:numId w:val="56"/>
        </w:numPr>
        <w:tabs>
          <w:tab w:val="left" w:pos="993"/>
        </w:tabs>
        <w:spacing w:line="360" w:lineRule="auto"/>
        <w:ind w:left="993" w:hanging="426"/>
        <w:jc w:val="both"/>
        <w:rPr>
          <w:rFonts w:ascii="Arial" w:hAnsi="Arial" w:cs="Arial"/>
          <w:color w:val="000000" w:themeColor="text1"/>
          <w:lang w:val="id-ID"/>
        </w:rPr>
      </w:pPr>
      <w:r w:rsidRPr="00874B5C">
        <w:rPr>
          <w:rFonts w:ascii="Arial" w:hAnsi="Arial" w:cs="Arial"/>
          <w:color w:val="000000" w:themeColor="text1"/>
          <w:lang w:val="id-ID"/>
        </w:rPr>
        <w:t>Kendala</w:t>
      </w:r>
    </w:p>
    <w:p w14:paraId="5E078D06" w14:textId="2E6614D8" w:rsidR="00C03E85" w:rsidRPr="00874B5C" w:rsidRDefault="00C03E85" w:rsidP="00C03E85">
      <w:pPr>
        <w:pStyle w:val="ListParagraph"/>
        <w:tabs>
          <w:tab w:val="left" w:pos="993"/>
        </w:tabs>
        <w:ind w:left="992"/>
        <w:jc w:val="both"/>
        <w:rPr>
          <w:rFonts w:ascii="Arial" w:hAnsi="Arial" w:cs="Arial"/>
          <w:color w:val="000000" w:themeColor="text1"/>
        </w:rPr>
      </w:pPr>
      <w:r w:rsidRPr="00874B5C">
        <w:rPr>
          <w:rFonts w:ascii="Arial" w:hAnsi="Arial" w:cs="Arial"/>
          <w:color w:val="000000" w:themeColor="text1"/>
          <w:lang w:val="id-ID"/>
        </w:rPr>
        <w:t>Kurangny</w:t>
      </w:r>
      <w:r w:rsidR="007C2E8E" w:rsidRPr="00874B5C">
        <w:rPr>
          <w:rFonts w:ascii="Arial" w:hAnsi="Arial" w:cs="Arial"/>
          <w:color w:val="000000" w:themeColor="text1"/>
          <w:lang w:val="en-US"/>
        </w:rPr>
        <w:t>a</w:t>
      </w:r>
      <w:r w:rsidRPr="00874B5C">
        <w:rPr>
          <w:rFonts w:ascii="Arial" w:hAnsi="Arial" w:cs="Arial"/>
          <w:color w:val="000000" w:themeColor="text1"/>
          <w:lang w:val="id-ID"/>
        </w:rPr>
        <w:t xml:space="preserve"> koordinasi antar petugas dilapangan dengan instansi terkait maupun masy</w:t>
      </w:r>
      <w:r w:rsidRPr="00874B5C">
        <w:rPr>
          <w:rFonts w:ascii="Arial" w:hAnsi="Arial" w:cs="Arial"/>
          <w:color w:val="000000" w:themeColor="text1"/>
        </w:rPr>
        <w:t>arakat.</w:t>
      </w:r>
    </w:p>
    <w:p w14:paraId="62BA012F" w14:textId="77777777" w:rsidR="00C03E85" w:rsidRPr="00874B5C" w:rsidRDefault="00C03E85" w:rsidP="00C03E85">
      <w:pPr>
        <w:pStyle w:val="ListParagraph"/>
        <w:tabs>
          <w:tab w:val="left" w:pos="993"/>
        </w:tabs>
        <w:ind w:left="992"/>
        <w:jc w:val="both"/>
        <w:rPr>
          <w:rFonts w:ascii="Arial" w:hAnsi="Arial" w:cs="Arial"/>
          <w:color w:val="000000" w:themeColor="text1"/>
        </w:rPr>
      </w:pPr>
    </w:p>
    <w:p w14:paraId="14CC5865" w14:textId="77777777" w:rsidR="00C03E85" w:rsidRPr="00874B5C" w:rsidRDefault="00C03E85" w:rsidP="00116347">
      <w:pPr>
        <w:pStyle w:val="ListParagraph"/>
        <w:numPr>
          <w:ilvl w:val="4"/>
          <w:numId w:val="56"/>
        </w:numPr>
        <w:tabs>
          <w:tab w:val="left" w:pos="993"/>
        </w:tabs>
        <w:spacing w:line="360" w:lineRule="auto"/>
        <w:ind w:left="993" w:hanging="426"/>
        <w:jc w:val="both"/>
        <w:rPr>
          <w:rFonts w:ascii="Arial" w:hAnsi="Arial" w:cs="Arial"/>
          <w:color w:val="000000" w:themeColor="text1"/>
          <w:lang w:val="id-ID"/>
        </w:rPr>
      </w:pPr>
      <w:r w:rsidRPr="00874B5C">
        <w:rPr>
          <w:rFonts w:ascii="Arial" w:hAnsi="Arial" w:cs="Arial"/>
          <w:color w:val="000000" w:themeColor="text1"/>
          <w:lang w:val="id-ID"/>
        </w:rPr>
        <w:t>Upaya</w:t>
      </w:r>
    </w:p>
    <w:p w14:paraId="7E67D8E1" w14:textId="2A804B33" w:rsidR="00C03E85" w:rsidRPr="00874B5C" w:rsidRDefault="00C03E85" w:rsidP="00C03E85">
      <w:pPr>
        <w:pStyle w:val="ListParagraph"/>
        <w:tabs>
          <w:tab w:val="left" w:pos="993"/>
        </w:tabs>
        <w:ind w:left="992"/>
        <w:jc w:val="both"/>
        <w:rPr>
          <w:rFonts w:ascii="Arial" w:hAnsi="Arial" w:cs="Arial"/>
          <w:color w:val="000000" w:themeColor="text1"/>
        </w:rPr>
      </w:pPr>
      <w:r w:rsidRPr="00874B5C">
        <w:rPr>
          <w:rFonts w:ascii="Arial" w:hAnsi="Arial" w:cs="Arial"/>
          <w:color w:val="000000" w:themeColor="text1"/>
          <w:lang w:val="id-ID"/>
        </w:rPr>
        <w:t>Memaksimalkan anggota y</w:t>
      </w:r>
      <w:r w:rsidR="00D94FEE" w:rsidRPr="00874B5C">
        <w:rPr>
          <w:rFonts w:ascii="Arial" w:hAnsi="Arial" w:cs="Arial"/>
          <w:color w:val="000000" w:themeColor="text1"/>
          <w:lang w:val="en-US"/>
        </w:rPr>
        <w:t>an</w:t>
      </w:r>
      <w:r w:rsidRPr="00874B5C">
        <w:rPr>
          <w:rFonts w:ascii="Arial" w:hAnsi="Arial" w:cs="Arial"/>
          <w:color w:val="000000" w:themeColor="text1"/>
          <w:lang w:val="id-ID"/>
        </w:rPr>
        <w:t>g ada d</w:t>
      </w:r>
      <w:r w:rsidR="002E1B5B" w:rsidRPr="00874B5C">
        <w:rPr>
          <w:rFonts w:ascii="Arial" w:hAnsi="Arial" w:cs="Arial"/>
          <w:color w:val="000000" w:themeColor="text1"/>
          <w:lang w:val="en-US"/>
        </w:rPr>
        <w:t>enga</w:t>
      </w:r>
      <w:r w:rsidRPr="00874B5C">
        <w:rPr>
          <w:rFonts w:ascii="Arial" w:hAnsi="Arial" w:cs="Arial"/>
          <w:color w:val="000000" w:themeColor="text1"/>
          <w:lang w:val="id-ID"/>
        </w:rPr>
        <w:t>n meningkatkan profesionalisme masing-masing anggota</w:t>
      </w:r>
      <w:r w:rsidRPr="00874B5C">
        <w:rPr>
          <w:rFonts w:ascii="Arial" w:hAnsi="Arial" w:cs="Arial"/>
          <w:color w:val="000000" w:themeColor="text1"/>
        </w:rPr>
        <w:t>.</w:t>
      </w:r>
    </w:p>
    <w:p w14:paraId="6955EEED" w14:textId="20BBF881" w:rsidR="00CE7D3F" w:rsidRPr="00874B5C" w:rsidRDefault="00CE7D3F" w:rsidP="007C41B7">
      <w:pPr>
        <w:rPr>
          <w:rFonts w:cs="Arial"/>
        </w:rPr>
      </w:pPr>
    </w:p>
    <w:p w14:paraId="176B2AD7" w14:textId="77777777" w:rsidR="00133B61" w:rsidRPr="00874B5C" w:rsidRDefault="00133B61" w:rsidP="00133B61">
      <w:pPr>
        <w:tabs>
          <w:tab w:val="left" w:pos="426"/>
        </w:tabs>
        <w:ind w:left="66"/>
        <w:jc w:val="center"/>
        <w:rPr>
          <w:rFonts w:cs="Arial"/>
          <w:color w:val="000000" w:themeColor="text1"/>
          <w:lang w:val="id-ID"/>
        </w:rPr>
      </w:pPr>
      <w:r w:rsidRPr="00874B5C">
        <w:rPr>
          <w:rFonts w:cs="Arial"/>
          <w:color w:val="000000" w:themeColor="text1"/>
        </w:rPr>
        <w:t xml:space="preserve">Data </w:t>
      </w:r>
      <w:r w:rsidRPr="00874B5C">
        <w:rPr>
          <w:rFonts w:cs="Arial"/>
          <w:color w:val="000000" w:themeColor="text1"/>
          <w:lang w:val="id-ID"/>
        </w:rPr>
        <w:t xml:space="preserve">Realisasi Kinerja untuk Indikator Kinerja Tingkat keamanan </w:t>
      </w:r>
    </w:p>
    <w:p w14:paraId="05573D52" w14:textId="2C6C684F" w:rsidR="00133B61" w:rsidRPr="00874B5C" w:rsidRDefault="00133B61" w:rsidP="00133B61">
      <w:pPr>
        <w:tabs>
          <w:tab w:val="left" w:pos="426"/>
        </w:tabs>
        <w:ind w:left="66"/>
        <w:jc w:val="center"/>
        <w:rPr>
          <w:rFonts w:cs="Arial"/>
          <w:color w:val="000000" w:themeColor="text1"/>
          <w:lang w:val="id-ID"/>
        </w:rPr>
      </w:pPr>
      <w:r w:rsidRPr="00874B5C">
        <w:rPr>
          <w:rFonts w:cs="Arial"/>
          <w:color w:val="000000" w:themeColor="text1"/>
          <w:lang w:val="id-ID"/>
        </w:rPr>
        <w:t>di jalur perairan</w:t>
      </w:r>
      <w:r w:rsidR="00AD583D" w:rsidRPr="00874B5C">
        <w:rPr>
          <w:rFonts w:cs="Arial"/>
          <w:color w:val="000000" w:themeColor="text1"/>
        </w:rPr>
        <w:t xml:space="preserve"> Kab. Tuban</w:t>
      </w:r>
      <w:r w:rsidRPr="00874B5C">
        <w:rPr>
          <w:rFonts w:cs="Arial"/>
          <w:color w:val="000000" w:themeColor="text1"/>
          <w:lang w:val="id-ID"/>
        </w:rPr>
        <w:t xml:space="preserve"> tahun 2021</w:t>
      </w:r>
    </w:p>
    <w:p w14:paraId="7ED823A4" w14:textId="77777777" w:rsidR="00133B61" w:rsidRPr="00874B5C" w:rsidRDefault="00133B61" w:rsidP="00133B61">
      <w:pPr>
        <w:tabs>
          <w:tab w:val="left" w:pos="426"/>
        </w:tabs>
        <w:ind w:left="66"/>
        <w:jc w:val="center"/>
        <w:rPr>
          <w:rFonts w:cs="Arial"/>
          <w:lang w:val="id-ID"/>
        </w:rPr>
      </w:pPr>
    </w:p>
    <w:tbl>
      <w:tblPr>
        <w:tblW w:w="10206" w:type="dxa"/>
        <w:tblInd w:w="108" w:type="dxa"/>
        <w:tblLayout w:type="fixed"/>
        <w:tblLook w:val="04A0" w:firstRow="1" w:lastRow="0" w:firstColumn="1" w:lastColumn="0" w:noHBand="0" w:noVBand="1"/>
      </w:tblPr>
      <w:tblGrid>
        <w:gridCol w:w="1276"/>
        <w:gridCol w:w="567"/>
        <w:gridCol w:w="1134"/>
        <w:gridCol w:w="1985"/>
        <w:gridCol w:w="1134"/>
        <w:gridCol w:w="992"/>
        <w:gridCol w:w="992"/>
        <w:gridCol w:w="992"/>
        <w:gridCol w:w="1134"/>
      </w:tblGrid>
      <w:tr w:rsidR="001D26EA" w:rsidRPr="00874B5C" w14:paraId="722776CB" w14:textId="77777777" w:rsidTr="0033148E">
        <w:trPr>
          <w:trHeight w:val="300"/>
        </w:trPr>
        <w:tc>
          <w:tcPr>
            <w:tcW w:w="1276" w:type="dxa"/>
            <w:vMerge w:val="restart"/>
            <w:tcBorders>
              <w:top w:val="single" w:sz="4" w:space="0" w:color="auto"/>
              <w:left w:val="single" w:sz="4" w:space="0" w:color="auto"/>
              <w:bottom w:val="single" w:sz="4" w:space="0" w:color="BFBFBF"/>
              <w:right w:val="single" w:sz="4" w:space="0" w:color="auto"/>
            </w:tcBorders>
            <w:shd w:val="clear" w:color="000000" w:fill="F2F2F2"/>
            <w:noWrap/>
            <w:vAlign w:val="center"/>
            <w:hideMark/>
          </w:tcPr>
          <w:p w14:paraId="44DC34E7" w14:textId="4E6CA777" w:rsidR="001D26EA" w:rsidRPr="00874B5C" w:rsidRDefault="001D26EA" w:rsidP="001D26EA">
            <w:pPr>
              <w:jc w:val="center"/>
              <w:rPr>
                <w:rFonts w:cs="Arial"/>
                <w:b/>
                <w:bCs/>
                <w:color w:val="000000"/>
                <w:sz w:val="22"/>
                <w:szCs w:val="22"/>
              </w:rPr>
            </w:pPr>
            <w:r w:rsidRPr="00874B5C">
              <w:rPr>
                <w:rFonts w:cs="Arial"/>
                <w:bCs/>
                <w:sz w:val="22"/>
                <w:szCs w:val="22"/>
              </w:rPr>
              <w:t>Dimensi</w:t>
            </w:r>
          </w:p>
        </w:tc>
        <w:tc>
          <w:tcPr>
            <w:tcW w:w="567" w:type="dxa"/>
            <w:vMerge w:val="restart"/>
            <w:tcBorders>
              <w:top w:val="single" w:sz="4" w:space="0" w:color="auto"/>
              <w:left w:val="single" w:sz="4" w:space="0" w:color="auto"/>
              <w:bottom w:val="single" w:sz="4" w:space="0" w:color="BFBFBF"/>
              <w:right w:val="single" w:sz="4" w:space="0" w:color="auto"/>
            </w:tcBorders>
            <w:shd w:val="clear" w:color="000000" w:fill="F2F2F2"/>
            <w:noWrap/>
            <w:vAlign w:val="center"/>
            <w:hideMark/>
          </w:tcPr>
          <w:p w14:paraId="4EE6522A" w14:textId="669298AB" w:rsidR="001D26EA" w:rsidRPr="00874B5C" w:rsidRDefault="001D26EA" w:rsidP="001D26EA">
            <w:pPr>
              <w:jc w:val="center"/>
              <w:rPr>
                <w:rFonts w:cs="Arial"/>
                <w:b/>
                <w:bCs/>
                <w:color w:val="000000"/>
                <w:sz w:val="22"/>
                <w:szCs w:val="22"/>
              </w:rPr>
            </w:pPr>
            <w:r w:rsidRPr="00874B5C">
              <w:rPr>
                <w:rFonts w:cs="Arial"/>
                <w:bCs/>
                <w:sz w:val="22"/>
                <w:szCs w:val="22"/>
              </w:rPr>
              <w:t>No</w:t>
            </w:r>
          </w:p>
        </w:tc>
        <w:tc>
          <w:tcPr>
            <w:tcW w:w="1134" w:type="dxa"/>
            <w:vMerge w:val="restart"/>
            <w:tcBorders>
              <w:top w:val="single" w:sz="4" w:space="0" w:color="auto"/>
              <w:left w:val="single" w:sz="4" w:space="0" w:color="auto"/>
              <w:bottom w:val="single" w:sz="4" w:space="0" w:color="BFBFBF"/>
              <w:right w:val="single" w:sz="4" w:space="0" w:color="auto"/>
            </w:tcBorders>
            <w:shd w:val="clear" w:color="000000" w:fill="F2F2F2"/>
            <w:noWrap/>
            <w:vAlign w:val="center"/>
            <w:hideMark/>
          </w:tcPr>
          <w:p w14:paraId="74EB03B3" w14:textId="599E1A19" w:rsidR="001D26EA" w:rsidRPr="00874B5C" w:rsidRDefault="001D26EA" w:rsidP="001D26EA">
            <w:pPr>
              <w:jc w:val="center"/>
              <w:rPr>
                <w:rFonts w:cs="Arial"/>
                <w:b/>
                <w:bCs/>
                <w:color w:val="000000"/>
                <w:sz w:val="22"/>
                <w:szCs w:val="22"/>
              </w:rPr>
            </w:pPr>
            <w:r w:rsidRPr="00874B5C">
              <w:rPr>
                <w:rFonts w:cs="Arial"/>
                <w:bCs/>
                <w:sz w:val="22"/>
                <w:szCs w:val="22"/>
              </w:rPr>
              <w:t>Satfung</w:t>
            </w:r>
          </w:p>
        </w:tc>
        <w:tc>
          <w:tcPr>
            <w:tcW w:w="1985" w:type="dxa"/>
            <w:vMerge w:val="restart"/>
            <w:tcBorders>
              <w:top w:val="single" w:sz="4" w:space="0" w:color="auto"/>
              <w:left w:val="single" w:sz="4" w:space="0" w:color="auto"/>
              <w:bottom w:val="single" w:sz="4" w:space="0" w:color="BFBFBF"/>
              <w:right w:val="single" w:sz="4" w:space="0" w:color="auto"/>
            </w:tcBorders>
            <w:shd w:val="clear" w:color="000000" w:fill="F2F2F2"/>
            <w:vAlign w:val="center"/>
            <w:hideMark/>
          </w:tcPr>
          <w:p w14:paraId="76F9E030" w14:textId="41E5B984" w:rsidR="001D26EA" w:rsidRPr="00874B5C" w:rsidRDefault="001D26EA" w:rsidP="001D26EA">
            <w:pPr>
              <w:jc w:val="center"/>
              <w:rPr>
                <w:rFonts w:cs="Arial"/>
                <w:b/>
                <w:bCs/>
                <w:color w:val="000000"/>
                <w:sz w:val="22"/>
                <w:szCs w:val="22"/>
              </w:rPr>
            </w:pPr>
            <w:r w:rsidRPr="00874B5C">
              <w:rPr>
                <w:rFonts w:cs="Arial"/>
                <w:bCs/>
                <w:color w:val="000000" w:themeColor="text1"/>
                <w:sz w:val="22"/>
                <w:szCs w:val="22"/>
              </w:rPr>
              <w:t>Variabel / Parameter untuk Perhitungan Indikator Kinerja</w:t>
            </w:r>
          </w:p>
        </w:tc>
        <w:tc>
          <w:tcPr>
            <w:tcW w:w="5244" w:type="dxa"/>
            <w:gridSpan w:val="5"/>
            <w:tcBorders>
              <w:top w:val="single" w:sz="4" w:space="0" w:color="auto"/>
              <w:left w:val="single" w:sz="4" w:space="0" w:color="auto"/>
              <w:bottom w:val="single" w:sz="4" w:space="0" w:color="BFBFBF"/>
              <w:right w:val="single" w:sz="4" w:space="0" w:color="auto"/>
            </w:tcBorders>
            <w:shd w:val="clear" w:color="auto" w:fill="AEAAAA" w:themeFill="background2" w:themeFillShade="BF"/>
            <w:noWrap/>
            <w:vAlign w:val="center"/>
            <w:hideMark/>
          </w:tcPr>
          <w:p w14:paraId="6B1A7C82" w14:textId="728E4957" w:rsidR="001D26EA" w:rsidRPr="00874B5C" w:rsidRDefault="001D26EA" w:rsidP="001D26EA">
            <w:pPr>
              <w:jc w:val="center"/>
              <w:rPr>
                <w:rFonts w:cs="Arial"/>
                <w:b/>
                <w:bCs/>
                <w:sz w:val="22"/>
                <w:szCs w:val="22"/>
              </w:rPr>
            </w:pPr>
            <w:r w:rsidRPr="00874B5C">
              <w:rPr>
                <w:rFonts w:cs="Arial"/>
                <w:bCs/>
                <w:sz w:val="22"/>
                <w:szCs w:val="22"/>
              </w:rPr>
              <w:t>Data Pencapaian Kinerja</w:t>
            </w:r>
          </w:p>
        </w:tc>
      </w:tr>
      <w:tr w:rsidR="001D26EA" w:rsidRPr="00874B5C" w14:paraId="487870C9" w14:textId="77777777" w:rsidTr="0033148E">
        <w:trPr>
          <w:trHeight w:val="300"/>
        </w:trPr>
        <w:tc>
          <w:tcPr>
            <w:tcW w:w="1276" w:type="dxa"/>
            <w:vMerge/>
            <w:tcBorders>
              <w:top w:val="single" w:sz="4" w:space="0" w:color="BFBFBF"/>
              <w:left w:val="single" w:sz="4" w:space="0" w:color="auto"/>
              <w:bottom w:val="single" w:sz="4" w:space="0" w:color="BFBFBF"/>
              <w:right w:val="single" w:sz="4" w:space="0" w:color="auto"/>
            </w:tcBorders>
            <w:vAlign w:val="center"/>
            <w:hideMark/>
          </w:tcPr>
          <w:p w14:paraId="6F05356A" w14:textId="77777777" w:rsidR="001D26EA" w:rsidRPr="00874B5C" w:rsidRDefault="001D26EA" w:rsidP="001D26EA">
            <w:pPr>
              <w:rPr>
                <w:rFonts w:cs="Arial"/>
                <w:b/>
                <w:bCs/>
                <w:color w:val="000000"/>
                <w:sz w:val="22"/>
                <w:szCs w:val="22"/>
              </w:rPr>
            </w:pPr>
          </w:p>
        </w:tc>
        <w:tc>
          <w:tcPr>
            <w:tcW w:w="567" w:type="dxa"/>
            <w:vMerge/>
            <w:tcBorders>
              <w:top w:val="single" w:sz="4" w:space="0" w:color="BFBFBF"/>
              <w:left w:val="single" w:sz="4" w:space="0" w:color="auto"/>
              <w:bottom w:val="single" w:sz="4" w:space="0" w:color="BFBFBF"/>
              <w:right w:val="single" w:sz="4" w:space="0" w:color="auto"/>
            </w:tcBorders>
            <w:vAlign w:val="center"/>
            <w:hideMark/>
          </w:tcPr>
          <w:p w14:paraId="35DF2476" w14:textId="77777777" w:rsidR="001D26EA" w:rsidRPr="00874B5C" w:rsidRDefault="001D26EA" w:rsidP="001D26EA">
            <w:pPr>
              <w:rPr>
                <w:rFonts w:cs="Arial"/>
                <w:b/>
                <w:bCs/>
                <w:color w:val="000000"/>
                <w:sz w:val="22"/>
                <w:szCs w:val="22"/>
              </w:rPr>
            </w:pPr>
          </w:p>
        </w:tc>
        <w:tc>
          <w:tcPr>
            <w:tcW w:w="1134" w:type="dxa"/>
            <w:vMerge/>
            <w:tcBorders>
              <w:top w:val="single" w:sz="4" w:space="0" w:color="BFBFBF"/>
              <w:left w:val="single" w:sz="4" w:space="0" w:color="auto"/>
              <w:bottom w:val="single" w:sz="4" w:space="0" w:color="BFBFBF"/>
              <w:right w:val="single" w:sz="4" w:space="0" w:color="auto"/>
            </w:tcBorders>
            <w:vAlign w:val="center"/>
            <w:hideMark/>
          </w:tcPr>
          <w:p w14:paraId="4C868D92" w14:textId="77777777" w:rsidR="001D26EA" w:rsidRPr="00874B5C" w:rsidRDefault="001D26EA" w:rsidP="001D26EA">
            <w:pPr>
              <w:rPr>
                <w:rFonts w:cs="Arial"/>
                <w:b/>
                <w:bCs/>
                <w:color w:val="000000"/>
                <w:sz w:val="22"/>
                <w:szCs w:val="22"/>
              </w:rPr>
            </w:pPr>
          </w:p>
        </w:tc>
        <w:tc>
          <w:tcPr>
            <w:tcW w:w="1985" w:type="dxa"/>
            <w:vMerge/>
            <w:tcBorders>
              <w:top w:val="single" w:sz="4" w:space="0" w:color="BFBFBF"/>
              <w:left w:val="single" w:sz="4" w:space="0" w:color="auto"/>
              <w:bottom w:val="single" w:sz="4" w:space="0" w:color="BFBFBF"/>
              <w:right w:val="single" w:sz="4" w:space="0" w:color="auto"/>
            </w:tcBorders>
            <w:vAlign w:val="center"/>
            <w:hideMark/>
          </w:tcPr>
          <w:p w14:paraId="60F1F78C" w14:textId="77777777" w:rsidR="001D26EA" w:rsidRPr="00874B5C" w:rsidRDefault="001D26EA" w:rsidP="001D26EA">
            <w:pPr>
              <w:rPr>
                <w:rFonts w:cs="Arial"/>
                <w:b/>
                <w:bCs/>
                <w:color w:val="000000"/>
                <w:sz w:val="22"/>
                <w:szCs w:val="22"/>
              </w:rPr>
            </w:pPr>
          </w:p>
        </w:tc>
        <w:tc>
          <w:tcPr>
            <w:tcW w:w="1134" w:type="dxa"/>
            <w:tcBorders>
              <w:top w:val="nil"/>
              <w:left w:val="single" w:sz="4" w:space="0" w:color="auto"/>
              <w:bottom w:val="single" w:sz="4" w:space="0" w:color="BFBFBF"/>
              <w:right w:val="single" w:sz="4" w:space="0" w:color="auto"/>
            </w:tcBorders>
            <w:shd w:val="clear" w:color="000000" w:fill="E7E6E6"/>
            <w:noWrap/>
            <w:vAlign w:val="center"/>
            <w:hideMark/>
          </w:tcPr>
          <w:p w14:paraId="3DB2AA13" w14:textId="4517D26F" w:rsidR="001D26EA" w:rsidRPr="00874B5C" w:rsidRDefault="001D26EA" w:rsidP="001D26EA">
            <w:pPr>
              <w:jc w:val="center"/>
              <w:rPr>
                <w:rFonts w:cs="Arial"/>
                <w:b/>
                <w:bCs/>
                <w:color w:val="000000"/>
                <w:sz w:val="22"/>
                <w:szCs w:val="22"/>
                <w:lang w:val="id-ID"/>
              </w:rPr>
            </w:pPr>
            <w:r w:rsidRPr="00874B5C">
              <w:rPr>
                <w:rFonts w:cs="Arial"/>
                <w:bCs/>
                <w:sz w:val="22"/>
                <w:szCs w:val="22"/>
              </w:rPr>
              <w:t>TW</w:t>
            </w:r>
            <w:r w:rsidRPr="00874B5C">
              <w:rPr>
                <w:rFonts w:cs="Arial"/>
                <w:bCs/>
                <w:sz w:val="22"/>
                <w:szCs w:val="22"/>
                <w:lang w:val="id-ID"/>
              </w:rPr>
              <w:t xml:space="preserve"> I</w:t>
            </w:r>
            <w:r w:rsidRPr="00874B5C">
              <w:rPr>
                <w:rFonts w:cs="Arial"/>
                <w:bCs/>
                <w:sz w:val="22"/>
                <w:szCs w:val="22"/>
              </w:rPr>
              <w:t xml:space="preserve"> </w:t>
            </w:r>
          </w:p>
        </w:tc>
        <w:tc>
          <w:tcPr>
            <w:tcW w:w="992" w:type="dxa"/>
            <w:tcBorders>
              <w:top w:val="nil"/>
              <w:left w:val="single" w:sz="4" w:space="0" w:color="auto"/>
              <w:bottom w:val="single" w:sz="4" w:space="0" w:color="BFBFBF"/>
              <w:right w:val="single" w:sz="4" w:space="0" w:color="auto"/>
            </w:tcBorders>
            <w:shd w:val="clear" w:color="000000" w:fill="E7E6E6"/>
            <w:noWrap/>
            <w:vAlign w:val="center"/>
            <w:hideMark/>
          </w:tcPr>
          <w:p w14:paraId="0A336A2E" w14:textId="77777777" w:rsidR="001D26EA" w:rsidRPr="00874B5C" w:rsidRDefault="001D26EA" w:rsidP="001D26EA">
            <w:pPr>
              <w:jc w:val="center"/>
              <w:rPr>
                <w:rFonts w:cs="Arial"/>
                <w:b/>
                <w:bCs/>
                <w:color w:val="000000"/>
                <w:sz w:val="22"/>
                <w:szCs w:val="22"/>
                <w:lang w:val="id-ID"/>
              </w:rPr>
            </w:pPr>
            <w:r w:rsidRPr="00874B5C">
              <w:rPr>
                <w:rFonts w:cs="Arial"/>
                <w:b/>
                <w:bCs/>
                <w:color w:val="000000"/>
                <w:sz w:val="22"/>
                <w:szCs w:val="22"/>
              </w:rPr>
              <w:t>TW</w:t>
            </w:r>
            <w:r w:rsidRPr="00874B5C">
              <w:rPr>
                <w:rFonts w:cs="Arial"/>
                <w:b/>
                <w:bCs/>
                <w:color w:val="000000"/>
                <w:sz w:val="22"/>
                <w:szCs w:val="22"/>
                <w:lang w:val="id-ID"/>
              </w:rPr>
              <w:t xml:space="preserve"> II</w:t>
            </w:r>
          </w:p>
        </w:tc>
        <w:tc>
          <w:tcPr>
            <w:tcW w:w="992" w:type="dxa"/>
            <w:tcBorders>
              <w:top w:val="nil"/>
              <w:left w:val="single" w:sz="4" w:space="0" w:color="auto"/>
              <w:bottom w:val="single" w:sz="4" w:space="0" w:color="BFBFBF"/>
              <w:right w:val="single" w:sz="4" w:space="0" w:color="auto"/>
            </w:tcBorders>
            <w:shd w:val="clear" w:color="000000" w:fill="E7E6E6"/>
            <w:noWrap/>
            <w:vAlign w:val="center"/>
            <w:hideMark/>
          </w:tcPr>
          <w:p w14:paraId="717D20ED" w14:textId="77777777" w:rsidR="001D26EA" w:rsidRPr="00874B5C" w:rsidRDefault="001D26EA" w:rsidP="001D26EA">
            <w:pPr>
              <w:jc w:val="center"/>
              <w:rPr>
                <w:rFonts w:cs="Arial"/>
                <w:b/>
                <w:bCs/>
                <w:color w:val="000000"/>
                <w:sz w:val="22"/>
                <w:szCs w:val="22"/>
              </w:rPr>
            </w:pPr>
            <w:r w:rsidRPr="00874B5C">
              <w:rPr>
                <w:rFonts w:cs="Arial"/>
                <w:b/>
                <w:bCs/>
                <w:color w:val="000000"/>
                <w:sz w:val="22"/>
                <w:szCs w:val="22"/>
              </w:rPr>
              <w:t>TW</w:t>
            </w:r>
            <w:r w:rsidRPr="00874B5C">
              <w:rPr>
                <w:rFonts w:cs="Arial"/>
                <w:b/>
                <w:bCs/>
                <w:color w:val="000000"/>
                <w:sz w:val="22"/>
                <w:szCs w:val="22"/>
                <w:lang w:val="id-ID"/>
              </w:rPr>
              <w:t xml:space="preserve"> III</w:t>
            </w:r>
            <w:r w:rsidRPr="00874B5C">
              <w:rPr>
                <w:rFonts w:cs="Arial"/>
                <w:b/>
                <w:bCs/>
                <w:color w:val="000000"/>
                <w:sz w:val="22"/>
                <w:szCs w:val="22"/>
              </w:rPr>
              <w:t xml:space="preserve"> </w:t>
            </w:r>
          </w:p>
        </w:tc>
        <w:tc>
          <w:tcPr>
            <w:tcW w:w="992" w:type="dxa"/>
            <w:tcBorders>
              <w:top w:val="nil"/>
              <w:left w:val="single" w:sz="4" w:space="0" w:color="auto"/>
              <w:bottom w:val="single" w:sz="4" w:space="0" w:color="BFBFBF"/>
              <w:right w:val="single" w:sz="4" w:space="0" w:color="auto"/>
            </w:tcBorders>
            <w:shd w:val="clear" w:color="000000" w:fill="E7E6E6"/>
            <w:noWrap/>
            <w:vAlign w:val="center"/>
            <w:hideMark/>
          </w:tcPr>
          <w:p w14:paraId="68652978" w14:textId="77777777" w:rsidR="001D26EA" w:rsidRPr="00874B5C" w:rsidRDefault="001D26EA" w:rsidP="001D26EA">
            <w:pPr>
              <w:jc w:val="center"/>
              <w:rPr>
                <w:rFonts w:cs="Arial"/>
                <w:b/>
                <w:bCs/>
                <w:color w:val="000000"/>
                <w:sz w:val="22"/>
                <w:szCs w:val="22"/>
                <w:lang w:val="id-ID"/>
              </w:rPr>
            </w:pPr>
            <w:r w:rsidRPr="00874B5C">
              <w:rPr>
                <w:rFonts w:cs="Arial"/>
                <w:b/>
                <w:bCs/>
                <w:color w:val="000000"/>
                <w:sz w:val="22"/>
                <w:szCs w:val="22"/>
              </w:rPr>
              <w:t>TW</w:t>
            </w:r>
            <w:r w:rsidRPr="00874B5C">
              <w:rPr>
                <w:rFonts w:cs="Arial"/>
                <w:b/>
                <w:bCs/>
                <w:color w:val="000000"/>
                <w:sz w:val="22"/>
                <w:szCs w:val="22"/>
                <w:lang w:val="id-ID"/>
              </w:rPr>
              <w:t xml:space="preserve"> IV</w:t>
            </w:r>
          </w:p>
        </w:tc>
        <w:tc>
          <w:tcPr>
            <w:tcW w:w="1134" w:type="dxa"/>
            <w:tcBorders>
              <w:top w:val="nil"/>
              <w:left w:val="single" w:sz="4" w:space="0" w:color="auto"/>
              <w:bottom w:val="single" w:sz="4" w:space="0" w:color="BFBFBF"/>
              <w:right w:val="single" w:sz="4" w:space="0" w:color="auto"/>
            </w:tcBorders>
            <w:shd w:val="clear" w:color="000000" w:fill="E7E6E6"/>
            <w:vAlign w:val="center"/>
          </w:tcPr>
          <w:p w14:paraId="0BF4C6B9" w14:textId="77777777" w:rsidR="001D26EA" w:rsidRPr="00874B5C" w:rsidRDefault="001D26EA" w:rsidP="001D26EA">
            <w:pPr>
              <w:jc w:val="center"/>
              <w:rPr>
                <w:rFonts w:cs="Arial"/>
                <w:b/>
                <w:bCs/>
                <w:color w:val="000000"/>
                <w:sz w:val="22"/>
                <w:szCs w:val="22"/>
                <w:lang w:val="id-ID"/>
              </w:rPr>
            </w:pPr>
            <w:r w:rsidRPr="00874B5C">
              <w:rPr>
                <w:rFonts w:cs="Arial"/>
                <w:b/>
                <w:bCs/>
                <w:color w:val="000000"/>
                <w:sz w:val="22"/>
                <w:szCs w:val="22"/>
                <w:lang w:val="id-ID"/>
              </w:rPr>
              <w:t>JML</w:t>
            </w:r>
          </w:p>
        </w:tc>
      </w:tr>
    </w:tbl>
    <w:tbl>
      <w:tblPr>
        <w:tblStyle w:val="TableGrid"/>
        <w:tblW w:w="10206" w:type="dxa"/>
        <w:tblInd w:w="108" w:type="dxa"/>
        <w:tblLayout w:type="fixed"/>
        <w:tblLook w:val="04A0" w:firstRow="1" w:lastRow="0" w:firstColumn="1" w:lastColumn="0" w:noHBand="0" w:noVBand="1"/>
      </w:tblPr>
      <w:tblGrid>
        <w:gridCol w:w="1276"/>
        <w:gridCol w:w="567"/>
        <w:gridCol w:w="1134"/>
        <w:gridCol w:w="1985"/>
        <w:gridCol w:w="1134"/>
        <w:gridCol w:w="992"/>
        <w:gridCol w:w="992"/>
        <w:gridCol w:w="992"/>
        <w:gridCol w:w="1134"/>
      </w:tblGrid>
      <w:tr w:rsidR="00133B61" w:rsidRPr="00874B5C" w14:paraId="77C901CB" w14:textId="77777777" w:rsidTr="0033148E">
        <w:trPr>
          <w:trHeight w:val="300"/>
        </w:trPr>
        <w:tc>
          <w:tcPr>
            <w:tcW w:w="1276" w:type="dxa"/>
            <w:hideMark/>
          </w:tcPr>
          <w:p w14:paraId="4F8BB718" w14:textId="77777777" w:rsidR="00133B61" w:rsidRPr="00874B5C" w:rsidRDefault="00133B61" w:rsidP="0033148E">
            <w:pPr>
              <w:ind w:left="66"/>
              <w:rPr>
                <w:rFonts w:cs="Arial"/>
                <w:b/>
                <w:bCs/>
                <w:sz w:val="22"/>
                <w:szCs w:val="22"/>
              </w:rPr>
            </w:pPr>
            <w:r w:rsidRPr="00874B5C">
              <w:rPr>
                <w:rFonts w:cs="Arial"/>
                <w:b/>
                <w:bCs/>
                <w:sz w:val="22"/>
                <w:szCs w:val="22"/>
              </w:rPr>
              <w:t xml:space="preserve">Harkam </w:t>
            </w:r>
            <w:r w:rsidRPr="00874B5C">
              <w:rPr>
                <w:rFonts w:cs="Arial"/>
                <w:b/>
                <w:bCs/>
                <w:sz w:val="22"/>
                <w:szCs w:val="22"/>
                <w:lang w:val="id-ID"/>
              </w:rPr>
              <w:t>-</w:t>
            </w:r>
            <w:r w:rsidRPr="00874B5C">
              <w:rPr>
                <w:rFonts w:cs="Arial"/>
                <w:b/>
                <w:bCs/>
                <w:sz w:val="22"/>
                <w:szCs w:val="22"/>
              </w:rPr>
              <w:t xml:space="preserve"> tibmas</w:t>
            </w:r>
          </w:p>
        </w:tc>
        <w:tc>
          <w:tcPr>
            <w:tcW w:w="567" w:type="dxa"/>
            <w:hideMark/>
          </w:tcPr>
          <w:p w14:paraId="3DFBF906" w14:textId="6C9C4446" w:rsidR="00133B61" w:rsidRPr="00874B5C" w:rsidRDefault="00133B61" w:rsidP="0033148E">
            <w:pPr>
              <w:tabs>
                <w:tab w:val="left" w:pos="426"/>
              </w:tabs>
              <w:ind w:left="66"/>
              <w:jc w:val="center"/>
              <w:rPr>
                <w:rFonts w:cs="Arial"/>
                <w:b/>
                <w:bCs/>
                <w:sz w:val="22"/>
                <w:szCs w:val="22"/>
              </w:rPr>
            </w:pPr>
            <w:r w:rsidRPr="00874B5C">
              <w:rPr>
                <w:rFonts w:cs="Arial"/>
                <w:b/>
                <w:bCs/>
                <w:sz w:val="22"/>
                <w:szCs w:val="22"/>
              </w:rPr>
              <w:t>H</w:t>
            </w:r>
            <w:r w:rsidR="00221305" w:rsidRPr="00874B5C">
              <w:rPr>
                <w:rFonts w:cs="Arial"/>
                <w:b/>
                <w:bCs/>
                <w:sz w:val="22"/>
                <w:szCs w:val="22"/>
              </w:rPr>
              <w:t>4</w:t>
            </w:r>
          </w:p>
        </w:tc>
        <w:tc>
          <w:tcPr>
            <w:tcW w:w="1134" w:type="dxa"/>
            <w:hideMark/>
          </w:tcPr>
          <w:p w14:paraId="068D24D7" w14:textId="512F85A0" w:rsidR="00133B61" w:rsidRPr="00874B5C" w:rsidRDefault="00221305" w:rsidP="0033148E">
            <w:pPr>
              <w:tabs>
                <w:tab w:val="left" w:pos="426"/>
              </w:tabs>
              <w:ind w:left="-108"/>
              <w:jc w:val="center"/>
              <w:rPr>
                <w:rFonts w:cs="Arial"/>
                <w:b/>
                <w:bCs/>
                <w:sz w:val="22"/>
                <w:szCs w:val="22"/>
              </w:rPr>
            </w:pPr>
            <w:r w:rsidRPr="00874B5C">
              <w:rPr>
                <w:rFonts w:cs="Arial"/>
                <w:b/>
                <w:bCs/>
                <w:sz w:val="22"/>
                <w:szCs w:val="22"/>
              </w:rPr>
              <w:t>Unit</w:t>
            </w:r>
            <w:r w:rsidR="00133B61" w:rsidRPr="00874B5C">
              <w:rPr>
                <w:rFonts w:cs="Arial"/>
                <w:b/>
                <w:bCs/>
                <w:sz w:val="22"/>
                <w:szCs w:val="22"/>
                <w:lang w:val="id-ID"/>
              </w:rPr>
              <w:t xml:space="preserve"> </w:t>
            </w:r>
            <w:r w:rsidR="00133B61" w:rsidRPr="00874B5C">
              <w:rPr>
                <w:rFonts w:cs="Arial"/>
                <w:b/>
                <w:bCs/>
                <w:sz w:val="22"/>
                <w:szCs w:val="22"/>
              </w:rPr>
              <w:t>Polairud</w:t>
            </w:r>
          </w:p>
        </w:tc>
        <w:tc>
          <w:tcPr>
            <w:tcW w:w="1985" w:type="dxa"/>
            <w:hideMark/>
          </w:tcPr>
          <w:p w14:paraId="6FCAEE6C" w14:textId="14A31DA0" w:rsidR="00133B61" w:rsidRPr="00874B5C" w:rsidRDefault="00133B61" w:rsidP="0033148E">
            <w:pPr>
              <w:tabs>
                <w:tab w:val="left" w:pos="426"/>
              </w:tabs>
              <w:rPr>
                <w:rFonts w:cs="Arial"/>
                <w:b/>
                <w:bCs/>
                <w:sz w:val="22"/>
                <w:szCs w:val="22"/>
                <w:lang w:val="id-ID"/>
              </w:rPr>
            </w:pPr>
            <w:r w:rsidRPr="00874B5C">
              <w:rPr>
                <w:rFonts w:cs="Arial"/>
                <w:b/>
                <w:bCs/>
                <w:sz w:val="22"/>
                <w:szCs w:val="22"/>
              </w:rPr>
              <w:t xml:space="preserve">Tingkat keamanan di </w:t>
            </w:r>
            <w:r w:rsidRPr="00874B5C">
              <w:rPr>
                <w:rFonts w:cs="Arial"/>
                <w:b/>
                <w:bCs/>
                <w:sz w:val="22"/>
                <w:szCs w:val="22"/>
              </w:rPr>
              <w:lastRenderedPageBreak/>
              <w:t xml:space="preserve">jalur perairan </w:t>
            </w:r>
            <w:r w:rsidRPr="00874B5C">
              <w:rPr>
                <w:rFonts w:cs="Arial"/>
                <w:b/>
                <w:bCs/>
                <w:sz w:val="22"/>
                <w:szCs w:val="22"/>
                <w:lang w:val="id-ID"/>
              </w:rPr>
              <w:t xml:space="preserve">(Wilayah </w:t>
            </w:r>
            <w:r w:rsidR="007C42D4" w:rsidRPr="00874B5C">
              <w:rPr>
                <w:rFonts w:cs="Arial"/>
                <w:b/>
                <w:bCs/>
                <w:sz w:val="22"/>
                <w:szCs w:val="22"/>
              </w:rPr>
              <w:t>Kab. Tuban</w:t>
            </w:r>
            <w:r w:rsidRPr="00874B5C">
              <w:rPr>
                <w:rFonts w:cs="Arial"/>
                <w:b/>
                <w:bCs/>
                <w:sz w:val="22"/>
                <w:szCs w:val="22"/>
                <w:lang w:val="id-ID"/>
              </w:rPr>
              <w:t>)</w:t>
            </w:r>
          </w:p>
        </w:tc>
        <w:tc>
          <w:tcPr>
            <w:tcW w:w="1134" w:type="dxa"/>
            <w:vAlign w:val="center"/>
          </w:tcPr>
          <w:p w14:paraId="5729866A" w14:textId="682B742E" w:rsidR="00133B61" w:rsidRPr="00874B5C" w:rsidRDefault="00CE5869" w:rsidP="0033148E">
            <w:pPr>
              <w:tabs>
                <w:tab w:val="left" w:pos="426"/>
              </w:tabs>
              <w:ind w:left="66"/>
              <w:jc w:val="center"/>
              <w:rPr>
                <w:rFonts w:cs="Arial"/>
                <w:b/>
                <w:bCs/>
                <w:sz w:val="22"/>
                <w:szCs w:val="22"/>
              </w:rPr>
            </w:pPr>
            <w:r>
              <w:rPr>
                <w:rFonts w:cs="Arial"/>
                <w:b/>
                <w:bCs/>
                <w:sz w:val="22"/>
                <w:szCs w:val="22"/>
              </w:rPr>
              <w:lastRenderedPageBreak/>
              <w:t>33</w:t>
            </w:r>
          </w:p>
        </w:tc>
        <w:tc>
          <w:tcPr>
            <w:tcW w:w="992" w:type="dxa"/>
            <w:vAlign w:val="center"/>
          </w:tcPr>
          <w:p w14:paraId="6F1680F9" w14:textId="4AA2E8A0" w:rsidR="00133B61" w:rsidRPr="00874B5C" w:rsidRDefault="00CE5869" w:rsidP="0033148E">
            <w:pPr>
              <w:tabs>
                <w:tab w:val="left" w:pos="426"/>
              </w:tabs>
              <w:ind w:left="66"/>
              <w:jc w:val="center"/>
              <w:rPr>
                <w:rFonts w:cs="Arial"/>
                <w:b/>
                <w:bCs/>
                <w:sz w:val="22"/>
                <w:szCs w:val="22"/>
              </w:rPr>
            </w:pPr>
            <w:r>
              <w:rPr>
                <w:rFonts w:cs="Arial"/>
                <w:b/>
                <w:bCs/>
                <w:sz w:val="22"/>
                <w:szCs w:val="22"/>
              </w:rPr>
              <w:t>87</w:t>
            </w:r>
          </w:p>
        </w:tc>
        <w:tc>
          <w:tcPr>
            <w:tcW w:w="992" w:type="dxa"/>
            <w:vAlign w:val="center"/>
          </w:tcPr>
          <w:p w14:paraId="4D5EC2F2" w14:textId="68A1270B" w:rsidR="00133B61" w:rsidRPr="00874B5C" w:rsidRDefault="00CE5869" w:rsidP="0033148E">
            <w:pPr>
              <w:tabs>
                <w:tab w:val="left" w:pos="426"/>
              </w:tabs>
              <w:ind w:left="66"/>
              <w:jc w:val="center"/>
              <w:rPr>
                <w:rFonts w:cs="Arial"/>
                <w:b/>
                <w:bCs/>
                <w:sz w:val="22"/>
                <w:szCs w:val="22"/>
              </w:rPr>
            </w:pPr>
            <w:r>
              <w:rPr>
                <w:rFonts w:cs="Arial"/>
                <w:b/>
                <w:bCs/>
                <w:sz w:val="22"/>
                <w:szCs w:val="22"/>
              </w:rPr>
              <w:t>76</w:t>
            </w:r>
          </w:p>
        </w:tc>
        <w:tc>
          <w:tcPr>
            <w:tcW w:w="992" w:type="dxa"/>
            <w:vAlign w:val="center"/>
          </w:tcPr>
          <w:p w14:paraId="4769ACBC" w14:textId="08DD7D1E" w:rsidR="00133B61" w:rsidRPr="00874B5C" w:rsidRDefault="00CE5869" w:rsidP="0033148E">
            <w:pPr>
              <w:tabs>
                <w:tab w:val="left" w:pos="426"/>
              </w:tabs>
              <w:ind w:left="66"/>
              <w:jc w:val="center"/>
              <w:rPr>
                <w:rFonts w:cs="Arial"/>
                <w:b/>
                <w:bCs/>
                <w:sz w:val="22"/>
                <w:szCs w:val="22"/>
              </w:rPr>
            </w:pPr>
            <w:r>
              <w:rPr>
                <w:rFonts w:cs="Arial"/>
                <w:b/>
                <w:bCs/>
                <w:sz w:val="22"/>
                <w:szCs w:val="22"/>
              </w:rPr>
              <w:t>100</w:t>
            </w:r>
          </w:p>
        </w:tc>
        <w:tc>
          <w:tcPr>
            <w:tcW w:w="1134" w:type="dxa"/>
            <w:vAlign w:val="center"/>
          </w:tcPr>
          <w:p w14:paraId="3C147493" w14:textId="64722DD0" w:rsidR="00133B61" w:rsidRPr="00874B5C" w:rsidRDefault="00BC46B8" w:rsidP="0033148E">
            <w:pPr>
              <w:tabs>
                <w:tab w:val="left" w:pos="426"/>
              </w:tabs>
              <w:ind w:left="66"/>
              <w:jc w:val="center"/>
              <w:rPr>
                <w:rFonts w:cs="Arial"/>
                <w:b/>
                <w:bCs/>
                <w:sz w:val="22"/>
                <w:szCs w:val="22"/>
              </w:rPr>
            </w:pPr>
            <w:r>
              <w:rPr>
                <w:rFonts w:cs="Arial"/>
                <w:b/>
                <w:bCs/>
                <w:sz w:val="22"/>
                <w:szCs w:val="22"/>
              </w:rPr>
              <w:t>62,5</w:t>
            </w:r>
          </w:p>
        </w:tc>
      </w:tr>
      <w:tr w:rsidR="00133B61" w:rsidRPr="00874B5C" w14:paraId="42FC1B4A" w14:textId="77777777" w:rsidTr="0033148E">
        <w:trPr>
          <w:trHeight w:val="300"/>
        </w:trPr>
        <w:tc>
          <w:tcPr>
            <w:tcW w:w="1276" w:type="dxa"/>
            <w:vMerge w:val="restart"/>
            <w:hideMark/>
          </w:tcPr>
          <w:p w14:paraId="5B965C8F" w14:textId="77777777" w:rsidR="00133B61" w:rsidRPr="00874B5C" w:rsidRDefault="00133B61" w:rsidP="0033148E">
            <w:pPr>
              <w:tabs>
                <w:tab w:val="left" w:pos="426"/>
              </w:tabs>
              <w:ind w:left="66"/>
              <w:jc w:val="center"/>
              <w:rPr>
                <w:rFonts w:cs="Arial"/>
                <w:b/>
                <w:bCs/>
                <w:sz w:val="22"/>
                <w:szCs w:val="22"/>
              </w:rPr>
            </w:pPr>
          </w:p>
        </w:tc>
        <w:tc>
          <w:tcPr>
            <w:tcW w:w="567" w:type="dxa"/>
            <w:vMerge w:val="restart"/>
            <w:hideMark/>
          </w:tcPr>
          <w:p w14:paraId="3269B537" w14:textId="77777777" w:rsidR="00133B61" w:rsidRPr="00874B5C" w:rsidRDefault="00133B61" w:rsidP="0033148E">
            <w:pPr>
              <w:tabs>
                <w:tab w:val="left" w:pos="426"/>
              </w:tabs>
              <w:ind w:left="66"/>
              <w:jc w:val="center"/>
              <w:rPr>
                <w:rFonts w:cs="Arial"/>
                <w:b/>
                <w:bCs/>
                <w:sz w:val="22"/>
                <w:szCs w:val="22"/>
              </w:rPr>
            </w:pPr>
          </w:p>
        </w:tc>
        <w:tc>
          <w:tcPr>
            <w:tcW w:w="1134" w:type="dxa"/>
            <w:vMerge w:val="restart"/>
            <w:hideMark/>
          </w:tcPr>
          <w:p w14:paraId="1C59BB9A" w14:textId="77777777" w:rsidR="00133B61" w:rsidRPr="00874B5C" w:rsidRDefault="00133B61" w:rsidP="0033148E">
            <w:pPr>
              <w:tabs>
                <w:tab w:val="left" w:pos="426"/>
              </w:tabs>
              <w:ind w:left="66"/>
              <w:jc w:val="center"/>
              <w:rPr>
                <w:rFonts w:cs="Arial"/>
                <w:b/>
                <w:bCs/>
                <w:sz w:val="22"/>
                <w:szCs w:val="22"/>
              </w:rPr>
            </w:pPr>
          </w:p>
        </w:tc>
        <w:tc>
          <w:tcPr>
            <w:tcW w:w="1985" w:type="dxa"/>
            <w:hideMark/>
          </w:tcPr>
          <w:p w14:paraId="397EB466" w14:textId="3F8531A6" w:rsidR="00133B61" w:rsidRPr="00874B5C" w:rsidRDefault="00133B61" w:rsidP="0033148E">
            <w:pPr>
              <w:tabs>
                <w:tab w:val="left" w:pos="426"/>
              </w:tabs>
              <w:rPr>
                <w:rFonts w:cs="Arial"/>
                <w:sz w:val="22"/>
                <w:szCs w:val="22"/>
                <w:lang w:val="id-ID"/>
              </w:rPr>
            </w:pPr>
            <w:r w:rsidRPr="00874B5C">
              <w:rPr>
                <w:rFonts w:cs="Arial"/>
                <w:sz w:val="22"/>
                <w:szCs w:val="22"/>
              </w:rPr>
              <w:t>Jumlah kasus tindak pidana di jalur perairan</w:t>
            </w:r>
          </w:p>
          <w:p w14:paraId="4CDB8266" w14:textId="2D527B62" w:rsidR="00133B61" w:rsidRPr="00874B5C" w:rsidRDefault="00133B61" w:rsidP="0033148E">
            <w:pPr>
              <w:tabs>
                <w:tab w:val="left" w:pos="426"/>
              </w:tabs>
              <w:rPr>
                <w:rFonts w:cs="Arial"/>
                <w:sz w:val="22"/>
                <w:szCs w:val="22"/>
                <w:lang w:val="id-ID"/>
              </w:rPr>
            </w:pPr>
            <w:r w:rsidRPr="00874B5C">
              <w:rPr>
                <w:rFonts w:cs="Arial"/>
                <w:sz w:val="22"/>
                <w:szCs w:val="22"/>
                <w:lang w:val="id-ID"/>
              </w:rPr>
              <w:t xml:space="preserve">(wilayah </w:t>
            </w:r>
            <w:r w:rsidR="007C42D4" w:rsidRPr="00874B5C">
              <w:rPr>
                <w:rFonts w:cs="Arial"/>
                <w:sz w:val="22"/>
                <w:szCs w:val="22"/>
              </w:rPr>
              <w:t>Kab. Tuban</w:t>
            </w:r>
            <w:r w:rsidRPr="00874B5C">
              <w:rPr>
                <w:rFonts w:cs="Arial"/>
                <w:sz w:val="22"/>
                <w:szCs w:val="22"/>
                <w:lang w:val="id-ID"/>
              </w:rPr>
              <w:t>)</w:t>
            </w:r>
          </w:p>
        </w:tc>
        <w:tc>
          <w:tcPr>
            <w:tcW w:w="1134" w:type="dxa"/>
            <w:vAlign w:val="center"/>
          </w:tcPr>
          <w:p w14:paraId="1C2658A0" w14:textId="38F95682" w:rsidR="00133B61" w:rsidRPr="00874B5C" w:rsidRDefault="00374701" w:rsidP="0033148E">
            <w:pPr>
              <w:tabs>
                <w:tab w:val="left" w:pos="426"/>
              </w:tabs>
              <w:ind w:left="66"/>
              <w:jc w:val="center"/>
              <w:rPr>
                <w:rFonts w:cs="Arial"/>
                <w:sz w:val="22"/>
                <w:szCs w:val="22"/>
              </w:rPr>
            </w:pPr>
            <w:r>
              <w:rPr>
                <w:rFonts w:cs="Arial"/>
                <w:sz w:val="22"/>
                <w:szCs w:val="22"/>
              </w:rPr>
              <w:t>1</w:t>
            </w:r>
          </w:p>
        </w:tc>
        <w:tc>
          <w:tcPr>
            <w:tcW w:w="992" w:type="dxa"/>
            <w:vAlign w:val="center"/>
          </w:tcPr>
          <w:p w14:paraId="0622B63D" w14:textId="2130EA60" w:rsidR="00133B61" w:rsidRPr="00874B5C" w:rsidRDefault="00CB3846" w:rsidP="0033148E">
            <w:pPr>
              <w:tabs>
                <w:tab w:val="left" w:pos="426"/>
              </w:tabs>
              <w:ind w:left="66"/>
              <w:jc w:val="center"/>
              <w:rPr>
                <w:rFonts w:cs="Arial"/>
                <w:sz w:val="22"/>
                <w:szCs w:val="22"/>
              </w:rPr>
            </w:pPr>
            <w:r>
              <w:rPr>
                <w:rFonts w:cs="Arial"/>
                <w:sz w:val="22"/>
                <w:szCs w:val="22"/>
              </w:rPr>
              <w:t>3</w:t>
            </w:r>
          </w:p>
        </w:tc>
        <w:tc>
          <w:tcPr>
            <w:tcW w:w="992" w:type="dxa"/>
            <w:vAlign w:val="center"/>
          </w:tcPr>
          <w:p w14:paraId="7CB5F9E7" w14:textId="6C9C38DE" w:rsidR="00133B61" w:rsidRPr="00874B5C" w:rsidRDefault="00CB3846" w:rsidP="0033148E">
            <w:pPr>
              <w:tabs>
                <w:tab w:val="left" w:pos="426"/>
              </w:tabs>
              <w:ind w:left="66"/>
              <w:jc w:val="center"/>
              <w:rPr>
                <w:rFonts w:cs="Arial"/>
                <w:sz w:val="22"/>
                <w:szCs w:val="22"/>
              </w:rPr>
            </w:pPr>
            <w:r>
              <w:rPr>
                <w:rFonts w:cs="Arial"/>
                <w:sz w:val="22"/>
                <w:szCs w:val="22"/>
              </w:rPr>
              <w:t>3</w:t>
            </w:r>
          </w:p>
        </w:tc>
        <w:tc>
          <w:tcPr>
            <w:tcW w:w="992" w:type="dxa"/>
            <w:noWrap/>
            <w:vAlign w:val="center"/>
          </w:tcPr>
          <w:p w14:paraId="6C411883" w14:textId="403E8E3D" w:rsidR="00133B61" w:rsidRPr="00874B5C" w:rsidRDefault="00CB3846" w:rsidP="0033148E">
            <w:pPr>
              <w:tabs>
                <w:tab w:val="left" w:pos="426"/>
              </w:tabs>
              <w:jc w:val="center"/>
              <w:rPr>
                <w:rFonts w:cs="Arial"/>
                <w:sz w:val="22"/>
                <w:szCs w:val="22"/>
                <w:lang w:val="en-ID"/>
              </w:rPr>
            </w:pPr>
            <w:r>
              <w:rPr>
                <w:rFonts w:cs="Arial"/>
                <w:sz w:val="22"/>
                <w:szCs w:val="22"/>
                <w:lang w:val="en-ID"/>
              </w:rPr>
              <w:t>4</w:t>
            </w:r>
          </w:p>
        </w:tc>
        <w:tc>
          <w:tcPr>
            <w:tcW w:w="1134" w:type="dxa"/>
            <w:vAlign w:val="center"/>
          </w:tcPr>
          <w:p w14:paraId="185654B3" w14:textId="7E2A2A37" w:rsidR="00133B61" w:rsidRPr="00874B5C" w:rsidRDefault="00234314" w:rsidP="00234314">
            <w:pPr>
              <w:jc w:val="center"/>
              <w:rPr>
                <w:rFonts w:cs="Arial"/>
                <w:color w:val="000000"/>
                <w:sz w:val="22"/>
                <w:szCs w:val="22"/>
              </w:rPr>
            </w:pPr>
            <w:r w:rsidRPr="00874B5C">
              <w:rPr>
                <w:rFonts w:cs="Arial"/>
                <w:color w:val="000000"/>
                <w:sz w:val="22"/>
                <w:szCs w:val="22"/>
              </w:rPr>
              <w:t>9</w:t>
            </w:r>
          </w:p>
        </w:tc>
      </w:tr>
      <w:tr w:rsidR="00133B61" w:rsidRPr="00874B5C" w14:paraId="5481EE1F" w14:textId="77777777" w:rsidTr="0033148E">
        <w:trPr>
          <w:trHeight w:val="510"/>
        </w:trPr>
        <w:tc>
          <w:tcPr>
            <w:tcW w:w="1276" w:type="dxa"/>
            <w:vMerge/>
            <w:hideMark/>
          </w:tcPr>
          <w:p w14:paraId="5CAFAB91" w14:textId="77777777" w:rsidR="00133B61" w:rsidRPr="00874B5C" w:rsidRDefault="00133B61" w:rsidP="0033148E">
            <w:pPr>
              <w:tabs>
                <w:tab w:val="left" w:pos="426"/>
              </w:tabs>
              <w:ind w:left="66"/>
              <w:jc w:val="center"/>
              <w:rPr>
                <w:rFonts w:cs="Arial"/>
                <w:b/>
                <w:bCs/>
                <w:sz w:val="22"/>
                <w:szCs w:val="22"/>
              </w:rPr>
            </w:pPr>
          </w:p>
        </w:tc>
        <w:tc>
          <w:tcPr>
            <w:tcW w:w="567" w:type="dxa"/>
            <w:vMerge/>
            <w:hideMark/>
          </w:tcPr>
          <w:p w14:paraId="5A55B0AB" w14:textId="77777777" w:rsidR="00133B61" w:rsidRPr="00874B5C" w:rsidRDefault="00133B61" w:rsidP="0033148E">
            <w:pPr>
              <w:tabs>
                <w:tab w:val="left" w:pos="426"/>
              </w:tabs>
              <w:ind w:left="66"/>
              <w:jc w:val="center"/>
              <w:rPr>
                <w:rFonts w:cs="Arial"/>
                <w:b/>
                <w:bCs/>
                <w:sz w:val="22"/>
                <w:szCs w:val="22"/>
              </w:rPr>
            </w:pPr>
          </w:p>
        </w:tc>
        <w:tc>
          <w:tcPr>
            <w:tcW w:w="1134" w:type="dxa"/>
            <w:vMerge/>
            <w:hideMark/>
          </w:tcPr>
          <w:p w14:paraId="2467658B" w14:textId="77777777" w:rsidR="00133B61" w:rsidRPr="00874B5C" w:rsidRDefault="00133B61" w:rsidP="0033148E">
            <w:pPr>
              <w:tabs>
                <w:tab w:val="left" w:pos="426"/>
              </w:tabs>
              <w:ind w:left="66"/>
              <w:jc w:val="center"/>
              <w:rPr>
                <w:rFonts w:cs="Arial"/>
                <w:b/>
                <w:bCs/>
                <w:sz w:val="22"/>
                <w:szCs w:val="22"/>
              </w:rPr>
            </w:pPr>
          </w:p>
        </w:tc>
        <w:tc>
          <w:tcPr>
            <w:tcW w:w="1985" w:type="dxa"/>
            <w:hideMark/>
          </w:tcPr>
          <w:p w14:paraId="2DAF3BAC" w14:textId="7B9C5824" w:rsidR="00133B61" w:rsidRPr="00874B5C" w:rsidRDefault="00133B61" w:rsidP="0033148E">
            <w:pPr>
              <w:tabs>
                <w:tab w:val="left" w:pos="426"/>
              </w:tabs>
              <w:ind w:left="34"/>
              <w:rPr>
                <w:rFonts w:cs="Arial"/>
                <w:sz w:val="22"/>
                <w:szCs w:val="22"/>
                <w:lang w:val="id-ID"/>
              </w:rPr>
            </w:pPr>
            <w:r w:rsidRPr="00874B5C">
              <w:rPr>
                <w:rFonts w:cs="Arial"/>
                <w:sz w:val="22"/>
                <w:szCs w:val="22"/>
              </w:rPr>
              <w:t>Total durasi waktu kegiatan patroli (dalam jam) di jalur perairan</w:t>
            </w:r>
            <w:r w:rsidRPr="00874B5C">
              <w:rPr>
                <w:rFonts w:cs="Arial"/>
                <w:sz w:val="22"/>
                <w:szCs w:val="22"/>
                <w:lang w:val="id-ID"/>
              </w:rPr>
              <w:t xml:space="preserve"> (Wilayah  </w:t>
            </w:r>
            <w:r w:rsidR="007C42D4" w:rsidRPr="00874B5C">
              <w:rPr>
                <w:rFonts w:cs="Arial"/>
                <w:sz w:val="22"/>
                <w:szCs w:val="22"/>
              </w:rPr>
              <w:t>Kab. Tuban</w:t>
            </w:r>
            <w:r w:rsidRPr="00874B5C">
              <w:rPr>
                <w:rFonts w:cs="Arial"/>
                <w:sz w:val="22"/>
                <w:szCs w:val="22"/>
                <w:lang w:val="id-ID"/>
              </w:rPr>
              <w:t>)</w:t>
            </w:r>
          </w:p>
        </w:tc>
        <w:tc>
          <w:tcPr>
            <w:tcW w:w="1134" w:type="dxa"/>
            <w:vAlign w:val="center"/>
          </w:tcPr>
          <w:p w14:paraId="3690F579" w14:textId="7E7D8451" w:rsidR="00133B61" w:rsidRPr="00874B5C" w:rsidRDefault="00CB3846" w:rsidP="0033148E">
            <w:pPr>
              <w:tabs>
                <w:tab w:val="left" w:pos="426"/>
              </w:tabs>
              <w:ind w:left="66"/>
              <w:jc w:val="center"/>
              <w:rPr>
                <w:rFonts w:cs="Arial"/>
                <w:sz w:val="22"/>
                <w:szCs w:val="22"/>
              </w:rPr>
            </w:pPr>
            <w:r>
              <w:rPr>
                <w:rFonts w:cs="Arial"/>
                <w:sz w:val="22"/>
                <w:szCs w:val="22"/>
              </w:rPr>
              <w:t>300</w:t>
            </w:r>
          </w:p>
        </w:tc>
        <w:tc>
          <w:tcPr>
            <w:tcW w:w="992" w:type="dxa"/>
            <w:vAlign w:val="center"/>
          </w:tcPr>
          <w:p w14:paraId="72260170" w14:textId="70C33A3D" w:rsidR="00133B61" w:rsidRPr="00874B5C" w:rsidRDefault="00CE5869" w:rsidP="0033148E">
            <w:pPr>
              <w:tabs>
                <w:tab w:val="left" w:pos="426"/>
              </w:tabs>
              <w:ind w:left="66"/>
              <w:jc w:val="center"/>
              <w:rPr>
                <w:rFonts w:cs="Arial"/>
                <w:sz w:val="22"/>
                <w:szCs w:val="22"/>
              </w:rPr>
            </w:pPr>
            <w:r>
              <w:rPr>
                <w:rFonts w:cs="Arial"/>
                <w:sz w:val="22"/>
                <w:szCs w:val="22"/>
              </w:rPr>
              <w:t>344</w:t>
            </w:r>
          </w:p>
        </w:tc>
        <w:tc>
          <w:tcPr>
            <w:tcW w:w="992" w:type="dxa"/>
            <w:vAlign w:val="center"/>
          </w:tcPr>
          <w:p w14:paraId="371227C4" w14:textId="10A1A2A6" w:rsidR="00133B61" w:rsidRPr="00874B5C" w:rsidRDefault="00CE5869" w:rsidP="0033148E">
            <w:pPr>
              <w:tabs>
                <w:tab w:val="left" w:pos="426"/>
              </w:tabs>
              <w:ind w:left="66"/>
              <w:jc w:val="center"/>
              <w:rPr>
                <w:rFonts w:cs="Arial"/>
                <w:sz w:val="22"/>
                <w:szCs w:val="22"/>
              </w:rPr>
            </w:pPr>
            <w:r>
              <w:rPr>
                <w:rFonts w:cs="Arial"/>
                <w:sz w:val="22"/>
                <w:szCs w:val="22"/>
              </w:rPr>
              <w:t>396</w:t>
            </w:r>
          </w:p>
        </w:tc>
        <w:tc>
          <w:tcPr>
            <w:tcW w:w="992" w:type="dxa"/>
            <w:noWrap/>
            <w:vAlign w:val="center"/>
          </w:tcPr>
          <w:p w14:paraId="4E8C4A44" w14:textId="51571EB2" w:rsidR="00133B61" w:rsidRPr="00874B5C" w:rsidRDefault="00CE5869" w:rsidP="0033148E">
            <w:pPr>
              <w:tabs>
                <w:tab w:val="left" w:pos="426"/>
              </w:tabs>
              <w:ind w:left="66"/>
              <w:jc w:val="center"/>
              <w:rPr>
                <w:rFonts w:cs="Arial"/>
                <w:sz w:val="22"/>
                <w:szCs w:val="22"/>
              </w:rPr>
            </w:pPr>
            <w:r>
              <w:rPr>
                <w:rFonts w:cs="Arial"/>
                <w:sz w:val="22"/>
                <w:szCs w:val="22"/>
              </w:rPr>
              <w:t>400</w:t>
            </w:r>
          </w:p>
        </w:tc>
        <w:tc>
          <w:tcPr>
            <w:tcW w:w="1134" w:type="dxa"/>
            <w:vAlign w:val="center"/>
          </w:tcPr>
          <w:p w14:paraId="7709F827" w14:textId="2FEFC5C6" w:rsidR="00133B61" w:rsidRPr="00874B5C" w:rsidRDefault="00234314" w:rsidP="00234314">
            <w:pPr>
              <w:jc w:val="center"/>
              <w:rPr>
                <w:rFonts w:cs="Arial"/>
                <w:color w:val="000000"/>
                <w:sz w:val="22"/>
                <w:szCs w:val="22"/>
              </w:rPr>
            </w:pPr>
            <w:r w:rsidRPr="00874B5C">
              <w:rPr>
                <w:rFonts w:cs="Arial"/>
                <w:color w:val="000000"/>
                <w:sz w:val="22"/>
                <w:szCs w:val="22"/>
              </w:rPr>
              <w:t>1440</w:t>
            </w:r>
          </w:p>
        </w:tc>
      </w:tr>
      <w:tr w:rsidR="00133B61" w:rsidRPr="00874B5C" w14:paraId="3F3BEA8B" w14:textId="77777777" w:rsidTr="0033148E">
        <w:trPr>
          <w:trHeight w:val="300"/>
        </w:trPr>
        <w:tc>
          <w:tcPr>
            <w:tcW w:w="4962" w:type="dxa"/>
            <w:gridSpan w:val="4"/>
            <w:shd w:val="clear" w:color="auto" w:fill="E7E6E6" w:themeFill="background2"/>
            <w:vAlign w:val="center"/>
          </w:tcPr>
          <w:p w14:paraId="17990224" w14:textId="77777777" w:rsidR="00133B61" w:rsidRPr="00874B5C" w:rsidRDefault="00133B61" w:rsidP="0033148E">
            <w:pPr>
              <w:ind w:left="426" w:hanging="426"/>
              <w:jc w:val="center"/>
              <w:rPr>
                <w:rFonts w:cs="Arial"/>
                <w:sz w:val="22"/>
                <w:szCs w:val="22"/>
              </w:rPr>
            </w:pPr>
            <w:r w:rsidRPr="00874B5C">
              <w:rPr>
                <w:rFonts w:cs="Arial"/>
                <w:sz w:val="22"/>
                <w:szCs w:val="22"/>
              </w:rPr>
              <w:br w:type="page"/>
            </w:r>
            <w:r w:rsidRPr="00874B5C">
              <w:rPr>
                <w:rFonts w:cs="Arial"/>
                <w:b/>
                <w:bCs/>
                <w:sz w:val="22"/>
                <w:szCs w:val="22"/>
                <w:lang w:val="id-ID"/>
              </w:rPr>
              <w:t>Indikator kinerja</w:t>
            </w:r>
          </w:p>
        </w:tc>
        <w:tc>
          <w:tcPr>
            <w:tcW w:w="1134" w:type="dxa"/>
            <w:shd w:val="clear" w:color="auto" w:fill="E7E6E6" w:themeFill="background2"/>
          </w:tcPr>
          <w:p w14:paraId="63F3E19D" w14:textId="77777777" w:rsidR="00133B61" w:rsidRPr="00874B5C" w:rsidRDefault="00133B61" w:rsidP="0033148E">
            <w:pPr>
              <w:ind w:left="426" w:hanging="426"/>
              <w:jc w:val="center"/>
              <w:rPr>
                <w:rFonts w:cs="Arial"/>
                <w:sz w:val="22"/>
                <w:szCs w:val="22"/>
                <w:lang w:val="id-ID"/>
              </w:rPr>
            </w:pPr>
            <w:r w:rsidRPr="00874B5C">
              <w:rPr>
                <w:rFonts w:cs="Arial"/>
                <w:sz w:val="22"/>
                <w:szCs w:val="22"/>
                <w:lang w:val="id-ID"/>
              </w:rPr>
              <w:t>Indeks</w:t>
            </w:r>
          </w:p>
          <w:p w14:paraId="1E232944" w14:textId="77777777" w:rsidR="00133B61" w:rsidRPr="00874B5C" w:rsidRDefault="00133B61" w:rsidP="0033148E">
            <w:pPr>
              <w:ind w:left="426" w:hanging="426"/>
              <w:jc w:val="center"/>
              <w:rPr>
                <w:rFonts w:cs="Arial"/>
                <w:sz w:val="22"/>
                <w:szCs w:val="22"/>
                <w:lang w:val="id-ID"/>
              </w:rPr>
            </w:pPr>
            <w:r w:rsidRPr="00874B5C">
              <w:rPr>
                <w:rFonts w:cs="Arial"/>
                <w:sz w:val="22"/>
                <w:szCs w:val="22"/>
                <w:lang w:val="id-ID"/>
              </w:rPr>
              <w:t>TW I</w:t>
            </w:r>
          </w:p>
        </w:tc>
        <w:tc>
          <w:tcPr>
            <w:tcW w:w="992" w:type="dxa"/>
            <w:shd w:val="clear" w:color="auto" w:fill="E7E6E6" w:themeFill="background2"/>
          </w:tcPr>
          <w:p w14:paraId="45F2D864" w14:textId="77777777" w:rsidR="00133B61" w:rsidRPr="00874B5C" w:rsidRDefault="00133B61" w:rsidP="0033148E">
            <w:pPr>
              <w:jc w:val="center"/>
              <w:rPr>
                <w:rFonts w:cs="Arial"/>
                <w:sz w:val="22"/>
                <w:szCs w:val="22"/>
                <w:lang w:val="id-ID"/>
              </w:rPr>
            </w:pPr>
            <w:r w:rsidRPr="00874B5C">
              <w:rPr>
                <w:rFonts w:cs="Arial"/>
                <w:sz w:val="22"/>
                <w:szCs w:val="22"/>
                <w:lang w:val="id-ID"/>
              </w:rPr>
              <w:t>Indeks TW II</w:t>
            </w:r>
          </w:p>
        </w:tc>
        <w:tc>
          <w:tcPr>
            <w:tcW w:w="992" w:type="dxa"/>
            <w:shd w:val="clear" w:color="auto" w:fill="E7E6E6" w:themeFill="background2"/>
          </w:tcPr>
          <w:p w14:paraId="10644122" w14:textId="77777777" w:rsidR="00133B61" w:rsidRPr="00874B5C" w:rsidRDefault="00133B61" w:rsidP="0033148E">
            <w:pPr>
              <w:ind w:left="426" w:hanging="426"/>
              <w:jc w:val="center"/>
              <w:rPr>
                <w:rFonts w:cs="Arial"/>
                <w:sz w:val="22"/>
                <w:szCs w:val="22"/>
                <w:lang w:val="id-ID"/>
              </w:rPr>
            </w:pPr>
            <w:r w:rsidRPr="00874B5C">
              <w:rPr>
                <w:rFonts w:cs="Arial"/>
                <w:sz w:val="22"/>
                <w:szCs w:val="22"/>
                <w:lang w:val="id-ID"/>
              </w:rPr>
              <w:t>Indeks</w:t>
            </w:r>
          </w:p>
          <w:p w14:paraId="71236FCB" w14:textId="77777777" w:rsidR="00133B61" w:rsidRPr="00874B5C" w:rsidRDefault="00133B61" w:rsidP="0033148E">
            <w:pPr>
              <w:ind w:left="426" w:hanging="426"/>
              <w:jc w:val="center"/>
              <w:rPr>
                <w:rFonts w:cs="Arial"/>
                <w:sz w:val="22"/>
                <w:szCs w:val="22"/>
                <w:lang w:val="id-ID"/>
              </w:rPr>
            </w:pPr>
            <w:r w:rsidRPr="00874B5C">
              <w:rPr>
                <w:rFonts w:cs="Arial"/>
                <w:sz w:val="22"/>
                <w:szCs w:val="22"/>
                <w:lang w:val="id-ID"/>
              </w:rPr>
              <w:t>TW III</w:t>
            </w:r>
          </w:p>
        </w:tc>
        <w:tc>
          <w:tcPr>
            <w:tcW w:w="992" w:type="dxa"/>
            <w:shd w:val="clear" w:color="auto" w:fill="E7E6E6" w:themeFill="background2"/>
            <w:noWrap/>
          </w:tcPr>
          <w:p w14:paraId="7784B2A8" w14:textId="77777777" w:rsidR="00133B61" w:rsidRPr="00874B5C" w:rsidRDefault="00133B61" w:rsidP="0033148E">
            <w:pPr>
              <w:ind w:left="5" w:hanging="5"/>
              <w:jc w:val="center"/>
              <w:rPr>
                <w:rFonts w:cs="Arial"/>
                <w:sz w:val="22"/>
                <w:szCs w:val="22"/>
                <w:lang w:val="id-ID"/>
              </w:rPr>
            </w:pPr>
            <w:r w:rsidRPr="00874B5C">
              <w:rPr>
                <w:rFonts w:cs="Arial"/>
                <w:sz w:val="22"/>
                <w:szCs w:val="22"/>
                <w:lang w:val="id-ID"/>
              </w:rPr>
              <w:t>Indeks TW IV</w:t>
            </w:r>
          </w:p>
        </w:tc>
        <w:tc>
          <w:tcPr>
            <w:tcW w:w="1134" w:type="dxa"/>
            <w:shd w:val="clear" w:color="auto" w:fill="E7E6E6" w:themeFill="background2"/>
            <w:vAlign w:val="center"/>
          </w:tcPr>
          <w:p w14:paraId="38C6D73C" w14:textId="77777777" w:rsidR="00133B61" w:rsidRPr="00874B5C" w:rsidRDefault="00133B61" w:rsidP="0033148E">
            <w:pPr>
              <w:ind w:left="426" w:hanging="426"/>
              <w:jc w:val="center"/>
              <w:rPr>
                <w:rFonts w:cs="Arial"/>
                <w:sz w:val="22"/>
                <w:szCs w:val="22"/>
                <w:lang w:val="id-ID"/>
              </w:rPr>
            </w:pPr>
            <w:r w:rsidRPr="00874B5C">
              <w:rPr>
                <w:rFonts w:cs="Arial"/>
                <w:sz w:val="22"/>
                <w:szCs w:val="22"/>
                <w:lang w:val="en-ID"/>
              </w:rPr>
              <w:t>J</w:t>
            </w:r>
            <w:r w:rsidRPr="00874B5C">
              <w:rPr>
                <w:rFonts w:cs="Arial"/>
                <w:sz w:val="22"/>
                <w:szCs w:val="22"/>
                <w:lang w:val="id-ID"/>
              </w:rPr>
              <w:t>umlah</w:t>
            </w:r>
          </w:p>
        </w:tc>
      </w:tr>
      <w:tr w:rsidR="00133B61" w:rsidRPr="00874B5C" w14:paraId="68B24931" w14:textId="77777777" w:rsidTr="0033148E">
        <w:trPr>
          <w:trHeight w:val="510"/>
        </w:trPr>
        <w:tc>
          <w:tcPr>
            <w:tcW w:w="1276" w:type="dxa"/>
          </w:tcPr>
          <w:p w14:paraId="78A1B6DA" w14:textId="7D426AF3" w:rsidR="00133B61" w:rsidRPr="00874B5C" w:rsidRDefault="00133B61" w:rsidP="0033148E">
            <w:pPr>
              <w:tabs>
                <w:tab w:val="left" w:pos="426"/>
              </w:tabs>
              <w:ind w:left="66"/>
              <w:jc w:val="center"/>
              <w:rPr>
                <w:rFonts w:cs="Arial"/>
                <w:b/>
                <w:bCs/>
                <w:sz w:val="22"/>
                <w:szCs w:val="22"/>
              </w:rPr>
            </w:pPr>
            <w:r w:rsidRPr="00874B5C">
              <w:rPr>
                <w:rFonts w:cs="Arial"/>
                <w:b/>
                <w:bCs/>
                <w:sz w:val="22"/>
                <w:szCs w:val="22"/>
                <w:lang w:val="id-ID"/>
              </w:rPr>
              <w:t>H</w:t>
            </w:r>
            <w:r w:rsidR="00221305" w:rsidRPr="00874B5C">
              <w:rPr>
                <w:rFonts w:cs="Arial"/>
                <w:b/>
                <w:bCs/>
                <w:sz w:val="22"/>
                <w:szCs w:val="22"/>
              </w:rPr>
              <w:t>4</w:t>
            </w:r>
          </w:p>
        </w:tc>
        <w:tc>
          <w:tcPr>
            <w:tcW w:w="3686" w:type="dxa"/>
            <w:gridSpan w:val="3"/>
          </w:tcPr>
          <w:p w14:paraId="6EF0B9A9" w14:textId="1C0945F4" w:rsidR="00133B61" w:rsidRPr="00874B5C" w:rsidRDefault="007C42D4" w:rsidP="0033148E">
            <w:pPr>
              <w:tabs>
                <w:tab w:val="left" w:pos="426"/>
              </w:tabs>
              <w:ind w:left="66"/>
              <w:rPr>
                <w:rFonts w:cs="Arial"/>
                <w:b/>
                <w:sz w:val="22"/>
                <w:szCs w:val="22"/>
              </w:rPr>
            </w:pPr>
            <w:r w:rsidRPr="00874B5C">
              <w:rPr>
                <w:rFonts w:cs="Arial"/>
                <w:b/>
                <w:bCs/>
                <w:sz w:val="22"/>
                <w:szCs w:val="22"/>
              </w:rPr>
              <w:t xml:space="preserve">Tingkat keamanan di jalur perairan </w:t>
            </w:r>
            <w:r w:rsidRPr="00874B5C">
              <w:rPr>
                <w:rFonts w:cs="Arial"/>
                <w:b/>
                <w:bCs/>
                <w:sz w:val="22"/>
                <w:szCs w:val="22"/>
                <w:lang w:val="id-ID"/>
              </w:rPr>
              <w:t xml:space="preserve">(Wilayah </w:t>
            </w:r>
            <w:r w:rsidRPr="00874B5C">
              <w:rPr>
                <w:rFonts w:cs="Arial"/>
                <w:b/>
                <w:bCs/>
                <w:sz w:val="22"/>
                <w:szCs w:val="22"/>
              </w:rPr>
              <w:t>Kab. Tuban</w:t>
            </w:r>
            <w:r w:rsidRPr="00874B5C">
              <w:rPr>
                <w:rFonts w:cs="Arial"/>
                <w:b/>
                <w:bCs/>
                <w:sz w:val="22"/>
                <w:szCs w:val="22"/>
                <w:lang w:val="id-ID"/>
              </w:rPr>
              <w:t>)</w:t>
            </w:r>
          </w:p>
        </w:tc>
        <w:tc>
          <w:tcPr>
            <w:tcW w:w="1134" w:type="dxa"/>
            <w:vAlign w:val="center"/>
          </w:tcPr>
          <w:p w14:paraId="240F7AF6" w14:textId="07632C35" w:rsidR="00133B61" w:rsidRPr="00874B5C" w:rsidRDefault="00133B61" w:rsidP="0033148E">
            <w:pPr>
              <w:jc w:val="center"/>
              <w:rPr>
                <w:rFonts w:cs="Arial"/>
                <w:b/>
                <w:sz w:val="22"/>
                <w:szCs w:val="22"/>
              </w:rPr>
            </w:pPr>
          </w:p>
        </w:tc>
        <w:tc>
          <w:tcPr>
            <w:tcW w:w="992" w:type="dxa"/>
            <w:vAlign w:val="center"/>
          </w:tcPr>
          <w:p w14:paraId="00ECFEDF" w14:textId="4DD1DEF5" w:rsidR="00133B61" w:rsidRPr="00874B5C" w:rsidRDefault="00133B61" w:rsidP="0033148E">
            <w:pPr>
              <w:jc w:val="center"/>
              <w:rPr>
                <w:rFonts w:cs="Arial"/>
                <w:b/>
                <w:sz w:val="22"/>
                <w:szCs w:val="22"/>
              </w:rPr>
            </w:pPr>
          </w:p>
        </w:tc>
        <w:tc>
          <w:tcPr>
            <w:tcW w:w="992" w:type="dxa"/>
            <w:vAlign w:val="center"/>
          </w:tcPr>
          <w:p w14:paraId="1EFA59C6" w14:textId="5CEEBCE7" w:rsidR="00133B61" w:rsidRPr="00874B5C" w:rsidRDefault="00133B61" w:rsidP="0033148E">
            <w:pPr>
              <w:jc w:val="center"/>
              <w:rPr>
                <w:rFonts w:cs="Arial"/>
                <w:b/>
                <w:sz w:val="22"/>
                <w:szCs w:val="22"/>
              </w:rPr>
            </w:pPr>
          </w:p>
        </w:tc>
        <w:tc>
          <w:tcPr>
            <w:tcW w:w="992" w:type="dxa"/>
            <w:noWrap/>
            <w:vAlign w:val="center"/>
          </w:tcPr>
          <w:p w14:paraId="0552D395" w14:textId="249756EE" w:rsidR="00133B61" w:rsidRPr="00874B5C" w:rsidRDefault="00133B61" w:rsidP="0033148E">
            <w:pPr>
              <w:jc w:val="center"/>
              <w:rPr>
                <w:rFonts w:cs="Arial"/>
                <w:b/>
                <w:sz w:val="22"/>
                <w:szCs w:val="22"/>
              </w:rPr>
            </w:pPr>
          </w:p>
        </w:tc>
        <w:tc>
          <w:tcPr>
            <w:tcW w:w="1134" w:type="dxa"/>
            <w:vAlign w:val="center"/>
          </w:tcPr>
          <w:p w14:paraId="558BA127" w14:textId="39E63F0A" w:rsidR="00133B61" w:rsidRPr="00874B5C" w:rsidRDefault="00FB5904" w:rsidP="0033148E">
            <w:pPr>
              <w:jc w:val="center"/>
              <w:rPr>
                <w:rFonts w:cs="Arial"/>
                <w:b/>
                <w:color w:val="000000"/>
                <w:sz w:val="22"/>
                <w:szCs w:val="22"/>
                <w:lang w:val="en-ID"/>
              </w:rPr>
            </w:pPr>
            <w:r w:rsidRPr="00874B5C">
              <w:rPr>
                <w:rFonts w:cs="Arial"/>
                <w:b/>
                <w:color w:val="000000"/>
                <w:sz w:val="22"/>
                <w:szCs w:val="22"/>
                <w:lang w:val="en-ID"/>
              </w:rPr>
              <w:t>1,5</w:t>
            </w:r>
          </w:p>
        </w:tc>
      </w:tr>
    </w:tbl>
    <w:p w14:paraId="1AAED43D" w14:textId="77777777" w:rsidR="00133B61" w:rsidRPr="00874B5C" w:rsidRDefault="00133B61" w:rsidP="00133B61">
      <w:pPr>
        <w:tabs>
          <w:tab w:val="left" w:pos="1134"/>
        </w:tabs>
        <w:spacing w:line="360" w:lineRule="auto"/>
        <w:ind w:left="567"/>
        <w:rPr>
          <w:rFonts w:cs="Arial"/>
          <w:lang w:val="id-ID"/>
        </w:rPr>
      </w:pPr>
    </w:p>
    <w:p w14:paraId="4010F02B" w14:textId="35CF6E99" w:rsidR="00133B61" w:rsidRPr="00874B5C" w:rsidRDefault="00133B61" w:rsidP="00133B61">
      <w:pPr>
        <w:tabs>
          <w:tab w:val="left" w:pos="1134"/>
        </w:tabs>
        <w:spacing w:line="360" w:lineRule="auto"/>
        <w:ind w:left="851"/>
        <w:rPr>
          <w:rFonts w:cs="Arial"/>
        </w:rPr>
      </w:pPr>
      <w:r w:rsidRPr="00874B5C">
        <w:rPr>
          <w:rFonts w:cs="Arial"/>
        </w:rPr>
        <w:t xml:space="preserve">Rumus tingkat keamanan di jalur perairan (wilayah </w:t>
      </w:r>
      <w:r w:rsidR="006B458F" w:rsidRPr="00874B5C">
        <w:rPr>
          <w:rFonts w:cs="Arial"/>
        </w:rPr>
        <w:t>Kab. Tuban</w:t>
      </w:r>
      <w:r w:rsidRPr="00874B5C">
        <w:rPr>
          <w:rFonts w:cs="Arial"/>
        </w:rPr>
        <w:t>) :</w:t>
      </w:r>
    </w:p>
    <w:p w14:paraId="64DA6A73" w14:textId="21EF7317" w:rsidR="00133B61" w:rsidRPr="00874B5C" w:rsidRDefault="00133B61" w:rsidP="00133B61">
      <w:pPr>
        <w:spacing w:line="360" w:lineRule="auto"/>
        <w:ind w:left="851"/>
        <w:rPr>
          <w:rFonts w:cs="Arial"/>
        </w:rPr>
      </w:pPr>
      <w:r w:rsidRPr="00874B5C">
        <w:rPr>
          <w:rFonts w:cs="Arial"/>
        </w:rPr>
        <w:t xml:space="preserve">T = (K </w:t>
      </w:r>
      <w:r w:rsidR="0023783C" w:rsidRPr="00874B5C">
        <w:rPr>
          <w:rFonts w:cs="Arial"/>
        </w:rPr>
        <w:t>X</w:t>
      </w:r>
      <w:r w:rsidRPr="00874B5C">
        <w:rPr>
          <w:rFonts w:cs="Arial"/>
        </w:rPr>
        <w:t xml:space="preserve"> 10.000) / D</w:t>
      </w:r>
    </w:p>
    <w:p w14:paraId="2A32ACE6" w14:textId="714937B0" w:rsidR="00133B61" w:rsidRPr="00874B5C" w:rsidRDefault="00133B61" w:rsidP="00133B61">
      <w:pPr>
        <w:spacing w:line="360" w:lineRule="auto"/>
        <w:ind w:left="851"/>
        <w:rPr>
          <w:rFonts w:cs="Arial"/>
        </w:rPr>
      </w:pPr>
      <w:r w:rsidRPr="00874B5C">
        <w:rPr>
          <w:rFonts w:cs="Arial"/>
        </w:rPr>
        <w:t>Keterangan:</w:t>
      </w:r>
    </w:p>
    <w:p w14:paraId="751FB557" w14:textId="77777777" w:rsidR="00133B61" w:rsidRPr="00874B5C" w:rsidRDefault="00133B61" w:rsidP="00133B61">
      <w:pPr>
        <w:tabs>
          <w:tab w:val="left" w:pos="993"/>
        </w:tabs>
        <w:spacing w:line="360" w:lineRule="auto"/>
        <w:ind w:left="851"/>
        <w:rPr>
          <w:rFonts w:cs="Arial"/>
        </w:rPr>
      </w:pPr>
      <w:r w:rsidRPr="00874B5C">
        <w:rPr>
          <w:rFonts w:cs="Arial"/>
        </w:rPr>
        <w:t>T</w:t>
      </w:r>
      <w:r w:rsidRPr="00874B5C">
        <w:rPr>
          <w:rFonts w:cs="Arial"/>
        </w:rPr>
        <w:tab/>
        <w:t>: Tingkat keamanan di jalur perairan;</w:t>
      </w:r>
    </w:p>
    <w:p w14:paraId="5C7CB6E0" w14:textId="77777777" w:rsidR="00133B61" w:rsidRPr="00874B5C" w:rsidRDefault="00133B61" w:rsidP="00133B61">
      <w:pPr>
        <w:tabs>
          <w:tab w:val="left" w:pos="993"/>
        </w:tabs>
        <w:spacing w:line="360" w:lineRule="auto"/>
        <w:ind w:left="851"/>
        <w:rPr>
          <w:rFonts w:cs="Arial"/>
        </w:rPr>
      </w:pPr>
      <w:r w:rsidRPr="00874B5C">
        <w:rPr>
          <w:rFonts w:cs="Arial"/>
        </w:rPr>
        <w:t>K</w:t>
      </w:r>
      <w:r w:rsidRPr="00874B5C">
        <w:rPr>
          <w:rFonts w:cs="Arial"/>
        </w:rPr>
        <w:tab/>
        <w:t>: Jumlah kasus tindak pidana di jalur perairan;</w:t>
      </w:r>
    </w:p>
    <w:p w14:paraId="37809B59" w14:textId="03626895" w:rsidR="00133B61" w:rsidRDefault="00133B61" w:rsidP="00133B61">
      <w:pPr>
        <w:tabs>
          <w:tab w:val="left" w:pos="993"/>
        </w:tabs>
        <w:spacing w:line="360" w:lineRule="auto"/>
        <w:ind w:left="851"/>
        <w:rPr>
          <w:rFonts w:cs="Arial"/>
        </w:rPr>
      </w:pPr>
      <w:r w:rsidRPr="00874B5C">
        <w:rPr>
          <w:rFonts w:cs="Arial"/>
        </w:rPr>
        <w:t>D</w:t>
      </w:r>
      <w:r w:rsidRPr="00874B5C">
        <w:rPr>
          <w:rFonts w:cs="Arial"/>
        </w:rPr>
        <w:tab/>
        <w:t>: Total durasi waktu patrol (dalam jam) di jalur perairan.</w:t>
      </w:r>
    </w:p>
    <w:p w14:paraId="7152C603" w14:textId="77777777" w:rsidR="004E49A8" w:rsidRPr="00874B5C" w:rsidRDefault="004E49A8" w:rsidP="00133B61">
      <w:pPr>
        <w:tabs>
          <w:tab w:val="left" w:pos="993"/>
        </w:tabs>
        <w:spacing w:line="360" w:lineRule="auto"/>
        <w:ind w:left="851"/>
        <w:rPr>
          <w:rFonts w:cs="Arial"/>
        </w:rPr>
      </w:pPr>
    </w:p>
    <w:p w14:paraId="00A6FD9A" w14:textId="20EA4291" w:rsidR="00133B61" w:rsidRPr="00874B5C" w:rsidRDefault="00133B61" w:rsidP="00133B61">
      <w:pPr>
        <w:tabs>
          <w:tab w:val="left" w:pos="993"/>
        </w:tabs>
        <w:spacing w:line="360" w:lineRule="auto"/>
        <w:rPr>
          <w:rFonts w:cs="Arial"/>
        </w:rPr>
      </w:pPr>
      <w:r w:rsidRPr="00874B5C">
        <w:rPr>
          <w:rFonts w:cs="Arial"/>
        </w:rPr>
        <w:t>Tabel Konversi nilai indikator tingkat keamanan di jalur perairan (</w:t>
      </w:r>
      <w:r w:rsidR="006B458F" w:rsidRPr="00874B5C">
        <w:rPr>
          <w:rFonts w:cs="Arial"/>
        </w:rPr>
        <w:t>wilayah Kab. Tuban)</w:t>
      </w:r>
      <w:r w:rsidRPr="00874B5C">
        <w:rPr>
          <w:rFonts w:cs="Arial"/>
        </w:rPr>
        <w:t xml:space="preserve"> (skala 1-5):</w:t>
      </w:r>
    </w:p>
    <w:tbl>
      <w:tblPr>
        <w:tblW w:w="10065" w:type="dxa"/>
        <w:tblInd w:w="108" w:type="dxa"/>
        <w:tblLook w:val="04A0" w:firstRow="1" w:lastRow="0" w:firstColumn="1" w:lastColumn="0" w:noHBand="0" w:noVBand="1"/>
      </w:tblPr>
      <w:tblGrid>
        <w:gridCol w:w="839"/>
        <w:gridCol w:w="1184"/>
        <w:gridCol w:w="828"/>
        <w:gridCol w:w="717"/>
        <w:gridCol w:w="717"/>
        <w:gridCol w:w="717"/>
        <w:gridCol w:w="717"/>
        <w:gridCol w:w="717"/>
        <w:gridCol w:w="717"/>
        <w:gridCol w:w="717"/>
        <w:gridCol w:w="717"/>
        <w:gridCol w:w="765"/>
        <w:gridCol w:w="1070"/>
      </w:tblGrid>
      <w:tr w:rsidR="00740955" w:rsidRPr="00874B5C" w14:paraId="6A5EB8C1" w14:textId="77777777" w:rsidTr="0033148E">
        <w:trPr>
          <w:trHeight w:val="435"/>
        </w:trPr>
        <w:tc>
          <w:tcPr>
            <w:tcW w:w="1079"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1EF2F630" w14:textId="77777777" w:rsidR="00740955" w:rsidRPr="00874B5C" w:rsidRDefault="00740955" w:rsidP="0033148E">
            <w:pPr>
              <w:jc w:val="center"/>
              <w:rPr>
                <w:rFonts w:cs="Arial"/>
                <w:sz w:val="20"/>
              </w:rPr>
            </w:pPr>
            <w:r w:rsidRPr="00874B5C">
              <w:rPr>
                <w:rFonts w:cs="Arial"/>
                <w:sz w:val="20"/>
                <w:szCs w:val="22"/>
              </w:rPr>
              <w:t>Kinerja Level I</w:t>
            </w:r>
          </w:p>
        </w:tc>
        <w:tc>
          <w:tcPr>
            <w:tcW w:w="1089" w:type="dxa"/>
            <w:tcBorders>
              <w:top w:val="single" w:sz="4" w:space="0" w:color="auto"/>
              <w:left w:val="nil"/>
              <w:bottom w:val="single" w:sz="4" w:space="0" w:color="auto"/>
              <w:right w:val="single" w:sz="4" w:space="0" w:color="auto"/>
            </w:tcBorders>
            <w:shd w:val="clear" w:color="000000" w:fill="FFFFFF"/>
            <w:vAlign w:val="center"/>
            <w:hideMark/>
          </w:tcPr>
          <w:p w14:paraId="69DB4FB9" w14:textId="77777777" w:rsidR="00740955" w:rsidRPr="00874B5C" w:rsidRDefault="00740955" w:rsidP="0033148E">
            <w:pPr>
              <w:jc w:val="center"/>
              <w:rPr>
                <w:rFonts w:cs="Arial"/>
                <w:sz w:val="20"/>
              </w:rPr>
            </w:pPr>
            <w:r w:rsidRPr="00874B5C">
              <w:rPr>
                <w:rFonts w:cs="Arial"/>
                <w:sz w:val="20"/>
                <w:szCs w:val="22"/>
              </w:rPr>
              <w:t>Tingkat Keamanan</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14:paraId="1D8E6691" w14:textId="77777777" w:rsidR="00740955" w:rsidRPr="00874B5C" w:rsidRDefault="00740955" w:rsidP="0033148E">
            <w:pPr>
              <w:jc w:val="center"/>
              <w:rPr>
                <w:rFonts w:cs="Arial"/>
                <w:sz w:val="20"/>
              </w:rPr>
            </w:pPr>
            <w:r w:rsidRPr="00874B5C">
              <w:rPr>
                <w:rFonts w:cs="Arial"/>
                <w:sz w:val="20"/>
                <w:szCs w:val="22"/>
              </w:rPr>
              <w:t>100,00</w:t>
            </w:r>
          </w:p>
        </w:tc>
        <w:tc>
          <w:tcPr>
            <w:tcW w:w="668" w:type="dxa"/>
            <w:tcBorders>
              <w:top w:val="single" w:sz="4" w:space="0" w:color="auto"/>
              <w:left w:val="nil"/>
              <w:bottom w:val="single" w:sz="4" w:space="0" w:color="auto"/>
              <w:right w:val="single" w:sz="4" w:space="0" w:color="auto"/>
            </w:tcBorders>
            <w:shd w:val="clear" w:color="000000" w:fill="FFFFFF"/>
            <w:noWrap/>
            <w:vAlign w:val="center"/>
            <w:hideMark/>
          </w:tcPr>
          <w:p w14:paraId="7B0193E7" w14:textId="77777777" w:rsidR="00740955" w:rsidRPr="00874B5C" w:rsidRDefault="00740955" w:rsidP="0033148E">
            <w:pPr>
              <w:jc w:val="center"/>
              <w:rPr>
                <w:rFonts w:cs="Arial"/>
                <w:sz w:val="20"/>
              </w:rPr>
            </w:pPr>
            <w:r w:rsidRPr="00874B5C">
              <w:rPr>
                <w:rFonts w:cs="Arial"/>
                <w:sz w:val="20"/>
                <w:szCs w:val="22"/>
              </w:rPr>
              <w:t>92,33</w:t>
            </w:r>
          </w:p>
        </w:tc>
        <w:tc>
          <w:tcPr>
            <w:tcW w:w="668" w:type="dxa"/>
            <w:tcBorders>
              <w:top w:val="single" w:sz="4" w:space="0" w:color="auto"/>
              <w:left w:val="nil"/>
              <w:bottom w:val="single" w:sz="4" w:space="0" w:color="auto"/>
              <w:right w:val="single" w:sz="4" w:space="0" w:color="auto"/>
            </w:tcBorders>
            <w:shd w:val="clear" w:color="000000" w:fill="FFFFFF"/>
            <w:noWrap/>
            <w:vAlign w:val="center"/>
            <w:hideMark/>
          </w:tcPr>
          <w:p w14:paraId="0693ECD9" w14:textId="77777777" w:rsidR="00740955" w:rsidRPr="00874B5C" w:rsidRDefault="00740955" w:rsidP="0033148E">
            <w:pPr>
              <w:jc w:val="center"/>
              <w:rPr>
                <w:rFonts w:cs="Arial"/>
                <w:sz w:val="20"/>
              </w:rPr>
            </w:pPr>
            <w:r w:rsidRPr="00874B5C">
              <w:rPr>
                <w:rFonts w:cs="Arial"/>
                <w:sz w:val="20"/>
                <w:szCs w:val="22"/>
              </w:rPr>
              <w:t>84,67</w:t>
            </w:r>
          </w:p>
        </w:tc>
        <w:tc>
          <w:tcPr>
            <w:tcW w:w="668" w:type="dxa"/>
            <w:tcBorders>
              <w:top w:val="single" w:sz="4" w:space="0" w:color="auto"/>
              <w:left w:val="nil"/>
              <w:bottom w:val="single" w:sz="4" w:space="0" w:color="auto"/>
              <w:right w:val="single" w:sz="4" w:space="0" w:color="auto"/>
            </w:tcBorders>
            <w:shd w:val="clear" w:color="000000" w:fill="FFFFFF"/>
            <w:noWrap/>
            <w:vAlign w:val="center"/>
            <w:hideMark/>
          </w:tcPr>
          <w:p w14:paraId="73F1F1E8" w14:textId="77777777" w:rsidR="00740955" w:rsidRPr="00874B5C" w:rsidRDefault="00740955" w:rsidP="0033148E">
            <w:pPr>
              <w:jc w:val="center"/>
              <w:rPr>
                <w:rFonts w:cs="Arial"/>
                <w:b/>
                <w:sz w:val="20"/>
              </w:rPr>
            </w:pPr>
            <w:r w:rsidRPr="00874B5C">
              <w:rPr>
                <w:rFonts w:cs="Arial"/>
                <w:sz w:val="20"/>
                <w:szCs w:val="22"/>
              </w:rPr>
              <w:t>77,00</w:t>
            </w:r>
          </w:p>
        </w:tc>
        <w:tc>
          <w:tcPr>
            <w:tcW w:w="668" w:type="dxa"/>
            <w:tcBorders>
              <w:top w:val="single" w:sz="4" w:space="0" w:color="auto"/>
              <w:left w:val="nil"/>
              <w:bottom w:val="single" w:sz="4" w:space="0" w:color="auto"/>
              <w:right w:val="single" w:sz="4" w:space="0" w:color="auto"/>
            </w:tcBorders>
            <w:shd w:val="clear" w:color="000000" w:fill="FFFFFF"/>
            <w:noWrap/>
            <w:vAlign w:val="center"/>
            <w:hideMark/>
          </w:tcPr>
          <w:p w14:paraId="23DA5083" w14:textId="77777777" w:rsidR="00740955" w:rsidRPr="00874B5C" w:rsidRDefault="00740955" w:rsidP="0033148E">
            <w:pPr>
              <w:jc w:val="center"/>
              <w:rPr>
                <w:rFonts w:cs="Arial"/>
                <w:sz w:val="20"/>
              </w:rPr>
            </w:pPr>
            <w:r w:rsidRPr="00874B5C">
              <w:rPr>
                <w:rFonts w:cs="Arial"/>
                <w:sz w:val="20"/>
                <w:szCs w:val="22"/>
              </w:rPr>
              <w:t>69,33</w:t>
            </w:r>
          </w:p>
        </w:tc>
        <w:tc>
          <w:tcPr>
            <w:tcW w:w="673" w:type="dxa"/>
            <w:tcBorders>
              <w:top w:val="single" w:sz="4" w:space="0" w:color="auto"/>
              <w:left w:val="nil"/>
              <w:bottom w:val="single" w:sz="4" w:space="0" w:color="auto"/>
              <w:right w:val="single" w:sz="4" w:space="0" w:color="auto"/>
            </w:tcBorders>
            <w:shd w:val="clear" w:color="000000" w:fill="FFFFFF"/>
            <w:noWrap/>
            <w:vAlign w:val="center"/>
            <w:hideMark/>
          </w:tcPr>
          <w:p w14:paraId="094F758E" w14:textId="77777777" w:rsidR="00740955" w:rsidRPr="00874B5C" w:rsidRDefault="00740955" w:rsidP="0033148E">
            <w:pPr>
              <w:jc w:val="center"/>
              <w:rPr>
                <w:rFonts w:cs="Arial"/>
                <w:b/>
                <w:sz w:val="20"/>
              </w:rPr>
            </w:pPr>
            <w:r w:rsidRPr="00874B5C">
              <w:rPr>
                <w:rFonts w:cs="Arial"/>
                <w:b/>
                <w:sz w:val="20"/>
                <w:szCs w:val="22"/>
              </w:rPr>
              <w:t>61,67</w:t>
            </w:r>
          </w:p>
        </w:tc>
        <w:tc>
          <w:tcPr>
            <w:tcW w:w="673" w:type="dxa"/>
            <w:tcBorders>
              <w:top w:val="single" w:sz="4" w:space="0" w:color="auto"/>
              <w:left w:val="nil"/>
              <w:bottom w:val="single" w:sz="4" w:space="0" w:color="auto"/>
              <w:right w:val="single" w:sz="4" w:space="0" w:color="auto"/>
            </w:tcBorders>
            <w:shd w:val="clear" w:color="000000" w:fill="FFFFFF"/>
            <w:noWrap/>
            <w:vAlign w:val="center"/>
            <w:hideMark/>
          </w:tcPr>
          <w:p w14:paraId="485D7265" w14:textId="77777777" w:rsidR="00740955" w:rsidRPr="00874B5C" w:rsidRDefault="00740955" w:rsidP="0033148E">
            <w:pPr>
              <w:jc w:val="center"/>
              <w:rPr>
                <w:rFonts w:cs="Arial"/>
                <w:sz w:val="20"/>
              </w:rPr>
            </w:pPr>
            <w:r w:rsidRPr="00874B5C">
              <w:rPr>
                <w:rFonts w:cs="Arial"/>
                <w:sz w:val="20"/>
                <w:szCs w:val="22"/>
              </w:rPr>
              <w:t>54,00</w:t>
            </w:r>
          </w:p>
        </w:tc>
        <w:tc>
          <w:tcPr>
            <w:tcW w:w="668" w:type="dxa"/>
            <w:tcBorders>
              <w:top w:val="single" w:sz="4" w:space="0" w:color="auto"/>
              <w:left w:val="nil"/>
              <w:bottom w:val="single" w:sz="4" w:space="0" w:color="auto"/>
              <w:right w:val="single" w:sz="4" w:space="0" w:color="auto"/>
            </w:tcBorders>
            <w:shd w:val="clear" w:color="000000" w:fill="FFFFFF"/>
            <w:noWrap/>
            <w:vAlign w:val="center"/>
            <w:hideMark/>
          </w:tcPr>
          <w:p w14:paraId="43FA742B" w14:textId="77777777" w:rsidR="00740955" w:rsidRPr="00874B5C" w:rsidRDefault="00740955" w:rsidP="0033148E">
            <w:pPr>
              <w:jc w:val="center"/>
              <w:rPr>
                <w:rFonts w:cs="Arial"/>
                <w:sz w:val="20"/>
              </w:rPr>
            </w:pPr>
            <w:r w:rsidRPr="00874B5C">
              <w:rPr>
                <w:rFonts w:cs="Arial"/>
                <w:sz w:val="20"/>
                <w:szCs w:val="22"/>
              </w:rPr>
              <w:t>46,33</w:t>
            </w:r>
          </w:p>
        </w:tc>
        <w:tc>
          <w:tcPr>
            <w:tcW w:w="668" w:type="dxa"/>
            <w:tcBorders>
              <w:top w:val="single" w:sz="4" w:space="0" w:color="auto"/>
              <w:left w:val="nil"/>
              <w:bottom w:val="single" w:sz="4" w:space="0" w:color="auto"/>
              <w:right w:val="single" w:sz="4" w:space="0" w:color="auto"/>
            </w:tcBorders>
            <w:shd w:val="clear" w:color="000000" w:fill="FFFFFF"/>
            <w:noWrap/>
            <w:vAlign w:val="center"/>
            <w:hideMark/>
          </w:tcPr>
          <w:p w14:paraId="7A47698A" w14:textId="77777777" w:rsidR="00740955" w:rsidRPr="00874B5C" w:rsidRDefault="00740955" w:rsidP="0033148E">
            <w:pPr>
              <w:jc w:val="center"/>
              <w:rPr>
                <w:rFonts w:cs="Arial"/>
                <w:sz w:val="20"/>
              </w:rPr>
            </w:pPr>
            <w:r w:rsidRPr="00874B5C">
              <w:rPr>
                <w:rFonts w:cs="Arial"/>
                <w:sz w:val="20"/>
                <w:szCs w:val="22"/>
              </w:rPr>
              <w:t>38,66</w:t>
            </w:r>
          </w:p>
        </w:tc>
        <w:tc>
          <w:tcPr>
            <w:tcW w:w="765" w:type="dxa"/>
            <w:tcBorders>
              <w:top w:val="single" w:sz="4" w:space="0" w:color="auto"/>
              <w:left w:val="nil"/>
              <w:bottom w:val="single" w:sz="4" w:space="0" w:color="auto"/>
              <w:right w:val="single" w:sz="4" w:space="0" w:color="auto"/>
            </w:tcBorders>
            <w:shd w:val="clear" w:color="000000" w:fill="FFFFFF"/>
            <w:noWrap/>
            <w:vAlign w:val="center"/>
            <w:hideMark/>
          </w:tcPr>
          <w:p w14:paraId="20A8BDC2" w14:textId="77777777" w:rsidR="00740955" w:rsidRPr="00874B5C" w:rsidRDefault="00740955" w:rsidP="0033148E">
            <w:pPr>
              <w:jc w:val="center"/>
              <w:rPr>
                <w:rFonts w:cs="Arial"/>
                <w:sz w:val="20"/>
              </w:rPr>
            </w:pPr>
            <w:r w:rsidRPr="00874B5C">
              <w:rPr>
                <w:rFonts w:cs="Arial"/>
                <w:sz w:val="20"/>
                <w:szCs w:val="22"/>
              </w:rPr>
              <w:t>31,00</w:t>
            </w:r>
          </w:p>
        </w:tc>
        <w:tc>
          <w:tcPr>
            <w:tcW w:w="1070" w:type="dxa"/>
            <w:tcBorders>
              <w:top w:val="single" w:sz="4" w:space="0" w:color="auto"/>
              <w:left w:val="nil"/>
              <w:bottom w:val="single" w:sz="4" w:space="0" w:color="auto"/>
              <w:right w:val="single" w:sz="4" w:space="0" w:color="auto"/>
            </w:tcBorders>
            <w:shd w:val="clear" w:color="000000" w:fill="BDD7EE"/>
            <w:noWrap/>
            <w:vAlign w:val="center"/>
            <w:hideMark/>
          </w:tcPr>
          <w:p w14:paraId="0484813D" w14:textId="77777777" w:rsidR="00740955" w:rsidRPr="00874B5C" w:rsidRDefault="00740955" w:rsidP="0033148E">
            <w:pPr>
              <w:jc w:val="center"/>
              <w:rPr>
                <w:rFonts w:cs="Arial"/>
                <w:sz w:val="20"/>
              </w:rPr>
            </w:pPr>
            <w:r w:rsidRPr="00874B5C">
              <w:rPr>
                <w:rFonts w:cs="Arial"/>
                <w:sz w:val="20"/>
                <w:szCs w:val="22"/>
              </w:rPr>
              <w:t>&gt;30</w:t>
            </w:r>
          </w:p>
        </w:tc>
      </w:tr>
      <w:tr w:rsidR="00740955" w:rsidRPr="00874B5C" w14:paraId="52B43F68" w14:textId="77777777" w:rsidTr="0033148E">
        <w:trPr>
          <w:trHeight w:val="345"/>
        </w:trPr>
        <w:tc>
          <w:tcPr>
            <w:tcW w:w="1079" w:type="dxa"/>
            <w:vMerge/>
            <w:tcBorders>
              <w:top w:val="single" w:sz="4" w:space="0" w:color="auto"/>
              <w:left w:val="single" w:sz="4" w:space="0" w:color="auto"/>
              <w:bottom w:val="single" w:sz="4" w:space="0" w:color="000000"/>
              <w:right w:val="single" w:sz="4" w:space="0" w:color="auto"/>
            </w:tcBorders>
            <w:vAlign w:val="center"/>
            <w:hideMark/>
          </w:tcPr>
          <w:p w14:paraId="4EE2BBC6" w14:textId="77777777" w:rsidR="00740955" w:rsidRPr="00874B5C" w:rsidRDefault="00740955" w:rsidP="0033148E">
            <w:pPr>
              <w:rPr>
                <w:rFonts w:cs="Arial"/>
                <w:sz w:val="20"/>
              </w:rPr>
            </w:pPr>
          </w:p>
        </w:tc>
        <w:tc>
          <w:tcPr>
            <w:tcW w:w="1089" w:type="dxa"/>
            <w:tcBorders>
              <w:top w:val="nil"/>
              <w:left w:val="nil"/>
              <w:bottom w:val="single" w:sz="4" w:space="0" w:color="auto"/>
              <w:right w:val="single" w:sz="4" w:space="0" w:color="auto"/>
            </w:tcBorders>
            <w:shd w:val="clear" w:color="000000" w:fill="FFFFFF"/>
            <w:vAlign w:val="center"/>
            <w:hideMark/>
          </w:tcPr>
          <w:p w14:paraId="6B4A77D7" w14:textId="77777777" w:rsidR="00740955" w:rsidRPr="00874B5C" w:rsidRDefault="00740955" w:rsidP="0033148E">
            <w:pPr>
              <w:jc w:val="center"/>
              <w:rPr>
                <w:rFonts w:cs="Arial"/>
                <w:sz w:val="20"/>
              </w:rPr>
            </w:pPr>
            <w:r w:rsidRPr="00874B5C">
              <w:rPr>
                <w:rFonts w:cs="Arial"/>
                <w:sz w:val="20"/>
                <w:szCs w:val="22"/>
              </w:rPr>
              <w:t>Indeks</w:t>
            </w:r>
          </w:p>
        </w:tc>
        <w:tc>
          <w:tcPr>
            <w:tcW w:w="708" w:type="dxa"/>
            <w:tcBorders>
              <w:top w:val="nil"/>
              <w:left w:val="nil"/>
              <w:bottom w:val="single" w:sz="4" w:space="0" w:color="auto"/>
              <w:right w:val="single" w:sz="4" w:space="0" w:color="auto"/>
            </w:tcBorders>
            <w:shd w:val="clear" w:color="000000" w:fill="FFFFFF"/>
            <w:noWrap/>
            <w:vAlign w:val="center"/>
            <w:hideMark/>
          </w:tcPr>
          <w:p w14:paraId="22E455F0" w14:textId="77777777" w:rsidR="00740955" w:rsidRPr="00874B5C" w:rsidRDefault="00740955" w:rsidP="0033148E">
            <w:pPr>
              <w:jc w:val="center"/>
              <w:rPr>
                <w:rFonts w:cs="Arial"/>
                <w:sz w:val="20"/>
              </w:rPr>
            </w:pPr>
            <w:r w:rsidRPr="00874B5C">
              <w:rPr>
                <w:rFonts w:cs="Arial"/>
                <w:sz w:val="20"/>
                <w:szCs w:val="22"/>
              </w:rPr>
              <w:t>1,0</w:t>
            </w:r>
          </w:p>
        </w:tc>
        <w:tc>
          <w:tcPr>
            <w:tcW w:w="668" w:type="dxa"/>
            <w:tcBorders>
              <w:top w:val="nil"/>
              <w:left w:val="nil"/>
              <w:bottom w:val="single" w:sz="4" w:space="0" w:color="auto"/>
              <w:right w:val="single" w:sz="4" w:space="0" w:color="auto"/>
            </w:tcBorders>
            <w:shd w:val="clear" w:color="000000" w:fill="FFFFFF"/>
            <w:noWrap/>
            <w:vAlign w:val="center"/>
            <w:hideMark/>
          </w:tcPr>
          <w:p w14:paraId="2CC1A225" w14:textId="77777777" w:rsidR="00740955" w:rsidRPr="00874B5C" w:rsidRDefault="00740955" w:rsidP="0033148E">
            <w:pPr>
              <w:jc w:val="center"/>
              <w:rPr>
                <w:rFonts w:cs="Arial"/>
                <w:sz w:val="20"/>
              </w:rPr>
            </w:pPr>
            <w:r w:rsidRPr="00874B5C">
              <w:rPr>
                <w:rFonts w:cs="Arial"/>
                <w:sz w:val="20"/>
                <w:szCs w:val="22"/>
              </w:rPr>
              <w:t>1,1</w:t>
            </w:r>
          </w:p>
        </w:tc>
        <w:tc>
          <w:tcPr>
            <w:tcW w:w="668" w:type="dxa"/>
            <w:tcBorders>
              <w:top w:val="nil"/>
              <w:left w:val="nil"/>
              <w:bottom w:val="single" w:sz="4" w:space="0" w:color="auto"/>
              <w:right w:val="single" w:sz="4" w:space="0" w:color="auto"/>
            </w:tcBorders>
            <w:shd w:val="clear" w:color="000000" w:fill="FFFFFF"/>
            <w:noWrap/>
            <w:vAlign w:val="center"/>
            <w:hideMark/>
          </w:tcPr>
          <w:p w14:paraId="1B7623A2" w14:textId="77777777" w:rsidR="00740955" w:rsidRPr="00874B5C" w:rsidRDefault="00740955" w:rsidP="0033148E">
            <w:pPr>
              <w:jc w:val="center"/>
              <w:rPr>
                <w:rFonts w:cs="Arial"/>
                <w:sz w:val="20"/>
              </w:rPr>
            </w:pPr>
            <w:r w:rsidRPr="00874B5C">
              <w:rPr>
                <w:rFonts w:cs="Arial"/>
                <w:sz w:val="20"/>
                <w:szCs w:val="22"/>
              </w:rPr>
              <w:t>1,2</w:t>
            </w:r>
          </w:p>
        </w:tc>
        <w:tc>
          <w:tcPr>
            <w:tcW w:w="668" w:type="dxa"/>
            <w:tcBorders>
              <w:top w:val="nil"/>
              <w:left w:val="nil"/>
              <w:bottom w:val="single" w:sz="4" w:space="0" w:color="auto"/>
              <w:right w:val="single" w:sz="4" w:space="0" w:color="auto"/>
            </w:tcBorders>
            <w:shd w:val="clear" w:color="000000" w:fill="FFFFFF"/>
            <w:noWrap/>
            <w:vAlign w:val="center"/>
            <w:hideMark/>
          </w:tcPr>
          <w:p w14:paraId="1E41CE8D" w14:textId="77777777" w:rsidR="00740955" w:rsidRPr="00874B5C" w:rsidRDefault="00740955" w:rsidP="0033148E">
            <w:pPr>
              <w:jc w:val="center"/>
              <w:rPr>
                <w:rFonts w:cs="Arial"/>
                <w:b/>
                <w:sz w:val="20"/>
              </w:rPr>
            </w:pPr>
            <w:r w:rsidRPr="00874B5C">
              <w:rPr>
                <w:rFonts w:cs="Arial"/>
                <w:sz w:val="20"/>
                <w:szCs w:val="22"/>
              </w:rPr>
              <w:t>1,3</w:t>
            </w:r>
          </w:p>
        </w:tc>
        <w:tc>
          <w:tcPr>
            <w:tcW w:w="668" w:type="dxa"/>
            <w:tcBorders>
              <w:top w:val="nil"/>
              <w:left w:val="nil"/>
              <w:bottom w:val="single" w:sz="4" w:space="0" w:color="auto"/>
              <w:right w:val="single" w:sz="4" w:space="0" w:color="auto"/>
            </w:tcBorders>
            <w:shd w:val="clear" w:color="000000" w:fill="FFFFFF"/>
            <w:noWrap/>
            <w:vAlign w:val="center"/>
            <w:hideMark/>
          </w:tcPr>
          <w:p w14:paraId="5D9DC2C0" w14:textId="77777777" w:rsidR="00740955" w:rsidRPr="00874B5C" w:rsidRDefault="00740955" w:rsidP="0033148E">
            <w:pPr>
              <w:jc w:val="center"/>
              <w:rPr>
                <w:rFonts w:cs="Arial"/>
                <w:sz w:val="20"/>
              </w:rPr>
            </w:pPr>
            <w:r w:rsidRPr="00874B5C">
              <w:rPr>
                <w:rFonts w:cs="Arial"/>
                <w:sz w:val="20"/>
                <w:szCs w:val="22"/>
              </w:rPr>
              <w:t>1,4</w:t>
            </w:r>
          </w:p>
        </w:tc>
        <w:tc>
          <w:tcPr>
            <w:tcW w:w="673" w:type="dxa"/>
            <w:tcBorders>
              <w:top w:val="nil"/>
              <w:left w:val="nil"/>
              <w:bottom w:val="single" w:sz="4" w:space="0" w:color="auto"/>
              <w:right w:val="single" w:sz="4" w:space="0" w:color="auto"/>
            </w:tcBorders>
            <w:shd w:val="clear" w:color="000000" w:fill="FFFFFF"/>
            <w:noWrap/>
            <w:vAlign w:val="center"/>
            <w:hideMark/>
          </w:tcPr>
          <w:p w14:paraId="08451D30" w14:textId="77777777" w:rsidR="00740955" w:rsidRPr="00874B5C" w:rsidRDefault="00740955" w:rsidP="0033148E">
            <w:pPr>
              <w:jc w:val="center"/>
              <w:rPr>
                <w:rFonts w:cs="Arial"/>
                <w:b/>
                <w:sz w:val="20"/>
              </w:rPr>
            </w:pPr>
            <w:r w:rsidRPr="00874B5C">
              <w:rPr>
                <w:rFonts w:cs="Arial"/>
                <w:b/>
                <w:sz w:val="20"/>
                <w:szCs w:val="22"/>
              </w:rPr>
              <w:t>1,5</w:t>
            </w:r>
          </w:p>
        </w:tc>
        <w:tc>
          <w:tcPr>
            <w:tcW w:w="673" w:type="dxa"/>
            <w:tcBorders>
              <w:top w:val="nil"/>
              <w:left w:val="nil"/>
              <w:bottom w:val="single" w:sz="4" w:space="0" w:color="auto"/>
              <w:right w:val="single" w:sz="4" w:space="0" w:color="auto"/>
            </w:tcBorders>
            <w:shd w:val="clear" w:color="000000" w:fill="FFFFFF"/>
            <w:noWrap/>
            <w:vAlign w:val="center"/>
            <w:hideMark/>
          </w:tcPr>
          <w:p w14:paraId="5E7D8151" w14:textId="77777777" w:rsidR="00740955" w:rsidRPr="00874B5C" w:rsidRDefault="00740955" w:rsidP="0033148E">
            <w:pPr>
              <w:jc w:val="center"/>
              <w:rPr>
                <w:rFonts w:cs="Arial"/>
                <w:sz w:val="20"/>
              </w:rPr>
            </w:pPr>
            <w:r w:rsidRPr="00874B5C">
              <w:rPr>
                <w:rFonts w:cs="Arial"/>
                <w:sz w:val="20"/>
                <w:szCs w:val="22"/>
              </w:rPr>
              <w:t>1,6</w:t>
            </w:r>
          </w:p>
        </w:tc>
        <w:tc>
          <w:tcPr>
            <w:tcW w:w="668" w:type="dxa"/>
            <w:tcBorders>
              <w:top w:val="nil"/>
              <w:left w:val="nil"/>
              <w:bottom w:val="single" w:sz="4" w:space="0" w:color="auto"/>
              <w:right w:val="single" w:sz="4" w:space="0" w:color="auto"/>
            </w:tcBorders>
            <w:shd w:val="clear" w:color="000000" w:fill="FFFFFF"/>
            <w:noWrap/>
            <w:vAlign w:val="center"/>
            <w:hideMark/>
          </w:tcPr>
          <w:p w14:paraId="0FD6FA30" w14:textId="77777777" w:rsidR="00740955" w:rsidRPr="00874B5C" w:rsidRDefault="00740955" w:rsidP="0033148E">
            <w:pPr>
              <w:jc w:val="center"/>
              <w:rPr>
                <w:rFonts w:cs="Arial"/>
                <w:sz w:val="20"/>
              </w:rPr>
            </w:pPr>
            <w:r w:rsidRPr="00874B5C">
              <w:rPr>
                <w:rFonts w:cs="Arial"/>
                <w:sz w:val="20"/>
                <w:szCs w:val="22"/>
              </w:rPr>
              <w:t>1,7</w:t>
            </w:r>
          </w:p>
        </w:tc>
        <w:tc>
          <w:tcPr>
            <w:tcW w:w="668" w:type="dxa"/>
            <w:tcBorders>
              <w:top w:val="nil"/>
              <w:left w:val="nil"/>
              <w:bottom w:val="single" w:sz="4" w:space="0" w:color="auto"/>
              <w:right w:val="single" w:sz="4" w:space="0" w:color="auto"/>
            </w:tcBorders>
            <w:shd w:val="clear" w:color="000000" w:fill="FFFFFF"/>
            <w:noWrap/>
            <w:vAlign w:val="center"/>
            <w:hideMark/>
          </w:tcPr>
          <w:p w14:paraId="4548BD48" w14:textId="77777777" w:rsidR="00740955" w:rsidRPr="00874B5C" w:rsidRDefault="00740955" w:rsidP="0033148E">
            <w:pPr>
              <w:jc w:val="center"/>
              <w:rPr>
                <w:rFonts w:cs="Arial"/>
                <w:sz w:val="20"/>
              </w:rPr>
            </w:pPr>
            <w:r w:rsidRPr="00874B5C">
              <w:rPr>
                <w:rFonts w:cs="Arial"/>
                <w:sz w:val="20"/>
                <w:szCs w:val="22"/>
              </w:rPr>
              <w:t>1,8</w:t>
            </w:r>
          </w:p>
        </w:tc>
        <w:tc>
          <w:tcPr>
            <w:tcW w:w="765" w:type="dxa"/>
            <w:tcBorders>
              <w:top w:val="nil"/>
              <w:left w:val="nil"/>
              <w:bottom w:val="single" w:sz="4" w:space="0" w:color="auto"/>
              <w:right w:val="single" w:sz="4" w:space="0" w:color="auto"/>
            </w:tcBorders>
            <w:shd w:val="clear" w:color="000000" w:fill="FFFFFF"/>
            <w:noWrap/>
            <w:vAlign w:val="center"/>
            <w:hideMark/>
          </w:tcPr>
          <w:p w14:paraId="129255B1" w14:textId="77777777" w:rsidR="00740955" w:rsidRPr="00874B5C" w:rsidRDefault="00740955" w:rsidP="0033148E">
            <w:pPr>
              <w:jc w:val="center"/>
              <w:rPr>
                <w:rFonts w:cs="Arial"/>
                <w:sz w:val="20"/>
              </w:rPr>
            </w:pPr>
            <w:r w:rsidRPr="00874B5C">
              <w:rPr>
                <w:rFonts w:cs="Arial"/>
                <w:sz w:val="20"/>
                <w:szCs w:val="22"/>
              </w:rPr>
              <w:t>1,9</w:t>
            </w:r>
          </w:p>
        </w:tc>
        <w:tc>
          <w:tcPr>
            <w:tcW w:w="1070" w:type="dxa"/>
            <w:tcBorders>
              <w:top w:val="nil"/>
              <w:left w:val="nil"/>
              <w:bottom w:val="single" w:sz="4" w:space="0" w:color="auto"/>
              <w:right w:val="single" w:sz="4" w:space="0" w:color="auto"/>
            </w:tcBorders>
            <w:shd w:val="clear" w:color="000000" w:fill="BDD7EE"/>
            <w:noWrap/>
            <w:vAlign w:val="center"/>
            <w:hideMark/>
          </w:tcPr>
          <w:p w14:paraId="12EE154F" w14:textId="77777777" w:rsidR="00740955" w:rsidRPr="00874B5C" w:rsidRDefault="00740955" w:rsidP="0033148E">
            <w:pPr>
              <w:jc w:val="center"/>
              <w:rPr>
                <w:rFonts w:cs="Arial"/>
                <w:sz w:val="20"/>
              </w:rPr>
            </w:pPr>
            <w:r w:rsidRPr="00874B5C">
              <w:rPr>
                <w:rFonts w:cs="Arial"/>
                <w:sz w:val="20"/>
                <w:szCs w:val="22"/>
              </w:rPr>
              <w:t>1,0 - &lt; 2,0</w:t>
            </w:r>
          </w:p>
        </w:tc>
      </w:tr>
    </w:tbl>
    <w:p w14:paraId="22CD64CA" w14:textId="77777777" w:rsidR="00133B61" w:rsidRPr="00874B5C" w:rsidRDefault="00133B61" w:rsidP="00133B61">
      <w:pPr>
        <w:tabs>
          <w:tab w:val="left" w:pos="1134"/>
        </w:tabs>
        <w:spacing w:line="360" w:lineRule="auto"/>
        <w:ind w:left="567"/>
        <w:rPr>
          <w:rFonts w:cs="Arial"/>
          <w:lang w:val="id-ID"/>
        </w:rPr>
      </w:pPr>
      <w:r w:rsidRPr="00874B5C">
        <w:rPr>
          <w:rFonts w:cs="Arial"/>
          <w:lang w:val="id-ID"/>
        </w:rPr>
        <w:t>Analisa kinerja untuk indikator tingkat keamanan dijalur perairan indeks :</w:t>
      </w:r>
    </w:p>
    <w:p w14:paraId="3CA05F71" w14:textId="22953018" w:rsidR="00133B61" w:rsidRPr="00874B5C" w:rsidRDefault="00133B61" w:rsidP="00133B61">
      <w:pPr>
        <w:tabs>
          <w:tab w:val="left" w:pos="1134"/>
        </w:tabs>
        <w:ind w:left="1134" w:hanging="567"/>
        <w:jc w:val="both"/>
        <w:rPr>
          <w:rFonts w:cs="Arial"/>
          <w:lang w:val="id-ID"/>
        </w:rPr>
      </w:pPr>
      <w:r w:rsidRPr="00874B5C">
        <w:rPr>
          <w:rFonts w:cs="Arial"/>
          <w:lang w:val="id-ID"/>
        </w:rPr>
        <w:t>a.</w:t>
      </w:r>
      <w:r w:rsidRPr="00874B5C">
        <w:rPr>
          <w:rFonts w:cs="Arial"/>
        </w:rPr>
        <w:t xml:space="preserve"> </w:t>
      </w:r>
      <w:r w:rsidRPr="00874B5C">
        <w:rPr>
          <w:rFonts w:cs="Arial"/>
          <w:lang w:val="id-ID"/>
        </w:rPr>
        <w:tab/>
        <w:t xml:space="preserve">Analisa kinerja untuk indikator tingkat keamanan dijalur perairan menunjukkan tren kenaikan pada TW III  dibandingkan TW I dan TW II dengan demikian secara keseluruhan tingkat keamanan dijalur perairan  berada di </w:t>
      </w:r>
      <w:r w:rsidR="00FB5904" w:rsidRPr="00874B5C">
        <w:rPr>
          <w:rFonts w:cs="Arial"/>
        </w:rPr>
        <w:t xml:space="preserve">kinerja </w:t>
      </w:r>
      <w:r w:rsidRPr="00874B5C">
        <w:rPr>
          <w:rFonts w:cs="Arial"/>
          <w:lang w:val="id-ID"/>
        </w:rPr>
        <w:t xml:space="preserve">level </w:t>
      </w:r>
      <w:r w:rsidR="00FB5904" w:rsidRPr="00874B5C">
        <w:rPr>
          <w:rFonts w:cs="Arial"/>
        </w:rPr>
        <w:t>1</w:t>
      </w:r>
      <w:r w:rsidRPr="00874B5C">
        <w:rPr>
          <w:rFonts w:cs="Arial"/>
          <w:lang w:val="id-ID"/>
        </w:rPr>
        <w:t>;</w:t>
      </w:r>
    </w:p>
    <w:p w14:paraId="6F7A4585" w14:textId="77777777" w:rsidR="00133B61" w:rsidRPr="00874B5C" w:rsidRDefault="00133B61" w:rsidP="00133B61">
      <w:pPr>
        <w:tabs>
          <w:tab w:val="left" w:pos="1134"/>
        </w:tabs>
        <w:ind w:left="1134" w:hanging="567"/>
        <w:jc w:val="both"/>
        <w:rPr>
          <w:rFonts w:cs="Arial"/>
          <w:lang w:val="id-ID"/>
        </w:rPr>
      </w:pPr>
    </w:p>
    <w:p w14:paraId="40C9E67E" w14:textId="76C0BCFF" w:rsidR="00133B61" w:rsidRPr="00874B5C" w:rsidRDefault="00133B61" w:rsidP="00133B61">
      <w:pPr>
        <w:tabs>
          <w:tab w:val="left" w:pos="1134"/>
        </w:tabs>
        <w:ind w:left="1134" w:hanging="567"/>
        <w:jc w:val="both"/>
        <w:rPr>
          <w:rFonts w:cs="Arial"/>
          <w:lang w:val="id-ID"/>
        </w:rPr>
      </w:pPr>
      <w:r w:rsidRPr="00874B5C">
        <w:rPr>
          <w:rFonts w:cs="Arial"/>
        </w:rPr>
        <w:t xml:space="preserve">b.  </w:t>
      </w:r>
      <w:r w:rsidRPr="00874B5C">
        <w:rPr>
          <w:rFonts w:cs="Arial"/>
          <w:lang w:val="id-ID"/>
        </w:rPr>
        <w:tab/>
        <w:t xml:space="preserve">Untuk diperhatikan bahwa total angka kejadian tindak pidana dijalur perairan masih cukup tinggi yakni </w:t>
      </w:r>
      <w:r w:rsidR="00FB5904" w:rsidRPr="00874B5C">
        <w:rPr>
          <w:rFonts w:cs="Arial"/>
        </w:rPr>
        <w:t>9</w:t>
      </w:r>
      <w:r w:rsidRPr="00874B5C">
        <w:rPr>
          <w:rFonts w:cs="Arial"/>
        </w:rPr>
        <w:t xml:space="preserve"> </w:t>
      </w:r>
      <w:r w:rsidRPr="00874B5C">
        <w:rPr>
          <w:rFonts w:cs="Arial"/>
          <w:lang w:val="id-ID"/>
        </w:rPr>
        <w:t>kasus.</w:t>
      </w:r>
    </w:p>
    <w:p w14:paraId="1C9C4E43" w14:textId="77777777" w:rsidR="00133B61" w:rsidRPr="00874B5C" w:rsidRDefault="00133B61" w:rsidP="00133B61">
      <w:pPr>
        <w:tabs>
          <w:tab w:val="left" w:pos="1134"/>
        </w:tabs>
        <w:ind w:left="1134" w:hanging="567"/>
        <w:jc w:val="both"/>
        <w:rPr>
          <w:rFonts w:cs="Arial"/>
        </w:rPr>
      </w:pPr>
    </w:p>
    <w:p w14:paraId="0E959B8E" w14:textId="77777777" w:rsidR="00133B61" w:rsidRPr="00874B5C" w:rsidRDefault="00133B61" w:rsidP="00133B61">
      <w:pPr>
        <w:tabs>
          <w:tab w:val="left" w:pos="567"/>
        </w:tabs>
        <w:spacing w:line="360" w:lineRule="auto"/>
        <w:ind w:left="567"/>
        <w:jc w:val="both"/>
        <w:rPr>
          <w:rFonts w:cs="Arial"/>
          <w:lang w:val="id-ID"/>
        </w:rPr>
      </w:pPr>
      <w:r w:rsidRPr="00874B5C">
        <w:rPr>
          <w:rFonts w:cs="Arial"/>
          <w:lang w:val="id-ID"/>
        </w:rPr>
        <w:t>Upaya tindak lanjut untuk menekan tingkat keamanan dijalur perairan sebagai berikut:</w:t>
      </w:r>
    </w:p>
    <w:p w14:paraId="1C7D5228" w14:textId="1D640365" w:rsidR="00133B61" w:rsidRPr="00874B5C" w:rsidRDefault="00133B61" w:rsidP="00116347">
      <w:pPr>
        <w:pStyle w:val="ListParagraph"/>
        <w:numPr>
          <w:ilvl w:val="3"/>
          <w:numId w:val="57"/>
        </w:numPr>
        <w:tabs>
          <w:tab w:val="left" w:pos="1134"/>
        </w:tabs>
        <w:spacing w:line="360" w:lineRule="auto"/>
        <w:ind w:left="1134" w:hanging="567"/>
        <w:jc w:val="both"/>
        <w:rPr>
          <w:rFonts w:ascii="Arial" w:hAnsi="Arial" w:cs="Arial"/>
          <w:lang w:val="id-ID"/>
        </w:rPr>
      </w:pPr>
      <w:r w:rsidRPr="00874B5C">
        <w:rPr>
          <w:rFonts w:ascii="Arial" w:hAnsi="Arial" w:cs="Arial"/>
          <w:lang w:val="id-ID"/>
        </w:rPr>
        <w:t>Melakukan peningkatan patroli</w:t>
      </w:r>
      <w:r w:rsidR="007947DA">
        <w:rPr>
          <w:rFonts w:ascii="Arial" w:hAnsi="Arial" w:cs="Arial"/>
          <w:lang w:val="id-ID"/>
        </w:rPr>
        <w:t xml:space="preserve"> di daerah perairan Kab. Tuban</w:t>
      </w:r>
      <w:r w:rsidRPr="00874B5C">
        <w:rPr>
          <w:rFonts w:ascii="Arial" w:hAnsi="Arial" w:cs="Arial"/>
          <w:lang w:val="id-ID"/>
        </w:rPr>
        <w:t>;</w:t>
      </w:r>
    </w:p>
    <w:p w14:paraId="0EC58B85" w14:textId="77777777" w:rsidR="00133B61" w:rsidRPr="00874B5C" w:rsidRDefault="00133B61" w:rsidP="00116347">
      <w:pPr>
        <w:pStyle w:val="ListParagraph"/>
        <w:numPr>
          <w:ilvl w:val="3"/>
          <w:numId w:val="57"/>
        </w:numPr>
        <w:tabs>
          <w:tab w:val="left" w:pos="1134"/>
        </w:tabs>
        <w:spacing w:line="360" w:lineRule="auto"/>
        <w:ind w:left="1134" w:hanging="567"/>
        <w:jc w:val="both"/>
        <w:rPr>
          <w:rFonts w:ascii="Arial" w:hAnsi="Arial" w:cs="Arial"/>
          <w:lang w:val="id-ID"/>
        </w:rPr>
      </w:pPr>
      <w:r w:rsidRPr="00874B5C">
        <w:rPr>
          <w:rFonts w:ascii="Arial" w:hAnsi="Arial" w:cs="Arial"/>
          <w:lang w:val="id-ID"/>
        </w:rPr>
        <w:t>Meningkatkan koordinasi/kerjasama dengan istansi terkait;</w:t>
      </w:r>
    </w:p>
    <w:p w14:paraId="4B862FA1" w14:textId="0F834F8A" w:rsidR="00133B61" w:rsidRDefault="00133B61" w:rsidP="00116347">
      <w:pPr>
        <w:pStyle w:val="ListParagraph"/>
        <w:numPr>
          <w:ilvl w:val="3"/>
          <w:numId w:val="57"/>
        </w:numPr>
        <w:tabs>
          <w:tab w:val="left" w:pos="1134"/>
        </w:tabs>
        <w:spacing w:line="360" w:lineRule="auto"/>
        <w:ind w:left="1134" w:hanging="567"/>
        <w:jc w:val="both"/>
        <w:rPr>
          <w:rFonts w:ascii="Arial" w:hAnsi="Arial" w:cs="Arial"/>
          <w:lang w:val="id-ID"/>
        </w:rPr>
      </w:pPr>
      <w:r w:rsidRPr="00874B5C">
        <w:rPr>
          <w:rFonts w:ascii="Arial" w:hAnsi="Arial" w:cs="Arial"/>
          <w:lang w:val="id-ID"/>
        </w:rPr>
        <w:t>Memberikan pembinaan masyarakat pesisir laut.</w:t>
      </w:r>
    </w:p>
    <w:p w14:paraId="3B8F0AB8" w14:textId="4162E63C" w:rsidR="004E49A8" w:rsidRPr="004E49A8" w:rsidRDefault="004E49A8" w:rsidP="004E49A8">
      <w:pPr>
        <w:pStyle w:val="ListParagraph"/>
        <w:tabs>
          <w:tab w:val="left" w:pos="1134"/>
        </w:tabs>
        <w:spacing w:line="360" w:lineRule="auto"/>
        <w:ind w:left="1134"/>
        <w:jc w:val="both"/>
        <w:rPr>
          <w:rFonts w:ascii="Arial" w:hAnsi="Arial" w:cs="Arial"/>
          <w:lang w:val="en-US"/>
        </w:rPr>
      </w:pPr>
      <w:r>
        <w:rPr>
          <w:rFonts w:ascii="Arial" w:hAnsi="Arial" w:cs="Arial"/>
          <w:lang w:val="en-US"/>
        </w:rPr>
        <w:t xml:space="preserve">                                                                              </w:t>
      </w:r>
      <w:r w:rsidR="007947DA">
        <w:rPr>
          <w:rFonts w:ascii="Arial" w:hAnsi="Arial" w:cs="Arial"/>
          <w:lang w:val="en-US"/>
        </w:rPr>
        <w:t xml:space="preserve">                               </w:t>
      </w:r>
      <w:r>
        <w:rPr>
          <w:rFonts w:ascii="Arial" w:hAnsi="Arial" w:cs="Arial"/>
          <w:lang w:val="en-US"/>
        </w:rPr>
        <w:t xml:space="preserve">  Kendala …..</w:t>
      </w:r>
    </w:p>
    <w:p w14:paraId="75DE03CF" w14:textId="77777777" w:rsidR="00133B61" w:rsidRPr="00874B5C" w:rsidRDefault="00133B61" w:rsidP="00133B61">
      <w:pPr>
        <w:tabs>
          <w:tab w:val="left" w:pos="567"/>
        </w:tabs>
        <w:spacing w:line="360" w:lineRule="auto"/>
        <w:ind w:left="567"/>
        <w:jc w:val="both"/>
        <w:rPr>
          <w:rFonts w:cs="Arial"/>
          <w:lang w:val="id-ID"/>
        </w:rPr>
      </w:pPr>
      <w:r w:rsidRPr="00874B5C">
        <w:rPr>
          <w:rFonts w:cs="Arial"/>
          <w:lang w:val="id-ID"/>
        </w:rPr>
        <w:lastRenderedPageBreak/>
        <w:t>Kendala/hambatan yang dihadapi adalah sebagai berikut :</w:t>
      </w:r>
    </w:p>
    <w:p w14:paraId="6145119C" w14:textId="77777777" w:rsidR="00133B61" w:rsidRPr="00874B5C" w:rsidRDefault="00133B61" w:rsidP="00116347">
      <w:pPr>
        <w:pStyle w:val="ListParagraph"/>
        <w:numPr>
          <w:ilvl w:val="6"/>
          <w:numId w:val="57"/>
        </w:numPr>
        <w:tabs>
          <w:tab w:val="left" w:pos="1134"/>
        </w:tabs>
        <w:spacing w:line="360" w:lineRule="auto"/>
        <w:ind w:left="1134" w:hanging="567"/>
        <w:jc w:val="both"/>
        <w:rPr>
          <w:rFonts w:ascii="Arial" w:hAnsi="Arial" w:cs="Arial"/>
          <w:lang w:val="id-ID"/>
        </w:rPr>
      </w:pPr>
      <w:r w:rsidRPr="00874B5C">
        <w:rPr>
          <w:rFonts w:ascii="Arial" w:hAnsi="Arial" w:cs="Arial"/>
          <w:lang w:val="id-ID"/>
        </w:rPr>
        <w:t>Kurangnya jumlah Kapal Type B1 yang digunakan sebagai sarana patroli;</w:t>
      </w:r>
    </w:p>
    <w:p w14:paraId="31C17FCA" w14:textId="77777777" w:rsidR="00133B61" w:rsidRPr="00874B5C" w:rsidRDefault="00133B61" w:rsidP="00116347">
      <w:pPr>
        <w:pStyle w:val="ListParagraph"/>
        <w:numPr>
          <w:ilvl w:val="6"/>
          <w:numId w:val="57"/>
        </w:numPr>
        <w:tabs>
          <w:tab w:val="left" w:pos="1134"/>
        </w:tabs>
        <w:spacing w:line="360" w:lineRule="auto"/>
        <w:ind w:left="1134" w:hanging="567"/>
        <w:jc w:val="both"/>
        <w:rPr>
          <w:rFonts w:ascii="Arial" w:hAnsi="Arial" w:cs="Arial"/>
          <w:lang w:val="id-ID"/>
        </w:rPr>
      </w:pPr>
      <w:r w:rsidRPr="00874B5C">
        <w:rPr>
          <w:rFonts w:ascii="Arial" w:hAnsi="Arial" w:cs="Arial"/>
          <w:lang w:val="id-ID"/>
        </w:rPr>
        <w:t>Perubahan cuaca yang tidak dapat diprediksi;</w:t>
      </w:r>
    </w:p>
    <w:p w14:paraId="6FB4C23C" w14:textId="048C71B6" w:rsidR="00CE7D3F" w:rsidRPr="00874B5C" w:rsidRDefault="00CE7D3F" w:rsidP="007C41B7">
      <w:pPr>
        <w:rPr>
          <w:rFonts w:cs="Arial"/>
        </w:rPr>
      </w:pPr>
    </w:p>
    <w:p w14:paraId="505FB754" w14:textId="77777777" w:rsidR="00962341" w:rsidRPr="00874B5C" w:rsidRDefault="00962341" w:rsidP="00962341">
      <w:pPr>
        <w:tabs>
          <w:tab w:val="left" w:pos="426"/>
        </w:tabs>
        <w:ind w:left="66"/>
        <w:jc w:val="center"/>
        <w:rPr>
          <w:rFonts w:cs="Arial"/>
          <w:color w:val="000000" w:themeColor="text1"/>
          <w:lang w:val="id-ID"/>
        </w:rPr>
      </w:pPr>
      <w:r w:rsidRPr="00874B5C">
        <w:rPr>
          <w:rFonts w:cs="Arial"/>
          <w:color w:val="000000" w:themeColor="text1"/>
        </w:rPr>
        <w:t xml:space="preserve">Data </w:t>
      </w:r>
      <w:r w:rsidRPr="00874B5C">
        <w:rPr>
          <w:rFonts w:cs="Arial"/>
          <w:color w:val="000000" w:themeColor="text1"/>
          <w:lang w:val="id-ID"/>
        </w:rPr>
        <w:t>Realisasi Persentase Penurunan Potensi Gangguan Tahun 2021</w:t>
      </w:r>
    </w:p>
    <w:p w14:paraId="0308F64C" w14:textId="77777777" w:rsidR="00962341" w:rsidRPr="00874B5C" w:rsidRDefault="00962341" w:rsidP="000F7CF6">
      <w:pPr>
        <w:tabs>
          <w:tab w:val="left" w:pos="426"/>
        </w:tabs>
        <w:ind w:left="66"/>
        <w:rPr>
          <w:rFonts w:cs="Arial"/>
          <w:lang w:val="id-ID"/>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1021"/>
        <w:gridCol w:w="1814"/>
        <w:gridCol w:w="1134"/>
        <w:gridCol w:w="1134"/>
        <w:gridCol w:w="1134"/>
        <w:gridCol w:w="1134"/>
        <w:gridCol w:w="1134"/>
      </w:tblGrid>
      <w:tr w:rsidR="001D26EA" w:rsidRPr="00874B5C" w14:paraId="64F04BF3" w14:textId="77777777" w:rsidTr="00D04ECB">
        <w:trPr>
          <w:trHeight w:val="300"/>
        </w:trPr>
        <w:tc>
          <w:tcPr>
            <w:tcW w:w="1134" w:type="dxa"/>
            <w:vMerge w:val="restart"/>
            <w:shd w:val="clear" w:color="000000" w:fill="F2F2F2"/>
            <w:noWrap/>
            <w:vAlign w:val="center"/>
            <w:hideMark/>
          </w:tcPr>
          <w:p w14:paraId="09DD80DA" w14:textId="19E3F153" w:rsidR="001D26EA" w:rsidRPr="00874B5C" w:rsidRDefault="001D26EA" w:rsidP="001D26EA">
            <w:pPr>
              <w:jc w:val="center"/>
              <w:rPr>
                <w:rFonts w:cs="Arial"/>
                <w:bCs/>
                <w:color w:val="000000"/>
                <w:sz w:val="22"/>
                <w:szCs w:val="22"/>
              </w:rPr>
            </w:pPr>
            <w:r w:rsidRPr="00874B5C">
              <w:rPr>
                <w:rFonts w:cs="Arial"/>
                <w:bCs/>
                <w:sz w:val="22"/>
                <w:szCs w:val="22"/>
              </w:rPr>
              <w:t>Dimensi</w:t>
            </w:r>
          </w:p>
        </w:tc>
        <w:tc>
          <w:tcPr>
            <w:tcW w:w="709" w:type="dxa"/>
            <w:vMerge w:val="restart"/>
            <w:shd w:val="clear" w:color="000000" w:fill="F2F2F2"/>
            <w:noWrap/>
            <w:vAlign w:val="center"/>
            <w:hideMark/>
          </w:tcPr>
          <w:p w14:paraId="11A4EA5E" w14:textId="1DD05A76" w:rsidR="001D26EA" w:rsidRPr="00874B5C" w:rsidRDefault="001D26EA" w:rsidP="001D26EA">
            <w:pPr>
              <w:jc w:val="center"/>
              <w:rPr>
                <w:rFonts w:cs="Arial"/>
                <w:bCs/>
                <w:color w:val="000000"/>
                <w:sz w:val="22"/>
                <w:szCs w:val="22"/>
              </w:rPr>
            </w:pPr>
            <w:r w:rsidRPr="00874B5C">
              <w:rPr>
                <w:rFonts w:cs="Arial"/>
                <w:bCs/>
                <w:sz w:val="22"/>
                <w:szCs w:val="22"/>
              </w:rPr>
              <w:t>No</w:t>
            </w:r>
          </w:p>
        </w:tc>
        <w:tc>
          <w:tcPr>
            <w:tcW w:w="1021" w:type="dxa"/>
            <w:vMerge w:val="restart"/>
            <w:shd w:val="clear" w:color="000000" w:fill="F2F2F2"/>
            <w:noWrap/>
            <w:vAlign w:val="center"/>
            <w:hideMark/>
          </w:tcPr>
          <w:p w14:paraId="7EBFC0F9" w14:textId="58C6A4FE" w:rsidR="001D26EA" w:rsidRPr="00874B5C" w:rsidRDefault="001D26EA" w:rsidP="001D26EA">
            <w:pPr>
              <w:jc w:val="center"/>
              <w:rPr>
                <w:rFonts w:cs="Arial"/>
                <w:bCs/>
                <w:color w:val="000000"/>
                <w:sz w:val="22"/>
                <w:szCs w:val="22"/>
              </w:rPr>
            </w:pPr>
            <w:r w:rsidRPr="00874B5C">
              <w:rPr>
                <w:rFonts w:cs="Arial"/>
                <w:bCs/>
                <w:sz w:val="22"/>
                <w:szCs w:val="22"/>
              </w:rPr>
              <w:t>Satfung</w:t>
            </w:r>
          </w:p>
        </w:tc>
        <w:tc>
          <w:tcPr>
            <w:tcW w:w="1814" w:type="dxa"/>
            <w:vMerge w:val="restart"/>
            <w:shd w:val="clear" w:color="000000" w:fill="F2F2F2"/>
            <w:vAlign w:val="center"/>
            <w:hideMark/>
          </w:tcPr>
          <w:p w14:paraId="1D5B0130" w14:textId="45CDBF4D" w:rsidR="001D26EA" w:rsidRPr="00874B5C" w:rsidRDefault="001D26EA" w:rsidP="001D26EA">
            <w:pPr>
              <w:jc w:val="center"/>
              <w:rPr>
                <w:rFonts w:cs="Arial"/>
                <w:bCs/>
                <w:color w:val="000000"/>
                <w:sz w:val="22"/>
                <w:szCs w:val="22"/>
              </w:rPr>
            </w:pPr>
            <w:r w:rsidRPr="00874B5C">
              <w:rPr>
                <w:rFonts w:cs="Arial"/>
                <w:bCs/>
                <w:color w:val="000000" w:themeColor="text1"/>
                <w:sz w:val="22"/>
                <w:szCs w:val="22"/>
              </w:rPr>
              <w:t>Variabel / Parameter untuk Perhitungan Indikator Kinerja</w:t>
            </w:r>
          </w:p>
        </w:tc>
        <w:tc>
          <w:tcPr>
            <w:tcW w:w="5670" w:type="dxa"/>
            <w:gridSpan w:val="5"/>
            <w:shd w:val="clear" w:color="auto" w:fill="AEAAAA" w:themeFill="background2" w:themeFillShade="BF"/>
            <w:noWrap/>
            <w:vAlign w:val="center"/>
            <w:hideMark/>
          </w:tcPr>
          <w:p w14:paraId="47495FE2" w14:textId="56FDB901" w:rsidR="001D26EA" w:rsidRPr="00874B5C" w:rsidRDefault="001D26EA" w:rsidP="001D26EA">
            <w:pPr>
              <w:jc w:val="center"/>
              <w:rPr>
                <w:rFonts w:cs="Arial"/>
                <w:bCs/>
                <w:color w:val="FFFFFF"/>
                <w:sz w:val="22"/>
                <w:szCs w:val="22"/>
              </w:rPr>
            </w:pPr>
            <w:r w:rsidRPr="00874B5C">
              <w:rPr>
                <w:rFonts w:cs="Arial"/>
                <w:bCs/>
                <w:sz w:val="22"/>
                <w:szCs w:val="22"/>
              </w:rPr>
              <w:t>Data Pencapaian Kinerja</w:t>
            </w:r>
          </w:p>
        </w:tc>
      </w:tr>
      <w:tr w:rsidR="001D26EA" w:rsidRPr="00874B5C" w14:paraId="5A5EFE72" w14:textId="77777777" w:rsidTr="00D04ECB">
        <w:trPr>
          <w:trHeight w:val="300"/>
        </w:trPr>
        <w:tc>
          <w:tcPr>
            <w:tcW w:w="1134" w:type="dxa"/>
            <w:vMerge/>
            <w:vAlign w:val="center"/>
            <w:hideMark/>
          </w:tcPr>
          <w:p w14:paraId="719E83DD" w14:textId="77777777" w:rsidR="001D26EA" w:rsidRPr="00874B5C" w:rsidRDefault="001D26EA" w:rsidP="001D26EA">
            <w:pPr>
              <w:rPr>
                <w:rFonts w:cs="Arial"/>
                <w:bCs/>
                <w:color w:val="000000"/>
                <w:sz w:val="22"/>
                <w:szCs w:val="22"/>
              </w:rPr>
            </w:pPr>
          </w:p>
        </w:tc>
        <w:tc>
          <w:tcPr>
            <w:tcW w:w="709" w:type="dxa"/>
            <w:vMerge/>
            <w:vAlign w:val="center"/>
            <w:hideMark/>
          </w:tcPr>
          <w:p w14:paraId="6935A646" w14:textId="77777777" w:rsidR="001D26EA" w:rsidRPr="00874B5C" w:rsidRDefault="001D26EA" w:rsidP="001D26EA">
            <w:pPr>
              <w:rPr>
                <w:rFonts w:cs="Arial"/>
                <w:bCs/>
                <w:color w:val="000000"/>
                <w:sz w:val="22"/>
                <w:szCs w:val="22"/>
              </w:rPr>
            </w:pPr>
          </w:p>
        </w:tc>
        <w:tc>
          <w:tcPr>
            <w:tcW w:w="1021" w:type="dxa"/>
            <w:vMerge/>
            <w:vAlign w:val="center"/>
            <w:hideMark/>
          </w:tcPr>
          <w:p w14:paraId="4A38C856" w14:textId="77777777" w:rsidR="001D26EA" w:rsidRPr="00874B5C" w:rsidRDefault="001D26EA" w:rsidP="001D26EA">
            <w:pPr>
              <w:rPr>
                <w:rFonts w:cs="Arial"/>
                <w:bCs/>
                <w:color w:val="000000"/>
                <w:sz w:val="22"/>
                <w:szCs w:val="22"/>
              </w:rPr>
            </w:pPr>
          </w:p>
        </w:tc>
        <w:tc>
          <w:tcPr>
            <w:tcW w:w="1814" w:type="dxa"/>
            <w:vMerge/>
            <w:vAlign w:val="center"/>
            <w:hideMark/>
          </w:tcPr>
          <w:p w14:paraId="7F6A5D36" w14:textId="77777777" w:rsidR="001D26EA" w:rsidRPr="00874B5C" w:rsidRDefault="001D26EA" w:rsidP="001D26EA">
            <w:pPr>
              <w:rPr>
                <w:rFonts w:cs="Arial"/>
                <w:bCs/>
                <w:color w:val="000000"/>
                <w:sz w:val="22"/>
                <w:szCs w:val="22"/>
              </w:rPr>
            </w:pPr>
          </w:p>
        </w:tc>
        <w:tc>
          <w:tcPr>
            <w:tcW w:w="1134" w:type="dxa"/>
            <w:shd w:val="clear" w:color="000000" w:fill="E7E6E6"/>
            <w:noWrap/>
            <w:vAlign w:val="center"/>
            <w:hideMark/>
          </w:tcPr>
          <w:p w14:paraId="2E86D5E2" w14:textId="050E613E" w:rsidR="001D26EA" w:rsidRPr="00874B5C" w:rsidRDefault="001D26EA" w:rsidP="001D26EA">
            <w:pPr>
              <w:jc w:val="center"/>
              <w:rPr>
                <w:rFonts w:cs="Arial"/>
                <w:bCs/>
                <w:color w:val="000000"/>
                <w:sz w:val="22"/>
                <w:szCs w:val="22"/>
                <w:lang w:val="id-ID"/>
              </w:rPr>
            </w:pPr>
            <w:r w:rsidRPr="00874B5C">
              <w:rPr>
                <w:rFonts w:cs="Arial"/>
                <w:bCs/>
                <w:sz w:val="22"/>
                <w:szCs w:val="22"/>
              </w:rPr>
              <w:t>TW</w:t>
            </w:r>
            <w:r w:rsidRPr="00874B5C">
              <w:rPr>
                <w:rFonts w:cs="Arial"/>
                <w:bCs/>
                <w:sz w:val="22"/>
                <w:szCs w:val="22"/>
                <w:lang w:val="id-ID"/>
              </w:rPr>
              <w:t xml:space="preserve"> I</w:t>
            </w:r>
            <w:r w:rsidRPr="00874B5C">
              <w:rPr>
                <w:rFonts w:cs="Arial"/>
                <w:bCs/>
                <w:sz w:val="22"/>
                <w:szCs w:val="22"/>
              </w:rPr>
              <w:t xml:space="preserve"> </w:t>
            </w:r>
          </w:p>
        </w:tc>
        <w:tc>
          <w:tcPr>
            <w:tcW w:w="1134" w:type="dxa"/>
            <w:shd w:val="clear" w:color="000000" w:fill="E7E6E6"/>
            <w:noWrap/>
            <w:vAlign w:val="center"/>
            <w:hideMark/>
          </w:tcPr>
          <w:p w14:paraId="05C7FCEC" w14:textId="77777777" w:rsidR="001D26EA" w:rsidRPr="00874B5C" w:rsidRDefault="001D26EA" w:rsidP="001D26EA">
            <w:pPr>
              <w:jc w:val="center"/>
              <w:rPr>
                <w:rFonts w:cs="Arial"/>
                <w:bCs/>
                <w:color w:val="000000"/>
                <w:sz w:val="22"/>
                <w:szCs w:val="22"/>
                <w:lang w:val="id-ID"/>
              </w:rPr>
            </w:pPr>
            <w:r w:rsidRPr="00874B5C">
              <w:rPr>
                <w:rFonts w:cs="Arial"/>
                <w:bCs/>
                <w:color w:val="000000"/>
                <w:sz w:val="22"/>
                <w:szCs w:val="22"/>
              </w:rPr>
              <w:t>TW</w:t>
            </w:r>
            <w:r w:rsidRPr="00874B5C">
              <w:rPr>
                <w:rFonts w:cs="Arial"/>
                <w:bCs/>
                <w:color w:val="000000"/>
                <w:sz w:val="22"/>
                <w:szCs w:val="22"/>
                <w:lang w:val="id-ID"/>
              </w:rPr>
              <w:t xml:space="preserve"> II</w:t>
            </w:r>
          </w:p>
        </w:tc>
        <w:tc>
          <w:tcPr>
            <w:tcW w:w="1134" w:type="dxa"/>
            <w:shd w:val="clear" w:color="000000" w:fill="E7E6E6"/>
            <w:noWrap/>
            <w:vAlign w:val="center"/>
            <w:hideMark/>
          </w:tcPr>
          <w:p w14:paraId="643E9797" w14:textId="77777777" w:rsidR="001D26EA" w:rsidRPr="00874B5C" w:rsidRDefault="001D26EA" w:rsidP="001D26EA">
            <w:pPr>
              <w:jc w:val="center"/>
              <w:rPr>
                <w:rFonts w:cs="Arial"/>
                <w:bCs/>
                <w:color w:val="000000"/>
                <w:sz w:val="22"/>
                <w:szCs w:val="22"/>
              </w:rPr>
            </w:pPr>
            <w:r w:rsidRPr="00874B5C">
              <w:rPr>
                <w:rFonts w:cs="Arial"/>
                <w:bCs/>
                <w:color w:val="000000"/>
                <w:sz w:val="22"/>
                <w:szCs w:val="22"/>
              </w:rPr>
              <w:t>TW</w:t>
            </w:r>
            <w:r w:rsidRPr="00874B5C">
              <w:rPr>
                <w:rFonts w:cs="Arial"/>
                <w:bCs/>
                <w:color w:val="000000"/>
                <w:sz w:val="22"/>
                <w:szCs w:val="22"/>
                <w:lang w:val="id-ID"/>
              </w:rPr>
              <w:t xml:space="preserve"> III</w:t>
            </w:r>
            <w:r w:rsidRPr="00874B5C">
              <w:rPr>
                <w:rFonts w:cs="Arial"/>
                <w:bCs/>
                <w:color w:val="000000"/>
                <w:sz w:val="22"/>
                <w:szCs w:val="22"/>
              </w:rPr>
              <w:t xml:space="preserve"> </w:t>
            </w:r>
          </w:p>
        </w:tc>
        <w:tc>
          <w:tcPr>
            <w:tcW w:w="1134" w:type="dxa"/>
            <w:shd w:val="clear" w:color="000000" w:fill="E7E6E6"/>
            <w:noWrap/>
            <w:vAlign w:val="center"/>
            <w:hideMark/>
          </w:tcPr>
          <w:p w14:paraId="504A5BFD" w14:textId="77777777" w:rsidR="001D26EA" w:rsidRPr="00874B5C" w:rsidRDefault="001D26EA" w:rsidP="001D26EA">
            <w:pPr>
              <w:jc w:val="center"/>
              <w:rPr>
                <w:rFonts w:cs="Arial"/>
                <w:bCs/>
                <w:color w:val="000000"/>
                <w:sz w:val="22"/>
                <w:szCs w:val="22"/>
                <w:lang w:val="id-ID"/>
              </w:rPr>
            </w:pPr>
            <w:r w:rsidRPr="00874B5C">
              <w:rPr>
                <w:rFonts w:cs="Arial"/>
                <w:bCs/>
                <w:color w:val="000000"/>
                <w:sz w:val="22"/>
                <w:szCs w:val="22"/>
              </w:rPr>
              <w:t>TW</w:t>
            </w:r>
            <w:r w:rsidRPr="00874B5C">
              <w:rPr>
                <w:rFonts w:cs="Arial"/>
                <w:bCs/>
                <w:color w:val="000000"/>
                <w:sz w:val="22"/>
                <w:szCs w:val="22"/>
                <w:lang w:val="id-ID"/>
              </w:rPr>
              <w:t xml:space="preserve"> IV</w:t>
            </w:r>
          </w:p>
        </w:tc>
        <w:tc>
          <w:tcPr>
            <w:tcW w:w="1134" w:type="dxa"/>
            <w:shd w:val="clear" w:color="000000" w:fill="E7E6E6"/>
            <w:vAlign w:val="center"/>
          </w:tcPr>
          <w:p w14:paraId="4FB7D479" w14:textId="77777777" w:rsidR="001D26EA" w:rsidRPr="00874B5C" w:rsidRDefault="001D26EA" w:rsidP="001D26EA">
            <w:pPr>
              <w:jc w:val="center"/>
              <w:rPr>
                <w:rFonts w:cs="Arial"/>
                <w:bCs/>
                <w:color w:val="000000"/>
                <w:sz w:val="22"/>
                <w:szCs w:val="22"/>
                <w:lang w:val="id-ID"/>
              </w:rPr>
            </w:pPr>
            <w:r w:rsidRPr="00874B5C">
              <w:rPr>
                <w:rFonts w:cs="Arial"/>
                <w:bCs/>
                <w:color w:val="000000"/>
                <w:sz w:val="22"/>
                <w:szCs w:val="22"/>
                <w:lang w:val="id-ID"/>
              </w:rPr>
              <w:t>JML</w:t>
            </w:r>
          </w:p>
        </w:tc>
      </w:tr>
    </w:tbl>
    <w:tbl>
      <w:tblPr>
        <w:tblStyle w:val="TableGrid"/>
        <w:tblW w:w="10348" w:type="dxa"/>
        <w:tblInd w:w="108" w:type="dxa"/>
        <w:tblLayout w:type="fixed"/>
        <w:tblLook w:val="04A0" w:firstRow="1" w:lastRow="0" w:firstColumn="1" w:lastColumn="0" w:noHBand="0" w:noVBand="1"/>
      </w:tblPr>
      <w:tblGrid>
        <w:gridCol w:w="1134"/>
        <w:gridCol w:w="709"/>
        <w:gridCol w:w="1021"/>
        <w:gridCol w:w="1814"/>
        <w:gridCol w:w="1134"/>
        <w:gridCol w:w="1134"/>
        <w:gridCol w:w="1134"/>
        <w:gridCol w:w="1134"/>
        <w:gridCol w:w="1134"/>
      </w:tblGrid>
      <w:tr w:rsidR="00962341" w:rsidRPr="00874B5C" w14:paraId="5155A058" w14:textId="77777777" w:rsidTr="00D04ECB">
        <w:trPr>
          <w:trHeight w:val="300"/>
        </w:trPr>
        <w:tc>
          <w:tcPr>
            <w:tcW w:w="1134" w:type="dxa"/>
            <w:hideMark/>
          </w:tcPr>
          <w:p w14:paraId="01858E05" w14:textId="593F9EF1" w:rsidR="00962341" w:rsidRPr="00874B5C" w:rsidRDefault="00962341" w:rsidP="000F7CF6">
            <w:pPr>
              <w:rPr>
                <w:rFonts w:cs="Arial"/>
                <w:b/>
                <w:bCs/>
                <w:sz w:val="22"/>
                <w:szCs w:val="22"/>
                <w:lang w:val="id-ID"/>
              </w:rPr>
            </w:pPr>
            <w:r w:rsidRPr="00874B5C">
              <w:rPr>
                <w:rFonts w:cs="Arial"/>
                <w:b/>
                <w:bCs/>
                <w:sz w:val="22"/>
                <w:szCs w:val="22"/>
              </w:rPr>
              <w:t>Harkam</w:t>
            </w:r>
            <w:r w:rsidRPr="00874B5C">
              <w:rPr>
                <w:rFonts w:cs="Arial"/>
                <w:b/>
                <w:bCs/>
                <w:sz w:val="22"/>
                <w:szCs w:val="22"/>
                <w:lang w:val="id-ID"/>
              </w:rPr>
              <w:t>-</w:t>
            </w:r>
            <w:r w:rsidRPr="00874B5C">
              <w:rPr>
                <w:rFonts w:cs="Arial"/>
                <w:b/>
                <w:bCs/>
                <w:sz w:val="22"/>
                <w:szCs w:val="22"/>
              </w:rPr>
              <w:t>tibmas</w:t>
            </w:r>
          </w:p>
        </w:tc>
        <w:tc>
          <w:tcPr>
            <w:tcW w:w="709" w:type="dxa"/>
            <w:hideMark/>
          </w:tcPr>
          <w:p w14:paraId="7BA5F6EE" w14:textId="30BB2B04" w:rsidR="00962341" w:rsidRPr="00874B5C" w:rsidRDefault="00962341" w:rsidP="00F461C8">
            <w:pPr>
              <w:tabs>
                <w:tab w:val="left" w:pos="426"/>
              </w:tabs>
              <w:ind w:left="66"/>
              <w:rPr>
                <w:rFonts w:cs="Arial"/>
                <w:b/>
                <w:bCs/>
                <w:sz w:val="22"/>
                <w:szCs w:val="22"/>
              </w:rPr>
            </w:pPr>
            <w:r w:rsidRPr="00874B5C">
              <w:rPr>
                <w:rFonts w:cs="Arial"/>
                <w:b/>
                <w:bCs/>
                <w:sz w:val="22"/>
                <w:szCs w:val="22"/>
              </w:rPr>
              <w:t>H</w:t>
            </w:r>
            <w:r w:rsidR="004A165C" w:rsidRPr="00874B5C">
              <w:rPr>
                <w:rFonts w:cs="Arial"/>
                <w:b/>
                <w:bCs/>
                <w:sz w:val="22"/>
                <w:szCs w:val="22"/>
              </w:rPr>
              <w:t>5</w:t>
            </w:r>
          </w:p>
        </w:tc>
        <w:tc>
          <w:tcPr>
            <w:tcW w:w="1021" w:type="dxa"/>
            <w:hideMark/>
          </w:tcPr>
          <w:p w14:paraId="28FF139B" w14:textId="2B00BE88" w:rsidR="00962341" w:rsidRPr="00874B5C" w:rsidRDefault="001D26EA" w:rsidP="00F461C8">
            <w:pPr>
              <w:ind w:left="-11"/>
              <w:rPr>
                <w:rFonts w:cs="Arial"/>
                <w:b/>
                <w:bCs/>
                <w:sz w:val="22"/>
                <w:szCs w:val="22"/>
              </w:rPr>
            </w:pPr>
            <w:r w:rsidRPr="00874B5C">
              <w:rPr>
                <w:rFonts w:cs="Arial"/>
                <w:b/>
                <w:bCs/>
                <w:sz w:val="22"/>
                <w:szCs w:val="22"/>
              </w:rPr>
              <w:t>Sa</w:t>
            </w:r>
            <w:r w:rsidR="00962341" w:rsidRPr="00874B5C">
              <w:rPr>
                <w:rFonts w:cs="Arial"/>
                <w:b/>
                <w:bCs/>
                <w:sz w:val="22"/>
                <w:szCs w:val="22"/>
                <w:lang w:val="id-ID"/>
              </w:rPr>
              <w:t>ti</w:t>
            </w:r>
            <w:r w:rsidR="00962341" w:rsidRPr="00874B5C">
              <w:rPr>
                <w:rFonts w:cs="Arial"/>
                <w:b/>
                <w:bCs/>
                <w:sz w:val="22"/>
                <w:szCs w:val="22"/>
              </w:rPr>
              <w:t>ntel</w:t>
            </w:r>
            <w:r w:rsidR="00962341" w:rsidRPr="00874B5C">
              <w:rPr>
                <w:rFonts w:cs="Arial"/>
                <w:b/>
                <w:bCs/>
                <w:sz w:val="22"/>
                <w:szCs w:val="22"/>
                <w:lang w:val="id-ID"/>
              </w:rPr>
              <w:t>-</w:t>
            </w:r>
            <w:r w:rsidR="00962341" w:rsidRPr="00874B5C">
              <w:rPr>
                <w:rFonts w:cs="Arial"/>
                <w:b/>
                <w:bCs/>
                <w:sz w:val="22"/>
                <w:szCs w:val="22"/>
              </w:rPr>
              <w:t>kam</w:t>
            </w:r>
          </w:p>
        </w:tc>
        <w:tc>
          <w:tcPr>
            <w:tcW w:w="1814" w:type="dxa"/>
            <w:hideMark/>
          </w:tcPr>
          <w:p w14:paraId="5C9FEC29" w14:textId="7D29F860" w:rsidR="00962341" w:rsidRPr="00874B5C" w:rsidRDefault="00962341" w:rsidP="00F461C8">
            <w:pPr>
              <w:tabs>
                <w:tab w:val="left" w:pos="426"/>
              </w:tabs>
              <w:ind w:left="66"/>
              <w:rPr>
                <w:rFonts w:cs="Arial"/>
                <w:b/>
                <w:bCs/>
                <w:sz w:val="22"/>
                <w:szCs w:val="22"/>
              </w:rPr>
            </w:pPr>
            <w:r w:rsidRPr="00874B5C">
              <w:rPr>
                <w:rFonts w:cs="Arial"/>
                <w:b/>
                <w:bCs/>
                <w:sz w:val="22"/>
                <w:szCs w:val="22"/>
              </w:rPr>
              <w:t>Persentase kemampuan reduksi potensi</w:t>
            </w:r>
            <w:r w:rsidR="00F461C8" w:rsidRPr="00874B5C">
              <w:rPr>
                <w:rFonts w:cs="Arial"/>
                <w:b/>
                <w:bCs/>
                <w:sz w:val="22"/>
                <w:szCs w:val="22"/>
              </w:rPr>
              <w:t xml:space="preserve"> </w:t>
            </w:r>
            <w:r w:rsidRPr="00874B5C">
              <w:rPr>
                <w:rFonts w:cs="Arial"/>
                <w:b/>
                <w:bCs/>
                <w:sz w:val="22"/>
                <w:szCs w:val="22"/>
              </w:rPr>
              <w:t>gangguan</w:t>
            </w:r>
          </w:p>
        </w:tc>
        <w:tc>
          <w:tcPr>
            <w:tcW w:w="1134" w:type="dxa"/>
            <w:vAlign w:val="center"/>
          </w:tcPr>
          <w:p w14:paraId="7E33CC57" w14:textId="38188878" w:rsidR="00962341" w:rsidRPr="00874B5C" w:rsidRDefault="004039B7" w:rsidP="000F7CF6">
            <w:pPr>
              <w:tabs>
                <w:tab w:val="left" w:pos="426"/>
              </w:tabs>
              <w:ind w:left="66"/>
              <w:jc w:val="center"/>
              <w:rPr>
                <w:rFonts w:cs="Arial"/>
                <w:b/>
                <w:bCs/>
                <w:sz w:val="22"/>
                <w:szCs w:val="22"/>
              </w:rPr>
            </w:pPr>
            <w:r>
              <w:rPr>
                <w:rFonts w:cs="Arial"/>
                <w:b/>
                <w:bCs/>
                <w:sz w:val="22"/>
                <w:szCs w:val="22"/>
              </w:rPr>
              <w:t>40,4%</w:t>
            </w:r>
          </w:p>
        </w:tc>
        <w:tc>
          <w:tcPr>
            <w:tcW w:w="1134" w:type="dxa"/>
            <w:vAlign w:val="center"/>
          </w:tcPr>
          <w:p w14:paraId="24331194" w14:textId="6DB7D608" w:rsidR="00962341" w:rsidRPr="00874B5C" w:rsidRDefault="004039B7" w:rsidP="000F7CF6">
            <w:pPr>
              <w:tabs>
                <w:tab w:val="left" w:pos="426"/>
              </w:tabs>
              <w:ind w:left="66"/>
              <w:jc w:val="center"/>
              <w:rPr>
                <w:rFonts w:cs="Arial"/>
                <w:b/>
                <w:bCs/>
                <w:sz w:val="22"/>
                <w:szCs w:val="22"/>
              </w:rPr>
            </w:pPr>
            <w:r>
              <w:rPr>
                <w:rFonts w:cs="Arial"/>
                <w:b/>
                <w:bCs/>
                <w:sz w:val="22"/>
                <w:szCs w:val="22"/>
              </w:rPr>
              <w:t>38,8%</w:t>
            </w:r>
          </w:p>
        </w:tc>
        <w:tc>
          <w:tcPr>
            <w:tcW w:w="1134" w:type="dxa"/>
            <w:vAlign w:val="center"/>
          </w:tcPr>
          <w:p w14:paraId="56362ADD" w14:textId="52F604E1" w:rsidR="00962341" w:rsidRPr="00874B5C" w:rsidRDefault="004039B7" w:rsidP="000F7CF6">
            <w:pPr>
              <w:tabs>
                <w:tab w:val="left" w:pos="426"/>
              </w:tabs>
              <w:ind w:left="66"/>
              <w:jc w:val="center"/>
              <w:rPr>
                <w:rFonts w:cs="Arial"/>
                <w:b/>
                <w:bCs/>
                <w:sz w:val="22"/>
                <w:szCs w:val="22"/>
              </w:rPr>
            </w:pPr>
            <w:r>
              <w:rPr>
                <w:rFonts w:cs="Arial"/>
                <w:b/>
                <w:bCs/>
                <w:sz w:val="22"/>
                <w:szCs w:val="22"/>
              </w:rPr>
              <w:t>35,2</w:t>
            </w:r>
          </w:p>
        </w:tc>
        <w:tc>
          <w:tcPr>
            <w:tcW w:w="1134" w:type="dxa"/>
            <w:vAlign w:val="center"/>
          </w:tcPr>
          <w:p w14:paraId="771740CA" w14:textId="49A8393B" w:rsidR="00962341" w:rsidRPr="00874B5C" w:rsidRDefault="004039B7" w:rsidP="000F7CF6">
            <w:pPr>
              <w:tabs>
                <w:tab w:val="left" w:pos="426"/>
              </w:tabs>
              <w:ind w:left="66"/>
              <w:jc w:val="center"/>
              <w:rPr>
                <w:rFonts w:cs="Arial"/>
                <w:b/>
                <w:bCs/>
                <w:sz w:val="22"/>
                <w:szCs w:val="22"/>
              </w:rPr>
            </w:pPr>
            <w:r>
              <w:rPr>
                <w:rFonts w:cs="Arial"/>
                <w:b/>
                <w:bCs/>
                <w:sz w:val="22"/>
                <w:szCs w:val="22"/>
              </w:rPr>
              <w:t>25,9%</w:t>
            </w:r>
          </w:p>
        </w:tc>
        <w:tc>
          <w:tcPr>
            <w:tcW w:w="1134" w:type="dxa"/>
            <w:vAlign w:val="center"/>
          </w:tcPr>
          <w:p w14:paraId="521D83C9" w14:textId="6496D316" w:rsidR="00962341" w:rsidRPr="00874B5C" w:rsidRDefault="00903A83" w:rsidP="000F7CF6">
            <w:pPr>
              <w:tabs>
                <w:tab w:val="left" w:pos="426"/>
              </w:tabs>
              <w:ind w:left="66"/>
              <w:jc w:val="center"/>
              <w:rPr>
                <w:rFonts w:cs="Arial"/>
                <w:b/>
                <w:bCs/>
                <w:sz w:val="22"/>
                <w:szCs w:val="22"/>
              </w:rPr>
            </w:pPr>
            <w:r w:rsidRPr="00874B5C">
              <w:rPr>
                <w:rFonts w:cs="Arial"/>
                <w:b/>
                <w:bCs/>
                <w:sz w:val="22"/>
                <w:szCs w:val="22"/>
              </w:rPr>
              <w:t>25,9%</w:t>
            </w:r>
          </w:p>
        </w:tc>
      </w:tr>
      <w:tr w:rsidR="00962341" w:rsidRPr="00874B5C" w14:paraId="05B64A39" w14:textId="77777777" w:rsidTr="00F461C8">
        <w:trPr>
          <w:trHeight w:val="612"/>
        </w:trPr>
        <w:tc>
          <w:tcPr>
            <w:tcW w:w="1134" w:type="dxa"/>
            <w:vAlign w:val="center"/>
            <w:hideMark/>
          </w:tcPr>
          <w:p w14:paraId="5CF52024" w14:textId="77777777" w:rsidR="00962341" w:rsidRPr="00874B5C" w:rsidRDefault="00962341" w:rsidP="00F461C8">
            <w:pPr>
              <w:tabs>
                <w:tab w:val="left" w:pos="426"/>
              </w:tabs>
              <w:ind w:left="66"/>
              <w:jc w:val="center"/>
              <w:rPr>
                <w:rFonts w:cs="Arial"/>
                <w:b/>
                <w:bCs/>
                <w:sz w:val="22"/>
                <w:szCs w:val="22"/>
              </w:rPr>
            </w:pPr>
          </w:p>
        </w:tc>
        <w:tc>
          <w:tcPr>
            <w:tcW w:w="709" w:type="dxa"/>
            <w:vAlign w:val="center"/>
            <w:hideMark/>
          </w:tcPr>
          <w:p w14:paraId="42DEEC8E" w14:textId="77777777" w:rsidR="00962341" w:rsidRPr="00874B5C" w:rsidRDefault="00962341" w:rsidP="00F461C8">
            <w:pPr>
              <w:tabs>
                <w:tab w:val="left" w:pos="426"/>
              </w:tabs>
              <w:ind w:left="66"/>
              <w:jc w:val="center"/>
              <w:rPr>
                <w:rFonts w:cs="Arial"/>
                <w:b/>
                <w:bCs/>
                <w:sz w:val="22"/>
                <w:szCs w:val="22"/>
              </w:rPr>
            </w:pPr>
          </w:p>
        </w:tc>
        <w:tc>
          <w:tcPr>
            <w:tcW w:w="1021" w:type="dxa"/>
            <w:vAlign w:val="center"/>
            <w:hideMark/>
          </w:tcPr>
          <w:p w14:paraId="7D25D781" w14:textId="77777777" w:rsidR="00962341" w:rsidRPr="00874B5C" w:rsidRDefault="00962341" w:rsidP="00F461C8">
            <w:pPr>
              <w:tabs>
                <w:tab w:val="left" w:pos="426"/>
              </w:tabs>
              <w:ind w:left="66"/>
              <w:jc w:val="center"/>
              <w:rPr>
                <w:rFonts w:cs="Arial"/>
                <w:b/>
                <w:bCs/>
                <w:sz w:val="22"/>
                <w:szCs w:val="22"/>
              </w:rPr>
            </w:pPr>
          </w:p>
        </w:tc>
        <w:tc>
          <w:tcPr>
            <w:tcW w:w="1814" w:type="dxa"/>
            <w:vAlign w:val="center"/>
            <w:hideMark/>
          </w:tcPr>
          <w:p w14:paraId="2FC95A7D" w14:textId="77777777" w:rsidR="00962341" w:rsidRPr="00874B5C" w:rsidRDefault="00962341" w:rsidP="00F461C8">
            <w:pPr>
              <w:tabs>
                <w:tab w:val="left" w:pos="426"/>
              </w:tabs>
              <w:ind w:left="66"/>
              <w:rPr>
                <w:rFonts w:cs="Arial"/>
                <w:sz w:val="22"/>
                <w:szCs w:val="22"/>
              </w:rPr>
            </w:pPr>
            <w:r w:rsidRPr="00874B5C">
              <w:rPr>
                <w:rFonts w:cs="Arial"/>
                <w:sz w:val="22"/>
                <w:szCs w:val="22"/>
              </w:rPr>
              <w:t>Proyeksi potensi gangguan untuk seluruh bidang</w:t>
            </w:r>
          </w:p>
        </w:tc>
        <w:tc>
          <w:tcPr>
            <w:tcW w:w="1134" w:type="dxa"/>
            <w:vAlign w:val="center"/>
          </w:tcPr>
          <w:p w14:paraId="5AA1332B" w14:textId="3D5B2C8D" w:rsidR="00962341" w:rsidRPr="00874B5C" w:rsidRDefault="003970D7" w:rsidP="00F461C8">
            <w:pPr>
              <w:tabs>
                <w:tab w:val="left" w:pos="426"/>
              </w:tabs>
              <w:ind w:left="66"/>
              <w:jc w:val="center"/>
              <w:rPr>
                <w:rFonts w:cs="Arial"/>
                <w:sz w:val="22"/>
                <w:szCs w:val="22"/>
              </w:rPr>
            </w:pPr>
            <w:r>
              <w:rPr>
                <w:rFonts w:cs="Arial"/>
                <w:sz w:val="22"/>
                <w:szCs w:val="22"/>
              </w:rPr>
              <w:t>171</w:t>
            </w:r>
          </w:p>
        </w:tc>
        <w:tc>
          <w:tcPr>
            <w:tcW w:w="1134" w:type="dxa"/>
            <w:vAlign w:val="center"/>
          </w:tcPr>
          <w:p w14:paraId="7534D694" w14:textId="3C79F271" w:rsidR="00962341" w:rsidRPr="00874B5C" w:rsidRDefault="004039B7" w:rsidP="00F461C8">
            <w:pPr>
              <w:tabs>
                <w:tab w:val="left" w:pos="426"/>
              </w:tabs>
              <w:ind w:left="66"/>
              <w:jc w:val="center"/>
              <w:rPr>
                <w:rFonts w:cs="Arial"/>
                <w:sz w:val="22"/>
                <w:szCs w:val="22"/>
              </w:rPr>
            </w:pPr>
            <w:r>
              <w:rPr>
                <w:rFonts w:cs="Arial"/>
                <w:sz w:val="22"/>
                <w:szCs w:val="22"/>
              </w:rPr>
              <w:t>338</w:t>
            </w:r>
          </w:p>
        </w:tc>
        <w:tc>
          <w:tcPr>
            <w:tcW w:w="1134" w:type="dxa"/>
            <w:vAlign w:val="center"/>
          </w:tcPr>
          <w:p w14:paraId="0718E36E" w14:textId="3D6FF1CD" w:rsidR="00962341" w:rsidRPr="00874B5C" w:rsidRDefault="004039B7" w:rsidP="00F461C8">
            <w:pPr>
              <w:tabs>
                <w:tab w:val="left" w:pos="426"/>
              </w:tabs>
              <w:ind w:left="66"/>
              <w:jc w:val="center"/>
              <w:rPr>
                <w:rFonts w:cs="Arial"/>
                <w:sz w:val="22"/>
                <w:szCs w:val="22"/>
              </w:rPr>
            </w:pPr>
            <w:r>
              <w:rPr>
                <w:rFonts w:cs="Arial"/>
                <w:sz w:val="22"/>
                <w:szCs w:val="22"/>
              </w:rPr>
              <w:t>489</w:t>
            </w:r>
          </w:p>
        </w:tc>
        <w:tc>
          <w:tcPr>
            <w:tcW w:w="1134" w:type="dxa"/>
            <w:noWrap/>
            <w:vAlign w:val="center"/>
          </w:tcPr>
          <w:p w14:paraId="60D9A995" w14:textId="58CCC30D" w:rsidR="00962341" w:rsidRPr="00874B5C" w:rsidRDefault="004039B7" w:rsidP="00F461C8">
            <w:pPr>
              <w:tabs>
                <w:tab w:val="left" w:pos="426"/>
              </w:tabs>
              <w:ind w:left="66"/>
              <w:jc w:val="center"/>
              <w:rPr>
                <w:rFonts w:cs="Arial"/>
                <w:sz w:val="22"/>
                <w:szCs w:val="22"/>
              </w:rPr>
            </w:pPr>
            <w:r>
              <w:rPr>
                <w:rFonts w:cs="Arial"/>
                <w:sz w:val="22"/>
                <w:szCs w:val="22"/>
              </w:rPr>
              <w:t>665</w:t>
            </w:r>
          </w:p>
        </w:tc>
        <w:tc>
          <w:tcPr>
            <w:tcW w:w="1134" w:type="dxa"/>
            <w:vAlign w:val="center"/>
          </w:tcPr>
          <w:p w14:paraId="194BA2EE" w14:textId="0B2FEE99" w:rsidR="00962341" w:rsidRPr="00874B5C" w:rsidRDefault="00903A83" w:rsidP="00F461C8">
            <w:pPr>
              <w:tabs>
                <w:tab w:val="left" w:pos="426"/>
              </w:tabs>
              <w:ind w:left="66"/>
              <w:jc w:val="center"/>
              <w:rPr>
                <w:rFonts w:cs="Arial"/>
                <w:sz w:val="22"/>
                <w:szCs w:val="22"/>
              </w:rPr>
            </w:pPr>
            <w:r w:rsidRPr="00874B5C">
              <w:rPr>
                <w:rFonts w:cs="Arial"/>
                <w:sz w:val="22"/>
                <w:szCs w:val="22"/>
              </w:rPr>
              <w:t>665</w:t>
            </w:r>
          </w:p>
        </w:tc>
      </w:tr>
      <w:tr w:rsidR="00962341" w:rsidRPr="00874B5C" w14:paraId="52363FB0" w14:textId="77777777" w:rsidTr="00D04ECB">
        <w:trPr>
          <w:trHeight w:val="300"/>
        </w:trPr>
        <w:tc>
          <w:tcPr>
            <w:tcW w:w="1134" w:type="dxa"/>
            <w:hideMark/>
          </w:tcPr>
          <w:p w14:paraId="3D4A244E" w14:textId="77777777" w:rsidR="00962341" w:rsidRPr="00874B5C" w:rsidRDefault="00962341" w:rsidP="00F461C8">
            <w:pPr>
              <w:tabs>
                <w:tab w:val="left" w:pos="426"/>
              </w:tabs>
              <w:ind w:left="66"/>
              <w:rPr>
                <w:rFonts w:cs="Arial"/>
                <w:b/>
                <w:bCs/>
                <w:sz w:val="22"/>
                <w:szCs w:val="22"/>
              </w:rPr>
            </w:pPr>
          </w:p>
        </w:tc>
        <w:tc>
          <w:tcPr>
            <w:tcW w:w="709" w:type="dxa"/>
            <w:hideMark/>
          </w:tcPr>
          <w:p w14:paraId="605F95A2" w14:textId="77777777" w:rsidR="00962341" w:rsidRPr="00874B5C" w:rsidRDefault="00962341" w:rsidP="00F461C8">
            <w:pPr>
              <w:tabs>
                <w:tab w:val="left" w:pos="426"/>
              </w:tabs>
              <w:ind w:left="66"/>
              <w:rPr>
                <w:rFonts w:cs="Arial"/>
                <w:b/>
                <w:bCs/>
                <w:sz w:val="22"/>
                <w:szCs w:val="22"/>
              </w:rPr>
            </w:pPr>
          </w:p>
        </w:tc>
        <w:tc>
          <w:tcPr>
            <w:tcW w:w="1021" w:type="dxa"/>
            <w:hideMark/>
          </w:tcPr>
          <w:p w14:paraId="4DFC44C3" w14:textId="77777777" w:rsidR="00962341" w:rsidRPr="00874B5C" w:rsidRDefault="00962341" w:rsidP="00F461C8">
            <w:pPr>
              <w:tabs>
                <w:tab w:val="left" w:pos="426"/>
              </w:tabs>
              <w:ind w:left="66"/>
              <w:rPr>
                <w:rFonts w:cs="Arial"/>
                <w:b/>
                <w:bCs/>
                <w:sz w:val="22"/>
                <w:szCs w:val="22"/>
              </w:rPr>
            </w:pPr>
          </w:p>
        </w:tc>
        <w:tc>
          <w:tcPr>
            <w:tcW w:w="1814" w:type="dxa"/>
            <w:hideMark/>
          </w:tcPr>
          <w:p w14:paraId="61E6CFAB" w14:textId="77777777" w:rsidR="00962341" w:rsidRPr="00874B5C" w:rsidRDefault="00962341" w:rsidP="00F461C8">
            <w:pPr>
              <w:tabs>
                <w:tab w:val="left" w:pos="426"/>
              </w:tabs>
              <w:ind w:left="66"/>
              <w:rPr>
                <w:rFonts w:cs="Arial"/>
                <w:sz w:val="22"/>
                <w:szCs w:val="22"/>
              </w:rPr>
            </w:pPr>
            <w:r w:rsidRPr="00874B5C">
              <w:rPr>
                <w:rFonts w:cs="Arial"/>
                <w:sz w:val="22"/>
                <w:szCs w:val="22"/>
              </w:rPr>
              <w:t>Jumlah kejadian nyata/menonjol gangguan untuk seluruh bidang</w:t>
            </w:r>
          </w:p>
        </w:tc>
        <w:tc>
          <w:tcPr>
            <w:tcW w:w="1134" w:type="dxa"/>
            <w:vAlign w:val="center"/>
          </w:tcPr>
          <w:p w14:paraId="6EB9C35C" w14:textId="390655C3" w:rsidR="00962341" w:rsidRPr="00874B5C" w:rsidRDefault="004039B7" w:rsidP="00F461C8">
            <w:pPr>
              <w:tabs>
                <w:tab w:val="left" w:pos="426"/>
              </w:tabs>
              <w:ind w:left="66"/>
              <w:jc w:val="center"/>
              <w:rPr>
                <w:rFonts w:cs="Arial"/>
                <w:sz w:val="22"/>
                <w:szCs w:val="22"/>
              </w:rPr>
            </w:pPr>
            <w:r>
              <w:rPr>
                <w:rFonts w:cs="Arial"/>
                <w:sz w:val="22"/>
                <w:szCs w:val="22"/>
              </w:rPr>
              <w:t>102</w:t>
            </w:r>
          </w:p>
        </w:tc>
        <w:tc>
          <w:tcPr>
            <w:tcW w:w="1134" w:type="dxa"/>
            <w:vAlign w:val="center"/>
          </w:tcPr>
          <w:p w14:paraId="6788A45E" w14:textId="3F7EB9E0" w:rsidR="00962341" w:rsidRPr="00874B5C" w:rsidRDefault="004039B7" w:rsidP="00F461C8">
            <w:pPr>
              <w:tabs>
                <w:tab w:val="left" w:pos="426"/>
              </w:tabs>
              <w:ind w:left="66"/>
              <w:jc w:val="center"/>
              <w:rPr>
                <w:rFonts w:cs="Arial"/>
                <w:sz w:val="22"/>
                <w:szCs w:val="22"/>
              </w:rPr>
            </w:pPr>
            <w:r>
              <w:rPr>
                <w:rFonts w:cs="Arial"/>
                <w:sz w:val="22"/>
                <w:szCs w:val="22"/>
              </w:rPr>
              <w:t>207</w:t>
            </w:r>
          </w:p>
        </w:tc>
        <w:tc>
          <w:tcPr>
            <w:tcW w:w="1134" w:type="dxa"/>
            <w:vAlign w:val="center"/>
          </w:tcPr>
          <w:p w14:paraId="0016A569" w14:textId="14BB8A49" w:rsidR="00962341" w:rsidRPr="00874B5C" w:rsidRDefault="004039B7" w:rsidP="00F461C8">
            <w:pPr>
              <w:tabs>
                <w:tab w:val="left" w:pos="426"/>
              </w:tabs>
              <w:ind w:left="66"/>
              <w:jc w:val="center"/>
              <w:rPr>
                <w:rFonts w:cs="Arial"/>
                <w:sz w:val="22"/>
                <w:szCs w:val="22"/>
              </w:rPr>
            </w:pPr>
            <w:r>
              <w:rPr>
                <w:rFonts w:cs="Arial"/>
                <w:sz w:val="22"/>
                <w:szCs w:val="22"/>
              </w:rPr>
              <w:t>317</w:t>
            </w:r>
          </w:p>
        </w:tc>
        <w:tc>
          <w:tcPr>
            <w:tcW w:w="1134" w:type="dxa"/>
            <w:noWrap/>
            <w:vAlign w:val="center"/>
          </w:tcPr>
          <w:p w14:paraId="7FD458E6" w14:textId="77095438" w:rsidR="00962341" w:rsidRPr="00874B5C" w:rsidRDefault="004039B7" w:rsidP="00F461C8">
            <w:pPr>
              <w:tabs>
                <w:tab w:val="left" w:pos="426"/>
              </w:tabs>
              <w:ind w:left="66"/>
              <w:jc w:val="center"/>
              <w:rPr>
                <w:rFonts w:cs="Arial"/>
                <w:sz w:val="22"/>
                <w:szCs w:val="22"/>
              </w:rPr>
            </w:pPr>
            <w:r>
              <w:rPr>
                <w:rFonts w:cs="Arial"/>
                <w:sz w:val="22"/>
                <w:szCs w:val="22"/>
              </w:rPr>
              <w:t>493</w:t>
            </w:r>
          </w:p>
        </w:tc>
        <w:tc>
          <w:tcPr>
            <w:tcW w:w="1134" w:type="dxa"/>
            <w:vAlign w:val="center"/>
          </w:tcPr>
          <w:p w14:paraId="106372C2" w14:textId="63F60144" w:rsidR="00962341" w:rsidRPr="00874B5C" w:rsidRDefault="00903A83" w:rsidP="00F461C8">
            <w:pPr>
              <w:tabs>
                <w:tab w:val="left" w:pos="426"/>
              </w:tabs>
              <w:ind w:left="66"/>
              <w:jc w:val="center"/>
              <w:rPr>
                <w:rFonts w:cs="Arial"/>
                <w:sz w:val="22"/>
                <w:szCs w:val="22"/>
              </w:rPr>
            </w:pPr>
            <w:r w:rsidRPr="00874B5C">
              <w:rPr>
                <w:rFonts w:cs="Arial"/>
                <w:sz w:val="22"/>
                <w:szCs w:val="22"/>
              </w:rPr>
              <w:t>493</w:t>
            </w:r>
          </w:p>
        </w:tc>
      </w:tr>
      <w:tr w:rsidR="00962341" w:rsidRPr="00874B5C" w14:paraId="3C5D9266" w14:textId="77777777" w:rsidTr="00903A83">
        <w:trPr>
          <w:trHeight w:val="300"/>
        </w:trPr>
        <w:tc>
          <w:tcPr>
            <w:tcW w:w="4678" w:type="dxa"/>
            <w:gridSpan w:val="4"/>
            <w:shd w:val="clear" w:color="auto" w:fill="E7E6E6" w:themeFill="background2"/>
            <w:vAlign w:val="center"/>
          </w:tcPr>
          <w:p w14:paraId="06361A28" w14:textId="77777777" w:rsidR="00962341" w:rsidRPr="00874B5C" w:rsidRDefault="00962341" w:rsidP="00903A83">
            <w:pPr>
              <w:ind w:left="426" w:hanging="426"/>
              <w:rPr>
                <w:rFonts w:cs="Arial"/>
                <w:sz w:val="22"/>
                <w:szCs w:val="22"/>
              </w:rPr>
            </w:pPr>
            <w:r w:rsidRPr="00874B5C">
              <w:rPr>
                <w:rFonts w:cs="Arial"/>
                <w:sz w:val="22"/>
                <w:szCs w:val="22"/>
              </w:rPr>
              <w:br w:type="page"/>
            </w:r>
            <w:r w:rsidRPr="00874B5C">
              <w:rPr>
                <w:rFonts w:cs="Arial"/>
                <w:b/>
                <w:bCs/>
                <w:sz w:val="22"/>
                <w:szCs w:val="22"/>
                <w:lang w:val="id-ID"/>
              </w:rPr>
              <w:t>Indikator kinerja</w:t>
            </w:r>
          </w:p>
        </w:tc>
        <w:tc>
          <w:tcPr>
            <w:tcW w:w="1134" w:type="dxa"/>
            <w:shd w:val="clear" w:color="auto" w:fill="E7E6E6" w:themeFill="background2"/>
            <w:vAlign w:val="center"/>
          </w:tcPr>
          <w:p w14:paraId="6496347D" w14:textId="78C16E52" w:rsidR="00962341" w:rsidRPr="00874B5C" w:rsidRDefault="00962341" w:rsidP="00903A83">
            <w:pPr>
              <w:ind w:left="426" w:hanging="426"/>
              <w:jc w:val="center"/>
              <w:rPr>
                <w:rFonts w:cs="Arial"/>
                <w:sz w:val="22"/>
                <w:szCs w:val="22"/>
                <w:lang w:val="id-ID"/>
              </w:rPr>
            </w:pPr>
            <w:r w:rsidRPr="00874B5C">
              <w:rPr>
                <w:rFonts w:cs="Arial"/>
                <w:sz w:val="22"/>
                <w:szCs w:val="22"/>
                <w:lang w:val="id-ID"/>
              </w:rPr>
              <w:t>Indeks</w:t>
            </w:r>
          </w:p>
          <w:p w14:paraId="716895F2" w14:textId="2FB239C6" w:rsidR="00962341" w:rsidRPr="00874B5C" w:rsidRDefault="00962341" w:rsidP="00903A83">
            <w:pPr>
              <w:ind w:left="426" w:hanging="426"/>
              <w:jc w:val="center"/>
              <w:rPr>
                <w:rFonts w:cs="Arial"/>
                <w:sz w:val="22"/>
                <w:szCs w:val="22"/>
                <w:lang w:val="id-ID"/>
              </w:rPr>
            </w:pPr>
            <w:r w:rsidRPr="00874B5C">
              <w:rPr>
                <w:rFonts w:cs="Arial"/>
                <w:sz w:val="22"/>
                <w:szCs w:val="22"/>
                <w:lang w:val="id-ID"/>
              </w:rPr>
              <w:t>TW I</w:t>
            </w:r>
          </w:p>
        </w:tc>
        <w:tc>
          <w:tcPr>
            <w:tcW w:w="1134" w:type="dxa"/>
            <w:shd w:val="clear" w:color="auto" w:fill="E7E6E6" w:themeFill="background2"/>
            <w:vAlign w:val="center"/>
          </w:tcPr>
          <w:p w14:paraId="544D4C64" w14:textId="77777777" w:rsidR="00962341" w:rsidRPr="00874B5C" w:rsidRDefault="00962341" w:rsidP="00903A83">
            <w:pPr>
              <w:ind w:left="426" w:hanging="426"/>
              <w:jc w:val="center"/>
              <w:rPr>
                <w:rFonts w:cs="Arial"/>
                <w:sz w:val="22"/>
                <w:szCs w:val="22"/>
                <w:lang w:val="id-ID"/>
              </w:rPr>
            </w:pPr>
            <w:r w:rsidRPr="00874B5C">
              <w:rPr>
                <w:rFonts w:cs="Arial"/>
                <w:sz w:val="22"/>
                <w:szCs w:val="22"/>
                <w:lang w:val="id-ID"/>
              </w:rPr>
              <w:t>Indeks</w:t>
            </w:r>
          </w:p>
          <w:p w14:paraId="34786C53" w14:textId="635F2FAD" w:rsidR="00962341" w:rsidRPr="00874B5C" w:rsidRDefault="00962341" w:rsidP="00903A83">
            <w:pPr>
              <w:ind w:left="426" w:hanging="426"/>
              <w:jc w:val="center"/>
              <w:rPr>
                <w:rFonts w:cs="Arial"/>
                <w:sz w:val="22"/>
                <w:szCs w:val="22"/>
                <w:lang w:val="id-ID"/>
              </w:rPr>
            </w:pPr>
            <w:r w:rsidRPr="00874B5C">
              <w:rPr>
                <w:rFonts w:cs="Arial"/>
                <w:sz w:val="22"/>
                <w:szCs w:val="22"/>
                <w:lang w:val="id-ID"/>
              </w:rPr>
              <w:t>TW II</w:t>
            </w:r>
          </w:p>
        </w:tc>
        <w:tc>
          <w:tcPr>
            <w:tcW w:w="1134" w:type="dxa"/>
            <w:shd w:val="clear" w:color="auto" w:fill="E7E6E6" w:themeFill="background2"/>
            <w:vAlign w:val="center"/>
          </w:tcPr>
          <w:p w14:paraId="0AE07762" w14:textId="77777777" w:rsidR="00962341" w:rsidRPr="00874B5C" w:rsidRDefault="00962341" w:rsidP="00903A83">
            <w:pPr>
              <w:ind w:left="426" w:hanging="426"/>
              <w:jc w:val="center"/>
              <w:rPr>
                <w:rFonts w:cs="Arial"/>
                <w:sz w:val="22"/>
                <w:szCs w:val="22"/>
                <w:lang w:val="id-ID"/>
              </w:rPr>
            </w:pPr>
            <w:r w:rsidRPr="00874B5C">
              <w:rPr>
                <w:rFonts w:cs="Arial"/>
                <w:sz w:val="22"/>
                <w:szCs w:val="22"/>
                <w:lang w:val="id-ID"/>
              </w:rPr>
              <w:t>Indeks</w:t>
            </w:r>
          </w:p>
          <w:p w14:paraId="6050AC2A" w14:textId="55B4FC61" w:rsidR="00962341" w:rsidRPr="00874B5C" w:rsidRDefault="00962341" w:rsidP="00903A83">
            <w:pPr>
              <w:ind w:left="426" w:hanging="426"/>
              <w:jc w:val="center"/>
              <w:rPr>
                <w:rFonts w:cs="Arial"/>
                <w:sz w:val="22"/>
                <w:szCs w:val="22"/>
                <w:lang w:val="id-ID"/>
              </w:rPr>
            </w:pPr>
            <w:r w:rsidRPr="00874B5C">
              <w:rPr>
                <w:rFonts w:cs="Arial"/>
                <w:sz w:val="22"/>
                <w:szCs w:val="22"/>
                <w:lang w:val="id-ID"/>
              </w:rPr>
              <w:t>TW III</w:t>
            </w:r>
          </w:p>
        </w:tc>
        <w:tc>
          <w:tcPr>
            <w:tcW w:w="1134" w:type="dxa"/>
            <w:shd w:val="clear" w:color="auto" w:fill="E7E6E6" w:themeFill="background2"/>
            <w:noWrap/>
            <w:vAlign w:val="center"/>
          </w:tcPr>
          <w:p w14:paraId="11E99EA1" w14:textId="1B42EABC" w:rsidR="00962341" w:rsidRPr="00874B5C" w:rsidRDefault="00962341" w:rsidP="00903A83">
            <w:pPr>
              <w:ind w:left="426" w:hanging="426"/>
              <w:jc w:val="center"/>
              <w:rPr>
                <w:rFonts w:cs="Arial"/>
                <w:sz w:val="22"/>
                <w:szCs w:val="22"/>
                <w:lang w:val="id-ID"/>
              </w:rPr>
            </w:pPr>
            <w:r w:rsidRPr="00874B5C">
              <w:rPr>
                <w:rFonts w:cs="Arial"/>
                <w:sz w:val="22"/>
                <w:szCs w:val="22"/>
                <w:lang w:val="id-ID"/>
              </w:rPr>
              <w:t>Indeks</w:t>
            </w:r>
          </w:p>
          <w:p w14:paraId="4A773205" w14:textId="7133EB70" w:rsidR="00962341" w:rsidRPr="00874B5C" w:rsidRDefault="00962341" w:rsidP="00903A83">
            <w:pPr>
              <w:ind w:left="426" w:hanging="426"/>
              <w:jc w:val="center"/>
              <w:rPr>
                <w:rFonts w:cs="Arial"/>
                <w:sz w:val="22"/>
                <w:szCs w:val="22"/>
                <w:lang w:val="id-ID"/>
              </w:rPr>
            </w:pPr>
            <w:r w:rsidRPr="00874B5C">
              <w:rPr>
                <w:rFonts w:cs="Arial"/>
                <w:sz w:val="22"/>
                <w:szCs w:val="22"/>
                <w:lang w:val="id-ID"/>
              </w:rPr>
              <w:t>TW IV</w:t>
            </w:r>
          </w:p>
        </w:tc>
        <w:tc>
          <w:tcPr>
            <w:tcW w:w="1134" w:type="dxa"/>
            <w:shd w:val="clear" w:color="auto" w:fill="E7E6E6" w:themeFill="background2"/>
            <w:vAlign w:val="center"/>
          </w:tcPr>
          <w:p w14:paraId="59C6D81C" w14:textId="4C0E280E" w:rsidR="00962341" w:rsidRPr="00874B5C" w:rsidRDefault="00903A83" w:rsidP="00903A83">
            <w:pPr>
              <w:ind w:left="426" w:hanging="426"/>
              <w:jc w:val="center"/>
              <w:rPr>
                <w:rFonts w:cs="Arial"/>
                <w:sz w:val="22"/>
                <w:szCs w:val="22"/>
              </w:rPr>
            </w:pPr>
            <w:r w:rsidRPr="00874B5C">
              <w:rPr>
                <w:rFonts w:cs="Arial"/>
                <w:sz w:val="22"/>
                <w:szCs w:val="22"/>
              </w:rPr>
              <w:t>2,7</w:t>
            </w:r>
          </w:p>
        </w:tc>
      </w:tr>
      <w:tr w:rsidR="00962341" w:rsidRPr="00874B5C" w14:paraId="1C5AEE67" w14:textId="77777777" w:rsidTr="00D04ECB">
        <w:trPr>
          <w:trHeight w:val="300"/>
        </w:trPr>
        <w:tc>
          <w:tcPr>
            <w:tcW w:w="1134" w:type="dxa"/>
          </w:tcPr>
          <w:p w14:paraId="6CC61FEE" w14:textId="77777777" w:rsidR="00962341" w:rsidRPr="00874B5C" w:rsidRDefault="00962341" w:rsidP="00D04ECB">
            <w:pPr>
              <w:tabs>
                <w:tab w:val="left" w:pos="426"/>
              </w:tabs>
              <w:ind w:left="66"/>
              <w:jc w:val="center"/>
              <w:rPr>
                <w:rFonts w:cs="Arial"/>
                <w:b/>
                <w:bCs/>
                <w:sz w:val="22"/>
                <w:szCs w:val="22"/>
                <w:lang w:val="id-ID"/>
              </w:rPr>
            </w:pPr>
            <w:r w:rsidRPr="00874B5C">
              <w:rPr>
                <w:rFonts w:cs="Arial"/>
                <w:b/>
                <w:bCs/>
                <w:sz w:val="22"/>
                <w:szCs w:val="22"/>
                <w:lang w:val="id-ID"/>
              </w:rPr>
              <w:t>H5</w:t>
            </w:r>
          </w:p>
        </w:tc>
        <w:tc>
          <w:tcPr>
            <w:tcW w:w="3544" w:type="dxa"/>
            <w:gridSpan w:val="3"/>
          </w:tcPr>
          <w:p w14:paraId="07C3D53E" w14:textId="77777777" w:rsidR="00962341" w:rsidRPr="00874B5C" w:rsidRDefault="00962341" w:rsidP="00D04ECB">
            <w:pPr>
              <w:rPr>
                <w:rFonts w:cs="Arial"/>
                <w:sz w:val="22"/>
                <w:szCs w:val="22"/>
                <w:lang w:val="en-ID"/>
              </w:rPr>
            </w:pPr>
            <w:r w:rsidRPr="00874B5C">
              <w:rPr>
                <w:rFonts w:cs="Arial"/>
                <w:b/>
                <w:bCs/>
                <w:sz w:val="22"/>
                <w:szCs w:val="22"/>
                <w:lang w:val="id-ID"/>
              </w:rPr>
              <w:t>Persentase penurunan potensi  gangguan</w:t>
            </w:r>
            <w:r w:rsidRPr="00874B5C">
              <w:rPr>
                <w:rFonts w:cs="Arial"/>
                <w:b/>
                <w:bCs/>
                <w:sz w:val="22"/>
                <w:szCs w:val="22"/>
                <w:lang w:val="en-ID"/>
              </w:rPr>
              <w:t xml:space="preserve"> (konversi)</w:t>
            </w:r>
          </w:p>
        </w:tc>
        <w:tc>
          <w:tcPr>
            <w:tcW w:w="1134" w:type="dxa"/>
            <w:vAlign w:val="center"/>
          </w:tcPr>
          <w:p w14:paraId="7ED84EA9" w14:textId="74FE0577" w:rsidR="00962341" w:rsidRPr="00874B5C" w:rsidRDefault="004039B7" w:rsidP="00D04ECB">
            <w:pPr>
              <w:jc w:val="center"/>
              <w:rPr>
                <w:rFonts w:cs="Arial"/>
                <w:b/>
                <w:sz w:val="22"/>
                <w:szCs w:val="22"/>
              </w:rPr>
            </w:pPr>
            <w:r>
              <w:rPr>
                <w:rFonts w:cs="Arial"/>
                <w:b/>
                <w:sz w:val="22"/>
                <w:szCs w:val="22"/>
              </w:rPr>
              <w:t>3,5</w:t>
            </w:r>
          </w:p>
        </w:tc>
        <w:tc>
          <w:tcPr>
            <w:tcW w:w="1134" w:type="dxa"/>
            <w:vAlign w:val="center"/>
          </w:tcPr>
          <w:p w14:paraId="4B4EB0DD" w14:textId="220DF418" w:rsidR="00962341" w:rsidRPr="00874B5C" w:rsidRDefault="004039B7" w:rsidP="00D04ECB">
            <w:pPr>
              <w:jc w:val="center"/>
              <w:rPr>
                <w:rFonts w:cs="Arial"/>
                <w:b/>
                <w:sz w:val="22"/>
                <w:szCs w:val="22"/>
              </w:rPr>
            </w:pPr>
            <w:r>
              <w:rPr>
                <w:rFonts w:cs="Arial"/>
                <w:b/>
                <w:sz w:val="22"/>
                <w:szCs w:val="22"/>
              </w:rPr>
              <w:t>3,4</w:t>
            </w:r>
          </w:p>
        </w:tc>
        <w:tc>
          <w:tcPr>
            <w:tcW w:w="1134" w:type="dxa"/>
            <w:vAlign w:val="center"/>
          </w:tcPr>
          <w:p w14:paraId="24E3F7B6" w14:textId="688AF47B" w:rsidR="00962341" w:rsidRPr="00874B5C" w:rsidRDefault="004039B7" w:rsidP="00D04ECB">
            <w:pPr>
              <w:jc w:val="center"/>
              <w:rPr>
                <w:rFonts w:cs="Arial"/>
                <w:b/>
                <w:sz w:val="22"/>
                <w:szCs w:val="22"/>
              </w:rPr>
            </w:pPr>
            <w:r>
              <w:rPr>
                <w:rFonts w:cs="Arial"/>
                <w:b/>
                <w:sz w:val="22"/>
                <w:szCs w:val="22"/>
              </w:rPr>
              <w:t>3,3</w:t>
            </w:r>
          </w:p>
        </w:tc>
        <w:tc>
          <w:tcPr>
            <w:tcW w:w="1134" w:type="dxa"/>
            <w:noWrap/>
            <w:vAlign w:val="center"/>
          </w:tcPr>
          <w:p w14:paraId="58A2CA65" w14:textId="3A5E34A9" w:rsidR="00962341" w:rsidRPr="00874B5C" w:rsidRDefault="004039B7" w:rsidP="00D04ECB">
            <w:pPr>
              <w:jc w:val="center"/>
              <w:rPr>
                <w:rFonts w:cs="Arial"/>
                <w:b/>
                <w:color w:val="000000" w:themeColor="text1"/>
                <w:sz w:val="22"/>
                <w:szCs w:val="22"/>
              </w:rPr>
            </w:pPr>
            <w:r>
              <w:rPr>
                <w:rFonts w:cs="Arial"/>
                <w:b/>
                <w:color w:val="000000" w:themeColor="text1"/>
                <w:sz w:val="22"/>
                <w:szCs w:val="22"/>
              </w:rPr>
              <w:t>2,7</w:t>
            </w:r>
          </w:p>
        </w:tc>
        <w:tc>
          <w:tcPr>
            <w:tcW w:w="1134" w:type="dxa"/>
            <w:vAlign w:val="center"/>
          </w:tcPr>
          <w:p w14:paraId="783B7741" w14:textId="674FF8C8" w:rsidR="00962341" w:rsidRPr="00874B5C" w:rsidRDefault="00FA2917" w:rsidP="00D04ECB">
            <w:pPr>
              <w:jc w:val="center"/>
              <w:rPr>
                <w:rFonts w:cs="Arial"/>
                <w:b/>
                <w:color w:val="000000" w:themeColor="text1"/>
                <w:sz w:val="22"/>
                <w:szCs w:val="22"/>
              </w:rPr>
            </w:pPr>
            <w:r w:rsidRPr="00874B5C">
              <w:rPr>
                <w:rFonts w:cs="Arial"/>
                <w:sz w:val="22"/>
                <w:szCs w:val="22"/>
              </w:rPr>
              <w:t>2,7</w:t>
            </w:r>
          </w:p>
        </w:tc>
      </w:tr>
    </w:tbl>
    <w:p w14:paraId="6778AD92" w14:textId="77777777" w:rsidR="00962341" w:rsidRPr="00874B5C" w:rsidRDefault="00962341" w:rsidP="00962341">
      <w:pPr>
        <w:tabs>
          <w:tab w:val="left" w:pos="426"/>
        </w:tabs>
        <w:spacing w:line="360" w:lineRule="auto"/>
        <w:ind w:left="567"/>
        <w:rPr>
          <w:rFonts w:cs="Arial"/>
        </w:rPr>
      </w:pPr>
    </w:p>
    <w:p w14:paraId="1BA7B72C" w14:textId="77777777" w:rsidR="00962341" w:rsidRPr="00874B5C" w:rsidRDefault="00962341" w:rsidP="00962341">
      <w:pPr>
        <w:tabs>
          <w:tab w:val="left" w:pos="426"/>
        </w:tabs>
        <w:spacing w:line="360" w:lineRule="auto"/>
        <w:ind w:left="567"/>
        <w:rPr>
          <w:rFonts w:cs="Arial"/>
        </w:rPr>
      </w:pPr>
    </w:p>
    <w:p w14:paraId="0C2AD380" w14:textId="77777777" w:rsidR="00962341" w:rsidRPr="00874B5C" w:rsidRDefault="00962341" w:rsidP="00962341">
      <w:pPr>
        <w:tabs>
          <w:tab w:val="left" w:pos="426"/>
        </w:tabs>
        <w:spacing w:line="360" w:lineRule="auto"/>
        <w:ind w:left="567"/>
        <w:rPr>
          <w:rFonts w:cs="Arial"/>
        </w:rPr>
      </w:pPr>
      <w:r w:rsidRPr="00874B5C">
        <w:rPr>
          <w:rFonts w:cs="Arial"/>
        </w:rPr>
        <w:t>Rumus persentase penurunan potensi gangguan</w:t>
      </w:r>
    </w:p>
    <w:p w14:paraId="62009809" w14:textId="6DBCB3F1" w:rsidR="00962341" w:rsidRPr="00874B5C" w:rsidRDefault="00962341" w:rsidP="000F7CF6">
      <w:pPr>
        <w:tabs>
          <w:tab w:val="left" w:pos="426"/>
        </w:tabs>
        <w:spacing w:line="360" w:lineRule="auto"/>
        <w:rPr>
          <w:rFonts w:cs="Arial"/>
          <w:sz w:val="20"/>
        </w:rPr>
      </w:pPr>
      <w:r w:rsidRPr="00874B5C">
        <w:rPr>
          <w:rFonts w:cs="Arial"/>
          <w:noProof/>
          <w:lang w:val="id-ID" w:eastAsia="id-ID"/>
        </w:rPr>
        <mc:AlternateContent>
          <mc:Choice Requires="wps">
            <w:drawing>
              <wp:anchor distT="45720" distB="45720" distL="114300" distR="114300" simplePos="0" relativeHeight="251868160" behindDoc="0" locked="0" layoutInCell="1" allowOverlap="1" wp14:anchorId="3B5F867C" wp14:editId="5AB70C8D">
                <wp:simplePos x="0" y="0"/>
                <wp:positionH relativeFrom="column">
                  <wp:posOffset>361315</wp:posOffset>
                </wp:positionH>
                <wp:positionV relativeFrom="paragraph">
                  <wp:posOffset>48260</wp:posOffset>
                </wp:positionV>
                <wp:extent cx="2041525" cy="451485"/>
                <wp:effectExtent l="8890" t="10795" r="6985" b="13970"/>
                <wp:wrapSquare wrapText="bothSides"/>
                <wp:docPr id="10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451485"/>
                        </a:xfrm>
                        <a:prstGeom prst="rect">
                          <a:avLst/>
                        </a:prstGeom>
                        <a:solidFill>
                          <a:srgbClr val="FFFFFF"/>
                        </a:solidFill>
                        <a:ln w="9525">
                          <a:solidFill>
                            <a:srgbClr val="000000"/>
                          </a:solidFill>
                          <a:miter lim="800000"/>
                          <a:headEnd/>
                          <a:tailEnd/>
                        </a:ln>
                      </wps:spPr>
                      <wps:txbx>
                        <w:txbxContent>
                          <w:p w14:paraId="6CE67264" w14:textId="77777777" w:rsidR="00B42DDA" w:rsidRDefault="00B42DDA" w:rsidP="00962341">
                            <w:r>
                              <w:t>PPG = (∑Gn - ∑ Rn) X 100%</w:t>
                            </w:r>
                          </w:p>
                          <w:p w14:paraId="5FBF54D9" w14:textId="77777777" w:rsidR="00B42DDA" w:rsidRDefault="00B42DDA" w:rsidP="00962341">
                            <w:pPr>
                              <w:tabs>
                                <w:tab w:val="center" w:pos="1701"/>
                              </w:tabs>
                            </w:pPr>
                            <w:r>
                              <w:tab/>
                              <w:t>∑Gn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 o:spid="_x0000_s1028" type="#_x0000_t202" style="position:absolute;margin-left:28.45pt;margin-top:3.8pt;width:160.75pt;height:35.55pt;z-index:251868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">
                <v:textbox style="mso-fit-shape-to-text:t">
                  <w:txbxContent>
                    <w:p w14:paraId="6CE67264" w14:textId="77777777" w:rsidR="00B42DDA" w:rsidRDefault="00B42DDA" w:rsidP="00962341">
                      <w:r>
                        <w:t>PPG = (∑Gn - ∑ Rn) X 100%</w:t>
                      </w:r>
                    </w:p>
                    <w:p w14:paraId="5FBF54D9" w14:textId="77777777" w:rsidR="00B42DDA" w:rsidRDefault="00B42DDA" w:rsidP="00962341">
                      <w:pPr>
                        <w:tabs>
                          <w:tab w:val="center" w:pos="1701"/>
                        </w:tabs>
                      </w:pPr>
                      <w:r>
                        <w:tab/>
                        <w:t>∑Gn</w:t>
                      </w:r>
                    </w:p>
                  </w:txbxContent>
                </v:textbox>
                <w10:wrap type="square"/>
              </v:shape>
            </w:pict>
          </mc:Fallback>
        </mc:AlternateContent>
      </w:r>
      <w:r w:rsidRPr="00874B5C">
        <w:rPr>
          <w:rFonts w:cs="Arial"/>
          <w:sz w:val="20"/>
        </w:rPr>
        <w:t>PPG : Persentase kemampuan reduksi potensi gangguan.</w:t>
      </w:r>
    </w:p>
    <w:p w14:paraId="4BD5767F" w14:textId="77777777" w:rsidR="00962341" w:rsidRPr="00874B5C" w:rsidRDefault="00962341" w:rsidP="00962341">
      <w:pPr>
        <w:tabs>
          <w:tab w:val="left" w:pos="426"/>
        </w:tabs>
        <w:spacing w:line="360" w:lineRule="auto"/>
        <w:ind w:left="66"/>
        <w:rPr>
          <w:rFonts w:cs="Arial"/>
          <w:sz w:val="20"/>
        </w:rPr>
      </w:pPr>
      <w:r w:rsidRPr="00874B5C">
        <w:rPr>
          <w:rFonts w:cs="Arial"/>
          <w:noProof/>
          <w:sz w:val="20"/>
          <w:lang w:val="id-ID" w:eastAsia="id-ID"/>
        </w:rPr>
        <mc:AlternateContent>
          <mc:Choice Requires="wps">
            <w:drawing>
              <wp:anchor distT="0" distB="0" distL="114300" distR="114300" simplePos="0" relativeHeight="251869184" behindDoc="0" locked="0" layoutInCell="1" allowOverlap="1" wp14:anchorId="3B695E55" wp14:editId="4EB3A317">
                <wp:simplePos x="0" y="0"/>
                <wp:positionH relativeFrom="column">
                  <wp:posOffset>927100</wp:posOffset>
                </wp:positionH>
                <wp:positionV relativeFrom="paragraph">
                  <wp:posOffset>149086</wp:posOffset>
                </wp:positionV>
                <wp:extent cx="1364615" cy="0"/>
                <wp:effectExtent l="0" t="0" r="0" b="0"/>
                <wp:wrapNone/>
                <wp:docPr id="10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4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36905D" id="AutoShape 34" o:spid="_x0000_s1026" type="#_x0000_t32" style="position:absolute;margin-left:73pt;margin-top:11.75pt;width:107.45pt;height: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K1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"/>
            </w:pict>
          </mc:Fallback>
        </mc:AlternateContent>
      </w:r>
      <w:r w:rsidRPr="00874B5C">
        <w:rPr>
          <w:rFonts w:cs="Arial"/>
          <w:sz w:val="20"/>
        </w:rPr>
        <w:t xml:space="preserve">               ∑Gn  : Proyeksi potensi gangguan untuk seluruh bidang.</w:t>
      </w:r>
    </w:p>
    <w:p w14:paraId="572FCF2F" w14:textId="77777777" w:rsidR="00962341" w:rsidRPr="00874B5C" w:rsidRDefault="00962341" w:rsidP="00962341">
      <w:pPr>
        <w:tabs>
          <w:tab w:val="left" w:pos="426"/>
        </w:tabs>
        <w:spacing w:line="360" w:lineRule="auto"/>
        <w:ind w:left="3969"/>
        <w:rPr>
          <w:rFonts w:cs="Arial"/>
          <w:sz w:val="20"/>
        </w:rPr>
      </w:pPr>
      <w:r w:rsidRPr="00874B5C">
        <w:rPr>
          <w:rFonts w:cs="Arial"/>
          <w:sz w:val="20"/>
        </w:rPr>
        <w:t xml:space="preserve"> ∑ Rn  : Jumlah kejadian nyata/menonjol gangguan untuk</w:t>
      </w:r>
    </w:p>
    <w:p w14:paraId="602C313D" w14:textId="77777777" w:rsidR="00962341" w:rsidRPr="00874B5C" w:rsidRDefault="00962341" w:rsidP="00962341">
      <w:pPr>
        <w:tabs>
          <w:tab w:val="left" w:pos="426"/>
        </w:tabs>
        <w:spacing w:line="360" w:lineRule="auto"/>
        <w:ind w:left="4536"/>
        <w:rPr>
          <w:rFonts w:cs="Arial"/>
          <w:sz w:val="20"/>
        </w:rPr>
      </w:pPr>
      <w:r w:rsidRPr="00874B5C">
        <w:rPr>
          <w:rFonts w:cs="Arial"/>
          <w:sz w:val="20"/>
        </w:rPr>
        <w:t xml:space="preserve">  seluruh   bidang.</w:t>
      </w:r>
    </w:p>
    <w:p w14:paraId="1A69D1F8" w14:textId="77777777" w:rsidR="00962341" w:rsidRPr="00874B5C" w:rsidRDefault="00962341" w:rsidP="00962341">
      <w:pPr>
        <w:tabs>
          <w:tab w:val="left" w:pos="426"/>
        </w:tabs>
        <w:spacing w:line="360" w:lineRule="auto"/>
        <w:ind w:left="567"/>
        <w:rPr>
          <w:rFonts w:cs="Arial"/>
        </w:rPr>
      </w:pPr>
    </w:p>
    <w:p w14:paraId="68A8E4A4" w14:textId="77777777" w:rsidR="00962341" w:rsidRPr="00874B5C" w:rsidRDefault="00962341" w:rsidP="00962341">
      <w:pPr>
        <w:tabs>
          <w:tab w:val="left" w:pos="426"/>
        </w:tabs>
        <w:spacing w:line="360" w:lineRule="auto"/>
        <w:ind w:left="567"/>
        <w:rPr>
          <w:rFonts w:cs="Arial"/>
        </w:rPr>
      </w:pPr>
      <w:r w:rsidRPr="00874B5C">
        <w:rPr>
          <w:rFonts w:cs="Arial"/>
        </w:rPr>
        <w:t xml:space="preserve">  Tabel konversi Nilai Indikator Penurunan Potensi Gangguan ke indeks (Skala 1- 5)</w:t>
      </w:r>
    </w:p>
    <w:tbl>
      <w:tblPr>
        <w:tblW w:w="10354" w:type="dxa"/>
        <w:tblInd w:w="113" w:type="dxa"/>
        <w:tblLook w:val="04A0" w:firstRow="1" w:lastRow="0" w:firstColumn="1" w:lastColumn="0" w:noHBand="0" w:noVBand="1"/>
      </w:tblPr>
      <w:tblGrid>
        <w:gridCol w:w="1129"/>
        <w:gridCol w:w="993"/>
        <w:gridCol w:w="708"/>
        <w:gridCol w:w="709"/>
        <w:gridCol w:w="709"/>
        <w:gridCol w:w="709"/>
        <w:gridCol w:w="708"/>
        <w:gridCol w:w="709"/>
        <w:gridCol w:w="657"/>
        <w:gridCol w:w="709"/>
        <w:gridCol w:w="709"/>
        <w:gridCol w:w="850"/>
        <w:gridCol w:w="1134"/>
      </w:tblGrid>
      <w:tr w:rsidR="00FA2917" w:rsidRPr="00874B5C" w14:paraId="7EAD679D" w14:textId="77777777" w:rsidTr="00D04ECB">
        <w:trPr>
          <w:trHeight w:val="402"/>
        </w:trPr>
        <w:tc>
          <w:tcPr>
            <w:tcW w:w="1129" w:type="dxa"/>
            <w:vMerge w:val="restart"/>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25867B5" w14:textId="13E323B7" w:rsidR="00FA2917" w:rsidRPr="00874B5C" w:rsidRDefault="00FA2917" w:rsidP="00FA2917">
            <w:pPr>
              <w:jc w:val="center"/>
              <w:rPr>
                <w:rFonts w:cs="Arial"/>
                <w:b/>
                <w:color w:val="000000" w:themeColor="text1"/>
                <w:sz w:val="22"/>
              </w:rPr>
            </w:pPr>
            <w:r w:rsidRPr="00874B5C">
              <w:rPr>
                <w:rFonts w:cs="Arial"/>
                <w:sz w:val="22"/>
                <w:szCs w:val="22"/>
              </w:rPr>
              <w:t>Kinerja Level II</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048F5576" w14:textId="5B46C740" w:rsidR="00FA2917" w:rsidRPr="00874B5C" w:rsidRDefault="00FA2917" w:rsidP="00FA2917">
            <w:pPr>
              <w:jc w:val="center"/>
              <w:rPr>
                <w:rFonts w:cs="Arial"/>
                <w:color w:val="000000" w:themeColor="text1"/>
                <w:sz w:val="22"/>
              </w:rPr>
            </w:pPr>
            <w:r w:rsidRPr="00874B5C">
              <w:rPr>
                <w:rFonts w:cs="Arial"/>
                <w:sz w:val="22"/>
                <w:szCs w:val="22"/>
              </w:rPr>
              <w:t>PPG</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14:paraId="09CE4705" w14:textId="2AD0F7A9" w:rsidR="00FA2917" w:rsidRPr="00874B5C" w:rsidRDefault="00FA2917" w:rsidP="00FA2917">
            <w:pPr>
              <w:jc w:val="center"/>
              <w:rPr>
                <w:rFonts w:cs="Arial"/>
                <w:b/>
                <w:color w:val="000000" w:themeColor="text1"/>
                <w:sz w:val="22"/>
              </w:rPr>
            </w:pPr>
            <w:r w:rsidRPr="00874B5C">
              <w:rPr>
                <w:rFonts w:cs="Arial"/>
                <w:sz w:val="22"/>
                <w:szCs w:val="22"/>
              </w:rPr>
              <w:t>10%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987324E" w14:textId="4C2F6416" w:rsidR="00FA2917" w:rsidRPr="00874B5C" w:rsidRDefault="00FA2917" w:rsidP="00FA2917">
            <w:pPr>
              <w:jc w:val="center"/>
              <w:rPr>
                <w:rFonts w:cs="Arial"/>
                <w:color w:val="000000" w:themeColor="text1"/>
                <w:sz w:val="22"/>
              </w:rPr>
            </w:pPr>
            <w:r w:rsidRPr="00874B5C">
              <w:rPr>
                <w:rFonts w:cs="Arial"/>
                <w:sz w:val="22"/>
                <w:szCs w:val="22"/>
              </w:rPr>
              <w:t>12%</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2A1A99C" w14:textId="3FD98ED1" w:rsidR="00FA2917" w:rsidRPr="00874B5C" w:rsidRDefault="00FA2917" w:rsidP="00FA2917">
            <w:pPr>
              <w:jc w:val="center"/>
              <w:rPr>
                <w:rFonts w:cs="Arial"/>
                <w:color w:val="000000" w:themeColor="text1"/>
                <w:sz w:val="22"/>
              </w:rPr>
            </w:pPr>
            <w:r w:rsidRPr="00874B5C">
              <w:rPr>
                <w:rFonts w:cs="Arial"/>
                <w:sz w:val="22"/>
                <w:szCs w:val="22"/>
              </w:rPr>
              <w:t>14%</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EF4A640" w14:textId="3BFBD9D4" w:rsidR="00FA2917" w:rsidRPr="00874B5C" w:rsidRDefault="00FA2917" w:rsidP="00FA2917">
            <w:pPr>
              <w:jc w:val="center"/>
              <w:rPr>
                <w:rFonts w:cs="Arial"/>
                <w:color w:val="000000" w:themeColor="text1"/>
                <w:sz w:val="22"/>
              </w:rPr>
            </w:pPr>
            <w:r w:rsidRPr="00874B5C">
              <w:rPr>
                <w:rFonts w:cs="Arial"/>
                <w:sz w:val="22"/>
                <w:szCs w:val="22"/>
              </w:rPr>
              <w:t>16%</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14:paraId="3A9AEA9F" w14:textId="0ABAB3DC" w:rsidR="00FA2917" w:rsidRPr="00874B5C" w:rsidRDefault="00FA2917" w:rsidP="00FA2917">
            <w:pPr>
              <w:jc w:val="center"/>
              <w:rPr>
                <w:rFonts w:cs="Arial"/>
                <w:color w:val="000000" w:themeColor="text1"/>
                <w:sz w:val="22"/>
              </w:rPr>
            </w:pPr>
            <w:r w:rsidRPr="00874B5C">
              <w:rPr>
                <w:rFonts w:cs="Arial"/>
                <w:sz w:val="22"/>
                <w:szCs w:val="22"/>
              </w:rPr>
              <w:t>18%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427BBE3" w14:textId="1425C9F6" w:rsidR="00FA2917" w:rsidRPr="00874B5C" w:rsidRDefault="00FA2917" w:rsidP="00FA2917">
            <w:pPr>
              <w:jc w:val="center"/>
              <w:rPr>
                <w:rFonts w:cs="Arial"/>
                <w:color w:val="000000" w:themeColor="text1"/>
                <w:sz w:val="22"/>
              </w:rPr>
            </w:pPr>
            <w:r w:rsidRPr="00874B5C">
              <w:rPr>
                <w:rFonts w:cs="Arial"/>
                <w:sz w:val="22"/>
                <w:szCs w:val="22"/>
              </w:rPr>
              <w:t>21%</w:t>
            </w:r>
          </w:p>
        </w:tc>
        <w:tc>
          <w:tcPr>
            <w:tcW w:w="578" w:type="dxa"/>
            <w:tcBorders>
              <w:top w:val="single" w:sz="4" w:space="0" w:color="auto"/>
              <w:left w:val="nil"/>
              <w:bottom w:val="single" w:sz="4" w:space="0" w:color="auto"/>
              <w:right w:val="single" w:sz="4" w:space="0" w:color="auto"/>
            </w:tcBorders>
            <w:shd w:val="clear" w:color="000000" w:fill="FFFFFF"/>
            <w:noWrap/>
            <w:vAlign w:val="center"/>
            <w:hideMark/>
          </w:tcPr>
          <w:p w14:paraId="635FE368" w14:textId="04314192" w:rsidR="00FA2917" w:rsidRPr="00874B5C" w:rsidRDefault="00FA2917" w:rsidP="00FA2917">
            <w:pPr>
              <w:jc w:val="center"/>
              <w:rPr>
                <w:rFonts w:cs="Arial"/>
                <w:color w:val="000000" w:themeColor="text1"/>
                <w:sz w:val="22"/>
              </w:rPr>
            </w:pPr>
            <w:r w:rsidRPr="00874B5C">
              <w:rPr>
                <w:rFonts w:cs="Arial"/>
                <w:sz w:val="22"/>
                <w:szCs w:val="22"/>
              </w:rPr>
              <w:t>23%</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0A3F4DB" w14:textId="3D321F11" w:rsidR="00FA2917" w:rsidRPr="00874B5C" w:rsidRDefault="00FA2917" w:rsidP="00FA2917">
            <w:pPr>
              <w:jc w:val="center"/>
              <w:rPr>
                <w:rFonts w:cs="Arial"/>
                <w:b/>
                <w:color w:val="000000" w:themeColor="text1"/>
                <w:sz w:val="22"/>
              </w:rPr>
            </w:pPr>
            <w:r w:rsidRPr="00874B5C">
              <w:rPr>
                <w:rFonts w:cs="Arial"/>
                <w:b/>
                <w:sz w:val="22"/>
                <w:szCs w:val="22"/>
              </w:rPr>
              <w:t>25%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CF55ADC" w14:textId="68B5FCB9" w:rsidR="00FA2917" w:rsidRPr="00874B5C" w:rsidRDefault="00FA2917" w:rsidP="00FA2917">
            <w:pPr>
              <w:jc w:val="center"/>
              <w:rPr>
                <w:rFonts w:cs="Arial"/>
                <w:color w:val="000000" w:themeColor="text1"/>
                <w:sz w:val="22"/>
              </w:rPr>
            </w:pPr>
            <w:r w:rsidRPr="00874B5C">
              <w:rPr>
                <w:rFonts w:cs="Arial"/>
                <w:sz w:val="22"/>
                <w:szCs w:val="22"/>
              </w:rPr>
              <w:t>27%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BAB99F0" w14:textId="1994A719" w:rsidR="00FA2917" w:rsidRPr="00874B5C" w:rsidRDefault="00FA2917" w:rsidP="00FA2917">
            <w:pPr>
              <w:jc w:val="center"/>
              <w:rPr>
                <w:rFonts w:cs="Arial"/>
                <w:color w:val="000000" w:themeColor="text1"/>
                <w:sz w:val="22"/>
              </w:rPr>
            </w:pPr>
            <w:r w:rsidRPr="00874B5C">
              <w:rPr>
                <w:rFonts w:cs="Arial"/>
                <w:sz w:val="22"/>
                <w:szCs w:val="22"/>
              </w:rPr>
              <w:t>29%</w:t>
            </w:r>
          </w:p>
        </w:tc>
        <w:tc>
          <w:tcPr>
            <w:tcW w:w="1134" w:type="dxa"/>
            <w:tcBorders>
              <w:top w:val="single" w:sz="4" w:space="0" w:color="auto"/>
              <w:left w:val="nil"/>
              <w:bottom w:val="single" w:sz="4" w:space="0" w:color="auto"/>
              <w:right w:val="single" w:sz="4" w:space="0" w:color="auto"/>
            </w:tcBorders>
            <w:shd w:val="clear" w:color="000000" w:fill="9BC2E6"/>
            <w:noWrap/>
            <w:vAlign w:val="center"/>
            <w:hideMark/>
          </w:tcPr>
          <w:p w14:paraId="113D7B3C" w14:textId="4E4091AC" w:rsidR="00FA2917" w:rsidRPr="00874B5C" w:rsidRDefault="00FA2917" w:rsidP="00FA2917">
            <w:pPr>
              <w:jc w:val="center"/>
              <w:rPr>
                <w:rFonts w:cs="Arial"/>
                <w:color w:val="000000" w:themeColor="text1"/>
                <w:sz w:val="22"/>
              </w:rPr>
            </w:pPr>
            <w:r w:rsidRPr="00874B5C">
              <w:rPr>
                <w:rFonts w:cs="Arial"/>
                <w:sz w:val="22"/>
                <w:szCs w:val="22"/>
              </w:rPr>
              <w:t>10% - &lt;30%</w:t>
            </w:r>
          </w:p>
        </w:tc>
      </w:tr>
      <w:tr w:rsidR="00FA2917" w:rsidRPr="00874B5C" w14:paraId="3F6731F4" w14:textId="77777777" w:rsidTr="00D04ECB">
        <w:trPr>
          <w:trHeight w:val="402"/>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D6CE26D" w14:textId="77777777" w:rsidR="00FA2917" w:rsidRPr="00874B5C" w:rsidRDefault="00FA2917" w:rsidP="00FA2917">
            <w:pPr>
              <w:rPr>
                <w:rFonts w:cs="Arial"/>
                <w:color w:val="000000" w:themeColor="text1"/>
                <w:sz w:val="22"/>
              </w:rPr>
            </w:pPr>
          </w:p>
        </w:tc>
        <w:tc>
          <w:tcPr>
            <w:tcW w:w="993" w:type="dxa"/>
            <w:tcBorders>
              <w:top w:val="nil"/>
              <w:left w:val="nil"/>
              <w:bottom w:val="single" w:sz="4" w:space="0" w:color="auto"/>
              <w:right w:val="single" w:sz="4" w:space="0" w:color="auto"/>
            </w:tcBorders>
            <w:shd w:val="clear" w:color="000000" w:fill="FFFFFF"/>
            <w:noWrap/>
            <w:vAlign w:val="center"/>
            <w:hideMark/>
          </w:tcPr>
          <w:p w14:paraId="35375B1F" w14:textId="018B9934" w:rsidR="00FA2917" w:rsidRPr="00874B5C" w:rsidRDefault="00FA2917" w:rsidP="00FA2917">
            <w:pPr>
              <w:jc w:val="center"/>
              <w:rPr>
                <w:rFonts w:cs="Arial"/>
                <w:color w:val="000000" w:themeColor="text1"/>
                <w:sz w:val="22"/>
              </w:rPr>
            </w:pPr>
            <w:r w:rsidRPr="00874B5C">
              <w:rPr>
                <w:rFonts w:cs="Arial"/>
                <w:sz w:val="22"/>
                <w:szCs w:val="22"/>
              </w:rPr>
              <w:t>Indeks</w:t>
            </w:r>
          </w:p>
        </w:tc>
        <w:tc>
          <w:tcPr>
            <w:tcW w:w="708" w:type="dxa"/>
            <w:tcBorders>
              <w:top w:val="nil"/>
              <w:left w:val="nil"/>
              <w:bottom w:val="single" w:sz="4" w:space="0" w:color="auto"/>
              <w:right w:val="single" w:sz="4" w:space="0" w:color="auto"/>
            </w:tcBorders>
            <w:shd w:val="clear" w:color="000000" w:fill="FFFFFF"/>
            <w:noWrap/>
            <w:vAlign w:val="center"/>
            <w:hideMark/>
          </w:tcPr>
          <w:p w14:paraId="27AF80D7" w14:textId="6A270AF0" w:rsidR="00FA2917" w:rsidRPr="00874B5C" w:rsidRDefault="00FA2917" w:rsidP="00FA2917">
            <w:pPr>
              <w:jc w:val="center"/>
              <w:rPr>
                <w:rFonts w:cs="Arial"/>
                <w:b/>
                <w:color w:val="000000" w:themeColor="text1"/>
                <w:sz w:val="22"/>
              </w:rPr>
            </w:pPr>
            <w:r w:rsidRPr="00874B5C">
              <w:rPr>
                <w:rFonts w:cs="Arial"/>
                <w:sz w:val="22"/>
                <w:szCs w:val="22"/>
              </w:rPr>
              <w:t>2,0</w:t>
            </w:r>
          </w:p>
        </w:tc>
        <w:tc>
          <w:tcPr>
            <w:tcW w:w="709" w:type="dxa"/>
            <w:tcBorders>
              <w:top w:val="nil"/>
              <w:left w:val="nil"/>
              <w:bottom w:val="single" w:sz="4" w:space="0" w:color="auto"/>
              <w:right w:val="single" w:sz="4" w:space="0" w:color="auto"/>
            </w:tcBorders>
            <w:shd w:val="clear" w:color="000000" w:fill="FFFFFF"/>
            <w:noWrap/>
            <w:vAlign w:val="center"/>
            <w:hideMark/>
          </w:tcPr>
          <w:p w14:paraId="12EE8403" w14:textId="61F73EBB" w:rsidR="00FA2917" w:rsidRPr="00874B5C" w:rsidRDefault="00FA2917" w:rsidP="00FA2917">
            <w:pPr>
              <w:jc w:val="center"/>
              <w:rPr>
                <w:rFonts w:cs="Arial"/>
                <w:color w:val="000000" w:themeColor="text1"/>
                <w:sz w:val="22"/>
              </w:rPr>
            </w:pPr>
            <w:r w:rsidRPr="00874B5C">
              <w:rPr>
                <w:rFonts w:cs="Arial"/>
                <w:sz w:val="22"/>
                <w:szCs w:val="22"/>
              </w:rPr>
              <w:t>2,1</w:t>
            </w:r>
          </w:p>
        </w:tc>
        <w:tc>
          <w:tcPr>
            <w:tcW w:w="709" w:type="dxa"/>
            <w:tcBorders>
              <w:top w:val="nil"/>
              <w:left w:val="nil"/>
              <w:bottom w:val="single" w:sz="4" w:space="0" w:color="auto"/>
              <w:right w:val="single" w:sz="4" w:space="0" w:color="auto"/>
            </w:tcBorders>
            <w:shd w:val="clear" w:color="000000" w:fill="FFFFFF"/>
            <w:noWrap/>
            <w:vAlign w:val="center"/>
            <w:hideMark/>
          </w:tcPr>
          <w:p w14:paraId="634B1AA4" w14:textId="4292911E" w:rsidR="00FA2917" w:rsidRPr="00874B5C" w:rsidRDefault="00FA2917" w:rsidP="00FA2917">
            <w:pPr>
              <w:jc w:val="center"/>
              <w:rPr>
                <w:rFonts w:cs="Arial"/>
                <w:color w:val="000000" w:themeColor="text1"/>
                <w:sz w:val="22"/>
              </w:rPr>
            </w:pPr>
            <w:r w:rsidRPr="00874B5C">
              <w:rPr>
                <w:rFonts w:cs="Arial"/>
                <w:sz w:val="22"/>
                <w:szCs w:val="22"/>
              </w:rPr>
              <w:t>2,2</w:t>
            </w:r>
          </w:p>
        </w:tc>
        <w:tc>
          <w:tcPr>
            <w:tcW w:w="709" w:type="dxa"/>
            <w:tcBorders>
              <w:top w:val="nil"/>
              <w:left w:val="nil"/>
              <w:bottom w:val="single" w:sz="4" w:space="0" w:color="auto"/>
              <w:right w:val="single" w:sz="4" w:space="0" w:color="auto"/>
            </w:tcBorders>
            <w:shd w:val="clear" w:color="000000" w:fill="FFFFFF"/>
            <w:noWrap/>
            <w:vAlign w:val="center"/>
            <w:hideMark/>
          </w:tcPr>
          <w:p w14:paraId="5349DE38" w14:textId="29C156B3" w:rsidR="00FA2917" w:rsidRPr="00874B5C" w:rsidRDefault="00FA2917" w:rsidP="00FA2917">
            <w:pPr>
              <w:jc w:val="center"/>
              <w:rPr>
                <w:rFonts w:cs="Arial"/>
                <w:color w:val="000000" w:themeColor="text1"/>
                <w:sz w:val="22"/>
              </w:rPr>
            </w:pPr>
            <w:r w:rsidRPr="00874B5C">
              <w:rPr>
                <w:rFonts w:cs="Arial"/>
                <w:sz w:val="22"/>
                <w:szCs w:val="22"/>
              </w:rPr>
              <w:t>2,3</w:t>
            </w:r>
          </w:p>
        </w:tc>
        <w:tc>
          <w:tcPr>
            <w:tcW w:w="708" w:type="dxa"/>
            <w:tcBorders>
              <w:top w:val="nil"/>
              <w:left w:val="nil"/>
              <w:bottom w:val="single" w:sz="4" w:space="0" w:color="auto"/>
              <w:right w:val="single" w:sz="4" w:space="0" w:color="auto"/>
            </w:tcBorders>
            <w:shd w:val="clear" w:color="000000" w:fill="FFFFFF"/>
            <w:noWrap/>
            <w:vAlign w:val="center"/>
            <w:hideMark/>
          </w:tcPr>
          <w:p w14:paraId="53DEDF9C" w14:textId="09B52BFB" w:rsidR="00FA2917" w:rsidRPr="00874B5C" w:rsidRDefault="00FA2917" w:rsidP="00FA2917">
            <w:pPr>
              <w:jc w:val="center"/>
              <w:rPr>
                <w:rFonts w:cs="Arial"/>
                <w:color w:val="000000" w:themeColor="text1"/>
                <w:sz w:val="22"/>
              </w:rPr>
            </w:pPr>
            <w:r w:rsidRPr="00874B5C">
              <w:rPr>
                <w:rFonts w:cs="Arial"/>
                <w:sz w:val="22"/>
                <w:szCs w:val="22"/>
              </w:rPr>
              <w:t>2,4</w:t>
            </w:r>
          </w:p>
        </w:tc>
        <w:tc>
          <w:tcPr>
            <w:tcW w:w="709" w:type="dxa"/>
            <w:tcBorders>
              <w:top w:val="nil"/>
              <w:left w:val="nil"/>
              <w:bottom w:val="single" w:sz="4" w:space="0" w:color="auto"/>
              <w:right w:val="single" w:sz="4" w:space="0" w:color="auto"/>
            </w:tcBorders>
            <w:shd w:val="clear" w:color="000000" w:fill="FFFFFF"/>
            <w:noWrap/>
            <w:vAlign w:val="center"/>
            <w:hideMark/>
          </w:tcPr>
          <w:p w14:paraId="283558A3" w14:textId="6B2262DB" w:rsidR="00FA2917" w:rsidRPr="00874B5C" w:rsidRDefault="00FA2917" w:rsidP="00FA2917">
            <w:pPr>
              <w:jc w:val="center"/>
              <w:rPr>
                <w:rFonts w:cs="Arial"/>
                <w:color w:val="000000" w:themeColor="text1"/>
                <w:sz w:val="22"/>
              </w:rPr>
            </w:pPr>
            <w:r w:rsidRPr="00874B5C">
              <w:rPr>
                <w:rFonts w:cs="Arial"/>
                <w:sz w:val="22"/>
                <w:szCs w:val="22"/>
              </w:rPr>
              <w:t>2,5</w:t>
            </w:r>
          </w:p>
        </w:tc>
        <w:tc>
          <w:tcPr>
            <w:tcW w:w="578" w:type="dxa"/>
            <w:tcBorders>
              <w:top w:val="nil"/>
              <w:left w:val="nil"/>
              <w:bottom w:val="single" w:sz="4" w:space="0" w:color="auto"/>
              <w:right w:val="single" w:sz="4" w:space="0" w:color="auto"/>
            </w:tcBorders>
            <w:shd w:val="clear" w:color="000000" w:fill="FFFFFF"/>
            <w:noWrap/>
            <w:vAlign w:val="center"/>
            <w:hideMark/>
          </w:tcPr>
          <w:p w14:paraId="21962D73" w14:textId="6290533A" w:rsidR="00FA2917" w:rsidRPr="00874B5C" w:rsidRDefault="00FA2917" w:rsidP="00FA2917">
            <w:pPr>
              <w:jc w:val="center"/>
              <w:rPr>
                <w:rFonts w:cs="Arial"/>
                <w:color w:val="000000" w:themeColor="text1"/>
                <w:sz w:val="22"/>
              </w:rPr>
            </w:pPr>
            <w:r w:rsidRPr="00874B5C">
              <w:rPr>
                <w:rFonts w:cs="Arial"/>
                <w:sz w:val="22"/>
                <w:szCs w:val="22"/>
              </w:rPr>
              <w:t>2,6</w:t>
            </w:r>
          </w:p>
        </w:tc>
        <w:tc>
          <w:tcPr>
            <w:tcW w:w="709" w:type="dxa"/>
            <w:tcBorders>
              <w:top w:val="nil"/>
              <w:left w:val="nil"/>
              <w:bottom w:val="single" w:sz="4" w:space="0" w:color="auto"/>
              <w:right w:val="single" w:sz="4" w:space="0" w:color="auto"/>
            </w:tcBorders>
            <w:shd w:val="clear" w:color="000000" w:fill="FFFFFF"/>
            <w:noWrap/>
            <w:vAlign w:val="center"/>
            <w:hideMark/>
          </w:tcPr>
          <w:p w14:paraId="195A4C27" w14:textId="06753703" w:rsidR="00FA2917" w:rsidRPr="00874B5C" w:rsidRDefault="00FA2917" w:rsidP="00FA2917">
            <w:pPr>
              <w:jc w:val="center"/>
              <w:rPr>
                <w:rFonts w:cs="Arial"/>
                <w:b/>
                <w:color w:val="000000" w:themeColor="text1"/>
                <w:sz w:val="22"/>
              </w:rPr>
            </w:pPr>
            <w:r w:rsidRPr="00874B5C">
              <w:rPr>
                <w:rFonts w:cs="Arial"/>
                <w:b/>
                <w:sz w:val="22"/>
                <w:szCs w:val="22"/>
              </w:rPr>
              <w:t>2,7</w:t>
            </w:r>
          </w:p>
        </w:tc>
        <w:tc>
          <w:tcPr>
            <w:tcW w:w="709" w:type="dxa"/>
            <w:tcBorders>
              <w:top w:val="nil"/>
              <w:left w:val="nil"/>
              <w:bottom w:val="single" w:sz="4" w:space="0" w:color="auto"/>
              <w:right w:val="single" w:sz="4" w:space="0" w:color="auto"/>
            </w:tcBorders>
            <w:shd w:val="clear" w:color="000000" w:fill="FFFFFF"/>
            <w:noWrap/>
            <w:vAlign w:val="center"/>
            <w:hideMark/>
          </w:tcPr>
          <w:p w14:paraId="38283090" w14:textId="08589C08" w:rsidR="00FA2917" w:rsidRPr="00874B5C" w:rsidRDefault="00FA2917" w:rsidP="00FA2917">
            <w:pPr>
              <w:jc w:val="center"/>
              <w:rPr>
                <w:rFonts w:cs="Arial"/>
                <w:color w:val="000000" w:themeColor="text1"/>
                <w:sz w:val="22"/>
              </w:rPr>
            </w:pPr>
            <w:r w:rsidRPr="00874B5C">
              <w:rPr>
                <w:rFonts w:cs="Arial"/>
                <w:sz w:val="22"/>
                <w:szCs w:val="22"/>
              </w:rPr>
              <w:t>2,8</w:t>
            </w:r>
          </w:p>
        </w:tc>
        <w:tc>
          <w:tcPr>
            <w:tcW w:w="850" w:type="dxa"/>
            <w:tcBorders>
              <w:top w:val="nil"/>
              <w:left w:val="nil"/>
              <w:bottom w:val="single" w:sz="4" w:space="0" w:color="auto"/>
              <w:right w:val="single" w:sz="4" w:space="0" w:color="auto"/>
            </w:tcBorders>
            <w:shd w:val="clear" w:color="000000" w:fill="FFFFFF"/>
            <w:noWrap/>
            <w:vAlign w:val="center"/>
            <w:hideMark/>
          </w:tcPr>
          <w:p w14:paraId="78DBC738" w14:textId="5B9A7051" w:rsidR="00FA2917" w:rsidRPr="00874B5C" w:rsidRDefault="00FA2917" w:rsidP="00FA2917">
            <w:pPr>
              <w:jc w:val="center"/>
              <w:rPr>
                <w:rFonts w:cs="Arial"/>
                <w:color w:val="000000" w:themeColor="text1"/>
                <w:sz w:val="22"/>
              </w:rPr>
            </w:pPr>
            <w:r w:rsidRPr="00874B5C">
              <w:rPr>
                <w:rFonts w:cs="Arial"/>
                <w:sz w:val="22"/>
                <w:szCs w:val="22"/>
              </w:rPr>
              <w:t>2,9</w:t>
            </w:r>
          </w:p>
        </w:tc>
        <w:tc>
          <w:tcPr>
            <w:tcW w:w="1134" w:type="dxa"/>
            <w:tcBorders>
              <w:top w:val="nil"/>
              <w:left w:val="nil"/>
              <w:bottom w:val="single" w:sz="4" w:space="0" w:color="auto"/>
              <w:right w:val="single" w:sz="4" w:space="0" w:color="auto"/>
            </w:tcBorders>
            <w:shd w:val="clear" w:color="000000" w:fill="9BC2E6"/>
            <w:noWrap/>
            <w:vAlign w:val="center"/>
            <w:hideMark/>
          </w:tcPr>
          <w:p w14:paraId="2276B76A" w14:textId="2AB06F9C" w:rsidR="00FA2917" w:rsidRPr="00874B5C" w:rsidRDefault="00FA2917" w:rsidP="00FA2917">
            <w:pPr>
              <w:jc w:val="center"/>
              <w:rPr>
                <w:rFonts w:cs="Arial"/>
                <w:color w:val="000000" w:themeColor="text1"/>
                <w:sz w:val="22"/>
              </w:rPr>
            </w:pPr>
            <w:r w:rsidRPr="00874B5C">
              <w:rPr>
                <w:rFonts w:cs="Arial"/>
                <w:sz w:val="22"/>
                <w:szCs w:val="22"/>
              </w:rPr>
              <w:t>2,0 - &lt; 3,0</w:t>
            </w:r>
          </w:p>
        </w:tc>
      </w:tr>
    </w:tbl>
    <w:p w14:paraId="74F42C50" w14:textId="77777777" w:rsidR="00962341" w:rsidRPr="00874B5C" w:rsidRDefault="00962341" w:rsidP="00962341">
      <w:pPr>
        <w:tabs>
          <w:tab w:val="left" w:pos="426"/>
        </w:tabs>
        <w:spacing w:line="360" w:lineRule="auto"/>
        <w:ind w:left="567"/>
        <w:rPr>
          <w:rFonts w:cs="Arial"/>
          <w:color w:val="FF0000"/>
          <w:sz w:val="16"/>
          <w:szCs w:val="16"/>
        </w:rPr>
      </w:pPr>
    </w:p>
    <w:p w14:paraId="51C6D2F7" w14:textId="594E5741" w:rsidR="00EA3A76" w:rsidRDefault="00EA3A76" w:rsidP="00EA3A76">
      <w:pPr>
        <w:tabs>
          <w:tab w:val="left" w:pos="426"/>
        </w:tabs>
        <w:spacing w:line="360" w:lineRule="auto"/>
        <w:ind w:left="567"/>
        <w:rPr>
          <w:rFonts w:cs="Arial"/>
          <w:lang w:val="id-ID"/>
        </w:rPr>
      </w:pPr>
    </w:p>
    <w:p w14:paraId="2D764C61" w14:textId="7179E03C" w:rsidR="004E49A8" w:rsidRPr="004E49A8" w:rsidRDefault="004E49A8" w:rsidP="00EA3A76">
      <w:pPr>
        <w:tabs>
          <w:tab w:val="left" w:pos="426"/>
        </w:tabs>
        <w:spacing w:line="360" w:lineRule="auto"/>
        <w:ind w:left="567"/>
        <w:rPr>
          <w:rFonts w:cs="Arial"/>
        </w:rPr>
      </w:pPr>
      <w:r>
        <w:rPr>
          <w:rFonts w:cs="Arial"/>
        </w:rPr>
        <w:t xml:space="preserve">                                                                                                                         Analisa …..</w:t>
      </w:r>
    </w:p>
    <w:p w14:paraId="5654EEA0" w14:textId="3CBDA099" w:rsidR="00962341" w:rsidRPr="00874B5C" w:rsidRDefault="00962341" w:rsidP="00EA3A76">
      <w:pPr>
        <w:tabs>
          <w:tab w:val="left" w:pos="426"/>
        </w:tabs>
        <w:spacing w:line="360" w:lineRule="auto"/>
        <w:ind w:left="567"/>
        <w:rPr>
          <w:rFonts w:cs="Arial"/>
          <w:lang w:val="id-ID"/>
        </w:rPr>
      </w:pPr>
      <w:r w:rsidRPr="00874B5C">
        <w:rPr>
          <w:rFonts w:cs="Arial"/>
          <w:lang w:val="id-ID"/>
        </w:rPr>
        <w:lastRenderedPageBreak/>
        <w:t xml:space="preserve">Analisa kinerja </w:t>
      </w:r>
      <w:r w:rsidRPr="00874B5C">
        <w:rPr>
          <w:rFonts w:cs="Arial"/>
          <w:bCs/>
          <w:lang w:val="id-ID"/>
        </w:rPr>
        <w:t xml:space="preserve">Persentase penurunan potensi gangguan </w:t>
      </w:r>
      <w:r w:rsidRPr="00874B5C">
        <w:rPr>
          <w:rFonts w:cs="Arial"/>
          <w:lang w:val="id-ID"/>
        </w:rPr>
        <w:t>:</w:t>
      </w:r>
    </w:p>
    <w:p w14:paraId="3F37437C" w14:textId="1AB4D239" w:rsidR="00962341" w:rsidRPr="00874B5C" w:rsidRDefault="00962341" w:rsidP="00EA3A76">
      <w:pPr>
        <w:spacing w:line="360" w:lineRule="auto"/>
        <w:ind w:left="567" w:firstLine="709"/>
        <w:jc w:val="both"/>
        <w:rPr>
          <w:rFonts w:cs="Arial"/>
          <w:lang w:val="en-ID"/>
        </w:rPr>
      </w:pPr>
      <w:r w:rsidRPr="00874B5C">
        <w:rPr>
          <w:rFonts w:cs="Arial"/>
          <w:lang w:val="en-ID"/>
        </w:rPr>
        <w:t xml:space="preserve">Dari uraian data di atas, secara keseluruhan target persentase penurunan potensi gangguan Per Tahun Anggaran TA. 2021 dapat dicapai. Dari </w:t>
      </w:r>
      <w:r w:rsidR="001B5010" w:rsidRPr="00874B5C">
        <w:rPr>
          <w:rFonts w:cs="Arial"/>
          <w:szCs w:val="24"/>
        </w:rPr>
        <w:t xml:space="preserve">665 </w:t>
      </w:r>
      <w:r w:rsidRPr="00874B5C">
        <w:rPr>
          <w:rFonts w:cs="Arial"/>
          <w:lang w:val="en-ID"/>
        </w:rPr>
        <w:t xml:space="preserve">potensi gangguan dapat diturunkan sebesar </w:t>
      </w:r>
      <w:r w:rsidR="001B5010" w:rsidRPr="00874B5C">
        <w:rPr>
          <w:rFonts w:cs="Arial"/>
        </w:rPr>
        <w:t>493</w:t>
      </w:r>
      <w:r w:rsidRPr="00874B5C">
        <w:rPr>
          <w:rFonts w:cs="Arial"/>
          <w:lang w:val="en-ID"/>
        </w:rPr>
        <w:t xml:space="preserve"> atau sebesar </w:t>
      </w:r>
      <w:r w:rsidR="001B5010" w:rsidRPr="00874B5C">
        <w:rPr>
          <w:rFonts w:cs="Arial"/>
          <w:lang w:val="en-ID"/>
        </w:rPr>
        <w:t>25,9%</w:t>
      </w:r>
      <w:r w:rsidRPr="00874B5C">
        <w:rPr>
          <w:rFonts w:cs="Arial"/>
          <w:lang w:val="en-ID"/>
        </w:rPr>
        <w:t>. Dalam analisa pelaksanaan per</w:t>
      </w:r>
      <w:r w:rsidR="001B5010" w:rsidRPr="00874B5C">
        <w:rPr>
          <w:rFonts w:cs="Arial"/>
          <w:lang w:val="en-ID"/>
        </w:rPr>
        <w:t xml:space="preserve"> </w:t>
      </w:r>
      <w:r w:rsidRPr="00874B5C">
        <w:rPr>
          <w:rFonts w:cs="Arial"/>
          <w:lang w:val="en-ID"/>
        </w:rPr>
        <w:t>Triwulan mengalami sedikit kenaikan secara bertahap terhadap kegiatan masyarakat akibat penurunan level PPKM oleh pemerintah dalam penanganan Pandemi COVID-19 pada tahun 2021</w:t>
      </w:r>
      <w:r w:rsidRPr="00874B5C">
        <w:rPr>
          <w:rFonts w:cs="Arial"/>
          <w:bCs/>
          <w:lang w:val="id-ID"/>
        </w:rPr>
        <w:t>.</w:t>
      </w:r>
    </w:p>
    <w:p w14:paraId="4624B6C0" w14:textId="77777777" w:rsidR="00962341" w:rsidRPr="00874B5C" w:rsidRDefault="00962341" w:rsidP="00EA3A76">
      <w:pPr>
        <w:spacing w:line="360" w:lineRule="auto"/>
        <w:ind w:left="567" w:firstLine="709"/>
        <w:jc w:val="both"/>
        <w:rPr>
          <w:rFonts w:cs="Arial"/>
          <w:bCs/>
          <w:sz w:val="16"/>
          <w:szCs w:val="16"/>
          <w:lang w:val="id-ID"/>
        </w:rPr>
      </w:pPr>
    </w:p>
    <w:p w14:paraId="0983C144" w14:textId="61765ABE" w:rsidR="00962341" w:rsidRDefault="00962341" w:rsidP="00EA3A76">
      <w:pPr>
        <w:tabs>
          <w:tab w:val="left" w:pos="567"/>
        </w:tabs>
        <w:spacing w:line="360" w:lineRule="auto"/>
        <w:jc w:val="both"/>
        <w:rPr>
          <w:rFonts w:cs="Arial"/>
          <w:bCs/>
          <w:lang w:val="id-ID"/>
        </w:rPr>
      </w:pPr>
      <w:r w:rsidRPr="00874B5C">
        <w:rPr>
          <w:rFonts w:cs="Arial"/>
          <w:bCs/>
          <w:lang w:val="id-ID"/>
        </w:rPr>
        <w:tab/>
        <w:t>Kendala :</w:t>
      </w:r>
    </w:p>
    <w:p w14:paraId="148406E3" w14:textId="77777777" w:rsidR="0094558E" w:rsidRPr="00874B5C" w:rsidRDefault="0094558E" w:rsidP="00EA3A76">
      <w:pPr>
        <w:tabs>
          <w:tab w:val="left" w:pos="567"/>
        </w:tabs>
        <w:spacing w:line="360" w:lineRule="auto"/>
        <w:jc w:val="both"/>
        <w:rPr>
          <w:rFonts w:cs="Arial"/>
          <w:bCs/>
          <w:lang w:val="id-ID"/>
        </w:rPr>
      </w:pPr>
    </w:p>
    <w:p w14:paraId="1E99F531" w14:textId="35D0CD01" w:rsidR="00962341" w:rsidRPr="00874B5C" w:rsidRDefault="00962341" w:rsidP="00EA3A76">
      <w:pPr>
        <w:spacing w:line="360" w:lineRule="auto"/>
        <w:ind w:left="567"/>
        <w:jc w:val="both"/>
        <w:rPr>
          <w:rFonts w:cs="Arial"/>
          <w:bCs/>
        </w:rPr>
      </w:pPr>
      <w:r w:rsidRPr="00874B5C">
        <w:rPr>
          <w:rFonts w:cs="Arial"/>
          <w:bCs/>
          <w:lang w:val="id-ID"/>
        </w:rPr>
        <w:t xml:space="preserve">Belum terdukungnya transportasi (R4) unit opsnal masing – masing </w:t>
      </w:r>
      <w:r w:rsidR="009A1985" w:rsidRPr="00874B5C">
        <w:rPr>
          <w:rFonts w:cs="Arial"/>
          <w:bCs/>
        </w:rPr>
        <w:t>Unit</w:t>
      </w:r>
      <w:r w:rsidRPr="00874B5C">
        <w:rPr>
          <w:rFonts w:cs="Arial"/>
          <w:bCs/>
        </w:rPr>
        <w:t>.</w:t>
      </w:r>
    </w:p>
    <w:p w14:paraId="13602814" w14:textId="77777777" w:rsidR="00962341" w:rsidRPr="00874B5C" w:rsidRDefault="00962341" w:rsidP="00EA3A76">
      <w:pPr>
        <w:spacing w:line="360" w:lineRule="auto"/>
        <w:ind w:left="567"/>
        <w:jc w:val="both"/>
        <w:rPr>
          <w:rFonts w:cs="Arial"/>
          <w:bCs/>
          <w:sz w:val="16"/>
          <w:szCs w:val="16"/>
        </w:rPr>
      </w:pPr>
    </w:p>
    <w:p w14:paraId="6AEE417C" w14:textId="77777777" w:rsidR="00962341" w:rsidRPr="00874B5C" w:rsidRDefault="00962341" w:rsidP="00EA3A76">
      <w:pPr>
        <w:tabs>
          <w:tab w:val="left" w:pos="426"/>
        </w:tabs>
        <w:spacing w:line="360" w:lineRule="auto"/>
        <w:ind w:left="567"/>
        <w:jc w:val="both"/>
        <w:rPr>
          <w:rFonts w:cs="Arial"/>
          <w:lang w:val="id-ID"/>
        </w:rPr>
      </w:pPr>
      <w:r w:rsidRPr="00874B5C">
        <w:rPr>
          <w:rFonts w:cs="Arial"/>
          <w:lang w:val="id-ID"/>
        </w:rPr>
        <w:t xml:space="preserve">Upaya tindak lanjut untuk </w:t>
      </w:r>
      <w:r w:rsidRPr="00874B5C">
        <w:rPr>
          <w:rFonts w:cs="Arial"/>
          <w:bCs/>
          <w:lang w:val="id-ID"/>
        </w:rPr>
        <w:t xml:space="preserve">Persentase penurunan potensi  gangguan </w:t>
      </w:r>
      <w:r w:rsidRPr="00874B5C">
        <w:rPr>
          <w:rFonts w:cs="Arial"/>
          <w:lang w:val="id-ID"/>
        </w:rPr>
        <w:t xml:space="preserve"> sebagai berikut:</w:t>
      </w:r>
    </w:p>
    <w:p w14:paraId="130959CA" w14:textId="77777777" w:rsidR="00DF7835" w:rsidRPr="00874B5C" w:rsidRDefault="00962341" w:rsidP="00EA3A76">
      <w:pPr>
        <w:pStyle w:val="ListParagraph"/>
        <w:numPr>
          <w:ilvl w:val="0"/>
          <w:numId w:val="58"/>
        </w:numPr>
        <w:spacing w:line="360" w:lineRule="auto"/>
        <w:ind w:left="1134" w:hanging="567"/>
        <w:jc w:val="both"/>
        <w:rPr>
          <w:rFonts w:ascii="Arial" w:hAnsi="Arial" w:cs="Arial"/>
          <w:bCs/>
          <w:lang w:val="en-ID"/>
        </w:rPr>
      </w:pPr>
      <w:r w:rsidRPr="00874B5C">
        <w:rPr>
          <w:rFonts w:ascii="Arial" w:hAnsi="Arial" w:cs="Arial"/>
          <w:lang w:val="id-ID"/>
        </w:rPr>
        <w:t xml:space="preserve">Melakukan peningkatan </w:t>
      </w:r>
      <w:r w:rsidRPr="00874B5C">
        <w:rPr>
          <w:rFonts w:ascii="Arial" w:hAnsi="Arial" w:cs="Arial"/>
          <w:bCs/>
        </w:rPr>
        <w:t xml:space="preserve">kemampuan </w:t>
      </w:r>
      <w:r w:rsidRPr="00874B5C">
        <w:rPr>
          <w:rFonts w:ascii="Arial" w:hAnsi="Arial" w:cs="Arial"/>
          <w:bCs/>
          <w:lang w:val="en-ID"/>
        </w:rPr>
        <w:t>personel dengan mengikutsertakan dalam Dikjur/Dikbangpers/Pelatihan Personel secara berkesinambungan dan pelaksanaan Binlatkatpuan;</w:t>
      </w:r>
    </w:p>
    <w:p w14:paraId="1C942C5A" w14:textId="77777777" w:rsidR="00DF7835" w:rsidRPr="00874B5C" w:rsidRDefault="00DF7835" w:rsidP="00EA3A76">
      <w:pPr>
        <w:pStyle w:val="ListParagraph"/>
        <w:tabs>
          <w:tab w:val="left" w:pos="993"/>
        </w:tabs>
        <w:spacing w:line="360" w:lineRule="auto"/>
        <w:ind w:left="1134" w:hanging="567"/>
        <w:jc w:val="both"/>
        <w:rPr>
          <w:rFonts w:ascii="Arial" w:hAnsi="Arial" w:cs="Arial"/>
          <w:bCs/>
          <w:lang w:val="en-ID"/>
        </w:rPr>
      </w:pPr>
    </w:p>
    <w:p w14:paraId="37A393E4" w14:textId="77777777" w:rsidR="00DF7835" w:rsidRPr="00874B5C" w:rsidRDefault="00962341" w:rsidP="00EA3A76">
      <w:pPr>
        <w:pStyle w:val="ListParagraph"/>
        <w:numPr>
          <w:ilvl w:val="0"/>
          <w:numId w:val="58"/>
        </w:numPr>
        <w:spacing w:line="360" w:lineRule="auto"/>
        <w:ind w:left="1134" w:hanging="567"/>
        <w:jc w:val="both"/>
        <w:rPr>
          <w:rFonts w:ascii="Arial" w:hAnsi="Arial" w:cs="Arial"/>
          <w:bCs/>
          <w:lang w:val="en-ID"/>
        </w:rPr>
      </w:pPr>
      <w:r w:rsidRPr="00874B5C">
        <w:rPr>
          <w:rFonts w:ascii="Arial" w:hAnsi="Arial" w:cs="Arial"/>
          <w:bCs/>
          <w:lang w:val="en-ID"/>
        </w:rPr>
        <w:t>Meningkatkan kemampuan alut/alsus Intelkam;</w:t>
      </w:r>
    </w:p>
    <w:p w14:paraId="1527580A" w14:textId="77777777" w:rsidR="00DF7835" w:rsidRPr="00874B5C" w:rsidRDefault="00DF7835" w:rsidP="00EA3A76">
      <w:pPr>
        <w:pStyle w:val="ListParagraph"/>
        <w:tabs>
          <w:tab w:val="left" w:pos="993"/>
        </w:tabs>
        <w:spacing w:line="360" w:lineRule="auto"/>
        <w:ind w:left="1134" w:hanging="567"/>
        <w:jc w:val="both"/>
        <w:rPr>
          <w:rFonts w:ascii="Arial" w:hAnsi="Arial" w:cs="Arial"/>
          <w:bCs/>
          <w:lang w:val="en-ID"/>
        </w:rPr>
      </w:pPr>
    </w:p>
    <w:p w14:paraId="1AF2F49D" w14:textId="36DC47A8" w:rsidR="00CE7D3F" w:rsidRPr="00874B5C" w:rsidRDefault="00962341" w:rsidP="00EA3A76">
      <w:pPr>
        <w:pStyle w:val="ListParagraph"/>
        <w:numPr>
          <w:ilvl w:val="0"/>
          <w:numId w:val="58"/>
        </w:numPr>
        <w:spacing w:line="360" w:lineRule="auto"/>
        <w:ind w:left="1134" w:hanging="567"/>
        <w:jc w:val="both"/>
        <w:rPr>
          <w:rFonts w:ascii="Arial" w:hAnsi="Arial" w:cs="Arial"/>
          <w:bCs/>
          <w:lang w:val="en-ID"/>
        </w:rPr>
      </w:pPr>
      <w:r w:rsidRPr="00874B5C">
        <w:rPr>
          <w:rFonts w:ascii="Arial" w:hAnsi="Arial" w:cs="Arial"/>
          <w:bCs/>
          <w:lang w:val="en-ID"/>
        </w:rPr>
        <w:t xml:space="preserve">Tetap aktif melaksanakan penggalangan perorangan seperti Tokoh Agama, Tokoh Masyarakat, Tokoh Daerah, BEM maupun penggalangan kelompok seperti Ormas, LSM, Perguruan Pencak Silat, Kelompok Buruh yang ada di wilayah </w:t>
      </w:r>
      <w:r w:rsidR="0094558E">
        <w:rPr>
          <w:rFonts w:ascii="Arial" w:hAnsi="Arial" w:cs="Arial"/>
          <w:bCs/>
          <w:lang w:val="en-ID"/>
        </w:rPr>
        <w:t xml:space="preserve">Kabupaten Tuban </w:t>
      </w:r>
      <w:r w:rsidRPr="00874B5C">
        <w:rPr>
          <w:rFonts w:ascii="Arial" w:hAnsi="Arial" w:cs="Arial"/>
          <w:bCs/>
          <w:lang w:val="en-ID"/>
        </w:rPr>
        <w:t>guna terciptanya situasi kamtibmas yang kondusif.</w:t>
      </w:r>
    </w:p>
    <w:p w14:paraId="6BE7AC75" w14:textId="31CFEBFB" w:rsidR="00CE7D3F" w:rsidRPr="00874B5C" w:rsidRDefault="00CE7D3F" w:rsidP="00DF7835">
      <w:pPr>
        <w:ind w:left="1134" w:hanging="567"/>
        <w:rPr>
          <w:rFonts w:cs="Arial"/>
        </w:rPr>
      </w:pPr>
    </w:p>
    <w:p w14:paraId="4DEF262E" w14:textId="77777777" w:rsidR="00EA2056" w:rsidRPr="00874B5C" w:rsidRDefault="00EA2056" w:rsidP="007C41B7">
      <w:pPr>
        <w:rPr>
          <w:rFonts w:cs="Arial"/>
        </w:rPr>
      </w:pPr>
    </w:p>
    <w:p w14:paraId="4750A497" w14:textId="32F8EA71" w:rsidR="00611297" w:rsidRPr="008F3984" w:rsidRDefault="00611297" w:rsidP="008F3984">
      <w:pPr>
        <w:tabs>
          <w:tab w:val="left" w:pos="426"/>
        </w:tabs>
        <w:spacing w:line="360" w:lineRule="auto"/>
        <w:ind w:left="66"/>
        <w:jc w:val="center"/>
        <w:rPr>
          <w:rFonts w:cs="Arial"/>
          <w:b/>
          <w:i/>
          <w:iCs/>
        </w:rPr>
      </w:pPr>
      <w:r w:rsidRPr="00874B5C">
        <w:rPr>
          <w:rFonts w:cs="Arial"/>
          <w:b/>
        </w:rPr>
        <w:t xml:space="preserve">Data </w:t>
      </w:r>
      <w:r w:rsidRPr="00874B5C">
        <w:rPr>
          <w:rFonts w:cs="Arial"/>
          <w:b/>
          <w:lang w:val="id-ID"/>
        </w:rPr>
        <w:t xml:space="preserve">Realisasi </w:t>
      </w:r>
      <w:r w:rsidR="00EA2056" w:rsidRPr="00874B5C">
        <w:rPr>
          <w:rFonts w:cs="Arial"/>
          <w:b/>
          <w:i/>
          <w:iCs/>
          <w:lang w:val="id-ID"/>
        </w:rPr>
        <w:t xml:space="preserve">Crime </w:t>
      </w:r>
      <w:r w:rsidR="008F3984">
        <w:rPr>
          <w:rFonts w:cs="Arial"/>
          <w:b/>
          <w:i/>
          <w:iCs/>
        </w:rPr>
        <w:t xml:space="preserve">Clearance </w:t>
      </w:r>
      <w:r w:rsidRPr="00874B5C">
        <w:rPr>
          <w:rFonts w:cs="Arial"/>
          <w:b/>
          <w:lang w:val="id-ID"/>
        </w:rPr>
        <w:t>Tahun 202</w:t>
      </w:r>
      <w:r w:rsidRPr="00874B5C">
        <w:rPr>
          <w:rFonts w:cs="Arial"/>
          <w:b/>
        </w:rPr>
        <w:t>1</w:t>
      </w:r>
    </w:p>
    <w:p w14:paraId="7BC71BF4" w14:textId="77777777" w:rsidR="00611297" w:rsidRPr="00874B5C" w:rsidRDefault="00611297" w:rsidP="00611297">
      <w:pPr>
        <w:tabs>
          <w:tab w:val="left" w:pos="426"/>
        </w:tabs>
        <w:spacing w:line="360" w:lineRule="auto"/>
        <w:ind w:left="66"/>
        <w:jc w:val="center"/>
        <w:rPr>
          <w:rFonts w:cs="Arial"/>
          <w:b/>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7"/>
        <w:gridCol w:w="1417"/>
        <w:gridCol w:w="1701"/>
        <w:gridCol w:w="964"/>
        <w:gridCol w:w="992"/>
        <w:gridCol w:w="992"/>
        <w:gridCol w:w="992"/>
        <w:gridCol w:w="1134"/>
      </w:tblGrid>
      <w:tr w:rsidR="007D004E" w:rsidRPr="006B3CEF" w14:paraId="18A7D5D7" w14:textId="77777777" w:rsidTr="00F371AB">
        <w:trPr>
          <w:trHeight w:val="300"/>
        </w:trPr>
        <w:tc>
          <w:tcPr>
            <w:tcW w:w="1560" w:type="dxa"/>
            <w:vMerge w:val="restart"/>
            <w:shd w:val="clear" w:color="000000" w:fill="F2F2F2"/>
            <w:noWrap/>
            <w:vAlign w:val="center"/>
            <w:hideMark/>
          </w:tcPr>
          <w:p w14:paraId="20885D73" w14:textId="0624A37C" w:rsidR="007D004E" w:rsidRPr="006B3CEF" w:rsidRDefault="007D004E" w:rsidP="007D004E">
            <w:pPr>
              <w:jc w:val="center"/>
              <w:rPr>
                <w:rFonts w:ascii="Arial Narrow" w:hAnsi="Arial Narrow" w:cs="Arial"/>
                <w:b/>
                <w:bCs/>
                <w:sz w:val="22"/>
                <w:szCs w:val="22"/>
              </w:rPr>
            </w:pPr>
            <w:r w:rsidRPr="006B3CEF">
              <w:rPr>
                <w:rFonts w:ascii="Arial Narrow" w:hAnsi="Arial Narrow" w:cs="Arial"/>
                <w:bCs/>
                <w:sz w:val="22"/>
                <w:szCs w:val="22"/>
              </w:rPr>
              <w:t>Dimensi</w:t>
            </w:r>
          </w:p>
        </w:tc>
        <w:tc>
          <w:tcPr>
            <w:tcW w:w="567" w:type="dxa"/>
            <w:vMerge w:val="restart"/>
            <w:shd w:val="clear" w:color="000000" w:fill="F2F2F2"/>
            <w:noWrap/>
            <w:vAlign w:val="center"/>
            <w:hideMark/>
          </w:tcPr>
          <w:p w14:paraId="2A75B75B" w14:textId="180F34EC" w:rsidR="007D004E" w:rsidRPr="006B3CEF" w:rsidRDefault="007D004E" w:rsidP="007D004E">
            <w:pPr>
              <w:jc w:val="center"/>
              <w:rPr>
                <w:rFonts w:ascii="Arial Narrow" w:hAnsi="Arial Narrow" w:cs="Arial"/>
                <w:b/>
                <w:bCs/>
                <w:sz w:val="22"/>
                <w:szCs w:val="22"/>
                <w:lang w:val="id-ID"/>
              </w:rPr>
            </w:pPr>
            <w:r w:rsidRPr="006B3CEF">
              <w:rPr>
                <w:rFonts w:ascii="Arial Narrow" w:hAnsi="Arial Narrow" w:cs="Arial"/>
                <w:bCs/>
                <w:sz w:val="22"/>
                <w:szCs w:val="22"/>
              </w:rPr>
              <w:t>No</w:t>
            </w:r>
          </w:p>
        </w:tc>
        <w:tc>
          <w:tcPr>
            <w:tcW w:w="1417" w:type="dxa"/>
            <w:vMerge w:val="restart"/>
            <w:shd w:val="clear" w:color="000000" w:fill="F2F2F2"/>
            <w:noWrap/>
            <w:vAlign w:val="center"/>
            <w:hideMark/>
          </w:tcPr>
          <w:p w14:paraId="0107E8D7" w14:textId="077BE942" w:rsidR="007D004E" w:rsidRPr="006B3CEF" w:rsidRDefault="007D004E" w:rsidP="007D004E">
            <w:pPr>
              <w:jc w:val="center"/>
              <w:rPr>
                <w:rFonts w:ascii="Arial Narrow" w:hAnsi="Arial Narrow" w:cs="Arial"/>
                <w:b/>
                <w:bCs/>
                <w:sz w:val="22"/>
                <w:szCs w:val="22"/>
              </w:rPr>
            </w:pPr>
            <w:r w:rsidRPr="006B3CEF">
              <w:rPr>
                <w:rFonts w:ascii="Arial Narrow" w:hAnsi="Arial Narrow" w:cs="Arial"/>
                <w:bCs/>
                <w:sz w:val="22"/>
                <w:szCs w:val="22"/>
              </w:rPr>
              <w:t>Satfung</w:t>
            </w:r>
          </w:p>
        </w:tc>
        <w:tc>
          <w:tcPr>
            <w:tcW w:w="1701" w:type="dxa"/>
            <w:vMerge w:val="restart"/>
            <w:shd w:val="clear" w:color="000000" w:fill="F2F2F2"/>
            <w:vAlign w:val="center"/>
            <w:hideMark/>
          </w:tcPr>
          <w:p w14:paraId="277C3E39" w14:textId="7FC9B746" w:rsidR="007D004E" w:rsidRPr="006B3CEF" w:rsidRDefault="007D004E" w:rsidP="007D004E">
            <w:pPr>
              <w:jc w:val="center"/>
              <w:rPr>
                <w:rFonts w:ascii="Arial Narrow" w:hAnsi="Arial Narrow" w:cs="Arial"/>
                <w:b/>
                <w:bCs/>
                <w:sz w:val="22"/>
                <w:szCs w:val="22"/>
              </w:rPr>
            </w:pPr>
            <w:r w:rsidRPr="006B3CEF">
              <w:rPr>
                <w:rFonts w:ascii="Arial Narrow" w:hAnsi="Arial Narrow" w:cs="Arial"/>
                <w:bCs/>
                <w:color w:val="000000" w:themeColor="text1"/>
                <w:sz w:val="22"/>
                <w:szCs w:val="22"/>
              </w:rPr>
              <w:t>Variabel / Parameter untuk Perhitungan Indikator Kinerja</w:t>
            </w:r>
          </w:p>
        </w:tc>
        <w:tc>
          <w:tcPr>
            <w:tcW w:w="5074" w:type="dxa"/>
            <w:gridSpan w:val="5"/>
            <w:shd w:val="clear" w:color="auto" w:fill="AEAAAA" w:themeFill="background2" w:themeFillShade="BF"/>
            <w:noWrap/>
            <w:vAlign w:val="center"/>
            <w:hideMark/>
          </w:tcPr>
          <w:p w14:paraId="646BDA70" w14:textId="3921B753" w:rsidR="007D004E" w:rsidRPr="006B3CEF" w:rsidRDefault="007D004E" w:rsidP="007D004E">
            <w:pPr>
              <w:jc w:val="center"/>
              <w:rPr>
                <w:rFonts w:ascii="Arial Narrow" w:hAnsi="Arial Narrow" w:cs="Arial"/>
                <w:b/>
                <w:bCs/>
                <w:sz w:val="22"/>
                <w:szCs w:val="22"/>
              </w:rPr>
            </w:pPr>
            <w:r w:rsidRPr="006B3CEF">
              <w:rPr>
                <w:rFonts w:ascii="Arial Narrow" w:hAnsi="Arial Narrow" w:cs="Arial"/>
                <w:bCs/>
                <w:sz w:val="22"/>
                <w:szCs w:val="22"/>
              </w:rPr>
              <w:t>Data Pencapaian Kinerja</w:t>
            </w:r>
          </w:p>
        </w:tc>
      </w:tr>
      <w:tr w:rsidR="007D004E" w:rsidRPr="006B3CEF" w14:paraId="4CB7D77E" w14:textId="77777777" w:rsidTr="00F371AB">
        <w:trPr>
          <w:trHeight w:val="300"/>
        </w:trPr>
        <w:tc>
          <w:tcPr>
            <w:tcW w:w="1560" w:type="dxa"/>
            <w:vMerge/>
            <w:vAlign w:val="center"/>
            <w:hideMark/>
          </w:tcPr>
          <w:p w14:paraId="79C35E7C" w14:textId="77777777" w:rsidR="007D004E" w:rsidRPr="006B3CEF" w:rsidRDefault="007D004E" w:rsidP="007D004E">
            <w:pPr>
              <w:rPr>
                <w:rFonts w:ascii="Arial Narrow" w:hAnsi="Arial Narrow" w:cs="Arial"/>
                <w:b/>
                <w:bCs/>
                <w:sz w:val="22"/>
                <w:szCs w:val="22"/>
              </w:rPr>
            </w:pPr>
          </w:p>
        </w:tc>
        <w:tc>
          <w:tcPr>
            <w:tcW w:w="567" w:type="dxa"/>
            <w:vMerge/>
            <w:vAlign w:val="center"/>
            <w:hideMark/>
          </w:tcPr>
          <w:p w14:paraId="570CC2E4" w14:textId="77777777" w:rsidR="007D004E" w:rsidRPr="006B3CEF" w:rsidRDefault="007D004E" w:rsidP="007D004E">
            <w:pPr>
              <w:rPr>
                <w:rFonts w:ascii="Arial Narrow" w:hAnsi="Arial Narrow" w:cs="Arial"/>
                <w:b/>
                <w:bCs/>
                <w:sz w:val="22"/>
                <w:szCs w:val="22"/>
              </w:rPr>
            </w:pPr>
          </w:p>
        </w:tc>
        <w:tc>
          <w:tcPr>
            <w:tcW w:w="1417" w:type="dxa"/>
            <w:vMerge/>
            <w:vAlign w:val="center"/>
            <w:hideMark/>
          </w:tcPr>
          <w:p w14:paraId="1F9D8ACF" w14:textId="77777777" w:rsidR="007D004E" w:rsidRPr="006B3CEF" w:rsidRDefault="007D004E" w:rsidP="007D004E">
            <w:pPr>
              <w:rPr>
                <w:rFonts w:ascii="Arial Narrow" w:hAnsi="Arial Narrow" w:cs="Arial"/>
                <w:b/>
                <w:bCs/>
                <w:sz w:val="22"/>
                <w:szCs w:val="22"/>
              </w:rPr>
            </w:pPr>
          </w:p>
        </w:tc>
        <w:tc>
          <w:tcPr>
            <w:tcW w:w="1701" w:type="dxa"/>
            <w:vMerge/>
            <w:vAlign w:val="center"/>
            <w:hideMark/>
          </w:tcPr>
          <w:p w14:paraId="79E2E2D7" w14:textId="77777777" w:rsidR="007D004E" w:rsidRPr="006B3CEF" w:rsidRDefault="007D004E" w:rsidP="007D004E">
            <w:pPr>
              <w:rPr>
                <w:rFonts w:ascii="Arial Narrow" w:hAnsi="Arial Narrow" w:cs="Arial"/>
                <w:b/>
                <w:bCs/>
                <w:sz w:val="22"/>
                <w:szCs w:val="22"/>
              </w:rPr>
            </w:pPr>
          </w:p>
        </w:tc>
        <w:tc>
          <w:tcPr>
            <w:tcW w:w="964" w:type="dxa"/>
            <w:shd w:val="clear" w:color="000000" w:fill="E7E6E6"/>
            <w:noWrap/>
            <w:vAlign w:val="center"/>
            <w:hideMark/>
          </w:tcPr>
          <w:p w14:paraId="1025426D" w14:textId="7B67A5FA" w:rsidR="007D004E" w:rsidRPr="006B3CEF" w:rsidRDefault="007D004E" w:rsidP="007D004E">
            <w:pPr>
              <w:jc w:val="center"/>
              <w:rPr>
                <w:rFonts w:ascii="Arial Narrow" w:hAnsi="Arial Narrow" w:cs="Arial"/>
                <w:bCs/>
                <w:sz w:val="22"/>
                <w:szCs w:val="22"/>
                <w:lang w:val="id-ID"/>
              </w:rPr>
            </w:pPr>
            <w:r w:rsidRPr="006B3CEF">
              <w:rPr>
                <w:rFonts w:ascii="Arial Narrow" w:hAnsi="Arial Narrow" w:cs="Arial"/>
                <w:bCs/>
                <w:sz w:val="22"/>
                <w:szCs w:val="22"/>
              </w:rPr>
              <w:t>TW</w:t>
            </w:r>
            <w:r w:rsidRPr="006B3CEF">
              <w:rPr>
                <w:rFonts w:ascii="Arial Narrow" w:hAnsi="Arial Narrow" w:cs="Arial"/>
                <w:bCs/>
                <w:sz w:val="22"/>
                <w:szCs w:val="22"/>
                <w:lang w:val="id-ID"/>
              </w:rPr>
              <w:t xml:space="preserve"> I</w:t>
            </w:r>
            <w:r w:rsidRPr="006B3CEF">
              <w:rPr>
                <w:rFonts w:ascii="Arial Narrow" w:hAnsi="Arial Narrow" w:cs="Arial"/>
                <w:bCs/>
                <w:sz w:val="22"/>
                <w:szCs w:val="22"/>
              </w:rPr>
              <w:t xml:space="preserve"> </w:t>
            </w:r>
          </w:p>
        </w:tc>
        <w:tc>
          <w:tcPr>
            <w:tcW w:w="992" w:type="dxa"/>
            <w:shd w:val="clear" w:color="000000" w:fill="E7E6E6"/>
            <w:noWrap/>
            <w:vAlign w:val="center"/>
            <w:hideMark/>
          </w:tcPr>
          <w:p w14:paraId="00720DDE" w14:textId="77777777" w:rsidR="007D004E" w:rsidRPr="006B3CEF" w:rsidRDefault="007D004E" w:rsidP="007D004E">
            <w:pPr>
              <w:jc w:val="center"/>
              <w:rPr>
                <w:rFonts w:ascii="Arial Narrow" w:hAnsi="Arial Narrow" w:cs="Arial"/>
                <w:bCs/>
                <w:sz w:val="22"/>
                <w:szCs w:val="22"/>
                <w:lang w:val="id-ID"/>
              </w:rPr>
            </w:pPr>
            <w:r w:rsidRPr="006B3CEF">
              <w:rPr>
                <w:rFonts w:ascii="Arial Narrow" w:hAnsi="Arial Narrow" w:cs="Arial"/>
                <w:bCs/>
                <w:sz w:val="22"/>
                <w:szCs w:val="22"/>
              </w:rPr>
              <w:t>TW</w:t>
            </w:r>
            <w:r w:rsidRPr="006B3CEF">
              <w:rPr>
                <w:rFonts w:ascii="Arial Narrow" w:hAnsi="Arial Narrow" w:cs="Arial"/>
                <w:bCs/>
                <w:sz w:val="22"/>
                <w:szCs w:val="22"/>
                <w:lang w:val="id-ID"/>
              </w:rPr>
              <w:t xml:space="preserve"> II</w:t>
            </w:r>
          </w:p>
        </w:tc>
        <w:tc>
          <w:tcPr>
            <w:tcW w:w="992" w:type="dxa"/>
            <w:shd w:val="clear" w:color="000000" w:fill="E7E6E6"/>
            <w:noWrap/>
            <w:vAlign w:val="center"/>
            <w:hideMark/>
          </w:tcPr>
          <w:p w14:paraId="328AAEF4" w14:textId="77777777" w:rsidR="007D004E" w:rsidRPr="006B3CEF" w:rsidRDefault="007D004E" w:rsidP="007D004E">
            <w:pPr>
              <w:jc w:val="center"/>
              <w:rPr>
                <w:rFonts w:ascii="Arial Narrow" w:hAnsi="Arial Narrow" w:cs="Arial"/>
                <w:bCs/>
                <w:sz w:val="22"/>
                <w:szCs w:val="22"/>
              </w:rPr>
            </w:pPr>
            <w:r w:rsidRPr="006B3CEF">
              <w:rPr>
                <w:rFonts w:ascii="Arial Narrow" w:hAnsi="Arial Narrow" w:cs="Arial"/>
                <w:bCs/>
                <w:sz w:val="22"/>
                <w:szCs w:val="22"/>
              </w:rPr>
              <w:t>TW</w:t>
            </w:r>
            <w:r w:rsidRPr="006B3CEF">
              <w:rPr>
                <w:rFonts w:ascii="Arial Narrow" w:hAnsi="Arial Narrow" w:cs="Arial"/>
                <w:bCs/>
                <w:sz w:val="22"/>
                <w:szCs w:val="22"/>
                <w:lang w:val="id-ID"/>
              </w:rPr>
              <w:t xml:space="preserve"> III</w:t>
            </w:r>
            <w:r w:rsidRPr="006B3CEF">
              <w:rPr>
                <w:rFonts w:ascii="Arial Narrow" w:hAnsi="Arial Narrow" w:cs="Arial"/>
                <w:bCs/>
                <w:sz w:val="22"/>
                <w:szCs w:val="22"/>
              </w:rPr>
              <w:t xml:space="preserve"> </w:t>
            </w:r>
          </w:p>
        </w:tc>
        <w:tc>
          <w:tcPr>
            <w:tcW w:w="992" w:type="dxa"/>
            <w:shd w:val="clear" w:color="000000" w:fill="E7E6E6"/>
            <w:noWrap/>
            <w:vAlign w:val="center"/>
            <w:hideMark/>
          </w:tcPr>
          <w:p w14:paraId="0D668E0D" w14:textId="77777777" w:rsidR="007D004E" w:rsidRPr="006B3CEF" w:rsidRDefault="007D004E" w:rsidP="007D004E">
            <w:pPr>
              <w:jc w:val="center"/>
              <w:rPr>
                <w:rFonts w:ascii="Arial Narrow" w:hAnsi="Arial Narrow" w:cs="Arial"/>
                <w:bCs/>
                <w:sz w:val="22"/>
                <w:szCs w:val="22"/>
                <w:lang w:val="id-ID"/>
              </w:rPr>
            </w:pPr>
            <w:r w:rsidRPr="006B3CEF">
              <w:rPr>
                <w:rFonts w:ascii="Arial Narrow" w:hAnsi="Arial Narrow" w:cs="Arial"/>
                <w:bCs/>
                <w:sz w:val="22"/>
                <w:szCs w:val="22"/>
              </w:rPr>
              <w:t>TW</w:t>
            </w:r>
            <w:r w:rsidRPr="006B3CEF">
              <w:rPr>
                <w:rFonts w:ascii="Arial Narrow" w:hAnsi="Arial Narrow" w:cs="Arial"/>
                <w:bCs/>
                <w:sz w:val="22"/>
                <w:szCs w:val="22"/>
                <w:lang w:val="id-ID"/>
              </w:rPr>
              <w:t xml:space="preserve"> IV</w:t>
            </w:r>
          </w:p>
        </w:tc>
        <w:tc>
          <w:tcPr>
            <w:tcW w:w="1134" w:type="dxa"/>
            <w:shd w:val="clear" w:color="000000" w:fill="E7E6E6"/>
            <w:vAlign w:val="center"/>
          </w:tcPr>
          <w:p w14:paraId="32644BAC" w14:textId="77777777" w:rsidR="007D004E" w:rsidRPr="006B3CEF" w:rsidRDefault="007D004E" w:rsidP="007D004E">
            <w:pPr>
              <w:jc w:val="center"/>
              <w:rPr>
                <w:rFonts w:ascii="Arial Narrow" w:hAnsi="Arial Narrow" w:cs="Arial"/>
                <w:bCs/>
                <w:sz w:val="22"/>
                <w:szCs w:val="22"/>
                <w:lang w:val="id-ID"/>
              </w:rPr>
            </w:pPr>
            <w:r w:rsidRPr="006B3CEF">
              <w:rPr>
                <w:rFonts w:ascii="Arial Narrow" w:hAnsi="Arial Narrow" w:cs="Arial"/>
                <w:bCs/>
                <w:sz w:val="22"/>
                <w:szCs w:val="22"/>
                <w:lang w:val="id-ID"/>
              </w:rPr>
              <w:t>JML</w:t>
            </w:r>
          </w:p>
        </w:tc>
      </w:tr>
    </w:tbl>
    <w:tbl>
      <w:tblPr>
        <w:tblStyle w:val="TableGrid"/>
        <w:tblW w:w="10319" w:type="dxa"/>
        <w:tblInd w:w="-5" w:type="dxa"/>
        <w:tblLayout w:type="fixed"/>
        <w:tblLook w:val="04A0" w:firstRow="1" w:lastRow="0" w:firstColumn="1" w:lastColumn="0" w:noHBand="0" w:noVBand="1"/>
      </w:tblPr>
      <w:tblGrid>
        <w:gridCol w:w="1560"/>
        <w:gridCol w:w="567"/>
        <w:gridCol w:w="1417"/>
        <w:gridCol w:w="1701"/>
        <w:gridCol w:w="964"/>
        <w:gridCol w:w="992"/>
        <w:gridCol w:w="992"/>
        <w:gridCol w:w="992"/>
        <w:gridCol w:w="1134"/>
      </w:tblGrid>
      <w:tr w:rsidR="004A165C" w:rsidRPr="006B3CEF" w14:paraId="2CF3CEBB" w14:textId="77777777" w:rsidTr="00EA3A76">
        <w:trPr>
          <w:trHeight w:val="300"/>
        </w:trPr>
        <w:tc>
          <w:tcPr>
            <w:tcW w:w="1560" w:type="dxa"/>
            <w:hideMark/>
          </w:tcPr>
          <w:p w14:paraId="43D2E257" w14:textId="4B7920F3" w:rsidR="004A165C" w:rsidRPr="006B3CEF" w:rsidRDefault="00D013C7" w:rsidP="004A165C">
            <w:pPr>
              <w:jc w:val="both"/>
              <w:rPr>
                <w:rFonts w:ascii="Arial Narrow" w:hAnsi="Arial Narrow" w:cs="Arial"/>
                <w:b/>
                <w:bCs/>
                <w:sz w:val="22"/>
                <w:szCs w:val="22"/>
              </w:rPr>
            </w:pPr>
            <w:r w:rsidRPr="006B3CEF">
              <w:rPr>
                <w:rFonts w:ascii="Arial Narrow" w:hAnsi="Arial Narrow" w:cs="Arial"/>
                <w:b/>
                <w:bCs/>
                <w:sz w:val="22"/>
                <w:szCs w:val="22"/>
              </w:rPr>
              <w:t>Indek Harkamtibmas</w:t>
            </w:r>
          </w:p>
        </w:tc>
        <w:tc>
          <w:tcPr>
            <w:tcW w:w="567" w:type="dxa"/>
            <w:hideMark/>
          </w:tcPr>
          <w:p w14:paraId="0C41F26F" w14:textId="3FA1129A" w:rsidR="004A165C" w:rsidRPr="006B3CEF" w:rsidRDefault="00D013C7" w:rsidP="004A165C">
            <w:pPr>
              <w:jc w:val="both"/>
              <w:rPr>
                <w:rFonts w:ascii="Arial Narrow" w:hAnsi="Arial Narrow" w:cs="Arial"/>
                <w:b/>
                <w:bCs/>
                <w:sz w:val="22"/>
                <w:szCs w:val="22"/>
              </w:rPr>
            </w:pPr>
            <w:r w:rsidRPr="006B3CEF">
              <w:rPr>
                <w:rFonts w:ascii="Arial Narrow" w:hAnsi="Arial Narrow" w:cs="Arial"/>
                <w:b/>
                <w:bCs/>
                <w:sz w:val="22"/>
                <w:szCs w:val="22"/>
              </w:rPr>
              <w:t>H6</w:t>
            </w:r>
          </w:p>
        </w:tc>
        <w:tc>
          <w:tcPr>
            <w:tcW w:w="1417" w:type="dxa"/>
            <w:hideMark/>
          </w:tcPr>
          <w:p w14:paraId="58FE4318" w14:textId="73194937" w:rsidR="004A165C" w:rsidRPr="006B3CEF" w:rsidRDefault="00E63AE1" w:rsidP="004A165C">
            <w:pPr>
              <w:jc w:val="both"/>
              <w:rPr>
                <w:rFonts w:ascii="Arial Narrow" w:hAnsi="Arial Narrow" w:cs="Arial"/>
                <w:b/>
                <w:bCs/>
                <w:sz w:val="22"/>
                <w:szCs w:val="22"/>
                <w:lang w:val="id-ID"/>
              </w:rPr>
            </w:pPr>
            <w:r w:rsidRPr="006B3CEF">
              <w:rPr>
                <w:rFonts w:ascii="Arial Narrow" w:hAnsi="Arial Narrow" w:cs="Arial"/>
                <w:b/>
                <w:bCs/>
                <w:sz w:val="22"/>
                <w:szCs w:val="22"/>
              </w:rPr>
              <w:t>Satreskrim</w:t>
            </w:r>
          </w:p>
        </w:tc>
        <w:tc>
          <w:tcPr>
            <w:tcW w:w="1701" w:type="dxa"/>
            <w:hideMark/>
          </w:tcPr>
          <w:p w14:paraId="2D60E775" w14:textId="09B6BD19" w:rsidR="004A165C" w:rsidRPr="006B3CEF" w:rsidRDefault="00EA2056" w:rsidP="004A165C">
            <w:pPr>
              <w:rPr>
                <w:rFonts w:ascii="Arial Narrow" w:hAnsi="Arial Narrow" w:cs="Arial"/>
                <w:b/>
                <w:bCs/>
                <w:i/>
                <w:iCs/>
                <w:sz w:val="22"/>
                <w:szCs w:val="22"/>
              </w:rPr>
            </w:pPr>
            <w:r w:rsidRPr="006B3CEF">
              <w:rPr>
                <w:rFonts w:ascii="Arial Narrow" w:hAnsi="Arial Narrow" w:cs="Arial"/>
                <w:b/>
                <w:bCs/>
                <w:i/>
                <w:iCs/>
                <w:sz w:val="22"/>
                <w:szCs w:val="22"/>
              </w:rPr>
              <w:t>Crime</w:t>
            </w:r>
            <w:r w:rsidR="008F3984">
              <w:rPr>
                <w:rFonts w:ascii="Arial Narrow" w:hAnsi="Arial Narrow" w:cs="Arial"/>
                <w:b/>
                <w:bCs/>
                <w:i/>
                <w:iCs/>
                <w:sz w:val="22"/>
                <w:szCs w:val="22"/>
              </w:rPr>
              <w:t xml:space="preserve"> Clearance</w:t>
            </w:r>
          </w:p>
        </w:tc>
        <w:tc>
          <w:tcPr>
            <w:tcW w:w="964" w:type="dxa"/>
            <w:tcBorders>
              <w:top w:val="single" w:sz="4" w:space="0" w:color="auto"/>
              <w:left w:val="single" w:sz="4" w:space="0" w:color="auto"/>
              <w:bottom w:val="single" w:sz="4" w:space="0" w:color="auto"/>
              <w:right w:val="single" w:sz="4" w:space="0" w:color="auto"/>
            </w:tcBorders>
            <w:shd w:val="clear" w:color="000000" w:fill="FFFFFF"/>
            <w:vAlign w:val="center"/>
          </w:tcPr>
          <w:p w14:paraId="799C3104" w14:textId="2943C988" w:rsidR="004A165C" w:rsidRPr="006B3CEF" w:rsidRDefault="009671C2" w:rsidP="004A165C">
            <w:pPr>
              <w:jc w:val="center"/>
              <w:rPr>
                <w:rFonts w:ascii="Arial Narrow" w:hAnsi="Arial Narrow" w:cs="Arial"/>
                <w:color w:val="000000"/>
                <w:sz w:val="22"/>
                <w:szCs w:val="22"/>
              </w:rPr>
            </w:pPr>
            <w:r>
              <w:rPr>
                <w:rFonts w:ascii="Arial Narrow" w:hAnsi="Arial Narrow" w:cs="Arial"/>
                <w:color w:val="000000"/>
                <w:sz w:val="22"/>
                <w:szCs w:val="22"/>
              </w:rPr>
              <w:t>7,5</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8116B86" w14:textId="4444472E" w:rsidR="004A165C" w:rsidRPr="006B3CEF" w:rsidRDefault="009671C2" w:rsidP="004A165C">
            <w:pPr>
              <w:jc w:val="center"/>
              <w:rPr>
                <w:rFonts w:ascii="Arial Narrow" w:hAnsi="Arial Narrow" w:cs="Arial"/>
                <w:color w:val="000000"/>
                <w:sz w:val="22"/>
                <w:szCs w:val="22"/>
              </w:rPr>
            </w:pPr>
            <w:r>
              <w:rPr>
                <w:rFonts w:ascii="Arial Narrow" w:hAnsi="Arial Narrow" w:cs="Arial"/>
                <w:color w:val="000000"/>
                <w:sz w:val="22"/>
                <w:szCs w:val="22"/>
              </w:rPr>
              <w:t>8,3</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F56E44C" w14:textId="3A6F2DC0" w:rsidR="004A165C" w:rsidRPr="006B3CEF" w:rsidRDefault="009671C2" w:rsidP="004A165C">
            <w:pPr>
              <w:jc w:val="center"/>
              <w:rPr>
                <w:rFonts w:ascii="Arial Narrow" w:hAnsi="Arial Narrow" w:cs="Arial"/>
                <w:color w:val="000000"/>
                <w:sz w:val="22"/>
                <w:szCs w:val="22"/>
              </w:rPr>
            </w:pPr>
            <w:r>
              <w:rPr>
                <w:rFonts w:ascii="Arial Narrow" w:hAnsi="Arial Narrow" w:cs="Arial"/>
                <w:color w:val="000000"/>
                <w:sz w:val="22"/>
                <w:szCs w:val="22"/>
              </w:rPr>
              <w:t>9,6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38111BF" w14:textId="2BCD38A7" w:rsidR="004A165C" w:rsidRPr="006B3CEF" w:rsidRDefault="009671C2" w:rsidP="004A165C">
            <w:pPr>
              <w:jc w:val="center"/>
              <w:rPr>
                <w:rFonts w:ascii="Arial Narrow" w:hAnsi="Arial Narrow" w:cs="Arial"/>
                <w:color w:val="000000"/>
                <w:sz w:val="22"/>
                <w:szCs w:val="22"/>
              </w:rPr>
            </w:pPr>
            <w:r>
              <w:rPr>
                <w:rFonts w:ascii="Arial Narrow" w:hAnsi="Arial Narrow" w:cs="Arial"/>
                <w:color w:val="000000"/>
                <w:sz w:val="22"/>
                <w:szCs w:val="22"/>
              </w:rPr>
              <w:t>15,8</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992B9EF" w14:textId="17373106" w:rsidR="004A165C" w:rsidRPr="006B3CEF" w:rsidRDefault="003707F0" w:rsidP="004A165C">
            <w:pPr>
              <w:jc w:val="center"/>
              <w:rPr>
                <w:rFonts w:ascii="Arial Narrow" w:hAnsi="Arial Narrow" w:cs="Arial"/>
                <w:color w:val="000000"/>
                <w:sz w:val="22"/>
                <w:szCs w:val="22"/>
              </w:rPr>
            </w:pPr>
            <w:r w:rsidRPr="006B3CEF">
              <w:rPr>
                <w:rFonts w:ascii="Arial Narrow" w:hAnsi="Arial Narrow" w:cs="Arial"/>
                <w:color w:val="000000"/>
                <w:sz w:val="22"/>
                <w:szCs w:val="22"/>
              </w:rPr>
              <w:t>41,2</w:t>
            </w:r>
          </w:p>
        </w:tc>
      </w:tr>
      <w:tr w:rsidR="00611297" w:rsidRPr="006B3CEF" w14:paraId="0193D22E" w14:textId="77777777" w:rsidTr="00EA3A76">
        <w:trPr>
          <w:trHeight w:val="510"/>
        </w:trPr>
        <w:tc>
          <w:tcPr>
            <w:tcW w:w="1560" w:type="dxa"/>
            <w:vMerge w:val="restart"/>
            <w:hideMark/>
          </w:tcPr>
          <w:p w14:paraId="204EABA9" w14:textId="77777777" w:rsidR="00611297" w:rsidRPr="006B3CEF" w:rsidRDefault="00611297" w:rsidP="003707F0">
            <w:pPr>
              <w:jc w:val="both"/>
              <w:rPr>
                <w:rFonts w:ascii="Arial Narrow" w:hAnsi="Arial Narrow" w:cs="Arial"/>
                <w:b/>
                <w:bCs/>
                <w:sz w:val="22"/>
                <w:szCs w:val="22"/>
              </w:rPr>
            </w:pPr>
          </w:p>
        </w:tc>
        <w:tc>
          <w:tcPr>
            <w:tcW w:w="567" w:type="dxa"/>
            <w:vMerge w:val="restart"/>
            <w:hideMark/>
          </w:tcPr>
          <w:p w14:paraId="051C3010" w14:textId="77777777" w:rsidR="00611297" w:rsidRPr="006B3CEF" w:rsidRDefault="00611297" w:rsidP="003707F0">
            <w:pPr>
              <w:jc w:val="both"/>
              <w:rPr>
                <w:rFonts w:ascii="Arial Narrow" w:hAnsi="Arial Narrow" w:cs="Arial"/>
                <w:b/>
                <w:bCs/>
                <w:sz w:val="22"/>
                <w:szCs w:val="22"/>
              </w:rPr>
            </w:pPr>
          </w:p>
        </w:tc>
        <w:tc>
          <w:tcPr>
            <w:tcW w:w="1417" w:type="dxa"/>
            <w:vMerge w:val="restart"/>
            <w:hideMark/>
          </w:tcPr>
          <w:p w14:paraId="256C9C19" w14:textId="77777777" w:rsidR="00611297" w:rsidRPr="006B3CEF" w:rsidRDefault="00611297" w:rsidP="003707F0">
            <w:pPr>
              <w:jc w:val="both"/>
              <w:rPr>
                <w:rFonts w:ascii="Arial Narrow" w:hAnsi="Arial Narrow" w:cs="Arial"/>
                <w:b/>
                <w:bCs/>
                <w:sz w:val="22"/>
                <w:szCs w:val="22"/>
              </w:rPr>
            </w:pPr>
          </w:p>
        </w:tc>
        <w:tc>
          <w:tcPr>
            <w:tcW w:w="1701" w:type="dxa"/>
            <w:hideMark/>
          </w:tcPr>
          <w:p w14:paraId="52AD2D18" w14:textId="179EE2D3" w:rsidR="00611297" w:rsidRPr="006B3CEF" w:rsidRDefault="004A165C" w:rsidP="003707F0">
            <w:pPr>
              <w:jc w:val="both"/>
              <w:rPr>
                <w:rFonts w:ascii="Arial Narrow" w:hAnsi="Arial Narrow" w:cs="Arial"/>
                <w:sz w:val="22"/>
                <w:szCs w:val="22"/>
              </w:rPr>
            </w:pPr>
            <w:r w:rsidRPr="006B3CEF">
              <w:rPr>
                <w:rFonts w:ascii="Arial Narrow" w:hAnsi="Arial Narrow" w:cs="Arial"/>
                <w:sz w:val="22"/>
                <w:szCs w:val="22"/>
              </w:rPr>
              <w:t>Jumlah kasus kejahatan selama setahun di suatu wilayah hukum Polres</w:t>
            </w:r>
            <w:r w:rsidR="00221305" w:rsidRPr="006B3CEF">
              <w:rPr>
                <w:rFonts w:ascii="Arial Narrow" w:hAnsi="Arial Narrow" w:cs="Arial"/>
                <w:sz w:val="22"/>
                <w:szCs w:val="22"/>
              </w:rPr>
              <w:t xml:space="preserve"> per 100.000 jumlah penduduk</w:t>
            </w:r>
          </w:p>
        </w:tc>
        <w:tc>
          <w:tcPr>
            <w:tcW w:w="964" w:type="dxa"/>
            <w:vAlign w:val="center"/>
          </w:tcPr>
          <w:p w14:paraId="58A7CC88" w14:textId="467C3CB3" w:rsidR="00611297" w:rsidRPr="006B3CEF" w:rsidRDefault="00346328" w:rsidP="003707F0">
            <w:pPr>
              <w:jc w:val="center"/>
              <w:rPr>
                <w:rFonts w:ascii="Arial Narrow" w:hAnsi="Arial Narrow" w:cs="Arial"/>
                <w:sz w:val="22"/>
                <w:szCs w:val="22"/>
              </w:rPr>
            </w:pPr>
            <w:r>
              <w:rPr>
                <w:rFonts w:ascii="Arial Narrow" w:hAnsi="Arial Narrow" w:cs="Arial"/>
                <w:sz w:val="22"/>
                <w:szCs w:val="22"/>
              </w:rPr>
              <w:t>90</w:t>
            </w:r>
          </w:p>
        </w:tc>
        <w:tc>
          <w:tcPr>
            <w:tcW w:w="992" w:type="dxa"/>
            <w:vAlign w:val="center"/>
          </w:tcPr>
          <w:p w14:paraId="385E5CF1" w14:textId="1F955D2D" w:rsidR="00611297" w:rsidRPr="006B3CEF" w:rsidRDefault="009671C2" w:rsidP="003707F0">
            <w:pPr>
              <w:jc w:val="center"/>
              <w:rPr>
                <w:rFonts w:ascii="Arial Narrow" w:hAnsi="Arial Narrow" w:cs="Arial"/>
                <w:sz w:val="22"/>
                <w:szCs w:val="22"/>
              </w:rPr>
            </w:pPr>
            <w:r>
              <w:rPr>
                <w:rFonts w:ascii="Arial Narrow" w:hAnsi="Arial Narrow" w:cs="Arial"/>
                <w:sz w:val="22"/>
                <w:szCs w:val="22"/>
              </w:rPr>
              <w:t>99</w:t>
            </w:r>
          </w:p>
        </w:tc>
        <w:tc>
          <w:tcPr>
            <w:tcW w:w="992" w:type="dxa"/>
            <w:vAlign w:val="center"/>
          </w:tcPr>
          <w:p w14:paraId="172053BC" w14:textId="0C11833F" w:rsidR="00611297" w:rsidRPr="006B3CEF" w:rsidRDefault="009671C2" w:rsidP="003707F0">
            <w:pPr>
              <w:jc w:val="center"/>
              <w:rPr>
                <w:rFonts w:ascii="Arial Narrow" w:hAnsi="Arial Narrow" w:cs="Arial"/>
                <w:sz w:val="22"/>
                <w:szCs w:val="22"/>
              </w:rPr>
            </w:pPr>
            <w:r>
              <w:rPr>
                <w:rFonts w:ascii="Arial Narrow" w:hAnsi="Arial Narrow" w:cs="Arial"/>
                <w:sz w:val="22"/>
                <w:szCs w:val="22"/>
              </w:rPr>
              <w:t>115</w:t>
            </w:r>
          </w:p>
        </w:tc>
        <w:tc>
          <w:tcPr>
            <w:tcW w:w="992" w:type="dxa"/>
            <w:noWrap/>
            <w:vAlign w:val="center"/>
          </w:tcPr>
          <w:p w14:paraId="4E390007" w14:textId="0DC46EF3" w:rsidR="00611297" w:rsidRPr="006B3CEF" w:rsidRDefault="009671C2" w:rsidP="003707F0">
            <w:pPr>
              <w:jc w:val="center"/>
              <w:rPr>
                <w:rFonts w:ascii="Arial Narrow" w:hAnsi="Arial Narrow" w:cs="Arial"/>
                <w:sz w:val="22"/>
                <w:szCs w:val="22"/>
              </w:rPr>
            </w:pPr>
            <w:r>
              <w:rPr>
                <w:rFonts w:ascii="Arial Narrow" w:hAnsi="Arial Narrow" w:cs="Arial"/>
                <w:sz w:val="22"/>
                <w:szCs w:val="22"/>
              </w:rPr>
              <w:t>189</w:t>
            </w:r>
          </w:p>
        </w:tc>
        <w:tc>
          <w:tcPr>
            <w:tcW w:w="1134" w:type="dxa"/>
            <w:vAlign w:val="center"/>
          </w:tcPr>
          <w:p w14:paraId="7BC2F73D" w14:textId="49A967EF" w:rsidR="00611297" w:rsidRPr="006B3CEF" w:rsidRDefault="004A165C" w:rsidP="003707F0">
            <w:pPr>
              <w:jc w:val="center"/>
              <w:rPr>
                <w:rFonts w:ascii="Arial Narrow" w:hAnsi="Arial Narrow" w:cs="Arial"/>
                <w:sz w:val="22"/>
                <w:szCs w:val="22"/>
              </w:rPr>
            </w:pPr>
            <w:r w:rsidRPr="006B3CEF">
              <w:rPr>
                <w:rFonts w:ascii="Arial Narrow" w:hAnsi="Arial Narrow" w:cs="Arial"/>
                <w:sz w:val="22"/>
                <w:szCs w:val="22"/>
              </w:rPr>
              <w:t>493</w:t>
            </w:r>
          </w:p>
        </w:tc>
      </w:tr>
      <w:tr w:rsidR="009671C2" w:rsidRPr="006B3CEF" w14:paraId="29865A27" w14:textId="77777777" w:rsidTr="009671C2">
        <w:trPr>
          <w:trHeight w:val="300"/>
        </w:trPr>
        <w:tc>
          <w:tcPr>
            <w:tcW w:w="1560" w:type="dxa"/>
            <w:vMerge/>
            <w:hideMark/>
          </w:tcPr>
          <w:p w14:paraId="1EF2DB4C" w14:textId="77777777" w:rsidR="009671C2" w:rsidRPr="006B3CEF" w:rsidRDefault="009671C2" w:rsidP="009671C2">
            <w:pPr>
              <w:jc w:val="both"/>
              <w:rPr>
                <w:rFonts w:ascii="Arial Narrow" w:hAnsi="Arial Narrow" w:cs="Arial"/>
                <w:b/>
                <w:bCs/>
                <w:sz w:val="22"/>
                <w:szCs w:val="22"/>
              </w:rPr>
            </w:pPr>
          </w:p>
        </w:tc>
        <w:tc>
          <w:tcPr>
            <w:tcW w:w="567" w:type="dxa"/>
            <w:vMerge/>
            <w:hideMark/>
          </w:tcPr>
          <w:p w14:paraId="65D3A902" w14:textId="77777777" w:rsidR="009671C2" w:rsidRPr="006B3CEF" w:rsidRDefault="009671C2" w:rsidP="009671C2">
            <w:pPr>
              <w:jc w:val="both"/>
              <w:rPr>
                <w:rFonts w:ascii="Arial Narrow" w:hAnsi="Arial Narrow" w:cs="Arial"/>
                <w:b/>
                <w:bCs/>
                <w:sz w:val="22"/>
                <w:szCs w:val="22"/>
              </w:rPr>
            </w:pPr>
          </w:p>
        </w:tc>
        <w:tc>
          <w:tcPr>
            <w:tcW w:w="1417" w:type="dxa"/>
            <w:vMerge/>
            <w:hideMark/>
          </w:tcPr>
          <w:p w14:paraId="04079220" w14:textId="77777777" w:rsidR="009671C2" w:rsidRPr="006B3CEF" w:rsidRDefault="009671C2" w:rsidP="009671C2">
            <w:pPr>
              <w:jc w:val="both"/>
              <w:rPr>
                <w:rFonts w:ascii="Arial Narrow" w:hAnsi="Arial Narrow" w:cs="Arial"/>
                <w:b/>
                <w:bCs/>
                <w:sz w:val="22"/>
                <w:szCs w:val="22"/>
              </w:rPr>
            </w:pPr>
          </w:p>
        </w:tc>
        <w:tc>
          <w:tcPr>
            <w:tcW w:w="1701" w:type="dxa"/>
            <w:hideMark/>
          </w:tcPr>
          <w:p w14:paraId="317D9012" w14:textId="15FFB99F" w:rsidR="009671C2" w:rsidRPr="006B3CEF" w:rsidRDefault="009671C2" w:rsidP="009671C2">
            <w:pPr>
              <w:jc w:val="both"/>
              <w:rPr>
                <w:rFonts w:ascii="Arial Narrow" w:hAnsi="Arial Narrow" w:cs="Arial"/>
                <w:sz w:val="22"/>
                <w:szCs w:val="22"/>
              </w:rPr>
            </w:pPr>
            <w:r w:rsidRPr="006B3CEF">
              <w:rPr>
                <w:rFonts w:ascii="Arial Narrow" w:hAnsi="Arial Narrow" w:cs="Arial"/>
                <w:sz w:val="22"/>
                <w:szCs w:val="22"/>
              </w:rPr>
              <w:t>Jumlah penduduk di wilayah hukum Polres tersebut</w:t>
            </w:r>
          </w:p>
        </w:tc>
        <w:tc>
          <w:tcPr>
            <w:tcW w:w="964" w:type="dxa"/>
            <w:vAlign w:val="center"/>
          </w:tcPr>
          <w:p w14:paraId="390CD017" w14:textId="7DABEFB0" w:rsidR="009671C2" w:rsidRPr="009671C2" w:rsidRDefault="009671C2" w:rsidP="009671C2">
            <w:pPr>
              <w:jc w:val="center"/>
              <w:rPr>
                <w:rFonts w:ascii="Arial Narrow" w:hAnsi="Arial Narrow" w:cs="Arial"/>
                <w:sz w:val="20"/>
                <w:szCs w:val="22"/>
              </w:rPr>
            </w:pPr>
            <w:r w:rsidRPr="009671C2">
              <w:rPr>
                <w:rFonts w:ascii="Arial Narrow" w:hAnsi="Arial Narrow" w:cs="Arial"/>
                <w:sz w:val="20"/>
                <w:szCs w:val="22"/>
              </w:rPr>
              <w:t>1.198.012</w:t>
            </w:r>
          </w:p>
        </w:tc>
        <w:tc>
          <w:tcPr>
            <w:tcW w:w="992" w:type="dxa"/>
            <w:vAlign w:val="center"/>
          </w:tcPr>
          <w:p w14:paraId="3B97DC1F" w14:textId="48172175" w:rsidR="009671C2" w:rsidRPr="009671C2" w:rsidRDefault="009671C2" w:rsidP="009671C2">
            <w:pPr>
              <w:jc w:val="center"/>
              <w:rPr>
                <w:rFonts w:ascii="Arial Narrow" w:hAnsi="Arial Narrow" w:cs="Arial"/>
                <w:sz w:val="20"/>
                <w:szCs w:val="22"/>
              </w:rPr>
            </w:pPr>
            <w:r w:rsidRPr="009671C2">
              <w:rPr>
                <w:rFonts w:ascii="Arial Narrow" w:hAnsi="Arial Narrow" w:cs="Arial"/>
                <w:sz w:val="20"/>
                <w:szCs w:val="22"/>
              </w:rPr>
              <w:t>1.198.012</w:t>
            </w:r>
          </w:p>
        </w:tc>
        <w:tc>
          <w:tcPr>
            <w:tcW w:w="992" w:type="dxa"/>
            <w:vAlign w:val="center"/>
          </w:tcPr>
          <w:p w14:paraId="4BE45BF7" w14:textId="3A6B5C59" w:rsidR="009671C2" w:rsidRPr="009671C2" w:rsidRDefault="009671C2" w:rsidP="009671C2">
            <w:pPr>
              <w:jc w:val="center"/>
              <w:rPr>
                <w:rFonts w:ascii="Arial Narrow" w:hAnsi="Arial Narrow" w:cs="Arial"/>
                <w:sz w:val="20"/>
                <w:szCs w:val="22"/>
              </w:rPr>
            </w:pPr>
            <w:r w:rsidRPr="009671C2">
              <w:rPr>
                <w:rFonts w:ascii="Arial Narrow" w:hAnsi="Arial Narrow" w:cs="Arial"/>
                <w:sz w:val="20"/>
                <w:szCs w:val="22"/>
              </w:rPr>
              <w:t>1.198.012</w:t>
            </w:r>
          </w:p>
        </w:tc>
        <w:tc>
          <w:tcPr>
            <w:tcW w:w="992" w:type="dxa"/>
            <w:noWrap/>
            <w:vAlign w:val="center"/>
          </w:tcPr>
          <w:p w14:paraId="12A8F03E" w14:textId="43C289D0" w:rsidR="009671C2" w:rsidRPr="009671C2" w:rsidRDefault="009671C2" w:rsidP="009671C2">
            <w:pPr>
              <w:jc w:val="center"/>
              <w:rPr>
                <w:rFonts w:ascii="Arial Narrow" w:hAnsi="Arial Narrow" w:cs="Arial"/>
                <w:sz w:val="20"/>
                <w:szCs w:val="22"/>
              </w:rPr>
            </w:pPr>
            <w:r w:rsidRPr="009671C2">
              <w:rPr>
                <w:rFonts w:ascii="Arial Narrow" w:hAnsi="Arial Narrow" w:cs="Arial"/>
                <w:sz w:val="20"/>
                <w:szCs w:val="22"/>
              </w:rPr>
              <w:t>1.198.012</w:t>
            </w:r>
          </w:p>
        </w:tc>
        <w:tc>
          <w:tcPr>
            <w:tcW w:w="1134" w:type="dxa"/>
            <w:vAlign w:val="center"/>
          </w:tcPr>
          <w:p w14:paraId="7615485F" w14:textId="3A75788A" w:rsidR="009671C2" w:rsidRPr="006B3CEF" w:rsidRDefault="009671C2" w:rsidP="009671C2">
            <w:pPr>
              <w:jc w:val="center"/>
              <w:rPr>
                <w:rFonts w:ascii="Arial Narrow" w:hAnsi="Arial Narrow" w:cs="Arial"/>
                <w:sz w:val="22"/>
                <w:szCs w:val="22"/>
              </w:rPr>
            </w:pPr>
            <w:r w:rsidRPr="006B3CEF">
              <w:rPr>
                <w:rFonts w:ascii="Arial Narrow" w:hAnsi="Arial Narrow" w:cs="Arial"/>
                <w:sz w:val="22"/>
                <w:szCs w:val="22"/>
              </w:rPr>
              <w:t>1.198.012</w:t>
            </w:r>
          </w:p>
        </w:tc>
      </w:tr>
      <w:tr w:rsidR="00611297" w:rsidRPr="006B3CEF" w14:paraId="4473E1FB" w14:textId="77777777" w:rsidTr="00EA3A76">
        <w:trPr>
          <w:trHeight w:val="300"/>
        </w:trPr>
        <w:tc>
          <w:tcPr>
            <w:tcW w:w="1560" w:type="dxa"/>
          </w:tcPr>
          <w:p w14:paraId="223D448A" w14:textId="77777777" w:rsidR="00611297" w:rsidRPr="006B3CEF" w:rsidRDefault="00611297" w:rsidP="003707F0">
            <w:pPr>
              <w:jc w:val="both"/>
              <w:rPr>
                <w:rFonts w:ascii="Arial Narrow" w:hAnsi="Arial Narrow" w:cs="Arial"/>
                <w:b/>
                <w:bCs/>
                <w:sz w:val="22"/>
                <w:szCs w:val="22"/>
              </w:rPr>
            </w:pPr>
          </w:p>
        </w:tc>
        <w:tc>
          <w:tcPr>
            <w:tcW w:w="567" w:type="dxa"/>
          </w:tcPr>
          <w:p w14:paraId="237B28B8" w14:textId="77777777" w:rsidR="00611297" w:rsidRPr="006B3CEF" w:rsidRDefault="00611297" w:rsidP="003707F0">
            <w:pPr>
              <w:jc w:val="both"/>
              <w:rPr>
                <w:rFonts w:ascii="Arial Narrow" w:hAnsi="Arial Narrow" w:cs="Arial"/>
                <w:b/>
                <w:bCs/>
                <w:sz w:val="22"/>
                <w:szCs w:val="22"/>
              </w:rPr>
            </w:pPr>
          </w:p>
        </w:tc>
        <w:tc>
          <w:tcPr>
            <w:tcW w:w="1417" w:type="dxa"/>
          </w:tcPr>
          <w:p w14:paraId="46D5D25E" w14:textId="77777777" w:rsidR="00611297" w:rsidRPr="006B3CEF" w:rsidRDefault="00611297" w:rsidP="003707F0">
            <w:pPr>
              <w:jc w:val="both"/>
              <w:rPr>
                <w:rFonts w:ascii="Arial Narrow" w:hAnsi="Arial Narrow" w:cs="Arial"/>
                <w:b/>
                <w:bCs/>
                <w:sz w:val="22"/>
                <w:szCs w:val="22"/>
              </w:rPr>
            </w:pPr>
          </w:p>
        </w:tc>
        <w:tc>
          <w:tcPr>
            <w:tcW w:w="1701" w:type="dxa"/>
          </w:tcPr>
          <w:p w14:paraId="13F42A7B" w14:textId="77777777" w:rsidR="00611297" w:rsidRPr="006B3CEF" w:rsidRDefault="00611297" w:rsidP="003707F0">
            <w:pPr>
              <w:jc w:val="both"/>
              <w:rPr>
                <w:rFonts w:ascii="Arial Narrow" w:hAnsi="Arial Narrow" w:cs="Arial"/>
                <w:sz w:val="22"/>
                <w:szCs w:val="22"/>
              </w:rPr>
            </w:pPr>
          </w:p>
        </w:tc>
        <w:tc>
          <w:tcPr>
            <w:tcW w:w="964" w:type="dxa"/>
          </w:tcPr>
          <w:p w14:paraId="190E6B5B" w14:textId="77777777" w:rsidR="00611297" w:rsidRPr="006B3CEF" w:rsidRDefault="00611297" w:rsidP="003707F0">
            <w:pPr>
              <w:jc w:val="both"/>
              <w:rPr>
                <w:rFonts w:ascii="Arial Narrow" w:hAnsi="Arial Narrow" w:cs="Arial"/>
                <w:sz w:val="22"/>
                <w:szCs w:val="22"/>
              </w:rPr>
            </w:pPr>
          </w:p>
        </w:tc>
        <w:tc>
          <w:tcPr>
            <w:tcW w:w="992" w:type="dxa"/>
          </w:tcPr>
          <w:p w14:paraId="59393E26" w14:textId="77777777" w:rsidR="00611297" w:rsidRPr="006B3CEF" w:rsidRDefault="00611297" w:rsidP="003707F0">
            <w:pPr>
              <w:jc w:val="both"/>
              <w:rPr>
                <w:rFonts w:ascii="Arial Narrow" w:hAnsi="Arial Narrow" w:cs="Arial"/>
                <w:sz w:val="22"/>
                <w:szCs w:val="22"/>
              </w:rPr>
            </w:pPr>
          </w:p>
        </w:tc>
        <w:tc>
          <w:tcPr>
            <w:tcW w:w="992" w:type="dxa"/>
          </w:tcPr>
          <w:p w14:paraId="04122B93" w14:textId="77777777" w:rsidR="00611297" w:rsidRPr="006B3CEF" w:rsidRDefault="00611297" w:rsidP="003707F0">
            <w:pPr>
              <w:jc w:val="both"/>
              <w:rPr>
                <w:rFonts w:ascii="Arial Narrow" w:hAnsi="Arial Narrow" w:cs="Arial"/>
                <w:sz w:val="22"/>
                <w:szCs w:val="22"/>
              </w:rPr>
            </w:pPr>
          </w:p>
        </w:tc>
        <w:tc>
          <w:tcPr>
            <w:tcW w:w="992" w:type="dxa"/>
            <w:noWrap/>
          </w:tcPr>
          <w:p w14:paraId="481E4BDE" w14:textId="77777777" w:rsidR="00611297" w:rsidRPr="006B3CEF" w:rsidRDefault="00611297" w:rsidP="003707F0">
            <w:pPr>
              <w:jc w:val="both"/>
              <w:rPr>
                <w:rFonts w:ascii="Arial Narrow" w:hAnsi="Arial Narrow" w:cs="Arial"/>
                <w:sz w:val="22"/>
                <w:szCs w:val="22"/>
              </w:rPr>
            </w:pPr>
          </w:p>
        </w:tc>
        <w:tc>
          <w:tcPr>
            <w:tcW w:w="1134" w:type="dxa"/>
          </w:tcPr>
          <w:p w14:paraId="4D515698" w14:textId="77777777" w:rsidR="00611297" w:rsidRPr="006B3CEF" w:rsidRDefault="00611297" w:rsidP="003707F0">
            <w:pPr>
              <w:jc w:val="both"/>
              <w:rPr>
                <w:rFonts w:ascii="Arial Narrow" w:hAnsi="Arial Narrow" w:cs="Arial"/>
                <w:sz w:val="22"/>
                <w:szCs w:val="22"/>
              </w:rPr>
            </w:pPr>
          </w:p>
        </w:tc>
      </w:tr>
      <w:tr w:rsidR="00611297" w:rsidRPr="006B3CEF" w14:paraId="406CA3CD" w14:textId="77777777" w:rsidTr="00EA3A76">
        <w:trPr>
          <w:trHeight w:val="300"/>
        </w:trPr>
        <w:tc>
          <w:tcPr>
            <w:tcW w:w="5245" w:type="dxa"/>
            <w:gridSpan w:val="4"/>
            <w:shd w:val="clear" w:color="auto" w:fill="E7E6E6" w:themeFill="background2"/>
            <w:vAlign w:val="center"/>
          </w:tcPr>
          <w:p w14:paraId="2CB12F14" w14:textId="77777777" w:rsidR="00611297" w:rsidRPr="006B3CEF" w:rsidRDefault="00611297" w:rsidP="003707F0">
            <w:pPr>
              <w:ind w:left="426" w:hanging="426"/>
              <w:jc w:val="center"/>
              <w:rPr>
                <w:rFonts w:ascii="Arial Narrow" w:hAnsi="Arial Narrow" w:cs="Arial"/>
                <w:sz w:val="22"/>
                <w:szCs w:val="22"/>
              </w:rPr>
            </w:pPr>
            <w:r w:rsidRPr="006B3CEF">
              <w:rPr>
                <w:rFonts w:ascii="Arial Narrow" w:hAnsi="Arial Narrow" w:cs="Arial"/>
                <w:sz w:val="22"/>
                <w:szCs w:val="22"/>
              </w:rPr>
              <w:br w:type="page"/>
            </w:r>
            <w:r w:rsidRPr="006B3CEF">
              <w:rPr>
                <w:rFonts w:ascii="Arial Narrow" w:hAnsi="Arial Narrow" w:cs="Arial"/>
                <w:b/>
                <w:bCs/>
                <w:sz w:val="22"/>
                <w:szCs w:val="22"/>
                <w:lang w:val="id-ID"/>
              </w:rPr>
              <w:t>Indikator kinerja</w:t>
            </w:r>
          </w:p>
        </w:tc>
        <w:tc>
          <w:tcPr>
            <w:tcW w:w="964" w:type="dxa"/>
            <w:shd w:val="clear" w:color="auto" w:fill="E7E6E6" w:themeFill="background2"/>
          </w:tcPr>
          <w:p w14:paraId="2467E464" w14:textId="77777777" w:rsidR="00611297" w:rsidRPr="006B3CEF" w:rsidRDefault="00611297" w:rsidP="003707F0">
            <w:pPr>
              <w:ind w:left="426" w:hanging="426"/>
              <w:rPr>
                <w:rFonts w:ascii="Arial Narrow" w:hAnsi="Arial Narrow" w:cs="Arial"/>
                <w:b/>
                <w:sz w:val="22"/>
                <w:szCs w:val="22"/>
                <w:lang w:val="id-ID"/>
              </w:rPr>
            </w:pPr>
            <w:r w:rsidRPr="006B3CEF">
              <w:rPr>
                <w:rFonts w:ascii="Arial Narrow" w:hAnsi="Arial Narrow" w:cs="Arial"/>
                <w:b/>
                <w:sz w:val="22"/>
                <w:szCs w:val="22"/>
                <w:lang w:val="id-ID"/>
              </w:rPr>
              <w:t xml:space="preserve">Indeks </w:t>
            </w:r>
          </w:p>
          <w:p w14:paraId="40B186CD" w14:textId="77777777" w:rsidR="00611297" w:rsidRPr="006B3CEF" w:rsidRDefault="00611297" w:rsidP="003707F0">
            <w:pPr>
              <w:ind w:left="426" w:hanging="426"/>
              <w:rPr>
                <w:rFonts w:ascii="Arial Narrow" w:hAnsi="Arial Narrow" w:cs="Arial"/>
                <w:b/>
                <w:sz w:val="22"/>
                <w:szCs w:val="22"/>
                <w:lang w:val="id-ID"/>
              </w:rPr>
            </w:pPr>
            <w:r w:rsidRPr="006B3CEF">
              <w:rPr>
                <w:rFonts w:ascii="Arial Narrow" w:hAnsi="Arial Narrow" w:cs="Arial"/>
                <w:b/>
                <w:sz w:val="22"/>
                <w:szCs w:val="22"/>
                <w:lang w:val="id-ID"/>
              </w:rPr>
              <w:t xml:space="preserve">  TW I</w:t>
            </w:r>
          </w:p>
        </w:tc>
        <w:tc>
          <w:tcPr>
            <w:tcW w:w="992" w:type="dxa"/>
            <w:shd w:val="clear" w:color="auto" w:fill="E7E6E6" w:themeFill="background2"/>
          </w:tcPr>
          <w:p w14:paraId="758D4255" w14:textId="77777777" w:rsidR="00611297" w:rsidRPr="006B3CEF" w:rsidRDefault="00611297" w:rsidP="003707F0">
            <w:pPr>
              <w:ind w:left="426" w:hanging="426"/>
              <w:rPr>
                <w:rFonts w:ascii="Arial Narrow" w:hAnsi="Arial Narrow" w:cs="Arial"/>
                <w:b/>
                <w:sz w:val="22"/>
                <w:szCs w:val="22"/>
                <w:lang w:val="id-ID"/>
              </w:rPr>
            </w:pPr>
            <w:r w:rsidRPr="006B3CEF">
              <w:rPr>
                <w:rFonts w:ascii="Arial Narrow" w:hAnsi="Arial Narrow" w:cs="Arial"/>
                <w:b/>
                <w:sz w:val="22"/>
                <w:szCs w:val="22"/>
                <w:lang w:val="id-ID"/>
              </w:rPr>
              <w:t>Indeks</w:t>
            </w:r>
          </w:p>
          <w:p w14:paraId="4736AB3E" w14:textId="77777777" w:rsidR="00611297" w:rsidRPr="006B3CEF" w:rsidRDefault="00611297" w:rsidP="003707F0">
            <w:pPr>
              <w:ind w:left="426" w:hanging="426"/>
              <w:rPr>
                <w:rFonts w:ascii="Arial Narrow" w:hAnsi="Arial Narrow" w:cs="Arial"/>
                <w:b/>
                <w:sz w:val="22"/>
                <w:szCs w:val="22"/>
                <w:lang w:val="id-ID"/>
              </w:rPr>
            </w:pPr>
            <w:r w:rsidRPr="006B3CEF">
              <w:rPr>
                <w:rFonts w:ascii="Arial Narrow" w:hAnsi="Arial Narrow" w:cs="Arial"/>
                <w:b/>
                <w:sz w:val="22"/>
                <w:szCs w:val="22"/>
                <w:lang w:val="id-ID"/>
              </w:rPr>
              <w:t xml:space="preserve">  TW II</w:t>
            </w:r>
          </w:p>
        </w:tc>
        <w:tc>
          <w:tcPr>
            <w:tcW w:w="992" w:type="dxa"/>
            <w:shd w:val="clear" w:color="auto" w:fill="E7E6E6" w:themeFill="background2"/>
          </w:tcPr>
          <w:p w14:paraId="175446D0" w14:textId="77777777" w:rsidR="00611297" w:rsidRPr="006B3CEF" w:rsidRDefault="00611297" w:rsidP="003707F0">
            <w:pPr>
              <w:ind w:left="426" w:hanging="426"/>
              <w:rPr>
                <w:rFonts w:ascii="Arial Narrow" w:hAnsi="Arial Narrow" w:cs="Arial"/>
                <w:b/>
                <w:sz w:val="22"/>
                <w:szCs w:val="22"/>
                <w:lang w:val="id-ID"/>
              </w:rPr>
            </w:pPr>
            <w:r w:rsidRPr="006B3CEF">
              <w:rPr>
                <w:rFonts w:ascii="Arial Narrow" w:hAnsi="Arial Narrow" w:cs="Arial"/>
                <w:b/>
                <w:sz w:val="22"/>
                <w:szCs w:val="22"/>
                <w:lang w:val="id-ID"/>
              </w:rPr>
              <w:t>Indeks</w:t>
            </w:r>
          </w:p>
          <w:p w14:paraId="172D5283" w14:textId="77777777" w:rsidR="00611297" w:rsidRPr="006B3CEF" w:rsidRDefault="00611297" w:rsidP="003707F0">
            <w:pPr>
              <w:ind w:left="426" w:hanging="426"/>
              <w:rPr>
                <w:rFonts w:ascii="Arial Narrow" w:hAnsi="Arial Narrow" w:cs="Arial"/>
                <w:b/>
                <w:sz w:val="22"/>
                <w:szCs w:val="22"/>
                <w:lang w:val="id-ID"/>
              </w:rPr>
            </w:pPr>
            <w:r w:rsidRPr="006B3CEF">
              <w:rPr>
                <w:rFonts w:ascii="Arial Narrow" w:hAnsi="Arial Narrow" w:cs="Arial"/>
                <w:b/>
                <w:sz w:val="22"/>
                <w:szCs w:val="22"/>
                <w:lang w:val="id-ID"/>
              </w:rPr>
              <w:t xml:space="preserve"> TW III</w:t>
            </w:r>
          </w:p>
        </w:tc>
        <w:tc>
          <w:tcPr>
            <w:tcW w:w="992" w:type="dxa"/>
            <w:shd w:val="clear" w:color="auto" w:fill="E7E6E6" w:themeFill="background2"/>
            <w:noWrap/>
          </w:tcPr>
          <w:p w14:paraId="40C320DD" w14:textId="77777777" w:rsidR="00611297" w:rsidRPr="006B3CEF" w:rsidRDefault="00611297" w:rsidP="003707F0">
            <w:pPr>
              <w:ind w:left="426" w:hanging="426"/>
              <w:rPr>
                <w:rFonts w:ascii="Arial Narrow" w:hAnsi="Arial Narrow" w:cs="Arial"/>
                <w:b/>
                <w:sz w:val="22"/>
                <w:szCs w:val="22"/>
                <w:lang w:val="id-ID"/>
              </w:rPr>
            </w:pPr>
            <w:r w:rsidRPr="006B3CEF">
              <w:rPr>
                <w:rFonts w:ascii="Arial Narrow" w:hAnsi="Arial Narrow" w:cs="Arial"/>
                <w:b/>
                <w:sz w:val="22"/>
                <w:szCs w:val="22"/>
                <w:lang w:val="id-ID"/>
              </w:rPr>
              <w:t xml:space="preserve">Indeks </w:t>
            </w:r>
          </w:p>
          <w:p w14:paraId="18D09DBF" w14:textId="77777777" w:rsidR="00611297" w:rsidRPr="006B3CEF" w:rsidRDefault="00611297" w:rsidP="003707F0">
            <w:pPr>
              <w:ind w:left="426" w:hanging="426"/>
              <w:rPr>
                <w:rFonts w:ascii="Arial Narrow" w:hAnsi="Arial Narrow" w:cs="Arial"/>
                <w:b/>
                <w:sz w:val="22"/>
                <w:szCs w:val="22"/>
                <w:lang w:val="id-ID"/>
              </w:rPr>
            </w:pPr>
            <w:r w:rsidRPr="006B3CEF">
              <w:rPr>
                <w:rFonts w:ascii="Arial Narrow" w:hAnsi="Arial Narrow" w:cs="Arial"/>
                <w:b/>
                <w:sz w:val="22"/>
                <w:szCs w:val="22"/>
                <w:lang w:val="id-ID"/>
              </w:rPr>
              <w:t xml:space="preserve"> TW IV</w:t>
            </w:r>
          </w:p>
        </w:tc>
        <w:tc>
          <w:tcPr>
            <w:tcW w:w="1134" w:type="dxa"/>
            <w:shd w:val="clear" w:color="auto" w:fill="E7E6E6" w:themeFill="background2"/>
            <w:vAlign w:val="center"/>
          </w:tcPr>
          <w:p w14:paraId="16406B9A" w14:textId="50AFCBA0" w:rsidR="00611297" w:rsidRPr="006B3CEF" w:rsidRDefault="003707F0" w:rsidP="003707F0">
            <w:pPr>
              <w:ind w:left="426" w:hanging="426"/>
              <w:jc w:val="center"/>
              <w:rPr>
                <w:rFonts w:ascii="Arial Narrow" w:hAnsi="Arial Narrow" w:cs="Arial"/>
                <w:b/>
                <w:sz w:val="22"/>
                <w:szCs w:val="22"/>
              </w:rPr>
            </w:pPr>
            <w:r w:rsidRPr="006B3CEF">
              <w:rPr>
                <w:rFonts w:ascii="Arial Narrow" w:hAnsi="Arial Narrow" w:cs="Arial"/>
                <w:b/>
                <w:sz w:val="22"/>
                <w:szCs w:val="22"/>
              </w:rPr>
              <w:t>4,8</w:t>
            </w:r>
          </w:p>
        </w:tc>
      </w:tr>
      <w:tr w:rsidR="004A165C" w:rsidRPr="006B3CEF" w14:paraId="39A8E33D" w14:textId="77777777" w:rsidTr="00EA3A76">
        <w:trPr>
          <w:trHeight w:val="300"/>
        </w:trPr>
        <w:tc>
          <w:tcPr>
            <w:tcW w:w="1560" w:type="dxa"/>
          </w:tcPr>
          <w:p w14:paraId="22D4B36F" w14:textId="04702413" w:rsidR="004A165C" w:rsidRPr="006B3CEF" w:rsidRDefault="004A165C" w:rsidP="004A165C">
            <w:pPr>
              <w:jc w:val="both"/>
              <w:rPr>
                <w:rFonts w:ascii="Arial Narrow" w:hAnsi="Arial Narrow" w:cs="Arial"/>
                <w:b/>
                <w:bCs/>
                <w:sz w:val="22"/>
                <w:szCs w:val="22"/>
                <w:lang w:val="id-ID"/>
              </w:rPr>
            </w:pPr>
            <w:r w:rsidRPr="006B3CEF">
              <w:rPr>
                <w:rFonts w:ascii="Arial Narrow" w:hAnsi="Arial Narrow" w:cs="Arial"/>
                <w:b/>
                <w:bCs/>
                <w:sz w:val="22"/>
                <w:szCs w:val="22"/>
              </w:rPr>
              <w:t>H6</w:t>
            </w:r>
          </w:p>
        </w:tc>
        <w:tc>
          <w:tcPr>
            <w:tcW w:w="3685" w:type="dxa"/>
            <w:gridSpan w:val="3"/>
          </w:tcPr>
          <w:p w14:paraId="54F4797F" w14:textId="132FF58C" w:rsidR="004A165C" w:rsidRPr="006B3CEF" w:rsidRDefault="00B45141" w:rsidP="004A165C">
            <w:pPr>
              <w:jc w:val="both"/>
              <w:rPr>
                <w:rFonts w:ascii="Arial Narrow" w:hAnsi="Arial Narrow" w:cs="Arial"/>
                <w:b/>
                <w:sz w:val="22"/>
                <w:szCs w:val="22"/>
              </w:rPr>
            </w:pPr>
            <w:r>
              <w:rPr>
                <w:rFonts w:ascii="Arial Narrow" w:hAnsi="Arial Narrow" w:cs="Arial"/>
                <w:b/>
                <w:bCs/>
                <w:iCs/>
                <w:sz w:val="22"/>
                <w:szCs w:val="22"/>
              </w:rPr>
              <w:t xml:space="preserve">Crime </w:t>
            </w:r>
            <w:r>
              <w:rPr>
                <w:rFonts w:ascii="Arial Narrow" w:hAnsi="Arial Narrow" w:cs="Arial"/>
                <w:b/>
                <w:bCs/>
                <w:iCs/>
                <w:sz w:val="22"/>
                <w:szCs w:val="22"/>
                <w:lang w:val="id-ID"/>
              </w:rPr>
              <w:t>Clearance</w:t>
            </w:r>
            <w:r w:rsidR="00EA2056" w:rsidRPr="006B3CEF">
              <w:rPr>
                <w:rFonts w:ascii="Arial Narrow" w:hAnsi="Arial Narrow" w:cs="Arial"/>
                <w:b/>
                <w:bCs/>
                <w:iCs/>
                <w:sz w:val="22"/>
                <w:szCs w:val="22"/>
              </w:rPr>
              <w:t xml:space="preserve"> </w:t>
            </w:r>
            <w:r w:rsidR="004A165C" w:rsidRPr="006B3CEF">
              <w:rPr>
                <w:rFonts w:ascii="Arial Narrow" w:hAnsi="Arial Narrow" w:cs="Arial"/>
                <w:b/>
                <w:bCs/>
                <w:sz w:val="22"/>
                <w:szCs w:val="22"/>
              </w:rPr>
              <w:t>(konversi)</w:t>
            </w:r>
          </w:p>
        </w:tc>
        <w:tc>
          <w:tcPr>
            <w:tcW w:w="964" w:type="dxa"/>
            <w:vAlign w:val="center"/>
          </w:tcPr>
          <w:p w14:paraId="41E5E49D" w14:textId="430D97B7" w:rsidR="004A165C" w:rsidRPr="006B3CEF" w:rsidRDefault="009671C2" w:rsidP="004A165C">
            <w:pPr>
              <w:jc w:val="center"/>
              <w:rPr>
                <w:rFonts w:ascii="Arial Narrow" w:hAnsi="Arial Narrow" w:cs="Arial"/>
                <w:b/>
                <w:sz w:val="22"/>
                <w:szCs w:val="22"/>
              </w:rPr>
            </w:pPr>
            <w:r>
              <w:rPr>
                <w:rFonts w:ascii="Arial Narrow" w:hAnsi="Arial Narrow" w:cs="Arial"/>
                <w:b/>
                <w:sz w:val="22"/>
                <w:szCs w:val="22"/>
              </w:rPr>
              <w:t>4,9</w:t>
            </w:r>
          </w:p>
        </w:tc>
        <w:tc>
          <w:tcPr>
            <w:tcW w:w="992" w:type="dxa"/>
            <w:vAlign w:val="center"/>
          </w:tcPr>
          <w:p w14:paraId="2B802EF5" w14:textId="4D6602FA" w:rsidR="004A165C" w:rsidRPr="006B3CEF" w:rsidRDefault="009671C2" w:rsidP="004A165C">
            <w:pPr>
              <w:jc w:val="center"/>
              <w:rPr>
                <w:rFonts w:ascii="Arial Narrow" w:hAnsi="Arial Narrow" w:cs="Arial"/>
                <w:b/>
                <w:sz w:val="22"/>
                <w:szCs w:val="22"/>
              </w:rPr>
            </w:pPr>
            <w:r>
              <w:rPr>
                <w:rFonts w:ascii="Arial Narrow" w:hAnsi="Arial Narrow" w:cs="Arial"/>
                <w:b/>
                <w:sz w:val="22"/>
                <w:szCs w:val="22"/>
              </w:rPr>
              <w:t>4,9</w:t>
            </w:r>
          </w:p>
        </w:tc>
        <w:tc>
          <w:tcPr>
            <w:tcW w:w="992" w:type="dxa"/>
            <w:vAlign w:val="center"/>
          </w:tcPr>
          <w:p w14:paraId="6F963143" w14:textId="20D67A7D" w:rsidR="004A165C" w:rsidRPr="006B3CEF" w:rsidRDefault="009671C2" w:rsidP="004A165C">
            <w:pPr>
              <w:jc w:val="center"/>
              <w:rPr>
                <w:rFonts w:ascii="Arial Narrow" w:hAnsi="Arial Narrow" w:cs="Arial"/>
                <w:b/>
                <w:sz w:val="22"/>
                <w:szCs w:val="22"/>
              </w:rPr>
            </w:pPr>
            <w:r>
              <w:rPr>
                <w:rFonts w:ascii="Arial Narrow" w:hAnsi="Arial Narrow" w:cs="Arial"/>
                <w:b/>
                <w:sz w:val="22"/>
                <w:szCs w:val="22"/>
              </w:rPr>
              <w:t>4,9</w:t>
            </w:r>
          </w:p>
        </w:tc>
        <w:tc>
          <w:tcPr>
            <w:tcW w:w="992" w:type="dxa"/>
            <w:noWrap/>
            <w:vAlign w:val="center"/>
          </w:tcPr>
          <w:p w14:paraId="6FECC362" w14:textId="7EE6CB94" w:rsidR="004A165C" w:rsidRPr="006B3CEF" w:rsidRDefault="009671C2" w:rsidP="004A165C">
            <w:pPr>
              <w:jc w:val="center"/>
              <w:rPr>
                <w:rFonts w:ascii="Arial Narrow" w:hAnsi="Arial Narrow" w:cs="Arial"/>
                <w:b/>
                <w:sz w:val="22"/>
                <w:szCs w:val="22"/>
              </w:rPr>
            </w:pPr>
            <w:r>
              <w:rPr>
                <w:rFonts w:ascii="Arial Narrow" w:hAnsi="Arial Narrow" w:cs="Arial"/>
                <w:b/>
                <w:sz w:val="22"/>
                <w:szCs w:val="22"/>
              </w:rPr>
              <w:t>4,9</w:t>
            </w:r>
          </w:p>
        </w:tc>
        <w:tc>
          <w:tcPr>
            <w:tcW w:w="1134" w:type="dxa"/>
            <w:vAlign w:val="center"/>
          </w:tcPr>
          <w:p w14:paraId="6910841B" w14:textId="74D9D94F" w:rsidR="004A165C" w:rsidRPr="006B3CEF" w:rsidRDefault="003707F0" w:rsidP="004A165C">
            <w:pPr>
              <w:jc w:val="center"/>
              <w:rPr>
                <w:rFonts w:ascii="Arial Narrow" w:hAnsi="Arial Narrow" w:cs="Arial"/>
                <w:b/>
                <w:sz w:val="22"/>
                <w:szCs w:val="22"/>
              </w:rPr>
            </w:pPr>
            <w:r w:rsidRPr="006B3CEF">
              <w:rPr>
                <w:rFonts w:ascii="Arial Narrow" w:hAnsi="Arial Narrow" w:cs="Arial"/>
                <w:b/>
                <w:sz w:val="22"/>
                <w:szCs w:val="22"/>
              </w:rPr>
              <w:t>4,8</w:t>
            </w:r>
          </w:p>
        </w:tc>
      </w:tr>
    </w:tbl>
    <w:p w14:paraId="1F22766D" w14:textId="77777777" w:rsidR="00611297" w:rsidRPr="00874B5C" w:rsidRDefault="00611297" w:rsidP="00611297">
      <w:pPr>
        <w:rPr>
          <w:rFonts w:cs="Arial"/>
          <w:lang w:val="id-ID"/>
        </w:rPr>
      </w:pPr>
    </w:p>
    <w:p w14:paraId="0825F038" w14:textId="4ED297CB" w:rsidR="00611297" w:rsidRPr="00874B5C" w:rsidRDefault="00611297" w:rsidP="00611297">
      <w:pPr>
        <w:spacing w:line="360" w:lineRule="auto"/>
        <w:ind w:left="567"/>
        <w:rPr>
          <w:rFonts w:cs="Arial"/>
        </w:rPr>
      </w:pPr>
      <w:r w:rsidRPr="00874B5C">
        <w:rPr>
          <w:rFonts w:cs="Arial"/>
        </w:rPr>
        <w:t xml:space="preserve">Rumus Indikator kinerja </w:t>
      </w:r>
      <w:r w:rsidRPr="00874B5C">
        <w:rPr>
          <w:rFonts w:cs="Arial"/>
          <w:i/>
          <w:iCs/>
        </w:rPr>
        <w:t>Clearance rate</w:t>
      </w:r>
      <w:r w:rsidRPr="00874B5C">
        <w:rPr>
          <w:rFonts w:cs="Arial"/>
        </w:rPr>
        <w:t xml:space="preserve"> :</w:t>
      </w:r>
    </w:p>
    <w:p w14:paraId="2E8D716F" w14:textId="77777777" w:rsidR="00221305" w:rsidRPr="00874B5C" w:rsidRDefault="00221305" w:rsidP="00221305">
      <w:pPr>
        <w:spacing w:line="276" w:lineRule="auto"/>
        <w:jc w:val="center"/>
        <w:rPr>
          <w:rFonts w:cs="Arial"/>
        </w:rPr>
      </w:pPr>
      <w:r w:rsidRPr="00874B5C">
        <w:rPr>
          <w:rFonts w:cs="Arial"/>
        </w:rPr>
        <w:t xml:space="preserve">CRT = </w:t>
      </w:r>
      <m:oMath>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hAnsi="Cambria Math" w:cs="Arial"/>
                  </w:rPr>
                  <m:t>K</m:t>
                </m:r>
              </m:e>
              <m:sub>
                <m:r>
                  <w:rPr>
                    <w:rFonts w:ascii="Cambria Math" w:hAnsi="Cambria Math" w:cs="Arial"/>
                  </w:rPr>
                  <m:t>i</m:t>
                </m:r>
              </m:sub>
            </m:sSub>
            <m:r>
              <w:rPr>
                <w:rFonts w:ascii="Cambria Math" w:hAnsi="Cambria Math" w:cs="Arial"/>
              </w:rPr>
              <m:t xml:space="preserve"> x 100.000</m:t>
            </m:r>
          </m:num>
          <m:den>
            <m:sSub>
              <m:sSubPr>
                <m:ctrlPr>
                  <w:rPr>
                    <w:rFonts w:ascii="Cambria Math" w:eastAsia="Calibri" w:hAnsi="Cambria Math" w:cs="Arial"/>
                    <w:i/>
                  </w:rPr>
                </m:ctrlPr>
              </m:sSubPr>
              <m:e>
                <m:r>
                  <w:rPr>
                    <w:rFonts w:ascii="Cambria Math" w:hAnsi="Cambria Math" w:cs="Arial"/>
                  </w:rPr>
                  <m:t>P</m:t>
                </m:r>
              </m:e>
              <m:sub>
                <m:r>
                  <w:rPr>
                    <w:rFonts w:ascii="Cambria Math" w:hAnsi="Cambria Math" w:cs="Arial"/>
                  </w:rPr>
                  <m:t>i</m:t>
                </m:r>
              </m:sub>
            </m:sSub>
          </m:den>
        </m:f>
      </m:oMath>
    </w:p>
    <w:p w14:paraId="03456BB8" w14:textId="77777777" w:rsidR="00221305" w:rsidRPr="00874B5C" w:rsidRDefault="00221305" w:rsidP="00221305">
      <w:pPr>
        <w:tabs>
          <w:tab w:val="left" w:pos="602"/>
          <w:tab w:val="left" w:pos="886"/>
        </w:tabs>
        <w:spacing w:line="276" w:lineRule="auto"/>
        <w:rPr>
          <w:rFonts w:cs="Arial"/>
        </w:rPr>
      </w:pPr>
      <w:r w:rsidRPr="00874B5C">
        <w:rPr>
          <w:rFonts w:cs="Arial"/>
        </w:rPr>
        <w:t xml:space="preserve">CRT </w:t>
      </w:r>
      <w:r w:rsidRPr="00874B5C">
        <w:rPr>
          <w:rFonts w:cs="Arial"/>
        </w:rPr>
        <w:tab/>
        <w:t>: Jumlah kasus kejahatan selama setahun per 100.000 penduduk dalam wilayah hukum suatu Polres</w:t>
      </w:r>
    </w:p>
    <w:p w14:paraId="194234C2" w14:textId="220F58C3" w:rsidR="00221305" w:rsidRPr="00874B5C" w:rsidRDefault="00B42DDA" w:rsidP="00221305">
      <w:pPr>
        <w:tabs>
          <w:tab w:val="left" w:pos="602"/>
          <w:tab w:val="left" w:pos="886"/>
        </w:tabs>
        <w:spacing w:line="276" w:lineRule="auto"/>
        <w:rPr>
          <w:rFonts w:cs="Arial"/>
        </w:rPr>
      </w:pPr>
      <m:oMath>
        <m:sSub>
          <m:sSubPr>
            <m:ctrlPr>
              <w:rPr>
                <w:rFonts w:ascii="Cambria Math" w:eastAsia="Calibri" w:hAnsi="Cambria Math" w:cs="Arial"/>
                <w:i/>
              </w:rPr>
            </m:ctrlPr>
          </m:sSubPr>
          <m:e>
            <m:r>
              <w:rPr>
                <w:rFonts w:ascii="Cambria Math" w:hAnsi="Cambria Math" w:cs="Arial"/>
              </w:rPr>
              <m:t>K</m:t>
            </m:r>
          </m:e>
          <m:sub>
            <m:r>
              <w:rPr>
                <w:rFonts w:ascii="Cambria Math" w:hAnsi="Cambria Math" w:cs="Arial"/>
              </w:rPr>
              <m:t>i</m:t>
            </m:r>
          </m:sub>
        </m:sSub>
      </m:oMath>
      <w:r w:rsidR="00221305" w:rsidRPr="00874B5C">
        <w:rPr>
          <w:rFonts w:cs="Arial"/>
        </w:rPr>
        <w:tab/>
        <w:t xml:space="preserve">: Jumlah kasus kejahatan selama setahun di wilayah hukum Polres </w:t>
      </w:r>
    </w:p>
    <w:p w14:paraId="1BEEB1D3" w14:textId="77777777" w:rsidR="00221305" w:rsidRPr="00874B5C" w:rsidRDefault="00B42DDA" w:rsidP="00221305">
      <w:pPr>
        <w:tabs>
          <w:tab w:val="left" w:pos="602"/>
          <w:tab w:val="left" w:pos="886"/>
        </w:tabs>
        <w:spacing w:line="276" w:lineRule="auto"/>
        <w:rPr>
          <w:rFonts w:cs="Arial"/>
        </w:rPr>
      </w:pPr>
      <m:oMath>
        <m:sSub>
          <m:sSubPr>
            <m:ctrlPr>
              <w:rPr>
                <w:rFonts w:ascii="Cambria Math" w:eastAsia="Calibri" w:hAnsi="Cambria Math" w:cs="Arial"/>
                <w:i/>
              </w:rPr>
            </m:ctrlPr>
          </m:sSubPr>
          <m:e>
            <m:r>
              <w:rPr>
                <w:rFonts w:ascii="Cambria Math" w:hAnsi="Cambria Math" w:cs="Arial"/>
              </w:rPr>
              <m:t>P</m:t>
            </m:r>
          </m:e>
          <m:sub>
            <m:r>
              <w:rPr>
                <w:rFonts w:ascii="Cambria Math" w:hAnsi="Cambria Math" w:cs="Arial"/>
              </w:rPr>
              <m:t>i</m:t>
            </m:r>
          </m:sub>
        </m:sSub>
      </m:oMath>
      <w:r w:rsidR="00221305" w:rsidRPr="00874B5C">
        <w:rPr>
          <w:rFonts w:cs="Arial"/>
        </w:rPr>
        <w:t xml:space="preserve"> </w:t>
      </w:r>
      <w:r w:rsidR="00221305" w:rsidRPr="00874B5C">
        <w:rPr>
          <w:rFonts w:cs="Arial"/>
        </w:rPr>
        <w:tab/>
        <w:t>: Jumlah penduduk di wilayah hukum Polres tersebut</w:t>
      </w:r>
    </w:p>
    <w:p w14:paraId="0AEB7875" w14:textId="77777777" w:rsidR="00611297" w:rsidRPr="00874B5C" w:rsidRDefault="00611297" w:rsidP="00611297">
      <w:pPr>
        <w:tabs>
          <w:tab w:val="left" w:pos="426"/>
        </w:tabs>
        <w:spacing w:line="360" w:lineRule="auto"/>
        <w:ind w:left="66"/>
        <w:rPr>
          <w:rFonts w:cs="Arial"/>
          <w:lang w:val="id-ID"/>
        </w:rPr>
      </w:pPr>
    </w:p>
    <w:p w14:paraId="0678CFB6" w14:textId="32D31A7E" w:rsidR="00611297" w:rsidRPr="00874B5C" w:rsidRDefault="00611297" w:rsidP="00611297">
      <w:pPr>
        <w:spacing w:line="360" w:lineRule="auto"/>
        <w:jc w:val="center"/>
        <w:rPr>
          <w:rFonts w:cs="Arial"/>
        </w:rPr>
      </w:pPr>
      <w:r w:rsidRPr="00874B5C">
        <w:rPr>
          <w:rFonts w:cs="Arial"/>
        </w:rPr>
        <w:t xml:space="preserve">Tabel Konversi nilai indikator </w:t>
      </w:r>
      <w:r w:rsidRPr="00874B5C">
        <w:rPr>
          <w:rFonts w:cs="Arial"/>
          <w:i/>
          <w:iCs/>
        </w:rPr>
        <w:t>C</w:t>
      </w:r>
      <w:r w:rsidR="00B45141">
        <w:rPr>
          <w:rFonts w:cs="Arial"/>
          <w:i/>
          <w:iCs/>
          <w:lang w:val="id-ID"/>
        </w:rPr>
        <w:t xml:space="preserve">rime Clearance </w:t>
      </w:r>
      <w:r w:rsidRPr="00874B5C">
        <w:rPr>
          <w:rFonts w:cs="Arial"/>
        </w:rPr>
        <w:t xml:space="preserve"> ke Indeks (skala 1-5)</w:t>
      </w:r>
    </w:p>
    <w:p w14:paraId="0B508D13" w14:textId="2C40CCF3" w:rsidR="00AB7C5A" w:rsidRPr="00874B5C" w:rsidRDefault="00AB7C5A" w:rsidP="00611297">
      <w:pPr>
        <w:spacing w:line="360" w:lineRule="auto"/>
        <w:jc w:val="center"/>
        <w:rPr>
          <w:rFonts w:cs="Arial"/>
        </w:rPr>
      </w:pPr>
    </w:p>
    <w:tbl>
      <w:tblPr>
        <w:tblW w:w="9081" w:type="dxa"/>
        <w:tblInd w:w="371" w:type="dxa"/>
        <w:tblLayout w:type="fixed"/>
        <w:tblLook w:val="04A0" w:firstRow="1" w:lastRow="0" w:firstColumn="1" w:lastColumn="0" w:noHBand="0" w:noVBand="1"/>
      </w:tblPr>
      <w:tblGrid>
        <w:gridCol w:w="1855"/>
        <w:gridCol w:w="2593"/>
        <w:gridCol w:w="581"/>
        <w:gridCol w:w="581"/>
        <w:gridCol w:w="581"/>
        <w:gridCol w:w="581"/>
        <w:gridCol w:w="581"/>
        <w:gridCol w:w="1728"/>
      </w:tblGrid>
      <w:tr w:rsidR="00AB7C5A" w:rsidRPr="00874B5C" w14:paraId="591ECC4A" w14:textId="77777777" w:rsidTr="00AB7C5A">
        <w:trPr>
          <w:trHeight w:val="450"/>
        </w:trPr>
        <w:tc>
          <w:tcPr>
            <w:tcW w:w="1855" w:type="dxa"/>
            <w:vMerge w:val="restart"/>
            <w:tcBorders>
              <w:top w:val="single" w:sz="4" w:space="0" w:color="auto"/>
              <w:left w:val="single" w:sz="4" w:space="0" w:color="auto"/>
              <w:bottom w:val="single" w:sz="4" w:space="0" w:color="auto"/>
              <w:right w:val="single" w:sz="4" w:space="0" w:color="auto"/>
            </w:tcBorders>
            <w:shd w:val="clear" w:color="000000" w:fill="F4B084"/>
            <w:vAlign w:val="center"/>
            <w:hideMark/>
          </w:tcPr>
          <w:p w14:paraId="0AB01629" w14:textId="77777777" w:rsidR="00AB7C5A" w:rsidRPr="00874B5C" w:rsidRDefault="00AB7C5A" w:rsidP="00AC1B8D">
            <w:pPr>
              <w:jc w:val="center"/>
              <w:rPr>
                <w:rFonts w:cs="Arial"/>
                <w:color w:val="000000"/>
                <w:sz w:val="16"/>
                <w:szCs w:val="16"/>
              </w:rPr>
            </w:pPr>
            <w:r w:rsidRPr="00874B5C">
              <w:rPr>
                <w:rFonts w:cs="Arial"/>
                <w:color w:val="000000"/>
                <w:sz w:val="16"/>
                <w:szCs w:val="16"/>
              </w:rPr>
              <w:t>Kinerja</w:t>
            </w:r>
            <w:r w:rsidRPr="00874B5C">
              <w:rPr>
                <w:rFonts w:cs="Arial"/>
                <w:color w:val="000000"/>
                <w:sz w:val="16"/>
                <w:szCs w:val="16"/>
              </w:rPr>
              <w:br/>
              <w:t>Level V</w:t>
            </w:r>
          </w:p>
        </w:tc>
        <w:tc>
          <w:tcPr>
            <w:tcW w:w="25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4EE0CA" w14:textId="72530925" w:rsidR="00AB7C5A" w:rsidRPr="00874B5C" w:rsidRDefault="00AB7C5A" w:rsidP="00AC1B8D">
            <w:pPr>
              <w:jc w:val="center"/>
              <w:rPr>
                <w:rFonts w:cs="Arial"/>
                <w:color w:val="000000"/>
                <w:sz w:val="16"/>
                <w:szCs w:val="16"/>
              </w:rPr>
            </w:pPr>
            <w:r w:rsidRPr="00874B5C">
              <w:rPr>
                <w:rFonts w:cs="Arial"/>
                <w:color w:val="000000"/>
                <w:sz w:val="16"/>
                <w:szCs w:val="16"/>
              </w:rPr>
              <w:t>CRT</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25A36" w14:textId="77777777" w:rsidR="00AB7C5A" w:rsidRPr="00874B5C" w:rsidRDefault="00AB7C5A" w:rsidP="00AC1B8D">
            <w:pPr>
              <w:jc w:val="center"/>
              <w:rPr>
                <w:rFonts w:cs="Arial"/>
                <w:color w:val="000000"/>
                <w:sz w:val="16"/>
                <w:szCs w:val="16"/>
              </w:rPr>
            </w:pPr>
            <w:r w:rsidRPr="00874B5C">
              <w:rPr>
                <w:rFonts w:cs="Arial"/>
                <w:color w:val="000000"/>
                <w:sz w:val="16"/>
                <w:szCs w:val="16"/>
              </w:rPr>
              <w:t>100</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B7F45" w14:textId="77777777" w:rsidR="00AB7C5A" w:rsidRPr="00874B5C" w:rsidRDefault="00AB7C5A" w:rsidP="00AC1B8D">
            <w:pPr>
              <w:jc w:val="center"/>
              <w:rPr>
                <w:rFonts w:cs="Arial"/>
                <w:color w:val="000000"/>
                <w:sz w:val="16"/>
                <w:szCs w:val="16"/>
              </w:rPr>
            </w:pPr>
            <w:r w:rsidRPr="00874B5C">
              <w:rPr>
                <w:rFonts w:cs="Arial"/>
                <w:color w:val="000000"/>
                <w:sz w:val="16"/>
                <w:szCs w:val="16"/>
              </w:rPr>
              <w:t>80</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E2FA3" w14:textId="77777777" w:rsidR="00AB7C5A" w:rsidRPr="00874B5C" w:rsidRDefault="00AB7C5A" w:rsidP="00AC1B8D">
            <w:pPr>
              <w:jc w:val="center"/>
              <w:rPr>
                <w:rFonts w:cs="Arial"/>
                <w:color w:val="000000"/>
                <w:sz w:val="16"/>
                <w:szCs w:val="16"/>
              </w:rPr>
            </w:pPr>
            <w:r w:rsidRPr="00874B5C">
              <w:rPr>
                <w:rFonts w:cs="Arial"/>
                <w:color w:val="000000"/>
                <w:sz w:val="16"/>
                <w:szCs w:val="16"/>
              </w:rPr>
              <w:t>60</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67B8C" w14:textId="77777777" w:rsidR="00AB7C5A" w:rsidRPr="009671C2" w:rsidRDefault="00AB7C5A" w:rsidP="00AC1B8D">
            <w:pPr>
              <w:jc w:val="center"/>
              <w:rPr>
                <w:rFonts w:cs="Arial"/>
                <w:b/>
                <w:color w:val="000000"/>
                <w:sz w:val="16"/>
                <w:szCs w:val="16"/>
              </w:rPr>
            </w:pPr>
            <w:r w:rsidRPr="009671C2">
              <w:rPr>
                <w:rFonts w:cs="Arial"/>
                <w:b/>
                <w:color w:val="000000"/>
                <w:sz w:val="16"/>
                <w:szCs w:val="16"/>
              </w:rPr>
              <w:t>40</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E8319" w14:textId="77777777" w:rsidR="00AB7C5A" w:rsidRPr="00874B5C" w:rsidRDefault="00AB7C5A" w:rsidP="00AC1B8D">
            <w:pPr>
              <w:jc w:val="center"/>
              <w:rPr>
                <w:rFonts w:cs="Arial"/>
                <w:color w:val="000000"/>
                <w:sz w:val="16"/>
                <w:szCs w:val="16"/>
              </w:rPr>
            </w:pPr>
            <w:r w:rsidRPr="00874B5C">
              <w:rPr>
                <w:rFonts w:cs="Arial"/>
                <w:color w:val="000000"/>
                <w:sz w:val="16"/>
                <w:szCs w:val="16"/>
              </w:rPr>
              <w:t>20</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83CBC" w14:textId="77777777" w:rsidR="00AB7C5A" w:rsidRPr="00874B5C" w:rsidRDefault="00AB7C5A" w:rsidP="00AC1B8D">
            <w:pPr>
              <w:jc w:val="center"/>
              <w:rPr>
                <w:rFonts w:cs="Arial"/>
                <w:color w:val="000000"/>
                <w:sz w:val="16"/>
                <w:szCs w:val="16"/>
              </w:rPr>
            </w:pPr>
            <w:r w:rsidRPr="00874B5C">
              <w:rPr>
                <w:rFonts w:cs="Arial"/>
                <w:color w:val="000000"/>
                <w:sz w:val="16"/>
                <w:szCs w:val="16"/>
              </w:rPr>
              <w:t>≤</w:t>
            </w:r>
            <w:r w:rsidRPr="00874B5C">
              <w:rPr>
                <w:rFonts w:cs="Arial"/>
                <w:color w:val="000000"/>
                <w:sz w:val="11"/>
                <w:szCs w:val="11"/>
              </w:rPr>
              <w:t xml:space="preserve"> </w:t>
            </w:r>
            <w:r w:rsidRPr="00874B5C">
              <w:rPr>
                <w:rFonts w:cs="Arial"/>
                <w:color w:val="000000"/>
                <w:sz w:val="16"/>
                <w:szCs w:val="16"/>
              </w:rPr>
              <w:t>100</w:t>
            </w:r>
          </w:p>
        </w:tc>
      </w:tr>
      <w:tr w:rsidR="00AB7C5A" w:rsidRPr="00874B5C" w14:paraId="1625C7DE" w14:textId="77777777" w:rsidTr="00AB7C5A">
        <w:trPr>
          <w:trHeight w:val="450"/>
        </w:trPr>
        <w:tc>
          <w:tcPr>
            <w:tcW w:w="1855" w:type="dxa"/>
            <w:vMerge/>
            <w:tcBorders>
              <w:top w:val="single" w:sz="4" w:space="0" w:color="auto"/>
              <w:left w:val="single" w:sz="4" w:space="0" w:color="auto"/>
              <w:bottom w:val="single" w:sz="4" w:space="0" w:color="auto"/>
              <w:right w:val="single" w:sz="4" w:space="0" w:color="auto"/>
            </w:tcBorders>
            <w:vAlign w:val="center"/>
            <w:hideMark/>
          </w:tcPr>
          <w:p w14:paraId="0D90247A" w14:textId="77777777" w:rsidR="00AB7C5A" w:rsidRPr="00874B5C" w:rsidRDefault="00AB7C5A" w:rsidP="00AC1B8D">
            <w:pPr>
              <w:rPr>
                <w:rFonts w:cs="Arial"/>
                <w:color w:val="000000"/>
                <w:sz w:val="16"/>
                <w:szCs w:val="16"/>
              </w:rPr>
            </w:pPr>
          </w:p>
        </w:tc>
        <w:tc>
          <w:tcPr>
            <w:tcW w:w="2593" w:type="dxa"/>
            <w:vMerge/>
            <w:tcBorders>
              <w:top w:val="single" w:sz="4" w:space="0" w:color="auto"/>
              <w:left w:val="single" w:sz="4" w:space="0" w:color="auto"/>
              <w:bottom w:val="single" w:sz="4" w:space="0" w:color="auto"/>
              <w:right w:val="single" w:sz="4" w:space="0" w:color="auto"/>
            </w:tcBorders>
            <w:vAlign w:val="center"/>
            <w:hideMark/>
          </w:tcPr>
          <w:p w14:paraId="6DD41DE1" w14:textId="77777777" w:rsidR="00AB7C5A" w:rsidRPr="00874B5C" w:rsidRDefault="00AB7C5A" w:rsidP="00AC1B8D">
            <w:pPr>
              <w:rPr>
                <w:rFonts w:cs="Arial"/>
                <w:color w:val="000000"/>
                <w:sz w:val="16"/>
                <w:szCs w:val="16"/>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14:paraId="7D8B3E77" w14:textId="77777777" w:rsidR="00AB7C5A" w:rsidRPr="00874B5C" w:rsidRDefault="00AB7C5A" w:rsidP="00AC1B8D">
            <w:pPr>
              <w:rPr>
                <w:rFonts w:cs="Arial"/>
                <w:color w:val="000000"/>
                <w:sz w:val="16"/>
                <w:szCs w:val="16"/>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14:paraId="61E853A3" w14:textId="77777777" w:rsidR="00AB7C5A" w:rsidRPr="00874B5C" w:rsidRDefault="00AB7C5A" w:rsidP="00AC1B8D">
            <w:pPr>
              <w:rPr>
                <w:rFonts w:cs="Arial"/>
                <w:color w:val="000000"/>
                <w:sz w:val="16"/>
                <w:szCs w:val="16"/>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14:paraId="28DD9086" w14:textId="77777777" w:rsidR="00AB7C5A" w:rsidRPr="00874B5C" w:rsidRDefault="00AB7C5A" w:rsidP="00AC1B8D">
            <w:pPr>
              <w:rPr>
                <w:rFonts w:cs="Arial"/>
                <w:color w:val="000000"/>
                <w:sz w:val="16"/>
                <w:szCs w:val="16"/>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14:paraId="56FE2544" w14:textId="77777777" w:rsidR="00AB7C5A" w:rsidRPr="009671C2" w:rsidRDefault="00AB7C5A" w:rsidP="00AC1B8D">
            <w:pPr>
              <w:rPr>
                <w:rFonts w:cs="Arial"/>
                <w:b/>
                <w:color w:val="000000"/>
                <w:sz w:val="16"/>
                <w:szCs w:val="16"/>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14:paraId="6EE89192" w14:textId="77777777" w:rsidR="00AB7C5A" w:rsidRPr="00874B5C" w:rsidRDefault="00AB7C5A" w:rsidP="00AC1B8D">
            <w:pPr>
              <w:rPr>
                <w:rFonts w:cs="Arial"/>
                <w:color w:val="000000"/>
                <w:sz w:val="16"/>
                <w:szCs w:val="16"/>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6B256F25" w14:textId="77777777" w:rsidR="00AB7C5A" w:rsidRPr="00874B5C" w:rsidRDefault="00AB7C5A" w:rsidP="00AC1B8D">
            <w:pPr>
              <w:rPr>
                <w:rFonts w:cs="Arial"/>
                <w:color w:val="000000"/>
                <w:sz w:val="16"/>
                <w:szCs w:val="16"/>
              </w:rPr>
            </w:pPr>
          </w:p>
        </w:tc>
      </w:tr>
      <w:tr w:rsidR="00AB7C5A" w:rsidRPr="00874B5C" w14:paraId="248BEC73" w14:textId="77777777" w:rsidTr="00AC1B8D">
        <w:trPr>
          <w:trHeight w:val="300"/>
        </w:trPr>
        <w:tc>
          <w:tcPr>
            <w:tcW w:w="1855" w:type="dxa"/>
            <w:vMerge/>
            <w:tcBorders>
              <w:top w:val="single" w:sz="4" w:space="0" w:color="auto"/>
              <w:left w:val="single" w:sz="4" w:space="0" w:color="auto"/>
              <w:bottom w:val="single" w:sz="4" w:space="0" w:color="auto"/>
              <w:right w:val="single" w:sz="4" w:space="0" w:color="auto"/>
            </w:tcBorders>
            <w:vAlign w:val="center"/>
            <w:hideMark/>
          </w:tcPr>
          <w:p w14:paraId="42715901" w14:textId="77777777" w:rsidR="00AB7C5A" w:rsidRPr="00874B5C" w:rsidRDefault="00AB7C5A" w:rsidP="00AC1B8D">
            <w:pPr>
              <w:rPr>
                <w:rFonts w:cs="Arial"/>
                <w:color w:val="000000"/>
                <w:sz w:val="16"/>
                <w:szCs w:val="16"/>
              </w:rPr>
            </w:pPr>
          </w:p>
        </w:tc>
        <w:tc>
          <w:tcPr>
            <w:tcW w:w="2593" w:type="dxa"/>
            <w:tcBorders>
              <w:top w:val="nil"/>
              <w:left w:val="nil"/>
              <w:bottom w:val="single" w:sz="4" w:space="0" w:color="auto"/>
              <w:right w:val="single" w:sz="4" w:space="0" w:color="auto"/>
            </w:tcBorders>
            <w:shd w:val="clear" w:color="000000" w:fill="FFE699"/>
            <w:noWrap/>
            <w:vAlign w:val="center"/>
            <w:hideMark/>
          </w:tcPr>
          <w:p w14:paraId="11704E89" w14:textId="77777777" w:rsidR="00AB7C5A" w:rsidRPr="00874B5C" w:rsidRDefault="00AB7C5A" w:rsidP="00AC1B8D">
            <w:pPr>
              <w:jc w:val="center"/>
              <w:rPr>
                <w:rFonts w:cs="Arial"/>
                <w:color w:val="000000"/>
                <w:sz w:val="16"/>
                <w:szCs w:val="16"/>
              </w:rPr>
            </w:pPr>
            <w:r w:rsidRPr="00874B5C">
              <w:rPr>
                <w:rFonts w:cs="Arial"/>
                <w:color w:val="000000"/>
                <w:sz w:val="16"/>
                <w:szCs w:val="16"/>
              </w:rPr>
              <w:t>Indeks</w:t>
            </w:r>
          </w:p>
        </w:tc>
        <w:tc>
          <w:tcPr>
            <w:tcW w:w="581" w:type="dxa"/>
            <w:tcBorders>
              <w:top w:val="nil"/>
              <w:left w:val="nil"/>
              <w:bottom w:val="single" w:sz="4" w:space="0" w:color="auto"/>
              <w:right w:val="single" w:sz="4" w:space="0" w:color="auto"/>
            </w:tcBorders>
            <w:shd w:val="clear" w:color="000000" w:fill="FFE699"/>
            <w:noWrap/>
            <w:vAlign w:val="center"/>
            <w:hideMark/>
          </w:tcPr>
          <w:p w14:paraId="1C81A913" w14:textId="77777777" w:rsidR="00AB7C5A" w:rsidRPr="00874B5C" w:rsidRDefault="00AB7C5A" w:rsidP="00AC1B8D">
            <w:pPr>
              <w:jc w:val="center"/>
              <w:rPr>
                <w:rFonts w:cs="Arial"/>
                <w:color w:val="000000"/>
                <w:sz w:val="16"/>
                <w:szCs w:val="16"/>
              </w:rPr>
            </w:pPr>
            <w:r w:rsidRPr="00874B5C">
              <w:rPr>
                <w:rFonts w:cs="Arial"/>
                <w:color w:val="000000"/>
                <w:sz w:val="16"/>
                <w:szCs w:val="16"/>
              </w:rPr>
              <w:t>4,5</w:t>
            </w:r>
          </w:p>
        </w:tc>
        <w:tc>
          <w:tcPr>
            <w:tcW w:w="581" w:type="dxa"/>
            <w:tcBorders>
              <w:top w:val="nil"/>
              <w:left w:val="nil"/>
              <w:bottom w:val="single" w:sz="4" w:space="0" w:color="auto"/>
              <w:right w:val="single" w:sz="4" w:space="0" w:color="auto"/>
            </w:tcBorders>
            <w:shd w:val="clear" w:color="000000" w:fill="FFE699"/>
            <w:noWrap/>
            <w:vAlign w:val="center"/>
            <w:hideMark/>
          </w:tcPr>
          <w:p w14:paraId="3540066F" w14:textId="77777777" w:rsidR="00AB7C5A" w:rsidRPr="00874B5C" w:rsidRDefault="00AB7C5A" w:rsidP="00AC1B8D">
            <w:pPr>
              <w:jc w:val="center"/>
              <w:rPr>
                <w:rFonts w:cs="Arial"/>
                <w:color w:val="000000"/>
                <w:sz w:val="16"/>
                <w:szCs w:val="16"/>
              </w:rPr>
            </w:pPr>
            <w:r w:rsidRPr="00874B5C">
              <w:rPr>
                <w:rFonts w:cs="Arial"/>
                <w:color w:val="000000"/>
                <w:sz w:val="16"/>
                <w:szCs w:val="16"/>
              </w:rPr>
              <w:t>4,6</w:t>
            </w:r>
          </w:p>
        </w:tc>
        <w:tc>
          <w:tcPr>
            <w:tcW w:w="581" w:type="dxa"/>
            <w:tcBorders>
              <w:top w:val="nil"/>
              <w:left w:val="nil"/>
              <w:bottom w:val="single" w:sz="4" w:space="0" w:color="auto"/>
              <w:right w:val="single" w:sz="4" w:space="0" w:color="auto"/>
            </w:tcBorders>
            <w:shd w:val="clear" w:color="000000" w:fill="FFE699"/>
            <w:noWrap/>
            <w:vAlign w:val="center"/>
            <w:hideMark/>
          </w:tcPr>
          <w:p w14:paraId="7443A391" w14:textId="77777777" w:rsidR="00AB7C5A" w:rsidRPr="00874B5C" w:rsidRDefault="00AB7C5A" w:rsidP="00AC1B8D">
            <w:pPr>
              <w:jc w:val="center"/>
              <w:rPr>
                <w:rFonts w:cs="Arial"/>
                <w:color w:val="000000"/>
                <w:sz w:val="16"/>
                <w:szCs w:val="16"/>
              </w:rPr>
            </w:pPr>
            <w:r w:rsidRPr="00874B5C">
              <w:rPr>
                <w:rFonts w:cs="Arial"/>
                <w:color w:val="000000"/>
                <w:sz w:val="16"/>
                <w:szCs w:val="16"/>
              </w:rPr>
              <w:t>4,7</w:t>
            </w:r>
          </w:p>
        </w:tc>
        <w:tc>
          <w:tcPr>
            <w:tcW w:w="581" w:type="dxa"/>
            <w:tcBorders>
              <w:top w:val="nil"/>
              <w:left w:val="nil"/>
              <w:bottom w:val="single" w:sz="4" w:space="0" w:color="auto"/>
              <w:right w:val="single" w:sz="4" w:space="0" w:color="auto"/>
            </w:tcBorders>
            <w:shd w:val="clear" w:color="000000" w:fill="FFE699"/>
            <w:noWrap/>
            <w:vAlign w:val="center"/>
            <w:hideMark/>
          </w:tcPr>
          <w:p w14:paraId="61E6EA4F" w14:textId="77777777" w:rsidR="00AB7C5A" w:rsidRPr="009671C2" w:rsidRDefault="00AB7C5A" w:rsidP="00AC1B8D">
            <w:pPr>
              <w:jc w:val="center"/>
              <w:rPr>
                <w:rFonts w:cs="Arial"/>
                <w:b/>
                <w:color w:val="000000"/>
                <w:sz w:val="16"/>
                <w:szCs w:val="16"/>
              </w:rPr>
            </w:pPr>
            <w:r w:rsidRPr="009671C2">
              <w:rPr>
                <w:rFonts w:cs="Arial"/>
                <w:b/>
                <w:color w:val="000000"/>
                <w:sz w:val="16"/>
                <w:szCs w:val="16"/>
              </w:rPr>
              <w:t>4,8</w:t>
            </w:r>
          </w:p>
        </w:tc>
        <w:tc>
          <w:tcPr>
            <w:tcW w:w="581" w:type="dxa"/>
            <w:tcBorders>
              <w:top w:val="nil"/>
              <w:left w:val="nil"/>
              <w:bottom w:val="single" w:sz="4" w:space="0" w:color="auto"/>
              <w:right w:val="single" w:sz="4" w:space="0" w:color="auto"/>
            </w:tcBorders>
            <w:shd w:val="clear" w:color="000000" w:fill="FFE699"/>
            <w:noWrap/>
            <w:vAlign w:val="center"/>
            <w:hideMark/>
          </w:tcPr>
          <w:p w14:paraId="72B7C39E" w14:textId="77777777" w:rsidR="00AB7C5A" w:rsidRPr="00874B5C" w:rsidRDefault="00AB7C5A" w:rsidP="00AC1B8D">
            <w:pPr>
              <w:jc w:val="center"/>
              <w:rPr>
                <w:rFonts w:cs="Arial"/>
                <w:color w:val="000000"/>
                <w:sz w:val="16"/>
                <w:szCs w:val="16"/>
              </w:rPr>
            </w:pPr>
            <w:r w:rsidRPr="00874B5C">
              <w:rPr>
                <w:rFonts w:cs="Arial"/>
                <w:color w:val="000000"/>
                <w:sz w:val="16"/>
                <w:szCs w:val="16"/>
              </w:rPr>
              <w:t>4,9</w:t>
            </w:r>
          </w:p>
        </w:tc>
        <w:tc>
          <w:tcPr>
            <w:tcW w:w="1728" w:type="dxa"/>
            <w:tcBorders>
              <w:top w:val="single" w:sz="4" w:space="0" w:color="auto"/>
              <w:left w:val="nil"/>
              <w:bottom w:val="single" w:sz="4" w:space="0" w:color="auto"/>
              <w:right w:val="single" w:sz="4" w:space="0" w:color="auto"/>
            </w:tcBorders>
            <w:shd w:val="clear" w:color="000000" w:fill="FFC000"/>
            <w:noWrap/>
            <w:vAlign w:val="center"/>
            <w:hideMark/>
          </w:tcPr>
          <w:p w14:paraId="0ED88C52" w14:textId="77777777" w:rsidR="00AB7C5A" w:rsidRPr="00874B5C" w:rsidRDefault="00AB7C5A" w:rsidP="00AC1B8D">
            <w:pPr>
              <w:jc w:val="center"/>
              <w:rPr>
                <w:rFonts w:cs="Arial"/>
                <w:color w:val="000000"/>
                <w:sz w:val="16"/>
                <w:szCs w:val="16"/>
              </w:rPr>
            </w:pPr>
            <w:r w:rsidRPr="00874B5C">
              <w:rPr>
                <w:rFonts w:cs="Arial"/>
                <w:color w:val="000000"/>
                <w:sz w:val="16"/>
                <w:szCs w:val="16"/>
              </w:rPr>
              <w:t>4,5 - 5,0</w:t>
            </w:r>
          </w:p>
        </w:tc>
      </w:tr>
    </w:tbl>
    <w:p w14:paraId="19253AD2" w14:textId="77777777" w:rsidR="00AB7C5A" w:rsidRPr="00874B5C" w:rsidRDefault="00AB7C5A" w:rsidP="00611297">
      <w:pPr>
        <w:tabs>
          <w:tab w:val="left" w:pos="567"/>
        </w:tabs>
        <w:spacing w:line="360" w:lineRule="auto"/>
        <w:ind w:left="567"/>
        <w:rPr>
          <w:rFonts w:cs="Arial"/>
          <w:lang w:val="id-ID"/>
        </w:rPr>
      </w:pPr>
    </w:p>
    <w:p w14:paraId="04B8AF37" w14:textId="2BE02E7C" w:rsidR="00611297" w:rsidRPr="00874B5C" w:rsidRDefault="00611297" w:rsidP="00611297">
      <w:pPr>
        <w:tabs>
          <w:tab w:val="left" w:pos="567"/>
        </w:tabs>
        <w:spacing w:line="360" w:lineRule="auto"/>
        <w:ind w:left="567"/>
        <w:rPr>
          <w:rFonts w:cs="Arial"/>
          <w:lang w:val="id-ID"/>
        </w:rPr>
      </w:pPr>
      <w:r w:rsidRPr="000D306D">
        <w:rPr>
          <w:rFonts w:cs="Arial"/>
          <w:lang w:val="id-ID"/>
        </w:rPr>
        <w:t xml:space="preserve">Analisa kinerja untuk indikator kinerja </w:t>
      </w:r>
      <w:r w:rsidR="00F277E4" w:rsidRPr="000D306D">
        <w:rPr>
          <w:rFonts w:cs="Arial"/>
          <w:i/>
          <w:iCs/>
        </w:rPr>
        <w:t>Crime</w:t>
      </w:r>
      <w:r w:rsidRPr="00874B5C">
        <w:rPr>
          <w:rFonts w:cs="Arial"/>
          <w:i/>
          <w:iCs/>
          <w:lang w:val="id-ID"/>
        </w:rPr>
        <w:t xml:space="preserve"> </w:t>
      </w:r>
      <w:r w:rsidR="00B45141">
        <w:rPr>
          <w:rFonts w:cs="Arial"/>
          <w:i/>
          <w:iCs/>
          <w:lang w:val="id-ID"/>
        </w:rPr>
        <w:t>clearance</w:t>
      </w:r>
      <w:r w:rsidRPr="00874B5C">
        <w:rPr>
          <w:rFonts w:cs="Arial"/>
          <w:lang w:val="id-ID"/>
        </w:rPr>
        <w:t>:</w:t>
      </w:r>
    </w:p>
    <w:p w14:paraId="3C2680B6" w14:textId="079FBC7E" w:rsidR="00611297" w:rsidRPr="00B45141" w:rsidRDefault="00611297" w:rsidP="00F371AB">
      <w:pPr>
        <w:spacing w:line="360" w:lineRule="auto"/>
        <w:ind w:left="567"/>
        <w:jc w:val="both"/>
        <w:outlineLvl w:val="0"/>
        <w:rPr>
          <w:rFonts w:cs="Arial"/>
          <w:lang w:val="id-ID"/>
        </w:rPr>
      </w:pPr>
      <w:bookmarkStart w:id="29" w:name="_Toc107213207"/>
      <w:r w:rsidRPr="00874B5C">
        <w:rPr>
          <w:rFonts w:cs="Arial"/>
          <w:lang w:val="de-DE"/>
        </w:rPr>
        <w:t xml:space="preserve">Dari uraian secara keseluruhan </w:t>
      </w:r>
      <w:r w:rsidR="00B45141">
        <w:rPr>
          <w:rFonts w:cs="Arial"/>
          <w:lang w:val="de-DE"/>
        </w:rPr>
        <w:t xml:space="preserve">Crime </w:t>
      </w:r>
      <w:r w:rsidR="00B45141">
        <w:rPr>
          <w:rFonts w:cs="Arial"/>
          <w:lang w:val="id-ID"/>
        </w:rPr>
        <w:t>clearance</w:t>
      </w:r>
      <w:r w:rsidRPr="00874B5C">
        <w:rPr>
          <w:rFonts w:cs="Arial"/>
          <w:lang w:val="de-DE"/>
        </w:rPr>
        <w:t xml:space="preserve"> mengalami </w:t>
      </w:r>
      <w:r w:rsidR="00D62F73">
        <w:rPr>
          <w:rFonts w:cs="Arial"/>
          <w:lang w:val="de-DE"/>
        </w:rPr>
        <w:t>penurunan</w:t>
      </w:r>
      <w:r w:rsidRPr="00874B5C">
        <w:rPr>
          <w:rFonts w:cs="Arial"/>
          <w:lang w:val="de-DE"/>
        </w:rPr>
        <w:t xml:space="preserve"> dari </w:t>
      </w:r>
      <w:r w:rsidR="00D62F73">
        <w:rPr>
          <w:rFonts w:cs="Arial"/>
          <w:lang w:val="de-DE"/>
        </w:rPr>
        <w:t>target 28,8</w:t>
      </w:r>
      <w:r w:rsidRPr="00874B5C">
        <w:rPr>
          <w:rFonts w:cs="Arial"/>
          <w:lang w:val="de-DE"/>
        </w:rPr>
        <w:t xml:space="preserve"> </w:t>
      </w:r>
      <w:r w:rsidR="00817D36">
        <w:rPr>
          <w:rFonts w:cs="Arial"/>
          <w:lang w:val="de-DE"/>
        </w:rPr>
        <w:t>terealisasi</w:t>
      </w:r>
      <w:r w:rsidRPr="00874B5C">
        <w:rPr>
          <w:rFonts w:cs="Arial"/>
          <w:lang w:val="de-DE"/>
        </w:rPr>
        <w:t xml:space="preserve"> </w:t>
      </w:r>
      <w:r w:rsidR="000E4DE4">
        <w:rPr>
          <w:rFonts w:cs="Arial"/>
          <w:lang w:val="de-DE"/>
        </w:rPr>
        <w:t xml:space="preserve">41,2 </w:t>
      </w:r>
      <w:r w:rsidRPr="00874B5C">
        <w:rPr>
          <w:rFonts w:cs="Arial"/>
          <w:lang w:val="de-DE"/>
        </w:rPr>
        <w:t xml:space="preserve">atau </w:t>
      </w:r>
      <w:r w:rsidR="000E4DE4">
        <w:rPr>
          <w:rFonts w:cs="Arial"/>
          <w:lang w:val="de-DE"/>
        </w:rPr>
        <w:t xml:space="preserve">konversi indek dari </w:t>
      </w:r>
      <w:r w:rsidRPr="00874B5C">
        <w:rPr>
          <w:rFonts w:cs="Arial"/>
          <w:lang w:val="de-DE"/>
        </w:rPr>
        <w:t xml:space="preserve">target </w:t>
      </w:r>
      <w:r w:rsidR="000E4DE4">
        <w:rPr>
          <w:rFonts w:cs="Arial"/>
          <w:lang w:val="de-DE"/>
        </w:rPr>
        <w:t>4,9 tercapai 4,8 sama level kinerja V</w:t>
      </w:r>
      <w:r w:rsidR="000E4DE4" w:rsidRPr="00874B5C">
        <w:rPr>
          <w:rFonts w:cs="Arial"/>
          <w:lang w:val="de-DE"/>
        </w:rPr>
        <w:t xml:space="preserve"> </w:t>
      </w:r>
      <w:r w:rsidR="000E4DE4">
        <w:rPr>
          <w:rFonts w:cs="Arial"/>
          <w:lang w:val="de-DE"/>
        </w:rPr>
        <w:t xml:space="preserve">kalau dianalisis </w:t>
      </w:r>
      <w:r w:rsidRPr="00874B5C">
        <w:rPr>
          <w:rFonts w:cs="Arial"/>
          <w:lang w:val="de-DE"/>
        </w:rPr>
        <w:t xml:space="preserve"> per triwulan mengalami </w:t>
      </w:r>
      <w:r w:rsidR="000E4DE4">
        <w:rPr>
          <w:rFonts w:cs="Arial"/>
          <w:lang w:val="de-DE"/>
        </w:rPr>
        <w:t>dari TW I s.d</w:t>
      </w:r>
      <w:r w:rsidRPr="00874B5C">
        <w:rPr>
          <w:rFonts w:cs="Arial"/>
          <w:lang w:val="de-DE"/>
        </w:rPr>
        <w:t>.</w:t>
      </w:r>
      <w:r w:rsidR="000E4DE4">
        <w:rPr>
          <w:rFonts w:cs="Arial"/>
          <w:lang w:val="de-DE"/>
        </w:rPr>
        <w:t xml:space="preserve"> TW IV </w:t>
      </w:r>
      <w:r w:rsidR="00B45141">
        <w:rPr>
          <w:rFonts w:cs="Arial"/>
          <w:lang w:val="id-ID"/>
        </w:rPr>
        <w:t>mengalami kenaikan.</w:t>
      </w:r>
      <w:bookmarkEnd w:id="29"/>
    </w:p>
    <w:p w14:paraId="2C2494A5" w14:textId="77777777" w:rsidR="00611297" w:rsidRPr="00874B5C" w:rsidRDefault="00611297" w:rsidP="00611297">
      <w:pPr>
        <w:ind w:left="720"/>
        <w:jc w:val="both"/>
        <w:outlineLvl w:val="0"/>
        <w:rPr>
          <w:rFonts w:cs="Arial"/>
          <w:sz w:val="14"/>
          <w:lang w:val="de-DE"/>
        </w:rPr>
      </w:pPr>
    </w:p>
    <w:p w14:paraId="12673F35" w14:textId="77777777" w:rsidR="00611297" w:rsidRPr="00874B5C" w:rsidRDefault="00611297" w:rsidP="00611297">
      <w:pPr>
        <w:ind w:left="720"/>
        <w:jc w:val="both"/>
        <w:outlineLvl w:val="0"/>
        <w:rPr>
          <w:rFonts w:cs="Arial"/>
          <w:sz w:val="14"/>
          <w:lang w:val="de-DE"/>
        </w:rPr>
      </w:pPr>
    </w:p>
    <w:p w14:paraId="1DF08FC0" w14:textId="77777777" w:rsidR="00611297" w:rsidRPr="00874B5C" w:rsidRDefault="00611297" w:rsidP="00611297">
      <w:pPr>
        <w:ind w:left="720"/>
        <w:jc w:val="both"/>
        <w:outlineLvl w:val="0"/>
        <w:rPr>
          <w:rFonts w:cs="Arial"/>
          <w:sz w:val="14"/>
          <w:lang w:val="de-DE"/>
        </w:rPr>
      </w:pPr>
    </w:p>
    <w:p w14:paraId="30C774C5" w14:textId="77777777" w:rsidR="00611297" w:rsidRPr="00874B5C" w:rsidRDefault="00611297" w:rsidP="00611297">
      <w:pPr>
        <w:ind w:left="720"/>
        <w:jc w:val="both"/>
        <w:outlineLvl w:val="0"/>
        <w:rPr>
          <w:rFonts w:cs="Arial"/>
          <w:sz w:val="14"/>
          <w:lang w:val="de-DE"/>
        </w:rPr>
      </w:pPr>
    </w:p>
    <w:p w14:paraId="59F07FF2" w14:textId="77777777" w:rsidR="00611297" w:rsidRPr="00874B5C" w:rsidRDefault="00611297" w:rsidP="00F371AB">
      <w:pPr>
        <w:spacing w:line="360" w:lineRule="auto"/>
        <w:ind w:left="567"/>
        <w:jc w:val="both"/>
        <w:outlineLvl w:val="0"/>
        <w:rPr>
          <w:rFonts w:cs="Arial"/>
          <w:lang w:val="de-DE"/>
        </w:rPr>
      </w:pPr>
      <w:bookmarkStart w:id="30" w:name="_Toc107213208"/>
      <w:r w:rsidRPr="00874B5C">
        <w:rPr>
          <w:rFonts w:cs="Arial"/>
          <w:lang w:val="de-DE"/>
        </w:rPr>
        <w:t>Tindak lanjut untuk indikator Clearance rate kejahatan Konvensional sebagai berikut :</w:t>
      </w:r>
      <w:bookmarkEnd w:id="30"/>
    </w:p>
    <w:p w14:paraId="7A695FEC" w14:textId="77777777" w:rsidR="00611297" w:rsidRPr="00874B5C" w:rsidRDefault="00611297" w:rsidP="00F371AB">
      <w:pPr>
        <w:spacing w:line="360" w:lineRule="auto"/>
        <w:ind w:left="720"/>
        <w:jc w:val="both"/>
        <w:outlineLvl w:val="0"/>
        <w:rPr>
          <w:rFonts w:cs="Arial"/>
          <w:sz w:val="8"/>
          <w:lang w:val="de-DE"/>
        </w:rPr>
      </w:pPr>
    </w:p>
    <w:p w14:paraId="3791C7FD" w14:textId="77777777" w:rsidR="00611297" w:rsidRPr="00874B5C" w:rsidRDefault="00611297" w:rsidP="00F371AB">
      <w:pPr>
        <w:numPr>
          <w:ilvl w:val="0"/>
          <w:numId w:val="59"/>
        </w:numPr>
        <w:spacing w:line="360" w:lineRule="auto"/>
        <w:ind w:hanging="513"/>
        <w:jc w:val="both"/>
        <w:outlineLvl w:val="0"/>
        <w:rPr>
          <w:rFonts w:cs="Arial"/>
          <w:lang w:val="de-DE"/>
        </w:rPr>
      </w:pPr>
      <w:bookmarkStart w:id="31" w:name="_Toc107213209"/>
      <w:r w:rsidRPr="00874B5C">
        <w:rPr>
          <w:rFonts w:cs="Arial"/>
          <w:lang w:val="de-DE"/>
        </w:rPr>
        <w:t>Ploting anggota terhadap daerah yang rawan kejadian kejahatan Tindak Pidana</w:t>
      </w:r>
      <w:bookmarkEnd w:id="31"/>
    </w:p>
    <w:p w14:paraId="6EB1F412" w14:textId="77777777" w:rsidR="00611297" w:rsidRPr="00874B5C" w:rsidRDefault="00611297" w:rsidP="00F371AB">
      <w:pPr>
        <w:numPr>
          <w:ilvl w:val="0"/>
          <w:numId w:val="59"/>
        </w:numPr>
        <w:spacing w:line="360" w:lineRule="auto"/>
        <w:ind w:hanging="513"/>
        <w:jc w:val="both"/>
        <w:outlineLvl w:val="0"/>
        <w:rPr>
          <w:rFonts w:cs="Arial"/>
          <w:lang w:val="de-DE"/>
        </w:rPr>
      </w:pPr>
      <w:bookmarkStart w:id="32" w:name="_Toc107213210"/>
      <w:r w:rsidRPr="00874B5C">
        <w:rPr>
          <w:rFonts w:cs="Arial"/>
          <w:lang w:val="de-DE"/>
        </w:rPr>
        <w:t>Mendatangi dan berkoordiansi dengan Toga, Tomas terkait terjadinya Tindak Pidana.</w:t>
      </w:r>
      <w:bookmarkEnd w:id="32"/>
    </w:p>
    <w:p w14:paraId="3BED5B76" w14:textId="77777777" w:rsidR="00611297" w:rsidRPr="00874B5C" w:rsidRDefault="00611297" w:rsidP="00F371AB">
      <w:pPr>
        <w:numPr>
          <w:ilvl w:val="0"/>
          <w:numId w:val="59"/>
        </w:numPr>
        <w:spacing w:line="360" w:lineRule="auto"/>
        <w:ind w:hanging="513"/>
        <w:jc w:val="both"/>
        <w:outlineLvl w:val="0"/>
        <w:rPr>
          <w:rFonts w:cs="Arial"/>
          <w:lang w:val="de-DE"/>
        </w:rPr>
      </w:pPr>
      <w:bookmarkStart w:id="33" w:name="_Toc107213211"/>
      <w:r w:rsidRPr="00874B5C">
        <w:rPr>
          <w:rFonts w:cs="Arial"/>
          <w:lang w:val="de-DE"/>
        </w:rPr>
        <w:t>Melakukan peningkatan kemampuan personel dengan mengikut sertakan Dikjur/Dikbangpers serta pelatihan personel secara berkesinambungan</w:t>
      </w:r>
      <w:bookmarkEnd w:id="33"/>
    </w:p>
    <w:p w14:paraId="1BDAA0B3" w14:textId="77777777" w:rsidR="00611297" w:rsidRPr="00874B5C" w:rsidRDefault="00611297" w:rsidP="00F371AB">
      <w:pPr>
        <w:numPr>
          <w:ilvl w:val="0"/>
          <w:numId w:val="59"/>
        </w:numPr>
        <w:spacing w:line="360" w:lineRule="auto"/>
        <w:ind w:hanging="513"/>
        <w:jc w:val="both"/>
        <w:outlineLvl w:val="0"/>
        <w:rPr>
          <w:rFonts w:cs="Arial"/>
          <w:lang w:val="de-DE"/>
        </w:rPr>
      </w:pPr>
      <w:bookmarkStart w:id="34" w:name="_Toc107213212"/>
      <w:r w:rsidRPr="00874B5C">
        <w:rPr>
          <w:rFonts w:cs="Arial"/>
          <w:lang w:val="de-DE"/>
        </w:rPr>
        <w:t>Melakukan koordinasi dengan CJS ( Criminal Justice System)</w:t>
      </w:r>
      <w:bookmarkEnd w:id="34"/>
      <w:r w:rsidRPr="00874B5C">
        <w:rPr>
          <w:rFonts w:cs="Arial"/>
          <w:lang w:val="de-DE"/>
        </w:rPr>
        <w:t xml:space="preserve"> </w:t>
      </w:r>
    </w:p>
    <w:p w14:paraId="2D53BCE8" w14:textId="77777777" w:rsidR="00611297" w:rsidRPr="00874B5C" w:rsidRDefault="00611297" w:rsidP="00F371AB">
      <w:pPr>
        <w:spacing w:line="360" w:lineRule="auto"/>
        <w:ind w:left="1080"/>
        <w:jc w:val="both"/>
        <w:outlineLvl w:val="0"/>
        <w:rPr>
          <w:rFonts w:cs="Arial"/>
          <w:lang w:val="de-DE"/>
        </w:rPr>
      </w:pPr>
    </w:p>
    <w:p w14:paraId="0082EDDF" w14:textId="42FB6195" w:rsidR="00611297" w:rsidRDefault="00611297" w:rsidP="00F371AB">
      <w:pPr>
        <w:spacing w:line="360" w:lineRule="auto"/>
        <w:ind w:left="1080" w:hanging="513"/>
        <w:jc w:val="both"/>
        <w:outlineLvl w:val="0"/>
        <w:rPr>
          <w:rFonts w:cs="Arial"/>
          <w:sz w:val="12"/>
          <w:lang w:val="de-DE"/>
        </w:rPr>
      </w:pPr>
    </w:p>
    <w:p w14:paraId="68421E28" w14:textId="4B8BD60C" w:rsidR="004E49A8" w:rsidRDefault="004E49A8" w:rsidP="00F371AB">
      <w:pPr>
        <w:spacing w:line="360" w:lineRule="auto"/>
        <w:ind w:left="1080" w:hanging="513"/>
        <w:jc w:val="both"/>
        <w:outlineLvl w:val="0"/>
        <w:rPr>
          <w:rFonts w:cs="Arial"/>
          <w:sz w:val="12"/>
          <w:lang w:val="de-DE"/>
        </w:rPr>
      </w:pPr>
    </w:p>
    <w:p w14:paraId="4F558D77" w14:textId="2FFE600E" w:rsidR="004E49A8" w:rsidRPr="00874B5C" w:rsidRDefault="004E49A8" w:rsidP="00657CF8">
      <w:pPr>
        <w:spacing w:line="360" w:lineRule="auto"/>
        <w:jc w:val="both"/>
        <w:outlineLvl w:val="0"/>
        <w:rPr>
          <w:rFonts w:cs="Arial"/>
          <w:sz w:val="12"/>
          <w:lang w:val="de-DE"/>
        </w:rPr>
      </w:pPr>
    </w:p>
    <w:p w14:paraId="4EDB0D1B" w14:textId="6A5D54C0" w:rsidR="00F8043D" w:rsidRDefault="00F8043D" w:rsidP="00F8043D">
      <w:pPr>
        <w:spacing w:line="360" w:lineRule="auto"/>
        <w:ind w:left="6273" w:hanging="513"/>
        <w:jc w:val="both"/>
        <w:outlineLvl w:val="0"/>
        <w:rPr>
          <w:rFonts w:cs="Arial"/>
          <w:lang w:val="de-DE"/>
        </w:rPr>
      </w:pPr>
      <w:r>
        <w:rPr>
          <w:rFonts w:cs="Arial"/>
          <w:lang w:val="de-DE"/>
        </w:rPr>
        <w:t xml:space="preserve">                                    </w:t>
      </w:r>
      <w:bookmarkStart w:id="35" w:name="_Toc107213213"/>
      <w:r>
        <w:rPr>
          <w:rFonts w:cs="Arial"/>
          <w:lang w:val="de-DE"/>
        </w:rPr>
        <w:t>Kendala.....</w:t>
      </w:r>
      <w:bookmarkEnd w:id="35"/>
    </w:p>
    <w:p w14:paraId="39EC3278" w14:textId="680CD1D7" w:rsidR="00611297" w:rsidRDefault="00611297" w:rsidP="00F371AB">
      <w:pPr>
        <w:spacing w:line="360" w:lineRule="auto"/>
        <w:ind w:left="1080" w:hanging="513"/>
        <w:jc w:val="both"/>
        <w:outlineLvl w:val="0"/>
        <w:rPr>
          <w:rFonts w:cs="Arial"/>
          <w:lang w:val="de-DE"/>
        </w:rPr>
      </w:pPr>
      <w:bookmarkStart w:id="36" w:name="_Toc107213214"/>
      <w:r w:rsidRPr="00874B5C">
        <w:rPr>
          <w:rFonts w:cs="Arial"/>
          <w:lang w:val="de-DE"/>
        </w:rPr>
        <w:lastRenderedPageBreak/>
        <w:t>Kendala untuk indikator kinerja Clearance rate kejahatan Konvensional sebagai berikut :</w:t>
      </w:r>
      <w:bookmarkEnd w:id="36"/>
    </w:p>
    <w:p w14:paraId="10E2CE30" w14:textId="77777777" w:rsidR="00F8043D" w:rsidRPr="00874B5C" w:rsidRDefault="00F8043D" w:rsidP="00F371AB">
      <w:pPr>
        <w:spacing w:line="360" w:lineRule="auto"/>
        <w:ind w:left="1080" w:hanging="513"/>
        <w:jc w:val="both"/>
        <w:outlineLvl w:val="0"/>
        <w:rPr>
          <w:rFonts w:cs="Arial"/>
          <w:lang w:val="de-DE"/>
        </w:rPr>
      </w:pPr>
    </w:p>
    <w:p w14:paraId="3558F0C0" w14:textId="77777777" w:rsidR="00611297" w:rsidRPr="00874B5C" w:rsidRDefault="00611297" w:rsidP="00F371AB">
      <w:pPr>
        <w:spacing w:line="360" w:lineRule="auto"/>
        <w:ind w:left="1080" w:hanging="513"/>
        <w:jc w:val="both"/>
        <w:outlineLvl w:val="0"/>
        <w:rPr>
          <w:rFonts w:cs="Arial"/>
          <w:sz w:val="10"/>
          <w:lang w:val="de-DE"/>
        </w:rPr>
      </w:pPr>
    </w:p>
    <w:p w14:paraId="3018BBCF" w14:textId="77777777" w:rsidR="00611297" w:rsidRPr="00874B5C" w:rsidRDefault="00611297" w:rsidP="00F371AB">
      <w:pPr>
        <w:numPr>
          <w:ilvl w:val="0"/>
          <w:numId w:val="60"/>
        </w:numPr>
        <w:spacing w:line="360" w:lineRule="auto"/>
        <w:ind w:hanging="513"/>
        <w:jc w:val="both"/>
        <w:outlineLvl w:val="0"/>
        <w:rPr>
          <w:rFonts w:cs="Arial"/>
          <w:lang w:val="de-DE"/>
        </w:rPr>
      </w:pPr>
      <w:bookmarkStart w:id="37" w:name="_Toc107213215"/>
      <w:r w:rsidRPr="00874B5C">
        <w:rPr>
          <w:rFonts w:cs="Arial"/>
          <w:lang w:val="de-DE"/>
        </w:rPr>
        <w:t>Penugasan anggota Ditreskrimum secara mendadak/ penanganan Penyelesaian Perkara Tindak Pidana.</w:t>
      </w:r>
      <w:bookmarkEnd w:id="37"/>
      <w:r w:rsidRPr="00874B5C">
        <w:rPr>
          <w:rFonts w:cs="Arial"/>
          <w:lang w:val="de-DE"/>
        </w:rPr>
        <w:t xml:space="preserve"> </w:t>
      </w:r>
    </w:p>
    <w:p w14:paraId="3FE9C7AB" w14:textId="77777777" w:rsidR="00611297" w:rsidRPr="00874B5C" w:rsidRDefault="00611297" w:rsidP="00F371AB">
      <w:pPr>
        <w:numPr>
          <w:ilvl w:val="0"/>
          <w:numId w:val="60"/>
        </w:numPr>
        <w:spacing w:line="360" w:lineRule="auto"/>
        <w:ind w:hanging="513"/>
        <w:jc w:val="both"/>
        <w:outlineLvl w:val="0"/>
        <w:rPr>
          <w:rFonts w:cs="Arial"/>
          <w:lang w:val="de-DE"/>
        </w:rPr>
      </w:pPr>
      <w:bookmarkStart w:id="38" w:name="_Toc107213216"/>
      <w:r w:rsidRPr="00874B5C">
        <w:rPr>
          <w:rFonts w:cs="Arial"/>
          <w:lang w:val="de-DE"/>
        </w:rPr>
        <w:t>Minimnya anggota dalam hal pelayanan masyarakat serta kemampuan SDM masing-masing anggota masih kurang</w:t>
      </w:r>
      <w:bookmarkEnd w:id="38"/>
    </w:p>
    <w:p w14:paraId="5E00C21D" w14:textId="5E23A9FA" w:rsidR="00CE7D3F" w:rsidRPr="00874B5C" w:rsidRDefault="00CE7D3F" w:rsidP="00F371AB">
      <w:pPr>
        <w:spacing w:line="360" w:lineRule="auto"/>
        <w:rPr>
          <w:rFonts w:cs="Arial"/>
        </w:rPr>
      </w:pPr>
    </w:p>
    <w:p w14:paraId="13357FFC" w14:textId="77777777" w:rsidR="003474AA" w:rsidRPr="00874B5C" w:rsidRDefault="003474AA" w:rsidP="007C41B7">
      <w:pPr>
        <w:rPr>
          <w:rFonts w:cs="Arial"/>
        </w:rPr>
      </w:pPr>
    </w:p>
    <w:p w14:paraId="7797C06D" w14:textId="34911ECF" w:rsidR="004B3F11" w:rsidRPr="00874B5C" w:rsidRDefault="004B3F11" w:rsidP="004B3F11">
      <w:pPr>
        <w:spacing w:before="40"/>
        <w:jc w:val="both"/>
        <w:rPr>
          <w:rFonts w:cs="Arial"/>
          <w:b/>
          <w:color w:val="000000" w:themeColor="text1"/>
        </w:rPr>
      </w:pPr>
      <w:r w:rsidRPr="00874B5C">
        <w:rPr>
          <w:rFonts w:cs="Arial"/>
          <w:b/>
          <w:color w:val="000000" w:themeColor="text1"/>
          <w:lang w:val="id-ID"/>
        </w:rPr>
        <w:t xml:space="preserve">INDEKS PENEGAKKAN HUKUM </w:t>
      </w:r>
      <w:r w:rsidRPr="00874B5C">
        <w:rPr>
          <w:rFonts w:cs="Arial"/>
          <w:b/>
          <w:color w:val="000000" w:themeColor="text1"/>
        </w:rPr>
        <w:t>POLRES TUBAN</w:t>
      </w:r>
    </w:p>
    <w:p w14:paraId="13BE1E92" w14:textId="77777777" w:rsidR="004B3F11" w:rsidRPr="00874B5C" w:rsidRDefault="004B3F11" w:rsidP="004B3F11">
      <w:pPr>
        <w:jc w:val="both"/>
        <w:rPr>
          <w:rFonts w:cs="Arial"/>
          <w:color w:val="FF0000"/>
          <w:sz w:val="16"/>
          <w:lang w:val="id-ID"/>
        </w:rPr>
      </w:pPr>
    </w:p>
    <w:tbl>
      <w:tblPr>
        <w:tblStyle w:val="TableGrid"/>
        <w:tblpPr w:leftFromText="180" w:rightFromText="180" w:vertAnchor="text" w:horzAnchor="margin" w:tblpX="6" w:tblpY="34"/>
        <w:tblW w:w="10314" w:type="dxa"/>
        <w:shd w:val="clear" w:color="auto" w:fill="FFFFFF" w:themeFill="background1"/>
        <w:tblLayout w:type="fixed"/>
        <w:tblLook w:val="04A0" w:firstRow="1" w:lastRow="0" w:firstColumn="1" w:lastColumn="0" w:noHBand="0" w:noVBand="1"/>
      </w:tblPr>
      <w:tblGrid>
        <w:gridCol w:w="4077"/>
        <w:gridCol w:w="1134"/>
        <w:gridCol w:w="993"/>
        <w:gridCol w:w="992"/>
        <w:gridCol w:w="850"/>
        <w:gridCol w:w="993"/>
        <w:gridCol w:w="1275"/>
      </w:tblGrid>
      <w:tr w:rsidR="004B3F11" w:rsidRPr="00874B5C" w14:paraId="0DF817A1" w14:textId="77777777" w:rsidTr="004B3F11">
        <w:trPr>
          <w:trHeight w:val="336"/>
        </w:trPr>
        <w:tc>
          <w:tcPr>
            <w:tcW w:w="4077" w:type="dxa"/>
            <w:vMerge w:val="restart"/>
            <w:shd w:val="clear" w:color="auto" w:fill="B4C6E7" w:themeFill="accent1" w:themeFillTint="66"/>
            <w:vAlign w:val="center"/>
          </w:tcPr>
          <w:p w14:paraId="7FA77C03" w14:textId="77777777" w:rsidR="004B3F11" w:rsidRPr="00874B5C" w:rsidRDefault="004B3F11" w:rsidP="004B3F11">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INDIKATOR KINERJA UTAMA</w:t>
            </w:r>
          </w:p>
        </w:tc>
        <w:tc>
          <w:tcPr>
            <w:tcW w:w="2127" w:type="dxa"/>
            <w:gridSpan w:val="2"/>
            <w:shd w:val="clear" w:color="auto" w:fill="B4C6E7" w:themeFill="accent1" w:themeFillTint="66"/>
            <w:vAlign w:val="center"/>
          </w:tcPr>
          <w:p w14:paraId="574D690A" w14:textId="77777777" w:rsidR="004B3F11" w:rsidRPr="00874B5C" w:rsidRDefault="004B3F11" w:rsidP="004B3F11">
            <w:pPr>
              <w:pStyle w:val="ListParagraph"/>
              <w:tabs>
                <w:tab w:val="left" w:pos="2324"/>
              </w:tabs>
              <w:ind w:left="-145" w:right="-193"/>
              <w:jc w:val="center"/>
              <w:rPr>
                <w:rFonts w:ascii="Arial" w:hAnsi="Arial" w:cs="Arial"/>
                <w:b/>
                <w:sz w:val="22"/>
                <w:szCs w:val="22"/>
                <w:lang w:val="en-AU"/>
              </w:rPr>
            </w:pPr>
            <w:r w:rsidRPr="00874B5C">
              <w:rPr>
                <w:rFonts w:ascii="Arial" w:hAnsi="Arial" w:cs="Arial"/>
                <w:b/>
                <w:sz w:val="22"/>
                <w:szCs w:val="22"/>
                <w:lang w:val="en-AU"/>
              </w:rPr>
              <w:t>TARGET</w:t>
            </w:r>
          </w:p>
        </w:tc>
        <w:tc>
          <w:tcPr>
            <w:tcW w:w="1842" w:type="dxa"/>
            <w:gridSpan w:val="2"/>
            <w:shd w:val="clear" w:color="auto" w:fill="B4C6E7" w:themeFill="accent1" w:themeFillTint="66"/>
            <w:vAlign w:val="center"/>
          </w:tcPr>
          <w:p w14:paraId="4FC3787A" w14:textId="77777777" w:rsidR="004B3F11" w:rsidRPr="00874B5C" w:rsidRDefault="004B3F11" w:rsidP="004B3F11">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REALISASI</w:t>
            </w:r>
          </w:p>
        </w:tc>
        <w:tc>
          <w:tcPr>
            <w:tcW w:w="2268" w:type="dxa"/>
            <w:gridSpan w:val="2"/>
            <w:shd w:val="clear" w:color="auto" w:fill="B4C6E7" w:themeFill="accent1" w:themeFillTint="66"/>
            <w:vAlign w:val="center"/>
          </w:tcPr>
          <w:p w14:paraId="18F1C3FA" w14:textId="77777777" w:rsidR="004B3F11" w:rsidRPr="00874B5C" w:rsidRDefault="004B3F11" w:rsidP="004B3F11">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CAPAIAN</w:t>
            </w:r>
          </w:p>
        </w:tc>
      </w:tr>
      <w:tr w:rsidR="004B3F11" w:rsidRPr="00874B5C" w14:paraId="5CD3E525" w14:textId="77777777" w:rsidTr="004B3F11">
        <w:trPr>
          <w:trHeight w:val="110"/>
        </w:trPr>
        <w:tc>
          <w:tcPr>
            <w:tcW w:w="4077" w:type="dxa"/>
            <w:vMerge/>
            <w:shd w:val="clear" w:color="auto" w:fill="B4C6E7" w:themeFill="accent1" w:themeFillTint="66"/>
            <w:vAlign w:val="center"/>
          </w:tcPr>
          <w:p w14:paraId="01AF2BBF" w14:textId="77777777" w:rsidR="004B3F11" w:rsidRPr="00874B5C" w:rsidRDefault="004B3F11" w:rsidP="004B3F11">
            <w:pPr>
              <w:pStyle w:val="ListParagraph"/>
              <w:tabs>
                <w:tab w:val="left" w:pos="2324"/>
              </w:tabs>
              <w:ind w:left="0"/>
              <w:jc w:val="center"/>
              <w:rPr>
                <w:rFonts w:ascii="Arial" w:hAnsi="Arial" w:cs="Arial"/>
                <w:b/>
                <w:sz w:val="22"/>
                <w:szCs w:val="22"/>
                <w:lang w:val="en-AU"/>
              </w:rPr>
            </w:pPr>
          </w:p>
        </w:tc>
        <w:tc>
          <w:tcPr>
            <w:tcW w:w="1134" w:type="dxa"/>
            <w:shd w:val="clear" w:color="auto" w:fill="B4C6E7" w:themeFill="accent1" w:themeFillTint="66"/>
            <w:vAlign w:val="center"/>
          </w:tcPr>
          <w:p w14:paraId="382DF0F7" w14:textId="77777777" w:rsidR="004B3F11" w:rsidRPr="00874B5C" w:rsidRDefault="004B3F11" w:rsidP="004B3F11">
            <w:pPr>
              <w:pStyle w:val="ListParagraph"/>
              <w:tabs>
                <w:tab w:val="left" w:pos="2324"/>
              </w:tabs>
              <w:ind w:left="-145" w:right="-193"/>
              <w:jc w:val="center"/>
              <w:rPr>
                <w:rFonts w:ascii="Arial" w:hAnsi="Arial" w:cs="Arial"/>
                <w:b/>
                <w:sz w:val="22"/>
                <w:szCs w:val="22"/>
                <w:lang w:val="en-AU"/>
              </w:rPr>
            </w:pPr>
            <w:r w:rsidRPr="00874B5C">
              <w:rPr>
                <w:rFonts w:ascii="Arial" w:hAnsi="Arial" w:cs="Arial"/>
                <w:b/>
                <w:sz w:val="22"/>
                <w:szCs w:val="22"/>
                <w:lang w:val="en-AU"/>
              </w:rPr>
              <w:t>2020</w:t>
            </w:r>
          </w:p>
        </w:tc>
        <w:tc>
          <w:tcPr>
            <w:tcW w:w="993" w:type="dxa"/>
            <w:shd w:val="clear" w:color="auto" w:fill="B4C6E7" w:themeFill="accent1" w:themeFillTint="66"/>
            <w:vAlign w:val="center"/>
          </w:tcPr>
          <w:p w14:paraId="5581FE83" w14:textId="77777777" w:rsidR="004B3F11" w:rsidRPr="00874B5C" w:rsidRDefault="004B3F11" w:rsidP="004B3F11">
            <w:pPr>
              <w:pStyle w:val="ListParagraph"/>
              <w:tabs>
                <w:tab w:val="left" w:pos="2324"/>
              </w:tabs>
              <w:ind w:left="-145" w:right="-193"/>
              <w:jc w:val="center"/>
              <w:rPr>
                <w:rFonts w:ascii="Arial" w:hAnsi="Arial" w:cs="Arial"/>
                <w:b/>
                <w:sz w:val="22"/>
                <w:szCs w:val="22"/>
                <w:lang w:val="en-AU"/>
              </w:rPr>
            </w:pPr>
            <w:r w:rsidRPr="00874B5C">
              <w:rPr>
                <w:rFonts w:ascii="Arial" w:hAnsi="Arial" w:cs="Arial"/>
                <w:b/>
                <w:sz w:val="22"/>
                <w:szCs w:val="22"/>
                <w:lang w:val="en-AU"/>
              </w:rPr>
              <w:t>2021</w:t>
            </w:r>
          </w:p>
        </w:tc>
        <w:tc>
          <w:tcPr>
            <w:tcW w:w="992" w:type="dxa"/>
            <w:shd w:val="clear" w:color="auto" w:fill="B4C6E7" w:themeFill="accent1" w:themeFillTint="66"/>
            <w:vAlign w:val="center"/>
          </w:tcPr>
          <w:p w14:paraId="770DBCB5" w14:textId="77777777" w:rsidR="004B3F11" w:rsidRPr="00874B5C" w:rsidRDefault="004B3F11" w:rsidP="004B3F11">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2020</w:t>
            </w:r>
          </w:p>
        </w:tc>
        <w:tc>
          <w:tcPr>
            <w:tcW w:w="850" w:type="dxa"/>
            <w:shd w:val="clear" w:color="auto" w:fill="B4C6E7" w:themeFill="accent1" w:themeFillTint="66"/>
            <w:vAlign w:val="center"/>
          </w:tcPr>
          <w:p w14:paraId="650D52C7" w14:textId="77777777" w:rsidR="004B3F11" w:rsidRPr="00874B5C" w:rsidRDefault="004B3F11" w:rsidP="004B3F11">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2021</w:t>
            </w:r>
          </w:p>
        </w:tc>
        <w:tc>
          <w:tcPr>
            <w:tcW w:w="993" w:type="dxa"/>
            <w:shd w:val="clear" w:color="auto" w:fill="B4C6E7" w:themeFill="accent1" w:themeFillTint="66"/>
            <w:vAlign w:val="center"/>
          </w:tcPr>
          <w:p w14:paraId="4B2D9334" w14:textId="77777777" w:rsidR="004B3F11" w:rsidRPr="00874B5C" w:rsidRDefault="004B3F11" w:rsidP="004B3F11">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2020</w:t>
            </w:r>
          </w:p>
        </w:tc>
        <w:tc>
          <w:tcPr>
            <w:tcW w:w="1275" w:type="dxa"/>
            <w:shd w:val="clear" w:color="auto" w:fill="B4C6E7" w:themeFill="accent1" w:themeFillTint="66"/>
            <w:vAlign w:val="center"/>
          </w:tcPr>
          <w:p w14:paraId="2E7515D9" w14:textId="77777777" w:rsidR="004B3F11" w:rsidRPr="00874B5C" w:rsidRDefault="004B3F11" w:rsidP="004B3F11">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2021</w:t>
            </w:r>
          </w:p>
        </w:tc>
      </w:tr>
      <w:tr w:rsidR="004B3F11" w:rsidRPr="00874B5C" w14:paraId="50CBCAAA" w14:textId="77777777" w:rsidTr="004B3F11">
        <w:trPr>
          <w:trHeight w:val="737"/>
        </w:trPr>
        <w:tc>
          <w:tcPr>
            <w:tcW w:w="4077" w:type="dxa"/>
            <w:shd w:val="clear" w:color="auto" w:fill="B4C6E7" w:themeFill="accent1" w:themeFillTint="66"/>
            <w:vAlign w:val="center"/>
          </w:tcPr>
          <w:p w14:paraId="480AA8F0" w14:textId="4609886A" w:rsidR="004B3F11" w:rsidRPr="00874B5C" w:rsidRDefault="004B3F11" w:rsidP="004B3F11">
            <w:pPr>
              <w:pStyle w:val="ListParagraph"/>
              <w:spacing w:before="40"/>
              <w:ind w:left="0"/>
              <w:contextualSpacing w:val="0"/>
              <w:rPr>
                <w:rFonts w:ascii="Arial" w:hAnsi="Arial" w:cs="Arial"/>
                <w:b/>
                <w:color w:val="000000" w:themeColor="text1"/>
                <w:lang w:val="en-US"/>
              </w:rPr>
            </w:pPr>
            <w:r w:rsidRPr="00874B5C">
              <w:rPr>
                <w:rFonts w:ascii="Arial" w:hAnsi="Arial" w:cs="Arial"/>
                <w:b/>
                <w:color w:val="000000" w:themeColor="text1"/>
                <w:lang w:val="id-ID"/>
              </w:rPr>
              <w:t xml:space="preserve">Indeks Penegakkan hukum </w:t>
            </w:r>
            <w:r w:rsidRPr="00874B5C">
              <w:rPr>
                <w:rFonts w:ascii="Arial" w:hAnsi="Arial" w:cs="Arial"/>
                <w:b/>
                <w:color w:val="000000" w:themeColor="text1"/>
                <w:lang w:val="en-US"/>
              </w:rPr>
              <w:t>Polres Tuban</w:t>
            </w:r>
          </w:p>
          <w:p w14:paraId="5BFFD9A0" w14:textId="77777777" w:rsidR="004B3F11" w:rsidRPr="00874B5C" w:rsidRDefault="004B3F11" w:rsidP="004B3F11">
            <w:pPr>
              <w:pStyle w:val="ListParagraph"/>
              <w:spacing w:before="120"/>
              <w:ind w:left="0"/>
              <w:jc w:val="center"/>
              <w:rPr>
                <w:rFonts w:ascii="Arial" w:hAnsi="Arial" w:cs="Arial"/>
                <w:b/>
                <w:color w:val="000000" w:themeColor="text1"/>
                <w:sz w:val="8"/>
                <w:szCs w:val="22"/>
              </w:rPr>
            </w:pPr>
          </w:p>
        </w:tc>
        <w:tc>
          <w:tcPr>
            <w:tcW w:w="1134" w:type="dxa"/>
            <w:shd w:val="clear" w:color="auto" w:fill="B4C6E7" w:themeFill="accent1" w:themeFillTint="66"/>
            <w:vAlign w:val="center"/>
          </w:tcPr>
          <w:p w14:paraId="014CB22F" w14:textId="3DC1D347" w:rsidR="004B3F11" w:rsidRPr="00874B5C" w:rsidRDefault="004B3F11" w:rsidP="004B3F11">
            <w:pPr>
              <w:pStyle w:val="ListParagraph"/>
              <w:spacing w:before="120"/>
              <w:ind w:left="0"/>
              <w:jc w:val="center"/>
              <w:rPr>
                <w:rFonts w:ascii="Arial" w:hAnsi="Arial" w:cs="Arial"/>
                <w:color w:val="000000" w:themeColor="text1"/>
                <w:lang w:val="id-ID"/>
              </w:rPr>
            </w:pPr>
          </w:p>
        </w:tc>
        <w:tc>
          <w:tcPr>
            <w:tcW w:w="993" w:type="dxa"/>
            <w:shd w:val="clear" w:color="auto" w:fill="B4C6E7" w:themeFill="accent1" w:themeFillTint="66"/>
            <w:vAlign w:val="center"/>
          </w:tcPr>
          <w:p w14:paraId="765C6D7E" w14:textId="6E6F610D" w:rsidR="004B3F11" w:rsidRPr="00721CDB" w:rsidRDefault="00721CDB" w:rsidP="004B3F11">
            <w:pPr>
              <w:pStyle w:val="ListParagraph"/>
              <w:spacing w:before="120"/>
              <w:ind w:left="0"/>
              <w:jc w:val="center"/>
              <w:rPr>
                <w:rFonts w:ascii="Arial" w:hAnsi="Arial" w:cs="Arial"/>
                <w:b/>
                <w:color w:val="000000" w:themeColor="text1"/>
                <w:lang w:val="id-ID"/>
              </w:rPr>
            </w:pPr>
            <w:r>
              <w:rPr>
                <w:rFonts w:ascii="Arial" w:hAnsi="Arial" w:cs="Arial"/>
                <w:b/>
                <w:color w:val="000000" w:themeColor="text1"/>
                <w:lang w:val="id-ID"/>
              </w:rPr>
              <w:t>68,70</w:t>
            </w:r>
          </w:p>
        </w:tc>
        <w:tc>
          <w:tcPr>
            <w:tcW w:w="992" w:type="dxa"/>
            <w:shd w:val="clear" w:color="auto" w:fill="B4C6E7" w:themeFill="accent1" w:themeFillTint="66"/>
            <w:vAlign w:val="center"/>
          </w:tcPr>
          <w:p w14:paraId="52E1725C" w14:textId="3F111E69" w:rsidR="004B3F11" w:rsidRPr="00874B5C" w:rsidRDefault="004B3F11" w:rsidP="004B3F11">
            <w:pPr>
              <w:pStyle w:val="ListParagraph"/>
              <w:spacing w:before="120"/>
              <w:ind w:left="0"/>
              <w:jc w:val="center"/>
              <w:rPr>
                <w:rFonts w:ascii="Arial" w:hAnsi="Arial" w:cs="Arial"/>
                <w:color w:val="000000" w:themeColor="text1"/>
              </w:rPr>
            </w:pPr>
          </w:p>
        </w:tc>
        <w:tc>
          <w:tcPr>
            <w:tcW w:w="850" w:type="dxa"/>
            <w:shd w:val="clear" w:color="auto" w:fill="B4C6E7" w:themeFill="accent1" w:themeFillTint="66"/>
            <w:vAlign w:val="center"/>
          </w:tcPr>
          <w:p w14:paraId="2DED14E8" w14:textId="6B3D8791" w:rsidR="00721CDB" w:rsidRPr="00721CDB" w:rsidRDefault="00721CDB" w:rsidP="00721CDB">
            <w:pPr>
              <w:pStyle w:val="ListParagraph"/>
              <w:spacing w:before="120"/>
              <w:ind w:left="0"/>
              <w:jc w:val="center"/>
              <w:rPr>
                <w:rFonts w:ascii="Arial" w:hAnsi="Arial" w:cs="Arial"/>
                <w:b/>
                <w:color w:val="000000" w:themeColor="text1"/>
                <w:lang w:val="id-ID"/>
              </w:rPr>
            </w:pPr>
            <w:r>
              <w:rPr>
                <w:rFonts w:ascii="Arial" w:hAnsi="Arial" w:cs="Arial"/>
                <w:b/>
                <w:color w:val="000000" w:themeColor="text1"/>
                <w:lang w:val="id-ID"/>
              </w:rPr>
              <w:t>80,46</w:t>
            </w:r>
          </w:p>
        </w:tc>
        <w:tc>
          <w:tcPr>
            <w:tcW w:w="993" w:type="dxa"/>
            <w:shd w:val="clear" w:color="auto" w:fill="B4C6E7" w:themeFill="accent1" w:themeFillTint="66"/>
            <w:vAlign w:val="center"/>
          </w:tcPr>
          <w:p w14:paraId="7B47C7D1" w14:textId="76C32EE9" w:rsidR="004B3F11" w:rsidRPr="00874B5C" w:rsidRDefault="004B3F11" w:rsidP="004B3F11">
            <w:pPr>
              <w:pStyle w:val="ListParagraph"/>
              <w:tabs>
                <w:tab w:val="left" w:pos="2324"/>
              </w:tabs>
              <w:spacing w:before="120"/>
              <w:ind w:left="0"/>
              <w:jc w:val="center"/>
              <w:rPr>
                <w:rFonts w:ascii="Arial" w:hAnsi="Arial" w:cs="Arial"/>
                <w:color w:val="000000" w:themeColor="text1"/>
              </w:rPr>
            </w:pPr>
          </w:p>
        </w:tc>
        <w:tc>
          <w:tcPr>
            <w:tcW w:w="1275" w:type="dxa"/>
            <w:shd w:val="clear" w:color="auto" w:fill="B4C6E7" w:themeFill="accent1" w:themeFillTint="66"/>
            <w:vAlign w:val="center"/>
          </w:tcPr>
          <w:p w14:paraId="0BC99E55" w14:textId="73B834B5" w:rsidR="004B3F11" w:rsidRPr="00721CDB" w:rsidRDefault="00721CDB" w:rsidP="004B3F11">
            <w:pPr>
              <w:pStyle w:val="ListParagraph"/>
              <w:tabs>
                <w:tab w:val="left" w:pos="2324"/>
              </w:tabs>
              <w:spacing w:before="120"/>
              <w:ind w:left="0"/>
              <w:jc w:val="center"/>
              <w:rPr>
                <w:rFonts w:ascii="Arial" w:hAnsi="Arial" w:cs="Arial"/>
                <w:b/>
                <w:color w:val="000000" w:themeColor="text1"/>
                <w:lang w:val="id-ID"/>
              </w:rPr>
            </w:pPr>
            <w:r>
              <w:rPr>
                <w:rFonts w:ascii="Arial" w:hAnsi="Arial" w:cs="Arial"/>
                <w:b/>
                <w:color w:val="000000" w:themeColor="text1"/>
                <w:lang w:val="id-ID"/>
              </w:rPr>
              <w:t>117%</w:t>
            </w:r>
          </w:p>
        </w:tc>
      </w:tr>
    </w:tbl>
    <w:p w14:paraId="352AC6E8" w14:textId="77777777" w:rsidR="004B3F11" w:rsidRPr="00874B5C" w:rsidRDefault="004B3F11" w:rsidP="004B3F11">
      <w:pPr>
        <w:shd w:val="clear" w:color="auto" w:fill="FFFFFF" w:themeFill="background1"/>
        <w:jc w:val="both"/>
        <w:rPr>
          <w:rFonts w:cs="Arial"/>
          <w:b/>
          <w:color w:val="000000" w:themeColor="text1"/>
          <w:sz w:val="22"/>
          <w:szCs w:val="22"/>
          <w:lang w:val="id-ID"/>
        </w:rPr>
      </w:pPr>
      <w:r w:rsidRPr="00874B5C">
        <w:rPr>
          <w:rFonts w:cs="Arial"/>
          <w:b/>
          <w:color w:val="000000" w:themeColor="text1"/>
          <w:sz w:val="22"/>
          <w:szCs w:val="22"/>
          <w:lang w:val="id-ID"/>
        </w:rPr>
        <w:tab/>
      </w:r>
      <w:r w:rsidRPr="00874B5C">
        <w:rPr>
          <w:rFonts w:cs="Arial"/>
          <w:b/>
          <w:color w:val="000000" w:themeColor="text1"/>
          <w:sz w:val="22"/>
          <w:szCs w:val="22"/>
          <w:lang w:val="id-ID"/>
        </w:rPr>
        <w:tab/>
      </w:r>
      <w:r w:rsidRPr="00874B5C">
        <w:rPr>
          <w:rFonts w:cs="Arial"/>
          <w:b/>
          <w:color w:val="000000" w:themeColor="text1"/>
          <w:sz w:val="22"/>
          <w:szCs w:val="22"/>
          <w:lang w:val="id-ID"/>
        </w:rPr>
        <w:tab/>
      </w:r>
      <w:r w:rsidRPr="00874B5C">
        <w:rPr>
          <w:rFonts w:cs="Arial"/>
          <w:b/>
          <w:color w:val="000000" w:themeColor="text1"/>
          <w:sz w:val="22"/>
          <w:szCs w:val="22"/>
          <w:lang w:val="id-ID"/>
        </w:rPr>
        <w:tab/>
      </w:r>
      <w:r w:rsidRPr="00874B5C">
        <w:rPr>
          <w:rFonts w:cs="Arial"/>
          <w:b/>
          <w:color w:val="000000" w:themeColor="text1"/>
          <w:sz w:val="22"/>
          <w:szCs w:val="22"/>
          <w:lang w:val="id-ID"/>
        </w:rPr>
        <w:tab/>
      </w:r>
    </w:p>
    <w:p w14:paraId="10D9AE6E" w14:textId="77777777" w:rsidR="004B3F11" w:rsidRPr="00874B5C" w:rsidRDefault="004B3F11" w:rsidP="004B3F11">
      <w:pPr>
        <w:shd w:val="clear" w:color="auto" w:fill="FFFFFF" w:themeFill="background1"/>
        <w:jc w:val="both"/>
        <w:rPr>
          <w:rFonts w:cs="Arial"/>
          <w:b/>
          <w:color w:val="000000" w:themeColor="text1"/>
          <w:sz w:val="22"/>
          <w:szCs w:val="22"/>
          <w:lang w:val="id-ID"/>
        </w:rPr>
      </w:pPr>
      <w:r w:rsidRPr="00874B5C">
        <w:rPr>
          <w:rFonts w:cs="Arial"/>
          <w:b/>
          <w:color w:val="000000" w:themeColor="text1"/>
          <w:sz w:val="22"/>
          <w:szCs w:val="22"/>
          <w:lang w:val="id-ID"/>
        </w:rPr>
        <w:tab/>
      </w:r>
      <w:r w:rsidRPr="00874B5C">
        <w:rPr>
          <w:rFonts w:cs="Arial"/>
          <w:b/>
          <w:color w:val="000000" w:themeColor="text1"/>
          <w:sz w:val="22"/>
          <w:szCs w:val="22"/>
          <w:lang w:val="id-ID"/>
        </w:rPr>
        <w:tab/>
      </w:r>
      <w:r w:rsidRPr="00874B5C">
        <w:rPr>
          <w:rFonts w:cs="Arial"/>
          <w:b/>
          <w:color w:val="000000" w:themeColor="text1"/>
          <w:sz w:val="22"/>
          <w:szCs w:val="22"/>
          <w:lang w:val="id-ID"/>
        </w:rPr>
        <w:tab/>
      </w:r>
      <w:r w:rsidRPr="00874B5C">
        <w:rPr>
          <w:rFonts w:cs="Arial"/>
          <w:color w:val="FF0000"/>
          <w:sz w:val="16"/>
          <w:lang w:val="id-ID"/>
        </w:rPr>
        <w:tab/>
      </w:r>
    </w:p>
    <w:p w14:paraId="0A0575D9" w14:textId="77777777" w:rsidR="004B3F11" w:rsidRPr="00874B5C" w:rsidRDefault="004B3F11" w:rsidP="004B3F11">
      <w:pPr>
        <w:jc w:val="both"/>
        <w:rPr>
          <w:rFonts w:cs="Arial"/>
          <w:b/>
          <w:lang w:val="id-ID"/>
        </w:rPr>
      </w:pPr>
      <w:r w:rsidRPr="00874B5C">
        <w:rPr>
          <w:rFonts w:cs="Arial"/>
          <w:b/>
          <w:lang w:val="en-ID"/>
        </w:rPr>
        <w:t>INDEXS PENEGAKAN HUKUM (score indexs = Nilai x Bobot x 20%)</w:t>
      </w:r>
    </w:p>
    <w:tbl>
      <w:tblPr>
        <w:tblStyle w:val="TableGrid"/>
        <w:tblW w:w="10314" w:type="dxa"/>
        <w:tblLayout w:type="fixed"/>
        <w:tblLook w:val="04A0" w:firstRow="1" w:lastRow="0" w:firstColumn="1" w:lastColumn="0" w:noHBand="0" w:noVBand="1"/>
      </w:tblPr>
      <w:tblGrid>
        <w:gridCol w:w="3794"/>
        <w:gridCol w:w="992"/>
        <w:gridCol w:w="992"/>
        <w:gridCol w:w="993"/>
        <w:gridCol w:w="1134"/>
        <w:gridCol w:w="1134"/>
        <w:gridCol w:w="1275"/>
      </w:tblGrid>
      <w:tr w:rsidR="004B3F11" w:rsidRPr="00874B5C" w14:paraId="3DA1CAFF" w14:textId="77777777" w:rsidTr="004B3F11">
        <w:tc>
          <w:tcPr>
            <w:tcW w:w="3794" w:type="dxa"/>
            <w:shd w:val="clear" w:color="auto" w:fill="B4C6E7" w:themeFill="accent1" w:themeFillTint="66"/>
            <w:vAlign w:val="center"/>
          </w:tcPr>
          <w:p w14:paraId="0E86CF0A"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Komponen</w:t>
            </w:r>
          </w:p>
        </w:tc>
        <w:tc>
          <w:tcPr>
            <w:tcW w:w="992" w:type="dxa"/>
            <w:shd w:val="clear" w:color="auto" w:fill="B4C6E7" w:themeFill="accent1" w:themeFillTint="66"/>
            <w:vAlign w:val="center"/>
          </w:tcPr>
          <w:p w14:paraId="64C177DD"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Nilai</w:t>
            </w:r>
          </w:p>
        </w:tc>
        <w:tc>
          <w:tcPr>
            <w:tcW w:w="992" w:type="dxa"/>
            <w:shd w:val="clear" w:color="auto" w:fill="B4C6E7" w:themeFill="accent1" w:themeFillTint="66"/>
            <w:vAlign w:val="center"/>
          </w:tcPr>
          <w:p w14:paraId="6D205331"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Satuan</w:t>
            </w:r>
          </w:p>
        </w:tc>
        <w:tc>
          <w:tcPr>
            <w:tcW w:w="993" w:type="dxa"/>
            <w:shd w:val="clear" w:color="auto" w:fill="B4C6E7" w:themeFill="accent1" w:themeFillTint="66"/>
            <w:vAlign w:val="center"/>
          </w:tcPr>
          <w:p w14:paraId="0C246CF3" w14:textId="77777777" w:rsidR="004B3F11" w:rsidRPr="00874B5C" w:rsidRDefault="004B3F11" w:rsidP="004B3F11">
            <w:pPr>
              <w:ind w:left="-108"/>
              <w:jc w:val="center"/>
              <w:rPr>
                <w:rFonts w:cs="Arial"/>
                <w:b/>
                <w:color w:val="000000" w:themeColor="text1"/>
                <w:sz w:val="22"/>
                <w:szCs w:val="22"/>
                <w:lang w:val="id-ID"/>
              </w:rPr>
            </w:pPr>
            <w:r w:rsidRPr="00874B5C">
              <w:rPr>
                <w:rFonts w:cs="Arial"/>
                <w:b/>
                <w:color w:val="000000" w:themeColor="text1"/>
                <w:sz w:val="22"/>
                <w:szCs w:val="22"/>
                <w:lang w:val="id-ID"/>
              </w:rPr>
              <w:t>Inter-polasi</w:t>
            </w:r>
          </w:p>
        </w:tc>
        <w:tc>
          <w:tcPr>
            <w:tcW w:w="1134" w:type="dxa"/>
            <w:shd w:val="clear" w:color="auto" w:fill="B4C6E7" w:themeFill="accent1" w:themeFillTint="66"/>
            <w:vAlign w:val="center"/>
          </w:tcPr>
          <w:p w14:paraId="6C745A5A"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Bobot</w:t>
            </w:r>
          </w:p>
        </w:tc>
        <w:tc>
          <w:tcPr>
            <w:tcW w:w="1134" w:type="dxa"/>
            <w:shd w:val="clear" w:color="auto" w:fill="B4C6E7" w:themeFill="accent1" w:themeFillTint="66"/>
            <w:vAlign w:val="center"/>
          </w:tcPr>
          <w:p w14:paraId="46BB11C0"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Score indeks</w:t>
            </w:r>
          </w:p>
          <w:p w14:paraId="11A4D1B0"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(1 – 100)</w:t>
            </w:r>
          </w:p>
        </w:tc>
        <w:tc>
          <w:tcPr>
            <w:tcW w:w="1275" w:type="dxa"/>
            <w:shd w:val="clear" w:color="auto" w:fill="B4C6E7" w:themeFill="accent1" w:themeFillTint="66"/>
            <w:vAlign w:val="center"/>
          </w:tcPr>
          <w:p w14:paraId="7B0D05BB"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Indeks Gakkum</w:t>
            </w:r>
          </w:p>
        </w:tc>
      </w:tr>
      <w:tr w:rsidR="004B3F11" w:rsidRPr="00874B5C" w14:paraId="19AC218C" w14:textId="77777777" w:rsidTr="004B3F11">
        <w:tc>
          <w:tcPr>
            <w:tcW w:w="3794" w:type="dxa"/>
            <w:shd w:val="clear" w:color="auto" w:fill="B4C6E7" w:themeFill="accent1" w:themeFillTint="66"/>
          </w:tcPr>
          <w:p w14:paraId="02F5806B"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1</w:t>
            </w:r>
          </w:p>
        </w:tc>
        <w:tc>
          <w:tcPr>
            <w:tcW w:w="992" w:type="dxa"/>
            <w:shd w:val="clear" w:color="auto" w:fill="B4C6E7" w:themeFill="accent1" w:themeFillTint="66"/>
          </w:tcPr>
          <w:p w14:paraId="1F4C2BF1"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2</w:t>
            </w:r>
          </w:p>
        </w:tc>
        <w:tc>
          <w:tcPr>
            <w:tcW w:w="992" w:type="dxa"/>
            <w:shd w:val="clear" w:color="auto" w:fill="B4C6E7" w:themeFill="accent1" w:themeFillTint="66"/>
          </w:tcPr>
          <w:p w14:paraId="483E7054"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3</w:t>
            </w:r>
          </w:p>
        </w:tc>
        <w:tc>
          <w:tcPr>
            <w:tcW w:w="993" w:type="dxa"/>
            <w:shd w:val="clear" w:color="auto" w:fill="B4C6E7" w:themeFill="accent1" w:themeFillTint="66"/>
          </w:tcPr>
          <w:p w14:paraId="1E6824B4"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4</w:t>
            </w:r>
          </w:p>
        </w:tc>
        <w:tc>
          <w:tcPr>
            <w:tcW w:w="1134" w:type="dxa"/>
            <w:shd w:val="clear" w:color="auto" w:fill="B4C6E7" w:themeFill="accent1" w:themeFillTint="66"/>
          </w:tcPr>
          <w:p w14:paraId="1C54CD3B"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5</w:t>
            </w:r>
          </w:p>
        </w:tc>
        <w:tc>
          <w:tcPr>
            <w:tcW w:w="1134" w:type="dxa"/>
            <w:shd w:val="clear" w:color="auto" w:fill="B4C6E7" w:themeFill="accent1" w:themeFillTint="66"/>
          </w:tcPr>
          <w:p w14:paraId="7C5220FA"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6</w:t>
            </w:r>
          </w:p>
        </w:tc>
        <w:tc>
          <w:tcPr>
            <w:tcW w:w="1275" w:type="dxa"/>
            <w:shd w:val="clear" w:color="auto" w:fill="B4C6E7" w:themeFill="accent1" w:themeFillTint="66"/>
          </w:tcPr>
          <w:p w14:paraId="75C82123"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7</w:t>
            </w:r>
          </w:p>
        </w:tc>
      </w:tr>
      <w:tr w:rsidR="004B3F11" w:rsidRPr="00874B5C" w14:paraId="0BBDF51F" w14:textId="77777777" w:rsidTr="004B3F11">
        <w:tc>
          <w:tcPr>
            <w:tcW w:w="3794" w:type="dxa"/>
          </w:tcPr>
          <w:p w14:paraId="7B8FA5A3" w14:textId="77777777" w:rsidR="004B3F11" w:rsidRPr="00874B5C" w:rsidRDefault="004B3F11" w:rsidP="00116347">
            <w:pPr>
              <w:pStyle w:val="ListParagraph"/>
              <w:numPr>
                <w:ilvl w:val="3"/>
                <w:numId w:val="62"/>
              </w:numPr>
              <w:tabs>
                <w:tab w:val="left" w:pos="284"/>
              </w:tabs>
              <w:ind w:left="284"/>
              <w:jc w:val="both"/>
              <w:rPr>
                <w:rFonts w:ascii="Arial" w:hAnsi="Arial" w:cs="Arial"/>
                <w:b/>
                <w:color w:val="000000" w:themeColor="text1"/>
                <w:sz w:val="22"/>
                <w:szCs w:val="22"/>
                <w:lang w:val="id-ID"/>
              </w:rPr>
            </w:pPr>
            <w:r w:rsidRPr="00874B5C">
              <w:rPr>
                <w:rFonts w:ascii="Arial" w:hAnsi="Arial" w:cs="Arial"/>
                <w:b/>
                <w:color w:val="000000" w:themeColor="text1"/>
                <w:sz w:val="22"/>
                <w:szCs w:val="22"/>
                <w:lang w:val="id-ID"/>
              </w:rPr>
              <w:t>Clearance Rate Kejahatan Konvensional</w:t>
            </w:r>
          </w:p>
        </w:tc>
        <w:tc>
          <w:tcPr>
            <w:tcW w:w="992" w:type="dxa"/>
            <w:vAlign w:val="center"/>
          </w:tcPr>
          <w:p w14:paraId="50D25DBE" w14:textId="4FD32169" w:rsidR="004B3F11" w:rsidRPr="00874B5C" w:rsidRDefault="004B3F11" w:rsidP="004B3F11">
            <w:pPr>
              <w:jc w:val="center"/>
              <w:rPr>
                <w:rFonts w:cs="Arial"/>
                <w:b/>
                <w:color w:val="000000" w:themeColor="text1"/>
                <w:sz w:val="22"/>
                <w:szCs w:val="22"/>
                <w:lang w:val="en-ID"/>
              </w:rPr>
            </w:pPr>
          </w:p>
        </w:tc>
        <w:tc>
          <w:tcPr>
            <w:tcW w:w="992" w:type="dxa"/>
            <w:vAlign w:val="center"/>
          </w:tcPr>
          <w:p w14:paraId="316321DC"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w:t>
            </w:r>
          </w:p>
        </w:tc>
        <w:tc>
          <w:tcPr>
            <w:tcW w:w="993" w:type="dxa"/>
            <w:vAlign w:val="center"/>
          </w:tcPr>
          <w:p w14:paraId="4316B49C"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w:t>
            </w:r>
          </w:p>
        </w:tc>
        <w:tc>
          <w:tcPr>
            <w:tcW w:w="1134" w:type="dxa"/>
            <w:vAlign w:val="center"/>
          </w:tcPr>
          <w:p w14:paraId="591BADA5" w14:textId="70D7627E"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19,23%</w:t>
            </w:r>
          </w:p>
        </w:tc>
        <w:tc>
          <w:tcPr>
            <w:tcW w:w="1134" w:type="dxa"/>
            <w:vAlign w:val="center"/>
          </w:tcPr>
          <w:p w14:paraId="15E17F24" w14:textId="4BDFE356" w:rsidR="004B3F11" w:rsidRPr="00874B5C" w:rsidRDefault="004B3F11" w:rsidP="004B3F11">
            <w:pPr>
              <w:jc w:val="center"/>
              <w:rPr>
                <w:rFonts w:cs="Arial"/>
                <w:b/>
                <w:color w:val="000000" w:themeColor="text1"/>
                <w:sz w:val="22"/>
                <w:szCs w:val="22"/>
              </w:rPr>
            </w:pPr>
          </w:p>
        </w:tc>
        <w:tc>
          <w:tcPr>
            <w:tcW w:w="1275" w:type="dxa"/>
            <w:vMerge w:val="restart"/>
            <w:vAlign w:val="center"/>
          </w:tcPr>
          <w:p w14:paraId="06D746A6" w14:textId="7C5CFBDF" w:rsidR="004B3F11" w:rsidRPr="00874B5C" w:rsidRDefault="004B3F11" w:rsidP="004B3F11">
            <w:pPr>
              <w:jc w:val="center"/>
              <w:rPr>
                <w:rFonts w:cs="Arial"/>
                <w:b/>
                <w:color w:val="000000" w:themeColor="text1"/>
                <w:sz w:val="22"/>
                <w:szCs w:val="22"/>
                <w:lang w:val="en-ID"/>
              </w:rPr>
            </w:pPr>
          </w:p>
        </w:tc>
      </w:tr>
      <w:tr w:rsidR="004B3F11" w:rsidRPr="00874B5C" w14:paraId="633EEF5F" w14:textId="77777777" w:rsidTr="004B3F11">
        <w:tc>
          <w:tcPr>
            <w:tcW w:w="3794" w:type="dxa"/>
          </w:tcPr>
          <w:p w14:paraId="11715D30" w14:textId="77777777" w:rsidR="004B3F11" w:rsidRPr="00874B5C" w:rsidRDefault="004B3F11" w:rsidP="00116347">
            <w:pPr>
              <w:pStyle w:val="ListParagraph"/>
              <w:numPr>
                <w:ilvl w:val="3"/>
                <w:numId w:val="62"/>
              </w:numPr>
              <w:tabs>
                <w:tab w:val="left" w:pos="284"/>
              </w:tabs>
              <w:ind w:left="284"/>
              <w:jc w:val="both"/>
              <w:rPr>
                <w:rFonts w:ascii="Arial" w:hAnsi="Arial" w:cs="Arial"/>
                <w:b/>
                <w:color w:val="000000" w:themeColor="text1"/>
                <w:sz w:val="22"/>
                <w:szCs w:val="22"/>
                <w:lang w:val="id-ID"/>
              </w:rPr>
            </w:pPr>
            <w:r w:rsidRPr="00874B5C">
              <w:rPr>
                <w:rFonts w:ascii="Arial" w:hAnsi="Arial" w:cs="Arial"/>
                <w:b/>
                <w:color w:val="000000" w:themeColor="text1"/>
                <w:sz w:val="22"/>
                <w:szCs w:val="22"/>
                <w:lang w:val="id-ID"/>
              </w:rPr>
              <w:t>Clearance Rate kejahatan  Transnasional</w:t>
            </w:r>
          </w:p>
        </w:tc>
        <w:tc>
          <w:tcPr>
            <w:tcW w:w="992" w:type="dxa"/>
            <w:vAlign w:val="center"/>
          </w:tcPr>
          <w:p w14:paraId="4510B362" w14:textId="71B59215" w:rsidR="004B3F11" w:rsidRPr="00874B5C" w:rsidRDefault="004B3F11" w:rsidP="004B3F11">
            <w:pPr>
              <w:jc w:val="center"/>
              <w:rPr>
                <w:rFonts w:cs="Arial"/>
                <w:b/>
                <w:color w:val="000000" w:themeColor="text1"/>
                <w:sz w:val="22"/>
                <w:szCs w:val="22"/>
                <w:lang w:val="en-ID"/>
              </w:rPr>
            </w:pPr>
          </w:p>
        </w:tc>
        <w:tc>
          <w:tcPr>
            <w:tcW w:w="992" w:type="dxa"/>
            <w:vAlign w:val="center"/>
          </w:tcPr>
          <w:p w14:paraId="2CBE923E"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w:t>
            </w:r>
          </w:p>
        </w:tc>
        <w:tc>
          <w:tcPr>
            <w:tcW w:w="993" w:type="dxa"/>
            <w:vAlign w:val="center"/>
          </w:tcPr>
          <w:p w14:paraId="25FD0D9F"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w:t>
            </w:r>
          </w:p>
        </w:tc>
        <w:tc>
          <w:tcPr>
            <w:tcW w:w="1134" w:type="dxa"/>
            <w:vAlign w:val="center"/>
          </w:tcPr>
          <w:p w14:paraId="78004FF8" w14:textId="24CA71D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18,76%</w:t>
            </w:r>
          </w:p>
        </w:tc>
        <w:tc>
          <w:tcPr>
            <w:tcW w:w="1134" w:type="dxa"/>
            <w:vAlign w:val="center"/>
          </w:tcPr>
          <w:p w14:paraId="3F08DAAD" w14:textId="67214264" w:rsidR="004B3F11" w:rsidRPr="00874B5C" w:rsidRDefault="004B3F11" w:rsidP="004B3F11">
            <w:pPr>
              <w:jc w:val="center"/>
              <w:rPr>
                <w:rFonts w:cs="Arial"/>
                <w:b/>
                <w:color w:val="000000" w:themeColor="text1"/>
                <w:sz w:val="22"/>
                <w:szCs w:val="22"/>
                <w:lang w:val="en-ID"/>
              </w:rPr>
            </w:pPr>
          </w:p>
        </w:tc>
        <w:tc>
          <w:tcPr>
            <w:tcW w:w="1275" w:type="dxa"/>
            <w:vMerge/>
          </w:tcPr>
          <w:p w14:paraId="51B9E2CF" w14:textId="77777777" w:rsidR="004B3F11" w:rsidRPr="00874B5C" w:rsidRDefault="004B3F11" w:rsidP="004B3F11">
            <w:pPr>
              <w:jc w:val="both"/>
              <w:rPr>
                <w:rFonts w:cs="Arial"/>
                <w:b/>
                <w:color w:val="000000" w:themeColor="text1"/>
                <w:sz w:val="22"/>
                <w:szCs w:val="22"/>
                <w:lang w:val="id-ID"/>
              </w:rPr>
            </w:pPr>
          </w:p>
        </w:tc>
      </w:tr>
      <w:tr w:rsidR="004B3F11" w:rsidRPr="00874B5C" w14:paraId="2F045FF5" w14:textId="77777777" w:rsidTr="004B3F11">
        <w:tc>
          <w:tcPr>
            <w:tcW w:w="3794" w:type="dxa"/>
          </w:tcPr>
          <w:p w14:paraId="0071F6FE" w14:textId="77777777" w:rsidR="004B3F11" w:rsidRPr="00874B5C" w:rsidRDefault="004B3F11" w:rsidP="00116347">
            <w:pPr>
              <w:pStyle w:val="ListParagraph"/>
              <w:numPr>
                <w:ilvl w:val="3"/>
                <w:numId w:val="62"/>
              </w:numPr>
              <w:tabs>
                <w:tab w:val="left" w:pos="284"/>
              </w:tabs>
              <w:ind w:left="284"/>
              <w:jc w:val="both"/>
              <w:rPr>
                <w:rFonts w:ascii="Arial" w:hAnsi="Arial" w:cs="Arial"/>
                <w:b/>
                <w:color w:val="000000" w:themeColor="text1"/>
                <w:sz w:val="22"/>
                <w:szCs w:val="22"/>
                <w:lang w:val="id-ID"/>
              </w:rPr>
            </w:pPr>
            <w:r w:rsidRPr="00874B5C">
              <w:rPr>
                <w:rFonts w:ascii="Arial" w:hAnsi="Arial" w:cs="Arial"/>
                <w:b/>
                <w:color w:val="000000" w:themeColor="text1"/>
                <w:sz w:val="22"/>
                <w:szCs w:val="22"/>
                <w:lang w:val="id-ID"/>
              </w:rPr>
              <w:t>Clearance Rate kejahatan  kekayaan Negara</w:t>
            </w:r>
          </w:p>
        </w:tc>
        <w:tc>
          <w:tcPr>
            <w:tcW w:w="992" w:type="dxa"/>
            <w:vAlign w:val="center"/>
          </w:tcPr>
          <w:p w14:paraId="2F1D1BD5" w14:textId="5DB220C5" w:rsidR="004B3F11" w:rsidRPr="00874B5C" w:rsidRDefault="004B3F11" w:rsidP="004B3F11">
            <w:pPr>
              <w:jc w:val="center"/>
              <w:rPr>
                <w:rFonts w:cs="Arial"/>
                <w:b/>
                <w:color w:val="000000" w:themeColor="text1"/>
                <w:sz w:val="22"/>
                <w:szCs w:val="22"/>
                <w:lang w:val="en-ID"/>
              </w:rPr>
            </w:pPr>
          </w:p>
        </w:tc>
        <w:tc>
          <w:tcPr>
            <w:tcW w:w="992" w:type="dxa"/>
            <w:vAlign w:val="center"/>
          </w:tcPr>
          <w:p w14:paraId="0AC17EA5"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w:t>
            </w:r>
          </w:p>
        </w:tc>
        <w:tc>
          <w:tcPr>
            <w:tcW w:w="993" w:type="dxa"/>
            <w:vAlign w:val="center"/>
          </w:tcPr>
          <w:p w14:paraId="3C242AC3"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w:t>
            </w:r>
          </w:p>
        </w:tc>
        <w:tc>
          <w:tcPr>
            <w:tcW w:w="1134" w:type="dxa"/>
            <w:vAlign w:val="center"/>
          </w:tcPr>
          <w:p w14:paraId="5289607B" w14:textId="43C4415D"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19,81%</w:t>
            </w:r>
          </w:p>
        </w:tc>
        <w:tc>
          <w:tcPr>
            <w:tcW w:w="1134" w:type="dxa"/>
            <w:vAlign w:val="center"/>
          </w:tcPr>
          <w:p w14:paraId="7B47248C" w14:textId="01FCE29B" w:rsidR="004B3F11" w:rsidRPr="00874B5C" w:rsidRDefault="004B3F11" w:rsidP="004B3F11">
            <w:pPr>
              <w:jc w:val="center"/>
              <w:rPr>
                <w:rFonts w:cs="Arial"/>
                <w:b/>
                <w:color w:val="000000" w:themeColor="text1"/>
                <w:sz w:val="22"/>
                <w:szCs w:val="22"/>
                <w:lang w:val="en-ID"/>
              </w:rPr>
            </w:pPr>
          </w:p>
        </w:tc>
        <w:tc>
          <w:tcPr>
            <w:tcW w:w="1275" w:type="dxa"/>
            <w:vMerge/>
          </w:tcPr>
          <w:p w14:paraId="73521534" w14:textId="77777777" w:rsidR="004B3F11" w:rsidRPr="00874B5C" w:rsidRDefault="004B3F11" w:rsidP="004B3F11">
            <w:pPr>
              <w:jc w:val="both"/>
              <w:rPr>
                <w:rFonts w:cs="Arial"/>
                <w:b/>
                <w:color w:val="000000" w:themeColor="text1"/>
                <w:sz w:val="22"/>
                <w:szCs w:val="22"/>
                <w:lang w:val="id-ID"/>
              </w:rPr>
            </w:pPr>
          </w:p>
        </w:tc>
      </w:tr>
      <w:tr w:rsidR="004B3F11" w:rsidRPr="00874B5C" w14:paraId="05EBAB16" w14:textId="77777777" w:rsidTr="004B3F11">
        <w:tc>
          <w:tcPr>
            <w:tcW w:w="3794" w:type="dxa"/>
          </w:tcPr>
          <w:p w14:paraId="55E1FB6A" w14:textId="77777777" w:rsidR="004B3F11" w:rsidRPr="00874B5C" w:rsidRDefault="004B3F11" w:rsidP="00116347">
            <w:pPr>
              <w:pStyle w:val="ListParagraph"/>
              <w:numPr>
                <w:ilvl w:val="3"/>
                <w:numId w:val="62"/>
              </w:numPr>
              <w:tabs>
                <w:tab w:val="left" w:pos="284"/>
              </w:tabs>
              <w:ind w:left="284"/>
              <w:jc w:val="both"/>
              <w:rPr>
                <w:rFonts w:ascii="Arial" w:hAnsi="Arial" w:cs="Arial"/>
                <w:b/>
                <w:color w:val="000000" w:themeColor="text1"/>
                <w:sz w:val="22"/>
                <w:szCs w:val="22"/>
                <w:lang w:val="id-ID"/>
              </w:rPr>
            </w:pPr>
            <w:r w:rsidRPr="00874B5C">
              <w:rPr>
                <w:rFonts w:ascii="Arial" w:hAnsi="Arial" w:cs="Arial"/>
                <w:b/>
                <w:color w:val="000000" w:themeColor="text1"/>
                <w:sz w:val="22"/>
                <w:szCs w:val="22"/>
                <w:lang w:val="id-ID"/>
              </w:rPr>
              <w:t>Clearance Rate kejahatan  Kontinjensi</w:t>
            </w:r>
          </w:p>
        </w:tc>
        <w:tc>
          <w:tcPr>
            <w:tcW w:w="992" w:type="dxa"/>
            <w:vAlign w:val="center"/>
          </w:tcPr>
          <w:p w14:paraId="5977014D" w14:textId="15A00A33" w:rsidR="004B3F11" w:rsidRPr="00874B5C" w:rsidRDefault="004B3F11" w:rsidP="004B3F11">
            <w:pPr>
              <w:jc w:val="center"/>
              <w:rPr>
                <w:rFonts w:cs="Arial"/>
                <w:b/>
                <w:color w:val="000000" w:themeColor="text1"/>
                <w:sz w:val="22"/>
                <w:szCs w:val="22"/>
                <w:lang w:val="en-ID"/>
              </w:rPr>
            </w:pPr>
          </w:p>
        </w:tc>
        <w:tc>
          <w:tcPr>
            <w:tcW w:w="992" w:type="dxa"/>
            <w:vAlign w:val="center"/>
          </w:tcPr>
          <w:p w14:paraId="4579C11D"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w:t>
            </w:r>
          </w:p>
        </w:tc>
        <w:tc>
          <w:tcPr>
            <w:tcW w:w="993" w:type="dxa"/>
            <w:vAlign w:val="center"/>
          </w:tcPr>
          <w:p w14:paraId="6AF23CB7"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w:t>
            </w:r>
          </w:p>
        </w:tc>
        <w:tc>
          <w:tcPr>
            <w:tcW w:w="1134" w:type="dxa"/>
            <w:vAlign w:val="center"/>
          </w:tcPr>
          <w:p w14:paraId="6A1027BF" w14:textId="0D1F67BB"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13,60%</w:t>
            </w:r>
          </w:p>
        </w:tc>
        <w:tc>
          <w:tcPr>
            <w:tcW w:w="1134" w:type="dxa"/>
            <w:vAlign w:val="center"/>
          </w:tcPr>
          <w:p w14:paraId="08D1C08D" w14:textId="5D8DF37A" w:rsidR="004B3F11" w:rsidRPr="00874B5C" w:rsidRDefault="004B3F11" w:rsidP="004B3F11">
            <w:pPr>
              <w:jc w:val="center"/>
              <w:rPr>
                <w:rFonts w:cs="Arial"/>
                <w:b/>
                <w:color w:val="000000" w:themeColor="text1"/>
                <w:sz w:val="22"/>
                <w:szCs w:val="22"/>
                <w:lang w:val="en-ID"/>
              </w:rPr>
            </w:pPr>
          </w:p>
        </w:tc>
        <w:tc>
          <w:tcPr>
            <w:tcW w:w="1275" w:type="dxa"/>
            <w:vMerge/>
          </w:tcPr>
          <w:p w14:paraId="71D4A5DB" w14:textId="77777777" w:rsidR="004B3F11" w:rsidRPr="00874B5C" w:rsidRDefault="004B3F11" w:rsidP="004B3F11">
            <w:pPr>
              <w:jc w:val="both"/>
              <w:rPr>
                <w:rFonts w:cs="Arial"/>
                <w:b/>
                <w:color w:val="000000" w:themeColor="text1"/>
                <w:sz w:val="22"/>
                <w:szCs w:val="22"/>
                <w:lang w:val="id-ID"/>
              </w:rPr>
            </w:pPr>
          </w:p>
        </w:tc>
      </w:tr>
      <w:tr w:rsidR="004B3F11" w:rsidRPr="00874B5C" w14:paraId="1ED3CDDF" w14:textId="77777777" w:rsidTr="004B3F11">
        <w:tc>
          <w:tcPr>
            <w:tcW w:w="3794" w:type="dxa"/>
          </w:tcPr>
          <w:p w14:paraId="3D0F2D74" w14:textId="77777777" w:rsidR="004B3F11" w:rsidRPr="00874B5C" w:rsidRDefault="004B3F11" w:rsidP="00116347">
            <w:pPr>
              <w:pStyle w:val="ListParagraph"/>
              <w:numPr>
                <w:ilvl w:val="3"/>
                <w:numId w:val="62"/>
              </w:numPr>
              <w:tabs>
                <w:tab w:val="left" w:pos="284"/>
              </w:tabs>
              <w:ind w:left="284"/>
              <w:jc w:val="both"/>
              <w:rPr>
                <w:rFonts w:ascii="Arial" w:hAnsi="Arial" w:cs="Arial"/>
                <w:b/>
                <w:color w:val="000000" w:themeColor="text1"/>
                <w:sz w:val="22"/>
                <w:szCs w:val="22"/>
                <w:lang w:val="id-ID"/>
              </w:rPr>
            </w:pPr>
            <w:r w:rsidRPr="00874B5C">
              <w:rPr>
                <w:rFonts w:ascii="Arial" w:hAnsi="Arial" w:cs="Arial"/>
                <w:b/>
                <w:color w:val="000000" w:themeColor="text1"/>
                <w:sz w:val="22"/>
                <w:szCs w:val="22"/>
                <w:lang w:val="id-ID"/>
              </w:rPr>
              <w:t>Persentase penyelesaian perkara tindak pidana laka lantas</w:t>
            </w:r>
          </w:p>
        </w:tc>
        <w:tc>
          <w:tcPr>
            <w:tcW w:w="992" w:type="dxa"/>
            <w:vAlign w:val="center"/>
          </w:tcPr>
          <w:p w14:paraId="0A4F9967" w14:textId="37B3F7D5" w:rsidR="004B3F11" w:rsidRPr="00874B5C" w:rsidRDefault="004B3F11" w:rsidP="004B3F11">
            <w:pPr>
              <w:jc w:val="center"/>
              <w:rPr>
                <w:rFonts w:cs="Arial"/>
                <w:b/>
                <w:color w:val="000000" w:themeColor="text1"/>
                <w:sz w:val="22"/>
                <w:szCs w:val="22"/>
                <w:lang w:val="en-ID"/>
              </w:rPr>
            </w:pPr>
          </w:p>
        </w:tc>
        <w:tc>
          <w:tcPr>
            <w:tcW w:w="992" w:type="dxa"/>
            <w:vAlign w:val="center"/>
          </w:tcPr>
          <w:p w14:paraId="2ABCCB3A"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w:t>
            </w:r>
          </w:p>
        </w:tc>
        <w:tc>
          <w:tcPr>
            <w:tcW w:w="993" w:type="dxa"/>
            <w:vAlign w:val="center"/>
          </w:tcPr>
          <w:p w14:paraId="27CD3C80"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w:t>
            </w:r>
          </w:p>
        </w:tc>
        <w:tc>
          <w:tcPr>
            <w:tcW w:w="1134" w:type="dxa"/>
            <w:vAlign w:val="center"/>
          </w:tcPr>
          <w:p w14:paraId="0796B878" w14:textId="31B962A2"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16,06%</w:t>
            </w:r>
          </w:p>
        </w:tc>
        <w:tc>
          <w:tcPr>
            <w:tcW w:w="1134" w:type="dxa"/>
            <w:vAlign w:val="center"/>
          </w:tcPr>
          <w:p w14:paraId="3C2F8F63" w14:textId="29C27EBE" w:rsidR="004B3F11" w:rsidRPr="00874B5C" w:rsidRDefault="004B3F11" w:rsidP="004B3F11">
            <w:pPr>
              <w:jc w:val="center"/>
              <w:rPr>
                <w:rFonts w:cs="Arial"/>
                <w:b/>
                <w:color w:val="000000" w:themeColor="text1"/>
                <w:sz w:val="22"/>
                <w:szCs w:val="22"/>
                <w:lang w:val="en-ID"/>
              </w:rPr>
            </w:pPr>
          </w:p>
        </w:tc>
        <w:tc>
          <w:tcPr>
            <w:tcW w:w="1275" w:type="dxa"/>
            <w:vMerge/>
          </w:tcPr>
          <w:p w14:paraId="079CA0DC" w14:textId="77777777" w:rsidR="004B3F11" w:rsidRPr="00874B5C" w:rsidRDefault="004B3F11" w:rsidP="004B3F11">
            <w:pPr>
              <w:jc w:val="both"/>
              <w:rPr>
                <w:rFonts w:cs="Arial"/>
                <w:b/>
                <w:color w:val="000000" w:themeColor="text1"/>
                <w:sz w:val="22"/>
                <w:szCs w:val="22"/>
                <w:lang w:val="id-ID"/>
              </w:rPr>
            </w:pPr>
          </w:p>
        </w:tc>
      </w:tr>
      <w:tr w:rsidR="004B3F11" w:rsidRPr="00874B5C" w14:paraId="39511EA5" w14:textId="77777777" w:rsidTr="004B3F11">
        <w:tc>
          <w:tcPr>
            <w:tcW w:w="3794" w:type="dxa"/>
          </w:tcPr>
          <w:p w14:paraId="3E8DB576" w14:textId="77777777" w:rsidR="004B3F11" w:rsidRPr="00874B5C" w:rsidRDefault="004B3F11" w:rsidP="00116347">
            <w:pPr>
              <w:pStyle w:val="ListParagraph"/>
              <w:numPr>
                <w:ilvl w:val="3"/>
                <w:numId w:val="62"/>
              </w:numPr>
              <w:tabs>
                <w:tab w:val="left" w:pos="284"/>
              </w:tabs>
              <w:ind w:left="284"/>
              <w:jc w:val="both"/>
              <w:rPr>
                <w:rFonts w:ascii="Arial" w:hAnsi="Arial" w:cs="Arial"/>
                <w:b/>
                <w:color w:val="000000" w:themeColor="text1"/>
                <w:sz w:val="22"/>
                <w:szCs w:val="22"/>
                <w:lang w:val="id-ID"/>
              </w:rPr>
            </w:pPr>
            <w:r w:rsidRPr="00874B5C">
              <w:rPr>
                <w:rFonts w:ascii="Arial" w:hAnsi="Arial" w:cs="Arial"/>
                <w:b/>
                <w:color w:val="000000" w:themeColor="text1"/>
                <w:sz w:val="22"/>
                <w:szCs w:val="22"/>
                <w:lang w:val="id-ID"/>
              </w:rPr>
              <w:t>Persentase penyelesaian tindak pidana di jalur perairan</w:t>
            </w:r>
          </w:p>
        </w:tc>
        <w:tc>
          <w:tcPr>
            <w:tcW w:w="992" w:type="dxa"/>
            <w:vAlign w:val="center"/>
          </w:tcPr>
          <w:p w14:paraId="5D77345A" w14:textId="0E376DCA" w:rsidR="004B3F11" w:rsidRPr="00874B5C" w:rsidRDefault="004B3F11" w:rsidP="004B3F11">
            <w:pPr>
              <w:jc w:val="center"/>
              <w:rPr>
                <w:rFonts w:cs="Arial"/>
                <w:b/>
                <w:color w:val="000000" w:themeColor="text1"/>
                <w:sz w:val="22"/>
                <w:szCs w:val="22"/>
                <w:lang w:val="en-ID"/>
              </w:rPr>
            </w:pPr>
          </w:p>
        </w:tc>
        <w:tc>
          <w:tcPr>
            <w:tcW w:w="992" w:type="dxa"/>
            <w:vAlign w:val="center"/>
          </w:tcPr>
          <w:p w14:paraId="41203B49"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w:t>
            </w:r>
          </w:p>
        </w:tc>
        <w:tc>
          <w:tcPr>
            <w:tcW w:w="993" w:type="dxa"/>
            <w:vAlign w:val="center"/>
          </w:tcPr>
          <w:p w14:paraId="0C8F2A27"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w:t>
            </w:r>
          </w:p>
        </w:tc>
        <w:tc>
          <w:tcPr>
            <w:tcW w:w="1134" w:type="dxa"/>
            <w:vAlign w:val="center"/>
          </w:tcPr>
          <w:p w14:paraId="6B50CA58" w14:textId="23F01199"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12,55%</w:t>
            </w:r>
          </w:p>
        </w:tc>
        <w:tc>
          <w:tcPr>
            <w:tcW w:w="1134" w:type="dxa"/>
            <w:vAlign w:val="center"/>
          </w:tcPr>
          <w:p w14:paraId="156F8A4E" w14:textId="25850D53" w:rsidR="004B3F11" w:rsidRPr="00874B5C" w:rsidRDefault="004B3F11" w:rsidP="004B3F11">
            <w:pPr>
              <w:jc w:val="center"/>
              <w:rPr>
                <w:rFonts w:cs="Arial"/>
                <w:b/>
                <w:color w:val="000000" w:themeColor="text1"/>
                <w:sz w:val="22"/>
                <w:szCs w:val="22"/>
                <w:lang w:val="en-ID"/>
              </w:rPr>
            </w:pPr>
          </w:p>
        </w:tc>
        <w:tc>
          <w:tcPr>
            <w:tcW w:w="1275" w:type="dxa"/>
            <w:vMerge/>
          </w:tcPr>
          <w:p w14:paraId="7319A162" w14:textId="77777777" w:rsidR="004B3F11" w:rsidRPr="00874B5C" w:rsidRDefault="004B3F11" w:rsidP="004B3F11">
            <w:pPr>
              <w:jc w:val="both"/>
              <w:rPr>
                <w:rFonts w:cs="Arial"/>
                <w:b/>
                <w:color w:val="000000" w:themeColor="text1"/>
                <w:sz w:val="22"/>
                <w:szCs w:val="22"/>
                <w:lang w:val="id-ID"/>
              </w:rPr>
            </w:pPr>
          </w:p>
        </w:tc>
      </w:tr>
      <w:tr w:rsidR="004B3F11" w:rsidRPr="00874B5C" w14:paraId="27D9F9DA" w14:textId="77777777" w:rsidTr="004B3F11">
        <w:tc>
          <w:tcPr>
            <w:tcW w:w="3794" w:type="dxa"/>
          </w:tcPr>
          <w:p w14:paraId="78116519"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Total</w:t>
            </w:r>
          </w:p>
        </w:tc>
        <w:tc>
          <w:tcPr>
            <w:tcW w:w="992" w:type="dxa"/>
          </w:tcPr>
          <w:p w14:paraId="4E606306" w14:textId="77777777" w:rsidR="004B3F11" w:rsidRPr="00874B5C" w:rsidRDefault="004B3F11" w:rsidP="004B3F11">
            <w:pPr>
              <w:jc w:val="both"/>
              <w:rPr>
                <w:rFonts w:cs="Arial"/>
                <w:b/>
                <w:color w:val="000000" w:themeColor="text1"/>
                <w:sz w:val="22"/>
                <w:szCs w:val="22"/>
                <w:lang w:val="id-ID"/>
              </w:rPr>
            </w:pPr>
          </w:p>
        </w:tc>
        <w:tc>
          <w:tcPr>
            <w:tcW w:w="992" w:type="dxa"/>
          </w:tcPr>
          <w:p w14:paraId="62C3A93B" w14:textId="77777777" w:rsidR="004B3F11" w:rsidRPr="00874B5C" w:rsidRDefault="004B3F11" w:rsidP="004B3F11">
            <w:pPr>
              <w:jc w:val="both"/>
              <w:rPr>
                <w:rFonts w:cs="Arial"/>
                <w:b/>
                <w:color w:val="000000" w:themeColor="text1"/>
                <w:sz w:val="22"/>
                <w:szCs w:val="22"/>
                <w:lang w:val="id-ID"/>
              </w:rPr>
            </w:pPr>
          </w:p>
        </w:tc>
        <w:tc>
          <w:tcPr>
            <w:tcW w:w="993" w:type="dxa"/>
          </w:tcPr>
          <w:p w14:paraId="0740244A" w14:textId="77777777" w:rsidR="004B3F11" w:rsidRPr="00874B5C" w:rsidRDefault="004B3F11" w:rsidP="004B3F11">
            <w:pPr>
              <w:jc w:val="both"/>
              <w:rPr>
                <w:rFonts w:cs="Arial"/>
                <w:b/>
                <w:color w:val="000000" w:themeColor="text1"/>
                <w:sz w:val="22"/>
                <w:szCs w:val="22"/>
                <w:lang w:val="id-ID"/>
              </w:rPr>
            </w:pPr>
          </w:p>
        </w:tc>
        <w:tc>
          <w:tcPr>
            <w:tcW w:w="1134" w:type="dxa"/>
            <w:vAlign w:val="center"/>
          </w:tcPr>
          <w:p w14:paraId="42BCD4EB" w14:textId="77777777" w:rsidR="004B3F11" w:rsidRPr="00874B5C" w:rsidRDefault="004B3F11" w:rsidP="004B3F11">
            <w:pPr>
              <w:jc w:val="center"/>
              <w:rPr>
                <w:rFonts w:cs="Arial"/>
                <w:b/>
                <w:color w:val="000000" w:themeColor="text1"/>
                <w:sz w:val="22"/>
                <w:szCs w:val="22"/>
                <w:lang w:val="id-ID"/>
              </w:rPr>
            </w:pPr>
            <w:r w:rsidRPr="00874B5C">
              <w:rPr>
                <w:rFonts w:cs="Arial"/>
                <w:b/>
                <w:color w:val="000000" w:themeColor="text1"/>
                <w:sz w:val="22"/>
                <w:szCs w:val="22"/>
                <w:lang w:val="id-ID"/>
              </w:rPr>
              <w:t>100%</w:t>
            </w:r>
          </w:p>
        </w:tc>
        <w:tc>
          <w:tcPr>
            <w:tcW w:w="1134" w:type="dxa"/>
            <w:vAlign w:val="center"/>
          </w:tcPr>
          <w:p w14:paraId="61411163" w14:textId="1637883C" w:rsidR="004B3F11" w:rsidRPr="00874B5C" w:rsidRDefault="004B3F11" w:rsidP="004B3F11">
            <w:pPr>
              <w:jc w:val="center"/>
              <w:rPr>
                <w:rFonts w:cs="Arial"/>
                <w:b/>
                <w:color w:val="000000" w:themeColor="text1"/>
                <w:sz w:val="22"/>
                <w:szCs w:val="22"/>
                <w:lang w:val="en-ID"/>
              </w:rPr>
            </w:pPr>
          </w:p>
        </w:tc>
        <w:tc>
          <w:tcPr>
            <w:tcW w:w="1275" w:type="dxa"/>
            <w:vMerge/>
          </w:tcPr>
          <w:p w14:paraId="1844F0E3" w14:textId="77777777" w:rsidR="004B3F11" w:rsidRPr="00874B5C" w:rsidRDefault="004B3F11" w:rsidP="004B3F11">
            <w:pPr>
              <w:jc w:val="both"/>
              <w:rPr>
                <w:rFonts w:cs="Arial"/>
                <w:b/>
                <w:color w:val="000000" w:themeColor="text1"/>
                <w:sz w:val="22"/>
                <w:szCs w:val="22"/>
                <w:lang w:val="id-ID"/>
              </w:rPr>
            </w:pPr>
          </w:p>
        </w:tc>
      </w:tr>
    </w:tbl>
    <w:p w14:paraId="7052DB50" w14:textId="77777777" w:rsidR="004B3F11" w:rsidRPr="00874B5C" w:rsidRDefault="004B3F11" w:rsidP="004B3F11">
      <w:pPr>
        <w:shd w:val="clear" w:color="auto" w:fill="FFFFFF" w:themeFill="background1"/>
        <w:jc w:val="both"/>
        <w:rPr>
          <w:rFonts w:cs="Arial"/>
          <w:b/>
          <w:color w:val="000000" w:themeColor="text1"/>
          <w:sz w:val="22"/>
          <w:szCs w:val="22"/>
          <w:lang w:val="id-ID"/>
        </w:rPr>
      </w:pPr>
    </w:p>
    <w:p w14:paraId="35B471F7" w14:textId="77777777" w:rsidR="004B3F11" w:rsidRPr="00874B5C" w:rsidRDefault="004B3F11" w:rsidP="004B3F11">
      <w:pPr>
        <w:spacing w:line="360" w:lineRule="auto"/>
        <w:jc w:val="right"/>
        <w:rPr>
          <w:rFonts w:cs="Arial"/>
          <w:color w:val="000000" w:themeColor="text1"/>
        </w:rPr>
      </w:pPr>
    </w:p>
    <w:p w14:paraId="6A4C84AB" w14:textId="77777777" w:rsidR="004B3F11" w:rsidRPr="00874B5C" w:rsidRDefault="004B3F11" w:rsidP="004B3F11">
      <w:pPr>
        <w:spacing w:line="360" w:lineRule="auto"/>
        <w:jc w:val="center"/>
        <w:rPr>
          <w:rFonts w:cs="Arial"/>
          <w:b/>
          <w:sz w:val="16"/>
          <w:lang w:val="id-ID"/>
        </w:rPr>
      </w:pPr>
      <w:r w:rsidRPr="00874B5C">
        <w:rPr>
          <w:rFonts w:cs="Arial"/>
          <w:b/>
        </w:rPr>
        <w:t xml:space="preserve">Tabel </w:t>
      </w:r>
      <w:r w:rsidRPr="00874B5C">
        <w:rPr>
          <w:rFonts w:cs="Arial"/>
          <w:b/>
          <w:lang w:val="id-ID"/>
        </w:rPr>
        <w:t>2.</w:t>
      </w:r>
      <w:r w:rsidRPr="00874B5C">
        <w:rPr>
          <w:rFonts w:cs="Arial"/>
          <w:b/>
        </w:rPr>
        <w:t>a</w:t>
      </w:r>
    </w:p>
    <w:p w14:paraId="148A92FB" w14:textId="600E5BCA" w:rsidR="004B3F11" w:rsidRPr="00874B5C" w:rsidRDefault="004B3F11" w:rsidP="004B3F11">
      <w:pPr>
        <w:tabs>
          <w:tab w:val="left" w:pos="426"/>
        </w:tabs>
        <w:spacing w:line="360" w:lineRule="auto"/>
        <w:ind w:left="66"/>
        <w:jc w:val="center"/>
        <w:rPr>
          <w:rFonts w:cs="Arial"/>
          <w:b/>
        </w:rPr>
      </w:pPr>
      <w:r w:rsidRPr="00874B5C">
        <w:rPr>
          <w:rFonts w:cs="Arial"/>
          <w:b/>
        </w:rPr>
        <w:t xml:space="preserve">Data </w:t>
      </w:r>
      <w:r w:rsidRPr="00874B5C">
        <w:rPr>
          <w:rFonts w:cs="Arial"/>
          <w:b/>
          <w:lang w:val="id-ID"/>
        </w:rPr>
        <w:t xml:space="preserve">Realisasi </w:t>
      </w:r>
      <w:r w:rsidR="00456155">
        <w:rPr>
          <w:rFonts w:cs="Arial"/>
          <w:b/>
          <w:i/>
          <w:iCs/>
        </w:rPr>
        <w:t>Crime Clearance</w:t>
      </w:r>
      <w:r w:rsidR="00456155">
        <w:rPr>
          <w:rFonts w:cs="Arial"/>
          <w:b/>
        </w:rPr>
        <w:t xml:space="preserve"> </w:t>
      </w:r>
      <w:r w:rsidRPr="00874B5C">
        <w:rPr>
          <w:rFonts w:cs="Arial"/>
          <w:b/>
          <w:lang w:val="id-ID"/>
        </w:rPr>
        <w:t xml:space="preserve">kejahatan </w:t>
      </w:r>
      <w:r w:rsidRPr="00874B5C">
        <w:rPr>
          <w:rFonts w:cs="Arial"/>
          <w:b/>
          <w:i/>
          <w:iCs/>
          <w:lang w:val="id-ID"/>
        </w:rPr>
        <w:t>konvensional</w:t>
      </w:r>
      <w:r w:rsidRPr="00874B5C">
        <w:rPr>
          <w:rFonts w:cs="Arial"/>
          <w:b/>
          <w:lang w:val="id-ID"/>
        </w:rPr>
        <w:t xml:space="preserve"> Tahun 202</w:t>
      </w:r>
      <w:r w:rsidRPr="00874B5C">
        <w:rPr>
          <w:rFonts w:cs="Arial"/>
          <w:b/>
        </w:rPr>
        <w:t>1</w:t>
      </w:r>
    </w:p>
    <w:p w14:paraId="23355F28" w14:textId="77777777" w:rsidR="004B3F11" w:rsidRPr="00874B5C" w:rsidRDefault="004B3F11" w:rsidP="004B3F11">
      <w:pPr>
        <w:tabs>
          <w:tab w:val="left" w:pos="426"/>
        </w:tabs>
        <w:spacing w:line="360" w:lineRule="auto"/>
        <w:ind w:left="66"/>
        <w:jc w:val="center"/>
        <w:rPr>
          <w:rFonts w:cs="Arial"/>
          <w:b/>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
        <w:gridCol w:w="1418"/>
        <w:gridCol w:w="2097"/>
        <w:gridCol w:w="993"/>
        <w:gridCol w:w="992"/>
        <w:gridCol w:w="992"/>
        <w:gridCol w:w="992"/>
        <w:gridCol w:w="1134"/>
      </w:tblGrid>
      <w:tr w:rsidR="004B3F11" w:rsidRPr="00D8020F" w14:paraId="145C3C05" w14:textId="77777777" w:rsidTr="00D8020F">
        <w:trPr>
          <w:trHeight w:val="300"/>
        </w:trPr>
        <w:tc>
          <w:tcPr>
            <w:tcW w:w="1134" w:type="dxa"/>
            <w:vMerge w:val="restart"/>
            <w:shd w:val="clear" w:color="000000" w:fill="F2F2F2"/>
            <w:noWrap/>
            <w:vAlign w:val="center"/>
            <w:hideMark/>
          </w:tcPr>
          <w:p w14:paraId="51904F4E" w14:textId="77777777" w:rsidR="004B3F11" w:rsidRPr="00D8020F" w:rsidRDefault="004B3F11" w:rsidP="004B3F11">
            <w:pPr>
              <w:jc w:val="center"/>
              <w:rPr>
                <w:rFonts w:ascii="Arial Narrow" w:hAnsi="Arial Narrow" w:cs="Arial"/>
                <w:b/>
                <w:bCs/>
                <w:sz w:val="22"/>
              </w:rPr>
            </w:pPr>
            <w:r w:rsidRPr="00D8020F">
              <w:rPr>
                <w:rFonts w:ascii="Arial Narrow" w:hAnsi="Arial Narrow" w:cs="Arial"/>
                <w:b/>
                <w:bCs/>
                <w:sz w:val="22"/>
                <w:szCs w:val="22"/>
              </w:rPr>
              <w:t>Dimensi</w:t>
            </w:r>
          </w:p>
        </w:tc>
        <w:tc>
          <w:tcPr>
            <w:tcW w:w="567" w:type="dxa"/>
            <w:vMerge w:val="restart"/>
            <w:shd w:val="clear" w:color="000000" w:fill="F2F2F2"/>
            <w:noWrap/>
            <w:vAlign w:val="center"/>
            <w:hideMark/>
          </w:tcPr>
          <w:p w14:paraId="283F5202" w14:textId="77777777" w:rsidR="004B3F11" w:rsidRPr="00D8020F" w:rsidRDefault="004B3F11" w:rsidP="004B3F11">
            <w:pPr>
              <w:jc w:val="center"/>
              <w:rPr>
                <w:rFonts w:ascii="Arial Narrow" w:hAnsi="Arial Narrow" w:cs="Arial"/>
                <w:b/>
                <w:bCs/>
                <w:sz w:val="22"/>
                <w:lang w:val="id-ID"/>
              </w:rPr>
            </w:pPr>
            <w:r w:rsidRPr="00D8020F">
              <w:rPr>
                <w:rFonts w:ascii="Arial Narrow" w:hAnsi="Arial Narrow" w:cs="Arial"/>
                <w:b/>
                <w:bCs/>
                <w:sz w:val="22"/>
                <w:szCs w:val="22"/>
              </w:rPr>
              <w:t>No</w:t>
            </w:r>
          </w:p>
        </w:tc>
        <w:tc>
          <w:tcPr>
            <w:tcW w:w="1418" w:type="dxa"/>
            <w:vMerge w:val="restart"/>
            <w:shd w:val="clear" w:color="000000" w:fill="F2F2F2"/>
            <w:noWrap/>
            <w:vAlign w:val="center"/>
            <w:hideMark/>
          </w:tcPr>
          <w:p w14:paraId="2039D512" w14:textId="77777777" w:rsidR="004B3F11" w:rsidRPr="00D8020F" w:rsidRDefault="004B3F11" w:rsidP="004B3F11">
            <w:pPr>
              <w:jc w:val="center"/>
              <w:rPr>
                <w:rFonts w:ascii="Arial Narrow" w:hAnsi="Arial Narrow" w:cs="Arial"/>
                <w:b/>
                <w:bCs/>
                <w:sz w:val="22"/>
              </w:rPr>
            </w:pPr>
            <w:r w:rsidRPr="00D8020F">
              <w:rPr>
                <w:rFonts w:ascii="Arial Narrow" w:hAnsi="Arial Narrow" w:cs="Arial"/>
                <w:b/>
                <w:bCs/>
                <w:sz w:val="22"/>
                <w:szCs w:val="22"/>
              </w:rPr>
              <w:t>Satker</w:t>
            </w:r>
          </w:p>
        </w:tc>
        <w:tc>
          <w:tcPr>
            <w:tcW w:w="2097" w:type="dxa"/>
            <w:vMerge w:val="restart"/>
            <w:shd w:val="clear" w:color="000000" w:fill="F2F2F2"/>
            <w:vAlign w:val="center"/>
            <w:hideMark/>
          </w:tcPr>
          <w:p w14:paraId="65AFCBCF" w14:textId="77777777" w:rsidR="004B3F11" w:rsidRPr="00D8020F" w:rsidRDefault="004B3F11" w:rsidP="004B3F11">
            <w:pPr>
              <w:jc w:val="center"/>
              <w:rPr>
                <w:rFonts w:ascii="Arial Narrow" w:hAnsi="Arial Narrow" w:cs="Arial"/>
                <w:b/>
                <w:bCs/>
                <w:sz w:val="22"/>
              </w:rPr>
            </w:pPr>
            <w:r w:rsidRPr="00D8020F">
              <w:rPr>
                <w:rFonts w:ascii="Arial Narrow" w:hAnsi="Arial Narrow" w:cs="Arial"/>
                <w:b/>
                <w:bCs/>
                <w:sz w:val="22"/>
                <w:szCs w:val="22"/>
              </w:rPr>
              <w:t xml:space="preserve">Indikator Kinerja  dan Parameter untuk Perhitungan Indikator </w:t>
            </w:r>
            <w:r w:rsidRPr="00D8020F">
              <w:rPr>
                <w:rFonts w:ascii="Arial Narrow" w:hAnsi="Arial Narrow" w:cs="Arial"/>
                <w:b/>
                <w:bCs/>
                <w:sz w:val="22"/>
                <w:szCs w:val="22"/>
              </w:rPr>
              <w:lastRenderedPageBreak/>
              <w:t>Kinerja</w:t>
            </w:r>
          </w:p>
        </w:tc>
        <w:tc>
          <w:tcPr>
            <w:tcW w:w="5103" w:type="dxa"/>
            <w:gridSpan w:val="5"/>
            <w:shd w:val="clear" w:color="auto" w:fill="AEAAAA" w:themeFill="background2" w:themeFillShade="BF"/>
            <w:noWrap/>
            <w:vAlign w:val="center"/>
            <w:hideMark/>
          </w:tcPr>
          <w:p w14:paraId="242AADDA" w14:textId="77777777" w:rsidR="004B3F11" w:rsidRPr="00D8020F" w:rsidRDefault="004B3F11" w:rsidP="004B3F11">
            <w:pPr>
              <w:jc w:val="center"/>
              <w:rPr>
                <w:rFonts w:ascii="Arial Narrow" w:hAnsi="Arial Narrow" w:cs="Arial"/>
                <w:b/>
                <w:bCs/>
                <w:sz w:val="22"/>
              </w:rPr>
            </w:pPr>
            <w:r w:rsidRPr="00D8020F">
              <w:rPr>
                <w:rFonts w:ascii="Arial Narrow" w:hAnsi="Arial Narrow" w:cs="Arial"/>
                <w:b/>
                <w:bCs/>
                <w:sz w:val="22"/>
                <w:szCs w:val="22"/>
              </w:rPr>
              <w:lastRenderedPageBreak/>
              <w:t>Data Pencapaian Kinerja</w:t>
            </w:r>
          </w:p>
        </w:tc>
      </w:tr>
      <w:tr w:rsidR="004B3F11" w:rsidRPr="00D8020F" w14:paraId="59BD3B89" w14:textId="77777777" w:rsidTr="00D8020F">
        <w:trPr>
          <w:trHeight w:val="300"/>
        </w:trPr>
        <w:tc>
          <w:tcPr>
            <w:tcW w:w="1134" w:type="dxa"/>
            <w:vMerge/>
            <w:vAlign w:val="center"/>
            <w:hideMark/>
          </w:tcPr>
          <w:p w14:paraId="31774BA8" w14:textId="77777777" w:rsidR="004B3F11" w:rsidRPr="00D8020F" w:rsidRDefault="004B3F11" w:rsidP="004B3F11">
            <w:pPr>
              <w:rPr>
                <w:rFonts w:ascii="Arial Narrow" w:hAnsi="Arial Narrow" w:cs="Arial"/>
                <w:b/>
                <w:bCs/>
                <w:sz w:val="22"/>
              </w:rPr>
            </w:pPr>
          </w:p>
        </w:tc>
        <w:tc>
          <w:tcPr>
            <w:tcW w:w="567" w:type="dxa"/>
            <w:vMerge/>
            <w:vAlign w:val="center"/>
            <w:hideMark/>
          </w:tcPr>
          <w:p w14:paraId="489E3C94" w14:textId="77777777" w:rsidR="004B3F11" w:rsidRPr="00D8020F" w:rsidRDefault="004B3F11" w:rsidP="004B3F11">
            <w:pPr>
              <w:rPr>
                <w:rFonts w:ascii="Arial Narrow" w:hAnsi="Arial Narrow" w:cs="Arial"/>
                <w:b/>
                <w:bCs/>
                <w:sz w:val="22"/>
              </w:rPr>
            </w:pPr>
          </w:p>
        </w:tc>
        <w:tc>
          <w:tcPr>
            <w:tcW w:w="1418" w:type="dxa"/>
            <w:vMerge/>
            <w:vAlign w:val="center"/>
            <w:hideMark/>
          </w:tcPr>
          <w:p w14:paraId="7986DDB7" w14:textId="77777777" w:rsidR="004B3F11" w:rsidRPr="00D8020F" w:rsidRDefault="004B3F11" w:rsidP="004B3F11">
            <w:pPr>
              <w:rPr>
                <w:rFonts w:ascii="Arial Narrow" w:hAnsi="Arial Narrow" w:cs="Arial"/>
                <w:b/>
                <w:bCs/>
                <w:sz w:val="22"/>
              </w:rPr>
            </w:pPr>
          </w:p>
        </w:tc>
        <w:tc>
          <w:tcPr>
            <w:tcW w:w="2097" w:type="dxa"/>
            <w:vMerge/>
            <w:vAlign w:val="center"/>
            <w:hideMark/>
          </w:tcPr>
          <w:p w14:paraId="45F4C185" w14:textId="77777777" w:rsidR="004B3F11" w:rsidRPr="00D8020F" w:rsidRDefault="004B3F11" w:rsidP="004B3F11">
            <w:pPr>
              <w:rPr>
                <w:rFonts w:ascii="Arial Narrow" w:hAnsi="Arial Narrow" w:cs="Arial"/>
                <w:b/>
                <w:bCs/>
                <w:sz w:val="22"/>
              </w:rPr>
            </w:pPr>
          </w:p>
        </w:tc>
        <w:tc>
          <w:tcPr>
            <w:tcW w:w="993" w:type="dxa"/>
            <w:shd w:val="clear" w:color="000000" w:fill="E7E6E6"/>
            <w:noWrap/>
            <w:vAlign w:val="center"/>
            <w:hideMark/>
          </w:tcPr>
          <w:p w14:paraId="59B0F7E3" w14:textId="77777777" w:rsidR="004B3F11" w:rsidRPr="00D8020F" w:rsidRDefault="004B3F11" w:rsidP="004B3F11">
            <w:pPr>
              <w:jc w:val="center"/>
              <w:rPr>
                <w:rFonts w:ascii="Arial Narrow" w:hAnsi="Arial Narrow" w:cs="Arial"/>
                <w:b/>
                <w:bCs/>
                <w:sz w:val="22"/>
                <w:lang w:val="id-ID"/>
              </w:rPr>
            </w:pPr>
            <w:r w:rsidRPr="00D8020F">
              <w:rPr>
                <w:rFonts w:ascii="Arial Narrow" w:hAnsi="Arial Narrow" w:cs="Arial"/>
                <w:b/>
                <w:bCs/>
                <w:sz w:val="22"/>
                <w:szCs w:val="22"/>
              </w:rPr>
              <w:t>TW</w:t>
            </w:r>
            <w:r w:rsidRPr="00D8020F">
              <w:rPr>
                <w:rFonts w:ascii="Arial Narrow" w:hAnsi="Arial Narrow" w:cs="Arial"/>
                <w:b/>
                <w:bCs/>
                <w:sz w:val="22"/>
                <w:szCs w:val="22"/>
                <w:lang w:val="id-ID"/>
              </w:rPr>
              <w:t xml:space="preserve"> I</w:t>
            </w:r>
            <w:r w:rsidRPr="00D8020F">
              <w:rPr>
                <w:rFonts w:ascii="Arial Narrow" w:hAnsi="Arial Narrow" w:cs="Arial"/>
                <w:b/>
                <w:bCs/>
                <w:sz w:val="22"/>
                <w:szCs w:val="22"/>
              </w:rPr>
              <w:t xml:space="preserve"> </w:t>
            </w:r>
          </w:p>
        </w:tc>
        <w:tc>
          <w:tcPr>
            <w:tcW w:w="992" w:type="dxa"/>
            <w:shd w:val="clear" w:color="000000" w:fill="E7E6E6"/>
            <w:noWrap/>
            <w:vAlign w:val="center"/>
            <w:hideMark/>
          </w:tcPr>
          <w:p w14:paraId="7522A0DE" w14:textId="77777777" w:rsidR="004B3F11" w:rsidRPr="00D8020F" w:rsidRDefault="004B3F11" w:rsidP="004B3F11">
            <w:pPr>
              <w:jc w:val="center"/>
              <w:rPr>
                <w:rFonts w:ascii="Arial Narrow" w:hAnsi="Arial Narrow" w:cs="Arial"/>
                <w:b/>
                <w:bCs/>
                <w:sz w:val="22"/>
                <w:lang w:val="id-ID"/>
              </w:rPr>
            </w:pPr>
            <w:r w:rsidRPr="00D8020F">
              <w:rPr>
                <w:rFonts w:ascii="Arial Narrow" w:hAnsi="Arial Narrow" w:cs="Arial"/>
                <w:b/>
                <w:bCs/>
                <w:sz w:val="22"/>
                <w:szCs w:val="22"/>
              </w:rPr>
              <w:t>TW</w:t>
            </w:r>
            <w:r w:rsidRPr="00D8020F">
              <w:rPr>
                <w:rFonts w:ascii="Arial Narrow" w:hAnsi="Arial Narrow" w:cs="Arial"/>
                <w:b/>
                <w:bCs/>
                <w:sz w:val="22"/>
                <w:szCs w:val="22"/>
                <w:lang w:val="id-ID"/>
              </w:rPr>
              <w:t xml:space="preserve"> II</w:t>
            </w:r>
          </w:p>
        </w:tc>
        <w:tc>
          <w:tcPr>
            <w:tcW w:w="992" w:type="dxa"/>
            <w:shd w:val="clear" w:color="000000" w:fill="E7E6E6"/>
            <w:noWrap/>
            <w:vAlign w:val="center"/>
            <w:hideMark/>
          </w:tcPr>
          <w:p w14:paraId="4C8269F2" w14:textId="77777777" w:rsidR="004B3F11" w:rsidRPr="00D8020F" w:rsidRDefault="004B3F11" w:rsidP="004B3F11">
            <w:pPr>
              <w:jc w:val="center"/>
              <w:rPr>
                <w:rFonts w:ascii="Arial Narrow" w:hAnsi="Arial Narrow" w:cs="Arial"/>
                <w:b/>
                <w:bCs/>
                <w:sz w:val="22"/>
              </w:rPr>
            </w:pPr>
            <w:r w:rsidRPr="00D8020F">
              <w:rPr>
                <w:rFonts w:ascii="Arial Narrow" w:hAnsi="Arial Narrow" w:cs="Arial"/>
                <w:b/>
                <w:bCs/>
                <w:sz w:val="22"/>
                <w:szCs w:val="22"/>
              </w:rPr>
              <w:t>TW</w:t>
            </w:r>
            <w:r w:rsidRPr="00D8020F">
              <w:rPr>
                <w:rFonts w:ascii="Arial Narrow" w:hAnsi="Arial Narrow" w:cs="Arial"/>
                <w:b/>
                <w:bCs/>
                <w:sz w:val="22"/>
                <w:szCs w:val="22"/>
                <w:lang w:val="id-ID"/>
              </w:rPr>
              <w:t xml:space="preserve"> III</w:t>
            </w:r>
            <w:r w:rsidRPr="00D8020F">
              <w:rPr>
                <w:rFonts w:ascii="Arial Narrow" w:hAnsi="Arial Narrow" w:cs="Arial"/>
                <w:b/>
                <w:bCs/>
                <w:sz w:val="22"/>
                <w:szCs w:val="22"/>
              </w:rPr>
              <w:t xml:space="preserve"> </w:t>
            </w:r>
          </w:p>
        </w:tc>
        <w:tc>
          <w:tcPr>
            <w:tcW w:w="992" w:type="dxa"/>
            <w:shd w:val="clear" w:color="000000" w:fill="E7E6E6"/>
            <w:noWrap/>
            <w:vAlign w:val="center"/>
            <w:hideMark/>
          </w:tcPr>
          <w:p w14:paraId="42274826" w14:textId="77777777" w:rsidR="004B3F11" w:rsidRPr="00D8020F" w:rsidRDefault="004B3F11" w:rsidP="004B3F11">
            <w:pPr>
              <w:jc w:val="center"/>
              <w:rPr>
                <w:rFonts w:ascii="Arial Narrow" w:hAnsi="Arial Narrow" w:cs="Arial"/>
                <w:b/>
                <w:bCs/>
                <w:sz w:val="22"/>
                <w:lang w:val="id-ID"/>
              </w:rPr>
            </w:pPr>
            <w:r w:rsidRPr="00D8020F">
              <w:rPr>
                <w:rFonts w:ascii="Arial Narrow" w:hAnsi="Arial Narrow" w:cs="Arial"/>
                <w:b/>
                <w:bCs/>
                <w:sz w:val="22"/>
                <w:szCs w:val="22"/>
              </w:rPr>
              <w:t>TW</w:t>
            </w:r>
            <w:r w:rsidRPr="00D8020F">
              <w:rPr>
                <w:rFonts w:ascii="Arial Narrow" w:hAnsi="Arial Narrow" w:cs="Arial"/>
                <w:b/>
                <w:bCs/>
                <w:sz w:val="22"/>
                <w:szCs w:val="22"/>
                <w:lang w:val="id-ID"/>
              </w:rPr>
              <w:t xml:space="preserve"> IV</w:t>
            </w:r>
          </w:p>
        </w:tc>
        <w:tc>
          <w:tcPr>
            <w:tcW w:w="1134" w:type="dxa"/>
            <w:shd w:val="clear" w:color="000000" w:fill="E7E6E6"/>
            <w:vAlign w:val="center"/>
          </w:tcPr>
          <w:p w14:paraId="7807AE78" w14:textId="77777777" w:rsidR="004B3F11" w:rsidRPr="00D8020F" w:rsidRDefault="004B3F11" w:rsidP="004B3F11">
            <w:pPr>
              <w:jc w:val="center"/>
              <w:rPr>
                <w:rFonts w:ascii="Arial Narrow" w:hAnsi="Arial Narrow" w:cs="Arial"/>
                <w:b/>
                <w:bCs/>
                <w:sz w:val="22"/>
                <w:lang w:val="id-ID"/>
              </w:rPr>
            </w:pPr>
            <w:r w:rsidRPr="00D8020F">
              <w:rPr>
                <w:rFonts w:ascii="Arial Narrow" w:hAnsi="Arial Narrow" w:cs="Arial"/>
                <w:b/>
                <w:bCs/>
                <w:sz w:val="22"/>
                <w:szCs w:val="22"/>
                <w:lang w:val="id-ID"/>
              </w:rPr>
              <w:t>JML</w:t>
            </w:r>
          </w:p>
        </w:tc>
      </w:tr>
    </w:tbl>
    <w:tbl>
      <w:tblPr>
        <w:tblStyle w:val="TableGrid"/>
        <w:tblW w:w="10319" w:type="dxa"/>
        <w:tblInd w:w="-5" w:type="dxa"/>
        <w:tblLayout w:type="fixed"/>
        <w:tblLook w:val="04A0" w:firstRow="1" w:lastRow="0" w:firstColumn="1" w:lastColumn="0" w:noHBand="0" w:noVBand="1"/>
      </w:tblPr>
      <w:tblGrid>
        <w:gridCol w:w="1134"/>
        <w:gridCol w:w="567"/>
        <w:gridCol w:w="1418"/>
        <w:gridCol w:w="2097"/>
        <w:gridCol w:w="993"/>
        <w:gridCol w:w="992"/>
        <w:gridCol w:w="992"/>
        <w:gridCol w:w="992"/>
        <w:gridCol w:w="1134"/>
      </w:tblGrid>
      <w:tr w:rsidR="004B3F11" w:rsidRPr="00874B5C" w14:paraId="32905AC9" w14:textId="77777777" w:rsidTr="00D8020F">
        <w:trPr>
          <w:trHeight w:val="300"/>
        </w:trPr>
        <w:tc>
          <w:tcPr>
            <w:tcW w:w="1134" w:type="dxa"/>
            <w:hideMark/>
          </w:tcPr>
          <w:p w14:paraId="4BA1E00B" w14:textId="6FC4F28A" w:rsidR="004B3F11" w:rsidRPr="00874B5C" w:rsidRDefault="004B3F11" w:rsidP="004B3F11">
            <w:pPr>
              <w:jc w:val="both"/>
              <w:rPr>
                <w:rFonts w:cs="Arial"/>
                <w:b/>
                <w:bCs/>
                <w:sz w:val="22"/>
                <w:szCs w:val="22"/>
              </w:rPr>
            </w:pPr>
            <w:r w:rsidRPr="00874B5C">
              <w:rPr>
                <w:rFonts w:cs="Arial"/>
                <w:b/>
                <w:bCs/>
                <w:sz w:val="22"/>
                <w:szCs w:val="22"/>
              </w:rPr>
              <w:lastRenderedPageBreak/>
              <w:t xml:space="preserve">Gakkum </w:t>
            </w:r>
            <w:r w:rsidR="003474AA" w:rsidRPr="00874B5C">
              <w:rPr>
                <w:rFonts w:cs="Arial"/>
                <w:b/>
                <w:bCs/>
                <w:sz w:val="22"/>
                <w:szCs w:val="22"/>
              </w:rPr>
              <w:t>Polres Tuban</w:t>
            </w:r>
          </w:p>
        </w:tc>
        <w:tc>
          <w:tcPr>
            <w:tcW w:w="567" w:type="dxa"/>
            <w:hideMark/>
          </w:tcPr>
          <w:p w14:paraId="1C1CE7B5" w14:textId="77777777" w:rsidR="004B3F11" w:rsidRPr="00874B5C" w:rsidRDefault="004B3F11" w:rsidP="004B3F11">
            <w:pPr>
              <w:jc w:val="both"/>
              <w:rPr>
                <w:rFonts w:cs="Arial"/>
                <w:b/>
                <w:bCs/>
                <w:sz w:val="22"/>
                <w:szCs w:val="22"/>
              </w:rPr>
            </w:pPr>
            <w:r w:rsidRPr="00874B5C">
              <w:rPr>
                <w:rFonts w:cs="Arial"/>
                <w:b/>
                <w:bCs/>
                <w:sz w:val="22"/>
                <w:szCs w:val="22"/>
              </w:rPr>
              <w:t>G1</w:t>
            </w:r>
          </w:p>
        </w:tc>
        <w:tc>
          <w:tcPr>
            <w:tcW w:w="1418" w:type="dxa"/>
            <w:hideMark/>
          </w:tcPr>
          <w:p w14:paraId="1BF1B8D6" w14:textId="2D762FE6" w:rsidR="004B3F11" w:rsidRPr="00874B5C" w:rsidRDefault="003474AA" w:rsidP="004B3F11">
            <w:pPr>
              <w:jc w:val="both"/>
              <w:rPr>
                <w:rFonts w:cs="Arial"/>
                <w:b/>
                <w:bCs/>
                <w:sz w:val="22"/>
                <w:szCs w:val="22"/>
                <w:lang w:val="id-ID"/>
              </w:rPr>
            </w:pPr>
            <w:r w:rsidRPr="00874B5C">
              <w:rPr>
                <w:rFonts w:cs="Arial"/>
                <w:b/>
                <w:bCs/>
                <w:sz w:val="22"/>
                <w:szCs w:val="22"/>
              </w:rPr>
              <w:t>Satreskrim</w:t>
            </w:r>
          </w:p>
        </w:tc>
        <w:tc>
          <w:tcPr>
            <w:tcW w:w="2097" w:type="dxa"/>
            <w:hideMark/>
          </w:tcPr>
          <w:p w14:paraId="234CB86B" w14:textId="2F04BFE1" w:rsidR="004B3F11" w:rsidRPr="00874B5C" w:rsidRDefault="00AA4A6F" w:rsidP="004B3F11">
            <w:pPr>
              <w:rPr>
                <w:rFonts w:cs="Arial"/>
                <w:b/>
                <w:bCs/>
                <w:i/>
                <w:iCs/>
                <w:sz w:val="22"/>
                <w:szCs w:val="22"/>
              </w:rPr>
            </w:pPr>
            <w:r>
              <w:rPr>
                <w:rFonts w:cs="Arial"/>
                <w:b/>
                <w:bCs/>
                <w:i/>
                <w:iCs/>
                <w:sz w:val="22"/>
                <w:szCs w:val="22"/>
              </w:rPr>
              <w:t xml:space="preserve">Crime </w:t>
            </w:r>
            <w:r w:rsidR="004B3F11" w:rsidRPr="00874B5C">
              <w:rPr>
                <w:rFonts w:cs="Arial"/>
                <w:b/>
                <w:bCs/>
                <w:i/>
                <w:iCs/>
                <w:sz w:val="22"/>
                <w:szCs w:val="22"/>
              </w:rPr>
              <w:t xml:space="preserve">Clearance </w:t>
            </w:r>
            <w:r w:rsidR="006A2A65" w:rsidRPr="00B7695B">
              <w:rPr>
                <w:rFonts w:cs="Arial"/>
                <w:b/>
                <w:bCs/>
                <w:iCs/>
                <w:sz w:val="22"/>
                <w:szCs w:val="22"/>
              </w:rPr>
              <w:t>kejahatan</w:t>
            </w:r>
            <w:r w:rsidR="006A2A65">
              <w:rPr>
                <w:rFonts w:cs="Arial"/>
                <w:b/>
                <w:bCs/>
                <w:i/>
                <w:iCs/>
                <w:sz w:val="22"/>
                <w:szCs w:val="22"/>
              </w:rPr>
              <w:t xml:space="preserve"> </w:t>
            </w:r>
            <w:r w:rsidR="004B3F11" w:rsidRPr="00874B5C">
              <w:rPr>
                <w:rFonts w:cs="Arial"/>
                <w:b/>
                <w:bCs/>
                <w:sz w:val="22"/>
                <w:szCs w:val="22"/>
              </w:rPr>
              <w:t>konvensional</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14BB012" w14:textId="2186AE61" w:rsidR="004B3F11" w:rsidRPr="00874B5C" w:rsidRDefault="00A20C7A" w:rsidP="004B3F11">
            <w:pPr>
              <w:jc w:val="center"/>
              <w:rPr>
                <w:rFonts w:cs="Arial"/>
                <w:color w:val="000000"/>
                <w:sz w:val="22"/>
                <w:szCs w:val="22"/>
              </w:rPr>
            </w:pPr>
            <w:r>
              <w:rPr>
                <w:rFonts w:cs="Arial"/>
                <w:color w:val="000000"/>
                <w:sz w:val="22"/>
                <w:szCs w:val="22"/>
              </w:rPr>
              <w:t>59%</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FAE7C27" w14:textId="5390B643" w:rsidR="004B3F11" w:rsidRPr="00874B5C" w:rsidRDefault="00A20C7A" w:rsidP="004B3F11">
            <w:pPr>
              <w:jc w:val="center"/>
              <w:rPr>
                <w:rFonts w:cs="Arial"/>
                <w:color w:val="000000"/>
                <w:sz w:val="22"/>
                <w:szCs w:val="22"/>
              </w:rPr>
            </w:pPr>
            <w:r>
              <w:rPr>
                <w:rFonts w:cs="Arial"/>
                <w:color w:val="000000"/>
                <w:sz w:val="22"/>
                <w:szCs w:val="22"/>
              </w:rPr>
              <w:t>61%</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3DDC74C" w14:textId="2CF9CE75" w:rsidR="004B3F11" w:rsidRPr="00874B5C" w:rsidRDefault="00A20C7A" w:rsidP="004B3F11">
            <w:pPr>
              <w:jc w:val="center"/>
              <w:rPr>
                <w:rFonts w:cs="Arial"/>
                <w:color w:val="000000"/>
                <w:sz w:val="22"/>
                <w:szCs w:val="22"/>
              </w:rPr>
            </w:pPr>
            <w:r>
              <w:rPr>
                <w:rFonts w:cs="Arial"/>
                <w:color w:val="000000"/>
                <w:sz w:val="22"/>
                <w:szCs w:val="22"/>
              </w:rPr>
              <w:t>60%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E33945D" w14:textId="5F65088C" w:rsidR="004B3F11" w:rsidRPr="00874B5C" w:rsidRDefault="00A20C7A" w:rsidP="004B3F11">
            <w:pPr>
              <w:jc w:val="center"/>
              <w:rPr>
                <w:rFonts w:cs="Arial"/>
                <w:color w:val="000000"/>
                <w:sz w:val="22"/>
                <w:szCs w:val="22"/>
              </w:rPr>
            </w:pPr>
            <w:r>
              <w:rPr>
                <w:rFonts w:cs="Arial"/>
                <w:color w:val="000000"/>
                <w:sz w:val="22"/>
                <w:szCs w:val="22"/>
              </w:rPr>
              <w:t>59%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BCF80E4" w14:textId="280169B1" w:rsidR="004B3F11" w:rsidRPr="00874B5C" w:rsidRDefault="00A20C7A" w:rsidP="004B3F11">
            <w:pPr>
              <w:jc w:val="center"/>
              <w:rPr>
                <w:rFonts w:cs="Arial"/>
                <w:color w:val="000000"/>
                <w:sz w:val="22"/>
                <w:szCs w:val="22"/>
              </w:rPr>
            </w:pPr>
            <w:r>
              <w:rPr>
                <w:rFonts w:cs="Arial"/>
                <w:color w:val="000000"/>
                <w:sz w:val="22"/>
                <w:szCs w:val="22"/>
              </w:rPr>
              <w:t>60%</w:t>
            </w:r>
          </w:p>
        </w:tc>
      </w:tr>
      <w:tr w:rsidR="004B3F11" w:rsidRPr="00874B5C" w14:paraId="1F87156F" w14:textId="77777777" w:rsidTr="00D8020F">
        <w:trPr>
          <w:trHeight w:val="510"/>
        </w:trPr>
        <w:tc>
          <w:tcPr>
            <w:tcW w:w="1134" w:type="dxa"/>
            <w:vMerge w:val="restart"/>
            <w:hideMark/>
          </w:tcPr>
          <w:p w14:paraId="66F78E16" w14:textId="77777777" w:rsidR="004B3F11" w:rsidRPr="00874B5C" w:rsidRDefault="004B3F11" w:rsidP="004B3F11">
            <w:pPr>
              <w:jc w:val="both"/>
              <w:rPr>
                <w:rFonts w:cs="Arial"/>
                <w:b/>
                <w:bCs/>
                <w:sz w:val="22"/>
                <w:szCs w:val="22"/>
              </w:rPr>
            </w:pPr>
          </w:p>
        </w:tc>
        <w:tc>
          <w:tcPr>
            <w:tcW w:w="567" w:type="dxa"/>
            <w:vMerge w:val="restart"/>
            <w:hideMark/>
          </w:tcPr>
          <w:p w14:paraId="4212BD41" w14:textId="77777777" w:rsidR="004B3F11" w:rsidRPr="00874B5C" w:rsidRDefault="004B3F11" w:rsidP="004B3F11">
            <w:pPr>
              <w:jc w:val="both"/>
              <w:rPr>
                <w:rFonts w:cs="Arial"/>
                <w:b/>
                <w:bCs/>
                <w:sz w:val="22"/>
                <w:szCs w:val="22"/>
              </w:rPr>
            </w:pPr>
          </w:p>
        </w:tc>
        <w:tc>
          <w:tcPr>
            <w:tcW w:w="1418" w:type="dxa"/>
            <w:vMerge w:val="restart"/>
            <w:hideMark/>
          </w:tcPr>
          <w:p w14:paraId="63F34997" w14:textId="77777777" w:rsidR="004B3F11" w:rsidRPr="00874B5C" w:rsidRDefault="004B3F11" w:rsidP="004B3F11">
            <w:pPr>
              <w:jc w:val="both"/>
              <w:rPr>
                <w:rFonts w:cs="Arial"/>
                <w:b/>
                <w:bCs/>
                <w:sz w:val="22"/>
                <w:szCs w:val="22"/>
              </w:rPr>
            </w:pPr>
          </w:p>
        </w:tc>
        <w:tc>
          <w:tcPr>
            <w:tcW w:w="2097" w:type="dxa"/>
            <w:hideMark/>
          </w:tcPr>
          <w:p w14:paraId="075B240A" w14:textId="4995D915" w:rsidR="004B3F11" w:rsidRPr="00874B5C" w:rsidRDefault="004B3F11" w:rsidP="004B3F11">
            <w:pPr>
              <w:jc w:val="both"/>
              <w:rPr>
                <w:rFonts w:cs="Arial"/>
                <w:sz w:val="22"/>
                <w:szCs w:val="22"/>
              </w:rPr>
            </w:pPr>
            <w:r w:rsidRPr="00874B5C">
              <w:rPr>
                <w:rFonts w:cs="Arial"/>
                <w:sz w:val="22"/>
                <w:szCs w:val="22"/>
              </w:rPr>
              <w:t xml:space="preserve">Jumlah kasus atau peristiwa kejahatan konvensional yang selesai ditangani oleh </w:t>
            </w:r>
            <w:r w:rsidR="003474AA" w:rsidRPr="00874B5C">
              <w:rPr>
                <w:rFonts w:cs="Arial"/>
                <w:sz w:val="22"/>
                <w:szCs w:val="22"/>
              </w:rPr>
              <w:t>Polres Tuban</w:t>
            </w:r>
          </w:p>
        </w:tc>
        <w:tc>
          <w:tcPr>
            <w:tcW w:w="993" w:type="dxa"/>
            <w:vAlign w:val="center"/>
          </w:tcPr>
          <w:p w14:paraId="4E82429D" w14:textId="64173847" w:rsidR="004B3F11" w:rsidRPr="00874B5C" w:rsidRDefault="00A20C7A" w:rsidP="004B3F11">
            <w:pPr>
              <w:jc w:val="center"/>
              <w:rPr>
                <w:rFonts w:cs="Arial"/>
                <w:sz w:val="22"/>
                <w:szCs w:val="22"/>
              </w:rPr>
            </w:pPr>
            <w:r>
              <w:rPr>
                <w:rFonts w:cs="Arial"/>
                <w:sz w:val="22"/>
                <w:szCs w:val="22"/>
              </w:rPr>
              <w:t>70</w:t>
            </w:r>
          </w:p>
        </w:tc>
        <w:tc>
          <w:tcPr>
            <w:tcW w:w="992" w:type="dxa"/>
            <w:vAlign w:val="center"/>
          </w:tcPr>
          <w:p w14:paraId="7642569A" w14:textId="583A757D" w:rsidR="004B3F11" w:rsidRPr="00874B5C" w:rsidRDefault="00A20C7A" w:rsidP="004B3F11">
            <w:pPr>
              <w:jc w:val="center"/>
              <w:rPr>
                <w:rFonts w:cs="Arial"/>
                <w:sz w:val="22"/>
                <w:szCs w:val="22"/>
              </w:rPr>
            </w:pPr>
            <w:r>
              <w:rPr>
                <w:rFonts w:cs="Arial"/>
                <w:sz w:val="22"/>
                <w:szCs w:val="22"/>
              </w:rPr>
              <w:t>72</w:t>
            </w:r>
          </w:p>
        </w:tc>
        <w:tc>
          <w:tcPr>
            <w:tcW w:w="992" w:type="dxa"/>
            <w:vAlign w:val="center"/>
          </w:tcPr>
          <w:p w14:paraId="6A013C6B" w14:textId="1505B2B7" w:rsidR="004B3F11" w:rsidRPr="00874B5C" w:rsidRDefault="00A20C7A" w:rsidP="004B3F11">
            <w:pPr>
              <w:jc w:val="center"/>
              <w:rPr>
                <w:rFonts w:cs="Arial"/>
                <w:sz w:val="22"/>
                <w:szCs w:val="22"/>
              </w:rPr>
            </w:pPr>
            <w:r>
              <w:rPr>
                <w:rFonts w:cs="Arial"/>
                <w:sz w:val="22"/>
                <w:szCs w:val="22"/>
              </w:rPr>
              <w:t>71</w:t>
            </w:r>
          </w:p>
        </w:tc>
        <w:tc>
          <w:tcPr>
            <w:tcW w:w="992" w:type="dxa"/>
            <w:noWrap/>
            <w:vAlign w:val="center"/>
          </w:tcPr>
          <w:p w14:paraId="4C77B30E" w14:textId="43794B5F" w:rsidR="004B3F11" w:rsidRPr="00874B5C" w:rsidRDefault="00A20C7A" w:rsidP="004B3F11">
            <w:pPr>
              <w:jc w:val="center"/>
              <w:rPr>
                <w:rFonts w:cs="Arial"/>
                <w:sz w:val="22"/>
                <w:szCs w:val="22"/>
              </w:rPr>
            </w:pPr>
            <w:r>
              <w:rPr>
                <w:rFonts w:cs="Arial"/>
                <w:sz w:val="22"/>
                <w:szCs w:val="22"/>
              </w:rPr>
              <w:t>70</w:t>
            </w:r>
          </w:p>
        </w:tc>
        <w:tc>
          <w:tcPr>
            <w:tcW w:w="1134" w:type="dxa"/>
            <w:vAlign w:val="center"/>
          </w:tcPr>
          <w:p w14:paraId="271D064A" w14:textId="62EA4EEF" w:rsidR="004B3F11" w:rsidRPr="00874B5C" w:rsidRDefault="00A20C7A" w:rsidP="004B3F11">
            <w:pPr>
              <w:jc w:val="center"/>
              <w:rPr>
                <w:rFonts w:cs="Arial"/>
                <w:sz w:val="22"/>
                <w:szCs w:val="22"/>
              </w:rPr>
            </w:pPr>
            <w:r>
              <w:rPr>
                <w:rFonts w:cs="Arial"/>
                <w:sz w:val="22"/>
                <w:szCs w:val="22"/>
              </w:rPr>
              <w:t>283</w:t>
            </w:r>
          </w:p>
        </w:tc>
      </w:tr>
      <w:tr w:rsidR="004B3F11" w:rsidRPr="00874B5C" w14:paraId="0D3162F5" w14:textId="77777777" w:rsidTr="00D8020F">
        <w:trPr>
          <w:trHeight w:val="300"/>
        </w:trPr>
        <w:tc>
          <w:tcPr>
            <w:tcW w:w="1134" w:type="dxa"/>
            <w:vMerge/>
            <w:hideMark/>
          </w:tcPr>
          <w:p w14:paraId="1C4E00EB" w14:textId="77777777" w:rsidR="004B3F11" w:rsidRPr="00874B5C" w:rsidRDefault="004B3F11" w:rsidP="004B3F11">
            <w:pPr>
              <w:jc w:val="both"/>
              <w:rPr>
                <w:rFonts w:cs="Arial"/>
                <w:b/>
                <w:bCs/>
                <w:sz w:val="22"/>
                <w:szCs w:val="22"/>
              </w:rPr>
            </w:pPr>
          </w:p>
        </w:tc>
        <w:tc>
          <w:tcPr>
            <w:tcW w:w="567" w:type="dxa"/>
            <w:vMerge/>
            <w:hideMark/>
          </w:tcPr>
          <w:p w14:paraId="7785F6AF" w14:textId="77777777" w:rsidR="004B3F11" w:rsidRPr="00874B5C" w:rsidRDefault="004B3F11" w:rsidP="004B3F11">
            <w:pPr>
              <w:jc w:val="both"/>
              <w:rPr>
                <w:rFonts w:cs="Arial"/>
                <w:b/>
                <w:bCs/>
                <w:sz w:val="22"/>
                <w:szCs w:val="22"/>
              </w:rPr>
            </w:pPr>
          </w:p>
        </w:tc>
        <w:tc>
          <w:tcPr>
            <w:tcW w:w="1418" w:type="dxa"/>
            <w:vMerge/>
            <w:hideMark/>
          </w:tcPr>
          <w:p w14:paraId="69558411" w14:textId="77777777" w:rsidR="004B3F11" w:rsidRPr="00874B5C" w:rsidRDefault="004B3F11" w:rsidP="004B3F11">
            <w:pPr>
              <w:jc w:val="both"/>
              <w:rPr>
                <w:rFonts w:cs="Arial"/>
                <w:b/>
                <w:bCs/>
                <w:sz w:val="22"/>
                <w:szCs w:val="22"/>
              </w:rPr>
            </w:pPr>
          </w:p>
        </w:tc>
        <w:tc>
          <w:tcPr>
            <w:tcW w:w="2097" w:type="dxa"/>
            <w:hideMark/>
          </w:tcPr>
          <w:p w14:paraId="10B880FB" w14:textId="77777777" w:rsidR="004B3F11" w:rsidRPr="00874B5C" w:rsidRDefault="004B3F11" w:rsidP="004B3F11">
            <w:pPr>
              <w:jc w:val="both"/>
              <w:rPr>
                <w:rFonts w:cs="Arial"/>
                <w:sz w:val="22"/>
                <w:szCs w:val="22"/>
              </w:rPr>
            </w:pPr>
            <w:r w:rsidRPr="00874B5C">
              <w:rPr>
                <w:rFonts w:cs="Arial"/>
                <w:sz w:val="22"/>
                <w:szCs w:val="22"/>
              </w:rPr>
              <w:t>Jumlah total kasus kejahatan konvensional yang terjadi</w:t>
            </w:r>
          </w:p>
        </w:tc>
        <w:tc>
          <w:tcPr>
            <w:tcW w:w="993" w:type="dxa"/>
            <w:vAlign w:val="center"/>
          </w:tcPr>
          <w:p w14:paraId="1138D9E1" w14:textId="4F90F7ED" w:rsidR="004B3F11" w:rsidRPr="00874B5C" w:rsidRDefault="00A20C7A" w:rsidP="004B3F11">
            <w:pPr>
              <w:jc w:val="center"/>
              <w:rPr>
                <w:rFonts w:cs="Arial"/>
                <w:sz w:val="22"/>
                <w:szCs w:val="22"/>
              </w:rPr>
            </w:pPr>
            <w:r>
              <w:rPr>
                <w:rFonts w:cs="Arial"/>
                <w:sz w:val="22"/>
                <w:szCs w:val="22"/>
              </w:rPr>
              <w:t>118</w:t>
            </w:r>
          </w:p>
        </w:tc>
        <w:tc>
          <w:tcPr>
            <w:tcW w:w="992" w:type="dxa"/>
            <w:vAlign w:val="center"/>
          </w:tcPr>
          <w:p w14:paraId="4D0B4529" w14:textId="707382BD" w:rsidR="004B3F11" w:rsidRPr="00874B5C" w:rsidRDefault="00A20C7A" w:rsidP="004B3F11">
            <w:pPr>
              <w:jc w:val="center"/>
              <w:rPr>
                <w:rFonts w:cs="Arial"/>
                <w:sz w:val="22"/>
                <w:szCs w:val="22"/>
              </w:rPr>
            </w:pPr>
            <w:r>
              <w:rPr>
                <w:rFonts w:cs="Arial"/>
                <w:sz w:val="22"/>
                <w:szCs w:val="22"/>
              </w:rPr>
              <w:t>118</w:t>
            </w:r>
          </w:p>
        </w:tc>
        <w:tc>
          <w:tcPr>
            <w:tcW w:w="992" w:type="dxa"/>
            <w:vAlign w:val="center"/>
          </w:tcPr>
          <w:p w14:paraId="4469071E" w14:textId="3FE4739C" w:rsidR="004B3F11" w:rsidRPr="00874B5C" w:rsidRDefault="00A20C7A" w:rsidP="004B3F11">
            <w:pPr>
              <w:jc w:val="center"/>
              <w:rPr>
                <w:rFonts w:cs="Arial"/>
                <w:sz w:val="22"/>
                <w:szCs w:val="22"/>
              </w:rPr>
            </w:pPr>
            <w:r>
              <w:rPr>
                <w:rFonts w:cs="Arial"/>
                <w:sz w:val="22"/>
                <w:szCs w:val="22"/>
              </w:rPr>
              <w:t>119</w:t>
            </w:r>
          </w:p>
        </w:tc>
        <w:tc>
          <w:tcPr>
            <w:tcW w:w="992" w:type="dxa"/>
            <w:noWrap/>
            <w:vAlign w:val="center"/>
          </w:tcPr>
          <w:p w14:paraId="0C42DFD8" w14:textId="20EFDE76" w:rsidR="004B3F11" w:rsidRPr="00874B5C" w:rsidRDefault="00A20C7A" w:rsidP="004B3F11">
            <w:pPr>
              <w:jc w:val="center"/>
              <w:rPr>
                <w:rFonts w:cs="Arial"/>
                <w:sz w:val="22"/>
                <w:szCs w:val="22"/>
              </w:rPr>
            </w:pPr>
            <w:r>
              <w:rPr>
                <w:rFonts w:cs="Arial"/>
                <w:sz w:val="22"/>
                <w:szCs w:val="22"/>
              </w:rPr>
              <w:t>118</w:t>
            </w:r>
          </w:p>
        </w:tc>
        <w:tc>
          <w:tcPr>
            <w:tcW w:w="1134" w:type="dxa"/>
            <w:vAlign w:val="center"/>
          </w:tcPr>
          <w:p w14:paraId="7C92220E" w14:textId="4200C77C" w:rsidR="004B3F11" w:rsidRPr="00874B5C" w:rsidRDefault="00A20C7A" w:rsidP="004B3F11">
            <w:pPr>
              <w:jc w:val="center"/>
              <w:rPr>
                <w:rFonts w:cs="Arial"/>
                <w:sz w:val="22"/>
                <w:szCs w:val="22"/>
              </w:rPr>
            </w:pPr>
            <w:r>
              <w:rPr>
                <w:rFonts w:cs="Arial"/>
                <w:sz w:val="22"/>
                <w:szCs w:val="22"/>
              </w:rPr>
              <w:t>473</w:t>
            </w:r>
          </w:p>
        </w:tc>
      </w:tr>
      <w:tr w:rsidR="004B3F11" w:rsidRPr="00874B5C" w14:paraId="40B33D37" w14:textId="77777777" w:rsidTr="00D8020F">
        <w:trPr>
          <w:trHeight w:val="300"/>
        </w:trPr>
        <w:tc>
          <w:tcPr>
            <w:tcW w:w="1134" w:type="dxa"/>
          </w:tcPr>
          <w:p w14:paraId="3AAE0BD3" w14:textId="77777777" w:rsidR="004B3F11" w:rsidRPr="00874B5C" w:rsidRDefault="004B3F11" w:rsidP="004B3F11">
            <w:pPr>
              <w:jc w:val="both"/>
              <w:rPr>
                <w:rFonts w:cs="Arial"/>
                <w:b/>
                <w:bCs/>
                <w:sz w:val="22"/>
                <w:szCs w:val="22"/>
              </w:rPr>
            </w:pPr>
          </w:p>
        </w:tc>
        <w:tc>
          <w:tcPr>
            <w:tcW w:w="567" w:type="dxa"/>
          </w:tcPr>
          <w:p w14:paraId="420867AF" w14:textId="77777777" w:rsidR="004B3F11" w:rsidRPr="00874B5C" w:rsidRDefault="004B3F11" w:rsidP="004B3F11">
            <w:pPr>
              <w:jc w:val="both"/>
              <w:rPr>
                <w:rFonts w:cs="Arial"/>
                <w:b/>
                <w:bCs/>
                <w:sz w:val="22"/>
                <w:szCs w:val="22"/>
              </w:rPr>
            </w:pPr>
          </w:p>
        </w:tc>
        <w:tc>
          <w:tcPr>
            <w:tcW w:w="1418" w:type="dxa"/>
          </w:tcPr>
          <w:p w14:paraId="577E69BB" w14:textId="77777777" w:rsidR="004B3F11" w:rsidRPr="00874B5C" w:rsidRDefault="004B3F11" w:rsidP="004B3F11">
            <w:pPr>
              <w:jc w:val="both"/>
              <w:rPr>
                <w:rFonts w:cs="Arial"/>
                <w:b/>
                <w:bCs/>
                <w:sz w:val="22"/>
                <w:szCs w:val="22"/>
              </w:rPr>
            </w:pPr>
          </w:p>
        </w:tc>
        <w:tc>
          <w:tcPr>
            <w:tcW w:w="2097" w:type="dxa"/>
          </w:tcPr>
          <w:p w14:paraId="27AB1DE0" w14:textId="77777777" w:rsidR="004B3F11" w:rsidRPr="00874B5C" w:rsidRDefault="004B3F11" w:rsidP="004B3F11">
            <w:pPr>
              <w:jc w:val="both"/>
              <w:rPr>
                <w:rFonts w:cs="Arial"/>
                <w:sz w:val="22"/>
                <w:szCs w:val="22"/>
              </w:rPr>
            </w:pPr>
          </w:p>
        </w:tc>
        <w:tc>
          <w:tcPr>
            <w:tcW w:w="993" w:type="dxa"/>
          </w:tcPr>
          <w:p w14:paraId="6AA5E646" w14:textId="77777777" w:rsidR="004B3F11" w:rsidRPr="00874B5C" w:rsidRDefault="004B3F11" w:rsidP="004B3F11">
            <w:pPr>
              <w:jc w:val="both"/>
              <w:rPr>
                <w:rFonts w:cs="Arial"/>
                <w:sz w:val="22"/>
                <w:szCs w:val="22"/>
              </w:rPr>
            </w:pPr>
          </w:p>
        </w:tc>
        <w:tc>
          <w:tcPr>
            <w:tcW w:w="992" w:type="dxa"/>
          </w:tcPr>
          <w:p w14:paraId="79800BB4" w14:textId="77777777" w:rsidR="004B3F11" w:rsidRPr="00874B5C" w:rsidRDefault="004B3F11" w:rsidP="004B3F11">
            <w:pPr>
              <w:jc w:val="both"/>
              <w:rPr>
                <w:rFonts w:cs="Arial"/>
                <w:sz w:val="22"/>
                <w:szCs w:val="22"/>
              </w:rPr>
            </w:pPr>
          </w:p>
        </w:tc>
        <w:tc>
          <w:tcPr>
            <w:tcW w:w="992" w:type="dxa"/>
          </w:tcPr>
          <w:p w14:paraId="404DF765" w14:textId="77777777" w:rsidR="004B3F11" w:rsidRPr="00874B5C" w:rsidRDefault="004B3F11" w:rsidP="004B3F11">
            <w:pPr>
              <w:jc w:val="both"/>
              <w:rPr>
                <w:rFonts w:cs="Arial"/>
                <w:sz w:val="22"/>
                <w:szCs w:val="22"/>
              </w:rPr>
            </w:pPr>
          </w:p>
        </w:tc>
        <w:tc>
          <w:tcPr>
            <w:tcW w:w="992" w:type="dxa"/>
            <w:noWrap/>
          </w:tcPr>
          <w:p w14:paraId="0A18B30A" w14:textId="77777777" w:rsidR="004B3F11" w:rsidRPr="00874B5C" w:rsidRDefault="004B3F11" w:rsidP="004B3F11">
            <w:pPr>
              <w:jc w:val="both"/>
              <w:rPr>
                <w:rFonts w:cs="Arial"/>
                <w:sz w:val="22"/>
                <w:szCs w:val="22"/>
              </w:rPr>
            </w:pPr>
          </w:p>
        </w:tc>
        <w:tc>
          <w:tcPr>
            <w:tcW w:w="1134" w:type="dxa"/>
          </w:tcPr>
          <w:p w14:paraId="709935D6" w14:textId="77777777" w:rsidR="004B3F11" w:rsidRPr="00874B5C" w:rsidRDefault="004B3F11" w:rsidP="004B3F11">
            <w:pPr>
              <w:jc w:val="both"/>
              <w:rPr>
                <w:rFonts w:cs="Arial"/>
                <w:sz w:val="22"/>
                <w:szCs w:val="22"/>
              </w:rPr>
            </w:pPr>
          </w:p>
        </w:tc>
      </w:tr>
      <w:tr w:rsidR="004B3F11" w:rsidRPr="00874B5C" w14:paraId="0323B188" w14:textId="77777777" w:rsidTr="004B3F11">
        <w:trPr>
          <w:trHeight w:val="300"/>
        </w:trPr>
        <w:tc>
          <w:tcPr>
            <w:tcW w:w="5216" w:type="dxa"/>
            <w:gridSpan w:val="4"/>
            <w:shd w:val="clear" w:color="auto" w:fill="E7E6E6" w:themeFill="background2"/>
            <w:vAlign w:val="center"/>
          </w:tcPr>
          <w:p w14:paraId="3740452B" w14:textId="77777777" w:rsidR="004B3F11" w:rsidRPr="00874B5C" w:rsidRDefault="004B3F11" w:rsidP="004B3F11">
            <w:pPr>
              <w:ind w:left="426" w:hanging="426"/>
              <w:jc w:val="center"/>
              <w:rPr>
                <w:rFonts w:cs="Arial"/>
                <w:sz w:val="22"/>
                <w:szCs w:val="22"/>
              </w:rPr>
            </w:pPr>
            <w:r w:rsidRPr="00874B5C">
              <w:rPr>
                <w:rFonts w:cs="Arial"/>
                <w:sz w:val="22"/>
                <w:szCs w:val="22"/>
              </w:rPr>
              <w:br w:type="page"/>
            </w:r>
            <w:r w:rsidRPr="00874B5C">
              <w:rPr>
                <w:rFonts w:cs="Arial"/>
                <w:b/>
                <w:bCs/>
                <w:sz w:val="22"/>
                <w:szCs w:val="22"/>
                <w:lang w:val="id-ID"/>
              </w:rPr>
              <w:t>Indikator kinerja</w:t>
            </w:r>
          </w:p>
        </w:tc>
        <w:tc>
          <w:tcPr>
            <w:tcW w:w="993" w:type="dxa"/>
            <w:shd w:val="clear" w:color="auto" w:fill="E7E6E6" w:themeFill="background2"/>
          </w:tcPr>
          <w:p w14:paraId="37AA4276" w14:textId="77777777" w:rsidR="004B3F11" w:rsidRPr="00874B5C" w:rsidRDefault="004B3F11" w:rsidP="004B3F11">
            <w:pPr>
              <w:ind w:left="426" w:hanging="426"/>
              <w:rPr>
                <w:rFonts w:cs="Arial"/>
                <w:b/>
                <w:sz w:val="22"/>
                <w:szCs w:val="22"/>
                <w:lang w:val="id-ID"/>
              </w:rPr>
            </w:pPr>
            <w:r w:rsidRPr="00874B5C">
              <w:rPr>
                <w:rFonts w:cs="Arial"/>
                <w:b/>
                <w:sz w:val="22"/>
                <w:szCs w:val="22"/>
                <w:lang w:val="id-ID"/>
              </w:rPr>
              <w:t xml:space="preserve">Indeks </w:t>
            </w:r>
          </w:p>
          <w:p w14:paraId="19C4796B" w14:textId="77777777" w:rsidR="004B3F11" w:rsidRPr="00874B5C" w:rsidRDefault="004B3F11" w:rsidP="004B3F11">
            <w:pPr>
              <w:ind w:left="426" w:hanging="426"/>
              <w:rPr>
                <w:rFonts w:cs="Arial"/>
                <w:b/>
                <w:sz w:val="22"/>
                <w:szCs w:val="22"/>
                <w:lang w:val="id-ID"/>
              </w:rPr>
            </w:pPr>
            <w:r w:rsidRPr="00874B5C">
              <w:rPr>
                <w:rFonts w:cs="Arial"/>
                <w:b/>
                <w:sz w:val="22"/>
                <w:szCs w:val="22"/>
                <w:lang w:val="id-ID"/>
              </w:rPr>
              <w:t xml:space="preserve">  TW I</w:t>
            </w:r>
          </w:p>
        </w:tc>
        <w:tc>
          <w:tcPr>
            <w:tcW w:w="992" w:type="dxa"/>
            <w:shd w:val="clear" w:color="auto" w:fill="E7E6E6" w:themeFill="background2"/>
          </w:tcPr>
          <w:p w14:paraId="2172BB77" w14:textId="77777777" w:rsidR="004B3F11" w:rsidRPr="00874B5C" w:rsidRDefault="004B3F11" w:rsidP="004B3F11">
            <w:pPr>
              <w:ind w:left="426" w:hanging="426"/>
              <w:rPr>
                <w:rFonts w:cs="Arial"/>
                <w:b/>
                <w:sz w:val="22"/>
                <w:szCs w:val="22"/>
                <w:lang w:val="id-ID"/>
              </w:rPr>
            </w:pPr>
            <w:r w:rsidRPr="00874B5C">
              <w:rPr>
                <w:rFonts w:cs="Arial"/>
                <w:b/>
                <w:sz w:val="22"/>
                <w:szCs w:val="22"/>
                <w:lang w:val="id-ID"/>
              </w:rPr>
              <w:t>Indeks</w:t>
            </w:r>
          </w:p>
          <w:p w14:paraId="498E838B" w14:textId="77777777" w:rsidR="004B3F11" w:rsidRPr="00874B5C" w:rsidRDefault="004B3F11" w:rsidP="004B3F11">
            <w:pPr>
              <w:ind w:left="426" w:hanging="426"/>
              <w:rPr>
                <w:rFonts w:cs="Arial"/>
                <w:b/>
                <w:sz w:val="22"/>
                <w:szCs w:val="22"/>
                <w:lang w:val="id-ID"/>
              </w:rPr>
            </w:pPr>
            <w:r w:rsidRPr="00874B5C">
              <w:rPr>
                <w:rFonts w:cs="Arial"/>
                <w:b/>
                <w:sz w:val="22"/>
                <w:szCs w:val="22"/>
                <w:lang w:val="id-ID"/>
              </w:rPr>
              <w:t xml:space="preserve">  TW II</w:t>
            </w:r>
          </w:p>
        </w:tc>
        <w:tc>
          <w:tcPr>
            <w:tcW w:w="992" w:type="dxa"/>
            <w:shd w:val="clear" w:color="auto" w:fill="E7E6E6" w:themeFill="background2"/>
          </w:tcPr>
          <w:p w14:paraId="7B5957FD" w14:textId="77777777" w:rsidR="004B3F11" w:rsidRPr="00874B5C" w:rsidRDefault="004B3F11" w:rsidP="004B3F11">
            <w:pPr>
              <w:ind w:left="426" w:hanging="426"/>
              <w:rPr>
                <w:rFonts w:cs="Arial"/>
                <w:b/>
                <w:sz w:val="22"/>
                <w:szCs w:val="22"/>
                <w:lang w:val="id-ID"/>
              </w:rPr>
            </w:pPr>
            <w:r w:rsidRPr="00874B5C">
              <w:rPr>
                <w:rFonts w:cs="Arial"/>
                <w:b/>
                <w:sz w:val="22"/>
                <w:szCs w:val="22"/>
                <w:lang w:val="id-ID"/>
              </w:rPr>
              <w:t>Indeks</w:t>
            </w:r>
          </w:p>
          <w:p w14:paraId="2D9185B7" w14:textId="77777777" w:rsidR="004B3F11" w:rsidRPr="00874B5C" w:rsidRDefault="004B3F11" w:rsidP="004B3F11">
            <w:pPr>
              <w:ind w:left="426" w:hanging="426"/>
              <w:rPr>
                <w:rFonts w:cs="Arial"/>
                <w:b/>
                <w:sz w:val="22"/>
                <w:szCs w:val="22"/>
                <w:lang w:val="id-ID"/>
              </w:rPr>
            </w:pPr>
            <w:r w:rsidRPr="00874B5C">
              <w:rPr>
                <w:rFonts w:cs="Arial"/>
                <w:b/>
                <w:sz w:val="22"/>
                <w:szCs w:val="22"/>
                <w:lang w:val="id-ID"/>
              </w:rPr>
              <w:t xml:space="preserve"> TW III</w:t>
            </w:r>
          </w:p>
        </w:tc>
        <w:tc>
          <w:tcPr>
            <w:tcW w:w="992" w:type="dxa"/>
            <w:shd w:val="clear" w:color="auto" w:fill="E7E6E6" w:themeFill="background2"/>
            <w:noWrap/>
          </w:tcPr>
          <w:p w14:paraId="42C37A3F" w14:textId="77777777" w:rsidR="004B3F11" w:rsidRPr="00874B5C" w:rsidRDefault="004B3F11" w:rsidP="004B3F11">
            <w:pPr>
              <w:ind w:left="426" w:hanging="426"/>
              <w:rPr>
                <w:rFonts w:cs="Arial"/>
                <w:b/>
                <w:sz w:val="22"/>
                <w:szCs w:val="22"/>
                <w:lang w:val="id-ID"/>
              </w:rPr>
            </w:pPr>
            <w:r w:rsidRPr="00874B5C">
              <w:rPr>
                <w:rFonts w:cs="Arial"/>
                <w:b/>
                <w:sz w:val="22"/>
                <w:szCs w:val="22"/>
                <w:lang w:val="id-ID"/>
              </w:rPr>
              <w:t xml:space="preserve">Indeks </w:t>
            </w:r>
          </w:p>
          <w:p w14:paraId="6035A8A3" w14:textId="77777777" w:rsidR="004B3F11" w:rsidRPr="00874B5C" w:rsidRDefault="004B3F11" w:rsidP="004B3F11">
            <w:pPr>
              <w:ind w:left="426" w:hanging="426"/>
              <w:rPr>
                <w:rFonts w:cs="Arial"/>
                <w:b/>
                <w:sz w:val="22"/>
                <w:szCs w:val="22"/>
                <w:lang w:val="id-ID"/>
              </w:rPr>
            </w:pPr>
            <w:r w:rsidRPr="00874B5C">
              <w:rPr>
                <w:rFonts w:cs="Arial"/>
                <w:b/>
                <w:sz w:val="22"/>
                <w:szCs w:val="22"/>
                <w:lang w:val="id-ID"/>
              </w:rPr>
              <w:t xml:space="preserve"> TW IV</w:t>
            </w:r>
          </w:p>
        </w:tc>
        <w:tc>
          <w:tcPr>
            <w:tcW w:w="1134" w:type="dxa"/>
            <w:shd w:val="clear" w:color="auto" w:fill="E7E6E6" w:themeFill="background2"/>
            <w:vAlign w:val="center"/>
          </w:tcPr>
          <w:p w14:paraId="059368AF" w14:textId="77777777" w:rsidR="004B3F11" w:rsidRPr="00874B5C" w:rsidRDefault="004B3F11" w:rsidP="004B3F11">
            <w:pPr>
              <w:ind w:left="426" w:hanging="426"/>
              <w:jc w:val="center"/>
              <w:rPr>
                <w:rFonts w:cs="Arial"/>
                <w:b/>
                <w:sz w:val="22"/>
                <w:szCs w:val="22"/>
              </w:rPr>
            </w:pPr>
          </w:p>
        </w:tc>
      </w:tr>
      <w:tr w:rsidR="00B7695B" w:rsidRPr="00874B5C" w14:paraId="1AD28C41" w14:textId="77777777" w:rsidTr="00D8020F">
        <w:trPr>
          <w:trHeight w:val="300"/>
        </w:trPr>
        <w:tc>
          <w:tcPr>
            <w:tcW w:w="1134" w:type="dxa"/>
          </w:tcPr>
          <w:p w14:paraId="0B5E6B7A" w14:textId="77777777" w:rsidR="00B7695B" w:rsidRPr="00874B5C" w:rsidRDefault="00B7695B" w:rsidP="00B7695B">
            <w:pPr>
              <w:jc w:val="both"/>
              <w:rPr>
                <w:rFonts w:cs="Arial"/>
                <w:b/>
                <w:bCs/>
                <w:sz w:val="22"/>
                <w:szCs w:val="22"/>
                <w:lang w:val="id-ID"/>
              </w:rPr>
            </w:pPr>
            <w:r w:rsidRPr="00874B5C">
              <w:rPr>
                <w:rFonts w:cs="Arial"/>
                <w:b/>
                <w:bCs/>
                <w:sz w:val="22"/>
                <w:szCs w:val="22"/>
                <w:lang w:val="id-ID"/>
              </w:rPr>
              <w:t>G1</w:t>
            </w:r>
          </w:p>
        </w:tc>
        <w:tc>
          <w:tcPr>
            <w:tcW w:w="4082" w:type="dxa"/>
            <w:gridSpan w:val="3"/>
          </w:tcPr>
          <w:p w14:paraId="404DDC39" w14:textId="40BBD85F" w:rsidR="00B7695B" w:rsidRPr="00874B5C" w:rsidRDefault="00B7695B" w:rsidP="00B7695B">
            <w:pPr>
              <w:jc w:val="both"/>
              <w:rPr>
                <w:rFonts w:cs="Arial"/>
                <w:b/>
                <w:sz w:val="22"/>
                <w:szCs w:val="22"/>
              </w:rPr>
            </w:pPr>
            <w:r>
              <w:rPr>
                <w:rFonts w:cs="Arial"/>
                <w:b/>
                <w:bCs/>
                <w:i/>
                <w:iCs/>
                <w:sz w:val="22"/>
                <w:szCs w:val="22"/>
              </w:rPr>
              <w:t xml:space="preserve">Crime </w:t>
            </w:r>
            <w:r w:rsidRPr="00874B5C">
              <w:rPr>
                <w:rFonts w:cs="Arial"/>
                <w:b/>
                <w:bCs/>
                <w:i/>
                <w:iCs/>
                <w:sz w:val="22"/>
                <w:szCs w:val="22"/>
              </w:rPr>
              <w:t xml:space="preserve">Clearance </w:t>
            </w:r>
            <w:r w:rsidRPr="00B7695B">
              <w:rPr>
                <w:rFonts w:cs="Arial"/>
                <w:b/>
                <w:bCs/>
                <w:iCs/>
                <w:sz w:val="22"/>
                <w:szCs w:val="22"/>
              </w:rPr>
              <w:t>kejahatan</w:t>
            </w:r>
            <w:r>
              <w:rPr>
                <w:rFonts w:cs="Arial"/>
                <w:b/>
                <w:bCs/>
                <w:i/>
                <w:iCs/>
                <w:sz w:val="22"/>
                <w:szCs w:val="22"/>
              </w:rPr>
              <w:t xml:space="preserve"> </w:t>
            </w:r>
            <w:r w:rsidRPr="00874B5C">
              <w:rPr>
                <w:rFonts w:cs="Arial"/>
                <w:b/>
                <w:bCs/>
                <w:sz w:val="22"/>
                <w:szCs w:val="22"/>
              </w:rPr>
              <w:t>konvensional</w:t>
            </w:r>
          </w:p>
        </w:tc>
        <w:tc>
          <w:tcPr>
            <w:tcW w:w="993" w:type="dxa"/>
            <w:vAlign w:val="center"/>
          </w:tcPr>
          <w:p w14:paraId="06064A52" w14:textId="7C38ACEB" w:rsidR="00B7695B" w:rsidRPr="00874B5C" w:rsidRDefault="00A20C7A" w:rsidP="00B7695B">
            <w:pPr>
              <w:jc w:val="center"/>
              <w:rPr>
                <w:rFonts w:cs="Arial"/>
                <w:b/>
                <w:sz w:val="22"/>
                <w:szCs w:val="22"/>
              </w:rPr>
            </w:pPr>
            <w:r>
              <w:rPr>
                <w:rFonts w:cs="Arial"/>
                <w:b/>
                <w:sz w:val="22"/>
                <w:szCs w:val="22"/>
              </w:rPr>
              <w:t>3,9</w:t>
            </w:r>
          </w:p>
        </w:tc>
        <w:tc>
          <w:tcPr>
            <w:tcW w:w="992" w:type="dxa"/>
            <w:vAlign w:val="center"/>
          </w:tcPr>
          <w:p w14:paraId="3A5DEB41" w14:textId="77777777" w:rsidR="00B7695B" w:rsidRPr="00874B5C" w:rsidRDefault="00B7695B" w:rsidP="00B7695B">
            <w:pPr>
              <w:jc w:val="center"/>
              <w:rPr>
                <w:rFonts w:cs="Arial"/>
                <w:b/>
                <w:sz w:val="22"/>
                <w:szCs w:val="22"/>
              </w:rPr>
            </w:pPr>
            <w:r w:rsidRPr="00874B5C">
              <w:rPr>
                <w:rFonts w:cs="Arial"/>
                <w:b/>
                <w:sz w:val="22"/>
                <w:szCs w:val="22"/>
              </w:rPr>
              <w:t>4,04</w:t>
            </w:r>
          </w:p>
        </w:tc>
        <w:tc>
          <w:tcPr>
            <w:tcW w:w="992" w:type="dxa"/>
            <w:vAlign w:val="center"/>
          </w:tcPr>
          <w:p w14:paraId="4016F0AF" w14:textId="580B4464" w:rsidR="00B7695B" w:rsidRPr="00874B5C" w:rsidRDefault="00B7695B" w:rsidP="00B7695B">
            <w:pPr>
              <w:jc w:val="center"/>
              <w:rPr>
                <w:rFonts w:cs="Arial"/>
                <w:b/>
                <w:sz w:val="22"/>
                <w:szCs w:val="22"/>
              </w:rPr>
            </w:pPr>
            <w:r w:rsidRPr="00874B5C">
              <w:rPr>
                <w:rFonts w:cs="Arial"/>
                <w:b/>
                <w:sz w:val="22"/>
                <w:szCs w:val="22"/>
              </w:rPr>
              <w:t>4</w:t>
            </w:r>
          </w:p>
        </w:tc>
        <w:tc>
          <w:tcPr>
            <w:tcW w:w="992" w:type="dxa"/>
            <w:noWrap/>
            <w:vAlign w:val="center"/>
          </w:tcPr>
          <w:p w14:paraId="4B1C3BC5" w14:textId="433C9ECE" w:rsidR="00B7695B" w:rsidRPr="00874B5C" w:rsidRDefault="00A20C7A" w:rsidP="00B7695B">
            <w:pPr>
              <w:jc w:val="center"/>
              <w:rPr>
                <w:rFonts w:cs="Arial"/>
                <w:b/>
                <w:sz w:val="22"/>
                <w:szCs w:val="22"/>
              </w:rPr>
            </w:pPr>
            <w:r>
              <w:rPr>
                <w:rFonts w:cs="Arial"/>
                <w:b/>
                <w:sz w:val="22"/>
                <w:szCs w:val="22"/>
              </w:rPr>
              <w:t>3,9</w:t>
            </w:r>
          </w:p>
        </w:tc>
        <w:tc>
          <w:tcPr>
            <w:tcW w:w="1134" w:type="dxa"/>
            <w:vAlign w:val="center"/>
          </w:tcPr>
          <w:p w14:paraId="152DD860" w14:textId="694FC26D" w:rsidR="00B7695B" w:rsidRPr="00874B5C" w:rsidRDefault="00B7695B" w:rsidP="00B7695B">
            <w:pPr>
              <w:jc w:val="center"/>
              <w:rPr>
                <w:rFonts w:cs="Arial"/>
                <w:b/>
                <w:sz w:val="22"/>
                <w:szCs w:val="22"/>
              </w:rPr>
            </w:pPr>
            <w:r w:rsidRPr="00874B5C">
              <w:rPr>
                <w:rFonts w:cs="Arial"/>
                <w:b/>
                <w:sz w:val="22"/>
                <w:szCs w:val="22"/>
              </w:rPr>
              <w:t>4</w:t>
            </w:r>
          </w:p>
        </w:tc>
      </w:tr>
    </w:tbl>
    <w:p w14:paraId="1A5B67FE" w14:textId="77777777" w:rsidR="004B3F11" w:rsidRPr="00874B5C" w:rsidRDefault="004B3F11" w:rsidP="004B3F11">
      <w:pPr>
        <w:rPr>
          <w:rFonts w:cs="Arial"/>
          <w:lang w:val="id-ID"/>
        </w:rPr>
      </w:pPr>
    </w:p>
    <w:p w14:paraId="3FB12E9A" w14:textId="2744604C" w:rsidR="004B3F11" w:rsidRPr="00874B5C" w:rsidRDefault="004B3F11" w:rsidP="00A221E3">
      <w:pPr>
        <w:spacing w:line="360" w:lineRule="auto"/>
        <w:ind w:left="567"/>
        <w:jc w:val="both"/>
        <w:rPr>
          <w:rFonts w:cs="Arial"/>
        </w:rPr>
      </w:pPr>
      <w:r w:rsidRPr="00874B5C">
        <w:rPr>
          <w:rFonts w:cs="Arial"/>
        </w:rPr>
        <w:t xml:space="preserve">Rumus Indikator kinerja </w:t>
      </w:r>
      <w:r w:rsidR="00A221E3">
        <w:rPr>
          <w:rFonts w:cs="Arial"/>
          <w:i/>
          <w:iCs/>
        </w:rPr>
        <w:t xml:space="preserve">Crime </w:t>
      </w:r>
      <w:r w:rsidRPr="00874B5C">
        <w:rPr>
          <w:rFonts w:cs="Arial"/>
          <w:i/>
          <w:iCs/>
        </w:rPr>
        <w:t>Clearance</w:t>
      </w:r>
      <w:r w:rsidRPr="00874B5C">
        <w:rPr>
          <w:rFonts w:cs="Arial"/>
        </w:rPr>
        <w:t xml:space="preserve"> kejahatan </w:t>
      </w:r>
      <w:r w:rsidRPr="00874B5C">
        <w:rPr>
          <w:rFonts w:cs="Arial"/>
          <w:i/>
          <w:iCs/>
        </w:rPr>
        <w:t>konvensional</w:t>
      </w:r>
      <w:r w:rsidRPr="00874B5C">
        <w:rPr>
          <w:rFonts w:cs="Arial"/>
        </w:rPr>
        <w:t xml:space="preserve"> :</w:t>
      </w:r>
    </w:p>
    <w:p w14:paraId="0B558DAF" w14:textId="0D084273" w:rsidR="004B3F11" w:rsidRPr="00874B5C" w:rsidRDefault="004B3F11" w:rsidP="004B3F11">
      <w:pPr>
        <w:spacing w:line="360" w:lineRule="auto"/>
        <w:ind w:left="567"/>
        <w:rPr>
          <w:rFonts w:cs="Arial"/>
        </w:rPr>
      </w:pPr>
      <w:r w:rsidRPr="00874B5C">
        <w:rPr>
          <w:rFonts w:cs="Arial"/>
          <w:noProof/>
          <w:lang w:val="id-ID" w:eastAsia="id-ID"/>
        </w:rPr>
        <mc:AlternateContent>
          <mc:Choice Requires="wps">
            <w:drawing>
              <wp:anchor distT="45720" distB="45720" distL="114300" distR="114300" simplePos="0" relativeHeight="251871232" behindDoc="0" locked="0" layoutInCell="1" allowOverlap="1" wp14:anchorId="23002520" wp14:editId="579D0AC6">
                <wp:simplePos x="0" y="0"/>
                <wp:positionH relativeFrom="column">
                  <wp:posOffset>2542540</wp:posOffset>
                </wp:positionH>
                <wp:positionV relativeFrom="paragraph">
                  <wp:posOffset>54610</wp:posOffset>
                </wp:positionV>
                <wp:extent cx="3736975" cy="539115"/>
                <wp:effectExtent l="8890" t="6985" r="6985" b="6350"/>
                <wp:wrapSquare wrapText="bothSides"/>
                <wp:docPr id="10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539115"/>
                        </a:xfrm>
                        <a:prstGeom prst="rect">
                          <a:avLst/>
                        </a:prstGeom>
                        <a:solidFill>
                          <a:srgbClr val="FFFFFF"/>
                        </a:solidFill>
                        <a:ln w="9525">
                          <a:solidFill>
                            <a:schemeClr val="bg1">
                              <a:lumMod val="100000"/>
                              <a:lumOff val="0"/>
                            </a:schemeClr>
                          </a:solidFill>
                          <a:miter lim="800000"/>
                          <a:headEnd/>
                          <a:tailEnd/>
                        </a:ln>
                      </wps:spPr>
                      <wps:txbx>
                        <w:txbxContent>
                          <w:p w14:paraId="19F8EACF" w14:textId="77777777" w:rsidR="00B42DDA" w:rsidRDefault="00B42DDA" w:rsidP="004B3F11">
                            <w:pPr>
                              <w:tabs>
                                <w:tab w:val="left" w:pos="284"/>
                              </w:tabs>
                              <w:ind w:left="426" w:hanging="426"/>
                              <w:jc w:val="both"/>
                              <w:rPr>
                                <w:rFonts w:cs="Arial"/>
                                <w:sz w:val="20"/>
                              </w:rPr>
                            </w:pPr>
                            <w:r>
                              <w:rPr>
                                <w:rFonts w:cs="Arial"/>
                                <w:sz w:val="20"/>
                              </w:rPr>
                              <w:t>K</w:t>
                            </w:r>
                            <w:r>
                              <w:rPr>
                                <w:rFonts w:cs="Arial"/>
                                <w:sz w:val="20"/>
                              </w:rPr>
                              <w:tab/>
                              <w:t>: Jumlah kasus atau peristiwa kejahatan yang diselesaikan oleh Polisi.</w:t>
                            </w:r>
                          </w:p>
                          <w:p w14:paraId="7D54D712" w14:textId="77777777" w:rsidR="00B42DDA" w:rsidRPr="0055775A" w:rsidRDefault="00B42DDA" w:rsidP="004B3F11">
                            <w:pPr>
                              <w:tabs>
                                <w:tab w:val="left" w:pos="284"/>
                              </w:tabs>
                              <w:ind w:left="426" w:hanging="426"/>
                              <w:jc w:val="both"/>
                              <w:rPr>
                                <w:rFonts w:cs="Arial"/>
                                <w:sz w:val="20"/>
                              </w:rPr>
                            </w:pPr>
                            <w:r>
                              <w:rPr>
                                <w:rFonts w:cs="Arial"/>
                                <w:sz w:val="20"/>
                              </w:rPr>
                              <w:t>T</w:t>
                            </w:r>
                            <w:r>
                              <w:rPr>
                                <w:rFonts w:cs="Arial"/>
                                <w:sz w:val="20"/>
                              </w:rPr>
                              <w:tab/>
                              <w:t>: Jumlah total kasus kejahatan (crime total) yang terjadi.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6" o:spid="_x0000_s1029" type="#_x0000_t202" style="position:absolute;left:0;text-align:left;margin-left:200.2pt;margin-top:4.3pt;width:294.25pt;height:42.45pt;z-index:251871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" strokecolor="white [3212]">
                <v:textbox style="mso-fit-shape-to-text:t">
                  <w:txbxContent>
                    <w:p w14:paraId="19F8EACF" w14:textId="77777777" w:rsidR="00B42DDA" w:rsidRDefault="00B42DDA" w:rsidP="004B3F11">
                      <w:pPr>
                        <w:tabs>
                          <w:tab w:val="left" w:pos="284"/>
                        </w:tabs>
                        <w:ind w:left="426" w:hanging="426"/>
                        <w:jc w:val="both"/>
                        <w:rPr>
                          <w:rFonts w:cs="Arial"/>
                          <w:sz w:val="20"/>
                        </w:rPr>
                      </w:pPr>
                      <w:r>
                        <w:rPr>
                          <w:rFonts w:cs="Arial"/>
                          <w:sz w:val="20"/>
                        </w:rPr>
                        <w:t>K</w:t>
                      </w:r>
                      <w:r>
                        <w:rPr>
                          <w:rFonts w:cs="Arial"/>
                          <w:sz w:val="20"/>
                        </w:rPr>
                        <w:tab/>
                        <w:t>: Jumlah kasus atau peristiwa kejahatan yang diselesaikan oleh Polisi.</w:t>
                      </w:r>
                    </w:p>
                    <w:p w14:paraId="7D54D712" w14:textId="77777777" w:rsidR="00B42DDA" w:rsidRPr="0055775A" w:rsidRDefault="00B42DDA" w:rsidP="004B3F11">
                      <w:pPr>
                        <w:tabs>
                          <w:tab w:val="left" w:pos="284"/>
                        </w:tabs>
                        <w:ind w:left="426" w:hanging="426"/>
                        <w:jc w:val="both"/>
                        <w:rPr>
                          <w:rFonts w:cs="Arial"/>
                          <w:sz w:val="20"/>
                        </w:rPr>
                      </w:pPr>
                      <w:r>
                        <w:rPr>
                          <w:rFonts w:cs="Arial"/>
                          <w:sz w:val="20"/>
                        </w:rPr>
                        <w:t>T</w:t>
                      </w:r>
                      <w:r>
                        <w:rPr>
                          <w:rFonts w:cs="Arial"/>
                          <w:sz w:val="20"/>
                        </w:rPr>
                        <w:tab/>
                        <w:t>: Jumlah total kasus kejahatan (crime total) yang terjadi.</w:t>
                      </w:r>
                    </w:p>
                  </w:txbxContent>
                </v:textbox>
                <w10:wrap type="square"/>
              </v:shape>
            </w:pict>
          </mc:Fallback>
        </mc:AlternateContent>
      </w:r>
      <w:r w:rsidR="00E416D2">
        <w:rPr>
          <w:rFonts w:cs="Arial"/>
        </w:rPr>
        <w:t xml:space="preserve">Crime </w:t>
      </w:r>
      <w:r w:rsidRPr="00874B5C">
        <w:rPr>
          <w:rFonts w:cs="Arial"/>
        </w:rPr>
        <w:t>Clearance =</w:t>
      </w:r>
      <w:r w:rsidRPr="00874B5C">
        <w:rPr>
          <w:rFonts w:cs="Arial"/>
          <w:sz w:val="36"/>
          <w:szCs w:val="36"/>
        </w:rPr>
        <w:t xml:space="preserve"> </w:t>
      </w:r>
      <m:oMath>
        <m:f>
          <m:fPr>
            <m:ctrlPr>
              <w:rPr>
                <w:rFonts w:ascii="Cambria Math" w:hAnsi="Cambria Math" w:cs="Arial"/>
                <w:sz w:val="36"/>
                <w:szCs w:val="36"/>
              </w:rPr>
            </m:ctrlPr>
          </m:fPr>
          <m:num>
            <m:r>
              <m:rPr>
                <m:sty m:val="p"/>
              </m:rPr>
              <w:rPr>
                <w:rFonts w:ascii="Cambria Math" w:hAnsi="Cambria Math" w:cs="Arial"/>
                <w:sz w:val="36"/>
                <w:szCs w:val="36"/>
              </w:rPr>
              <m:t>K</m:t>
            </m:r>
          </m:num>
          <m:den>
            <m:r>
              <m:rPr>
                <m:sty m:val="p"/>
              </m:rPr>
              <w:rPr>
                <w:rFonts w:ascii="Cambria Math" w:hAnsi="Cambria Math" w:cs="Arial"/>
                <w:sz w:val="36"/>
                <w:szCs w:val="36"/>
              </w:rPr>
              <m:t>T</m:t>
            </m:r>
          </m:den>
        </m:f>
      </m:oMath>
      <w:r w:rsidRPr="00874B5C">
        <w:rPr>
          <w:rFonts w:cs="Arial"/>
          <w:sz w:val="36"/>
          <w:szCs w:val="36"/>
        </w:rPr>
        <w:t xml:space="preserve"> </w:t>
      </w:r>
      <w:r w:rsidRPr="00874B5C">
        <w:rPr>
          <w:rFonts w:cs="Arial"/>
        </w:rPr>
        <w:t xml:space="preserve">X 100% </w:t>
      </w:r>
    </w:p>
    <w:p w14:paraId="6C292DD7" w14:textId="77777777" w:rsidR="004B3F11" w:rsidRPr="00874B5C" w:rsidRDefault="004B3F11" w:rsidP="004B3F11">
      <w:pPr>
        <w:tabs>
          <w:tab w:val="left" w:pos="426"/>
        </w:tabs>
        <w:spacing w:line="360" w:lineRule="auto"/>
        <w:ind w:left="66"/>
        <w:rPr>
          <w:rFonts w:cs="Arial"/>
          <w:lang w:val="id-ID"/>
        </w:rPr>
      </w:pPr>
    </w:p>
    <w:p w14:paraId="02D084F3" w14:textId="4F5D1690" w:rsidR="004B3F11" w:rsidRDefault="004B3F11" w:rsidP="004B3F11">
      <w:pPr>
        <w:spacing w:line="360" w:lineRule="auto"/>
        <w:jc w:val="center"/>
        <w:rPr>
          <w:rFonts w:cs="Arial"/>
        </w:rPr>
      </w:pPr>
      <w:r w:rsidRPr="00874B5C">
        <w:rPr>
          <w:rFonts w:cs="Arial"/>
        </w:rPr>
        <w:t xml:space="preserve">Tabel Konversi nilai indikator </w:t>
      </w:r>
      <w:r w:rsidR="00A221E3">
        <w:rPr>
          <w:rFonts w:cs="Arial"/>
          <w:i/>
          <w:iCs/>
        </w:rPr>
        <w:t xml:space="preserve">Crime </w:t>
      </w:r>
      <w:r w:rsidRPr="00874B5C">
        <w:rPr>
          <w:rFonts w:cs="Arial"/>
          <w:i/>
          <w:iCs/>
        </w:rPr>
        <w:t xml:space="preserve">Clearance </w:t>
      </w:r>
      <w:r w:rsidRPr="00874B5C">
        <w:rPr>
          <w:rFonts w:cs="Arial"/>
        </w:rPr>
        <w:t>ke Indeks (skala 1-5)</w:t>
      </w:r>
    </w:p>
    <w:p w14:paraId="4A2DA473" w14:textId="77777777" w:rsidR="0076252C" w:rsidRPr="00874B5C" w:rsidRDefault="0076252C" w:rsidP="004B3F11">
      <w:pPr>
        <w:spacing w:line="360" w:lineRule="auto"/>
        <w:jc w:val="center"/>
        <w:rPr>
          <w:rFonts w:cs="Arial"/>
        </w:rPr>
      </w:pPr>
    </w:p>
    <w:tbl>
      <w:tblPr>
        <w:tblW w:w="9119" w:type="dxa"/>
        <w:tblInd w:w="113" w:type="dxa"/>
        <w:tblLook w:val="04A0" w:firstRow="1" w:lastRow="0" w:firstColumn="1" w:lastColumn="0" w:noHBand="0" w:noVBand="1"/>
      </w:tblPr>
      <w:tblGrid>
        <w:gridCol w:w="548"/>
        <w:gridCol w:w="719"/>
        <w:gridCol w:w="795"/>
        <w:gridCol w:w="795"/>
        <w:gridCol w:w="796"/>
        <w:gridCol w:w="796"/>
        <w:gridCol w:w="796"/>
        <w:gridCol w:w="796"/>
        <w:gridCol w:w="796"/>
        <w:gridCol w:w="796"/>
        <w:gridCol w:w="796"/>
        <w:gridCol w:w="796"/>
        <w:gridCol w:w="800"/>
      </w:tblGrid>
      <w:tr w:rsidR="004B3F11" w:rsidRPr="00874B5C" w14:paraId="4C1871DF" w14:textId="77777777" w:rsidTr="0076252C">
        <w:trPr>
          <w:trHeight w:val="365"/>
        </w:trPr>
        <w:tc>
          <w:tcPr>
            <w:tcW w:w="480"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14890ADD" w14:textId="77777777" w:rsidR="004B3F11" w:rsidRPr="00874B5C" w:rsidRDefault="004B3F11" w:rsidP="004B3F11">
            <w:pPr>
              <w:jc w:val="center"/>
              <w:rPr>
                <w:rFonts w:cs="Arial"/>
                <w:sz w:val="20"/>
              </w:rPr>
            </w:pPr>
            <w:r w:rsidRPr="00874B5C">
              <w:rPr>
                <w:rFonts w:cs="Arial"/>
                <w:sz w:val="20"/>
              </w:rPr>
              <w:t>Baik</w:t>
            </w:r>
          </w:p>
        </w:tc>
        <w:tc>
          <w:tcPr>
            <w:tcW w:w="639" w:type="dxa"/>
            <w:tcBorders>
              <w:top w:val="single" w:sz="4" w:space="0" w:color="auto"/>
              <w:left w:val="nil"/>
              <w:bottom w:val="single" w:sz="4" w:space="0" w:color="auto"/>
              <w:right w:val="single" w:sz="4" w:space="0" w:color="auto"/>
            </w:tcBorders>
            <w:shd w:val="clear" w:color="000000" w:fill="FFFFFF"/>
            <w:noWrap/>
            <w:vAlign w:val="center"/>
            <w:hideMark/>
          </w:tcPr>
          <w:p w14:paraId="687276AF" w14:textId="77777777" w:rsidR="004B3F11" w:rsidRPr="00874B5C" w:rsidRDefault="004B3F11" w:rsidP="004B3F11">
            <w:pPr>
              <w:jc w:val="center"/>
              <w:rPr>
                <w:rFonts w:cs="Arial"/>
                <w:sz w:val="20"/>
              </w:rPr>
            </w:pPr>
            <w:r w:rsidRPr="00874B5C">
              <w:rPr>
                <w:rFonts w:cs="Arial"/>
                <w:sz w:val="20"/>
              </w:rPr>
              <w:t>CR</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14:paraId="0A400379" w14:textId="77777777" w:rsidR="004B3F11" w:rsidRPr="00874B5C" w:rsidRDefault="004B3F11" w:rsidP="004B3F11">
            <w:pPr>
              <w:jc w:val="center"/>
              <w:rPr>
                <w:rFonts w:cs="Arial"/>
                <w:sz w:val="20"/>
              </w:rPr>
            </w:pPr>
            <w:r w:rsidRPr="00874B5C">
              <w:rPr>
                <w:rFonts w:cs="Arial"/>
                <w:sz w:val="20"/>
              </w:rPr>
              <w:t>60,00%</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14:paraId="54D20203" w14:textId="77777777" w:rsidR="004B3F11" w:rsidRPr="00874B5C" w:rsidRDefault="004B3F11" w:rsidP="004B3F11">
            <w:pPr>
              <w:jc w:val="center"/>
              <w:rPr>
                <w:rFonts w:cs="Arial"/>
                <w:sz w:val="20"/>
              </w:rPr>
            </w:pPr>
            <w:r w:rsidRPr="00874B5C">
              <w:rPr>
                <w:rFonts w:cs="Arial"/>
                <w:sz w:val="20"/>
              </w:rPr>
              <w:t>61,56%</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14:paraId="17A40AC1" w14:textId="77777777" w:rsidR="004B3F11" w:rsidRPr="00874B5C" w:rsidRDefault="004B3F11" w:rsidP="004B3F11">
            <w:pPr>
              <w:jc w:val="center"/>
              <w:rPr>
                <w:rFonts w:cs="Arial"/>
                <w:sz w:val="20"/>
              </w:rPr>
            </w:pPr>
            <w:r w:rsidRPr="00874B5C">
              <w:rPr>
                <w:rFonts w:cs="Arial"/>
                <w:sz w:val="20"/>
              </w:rPr>
              <w:t>63,11%</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14:paraId="0B3D438A" w14:textId="77777777" w:rsidR="004B3F11" w:rsidRPr="00874B5C" w:rsidRDefault="004B3F11" w:rsidP="004B3F11">
            <w:pPr>
              <w:jc w:val="center"/>
              <w:rPr>
                <w:rFonts w:cs="Arial"/>
                <w:sz w:val="20"/>
              </w:rPr>
            </w:pPr>
            <w:r w:rsidRPr="00874B5C">
              <w:rPr>
                <w:rFonts w:cs="Arial"/>
                <w:sz w:val="20"/>
              </w:rPr>
              <w:t>64,67%</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14:paraId="4854CC2A" w14:textId="77777777" w:rsidR="004B3F11" w:rsidRPr="00874B5C" w:rsidRDefault="004B3F11" w:rsidP="004B3F11">
            <w:pPr>
              <w:jc w:val="center"/>
              <w:rPr>
                <w:rFonts w:cs="Arial"/>
                <w:sz w:val="20"/>
              </w:rPr>
            </w:pPr>
            <w:r w:rsidRPr="00874B5C">
              <w:rPr>
                <w:rFonts w:cs="Arial"/>
                <w:sz w:val="20"/>
              </w:rPr>
              <w:t>66,22%</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14:paraId="78294896" w14:textId="77777777" w:rsidR="004B3F11" w:rsidRPr="00874B5C" w:rsidRDefault="004B3F11" w:rsidP="004B3F11">
            <w:pPr>
              <w:jc w:val="center"/>
              <w:rPr>
                <w:rFonts w:cs="Arial"/>
                <w:sz w:val="20"/>
              </w:rPr>
            </w:pPr>
            <w:r w:rsidRPr="00874B5C">
              <w:rPr>
                <w:rFonts w:cs="Arial"/>
                <w:sz w:val="20"/>
              </w:rPr>
              <w:t>67,78%</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14:paraId="62D2A0D2" w14:textId="77777777" w:rsidR="004B3F11" w:rsidRPr="00874B5C" w:rsidRDefault="004B3F11" w:rsidP="004B3F11">
            <w:pPr>
              <w:jc w:val="center"/>
              <w:rPr>
                <w:rFonts w:cs="Arial"/>
                <w:b/>
                <w:sz w:val="20"/>
              </w:rPr>
            </w:pPr>
            <w:r w:rsidRPr="00874B5C">
              <w:rPr>
                <w:rFonts w:cs="Arial"/>
                <w:b/>
                <w:sz w:val="20"/>
              </w:rPr>
              <w:t>69,33%</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14:paraId="45707BB8" w14:textId="77777777" w:rsidR="004B3F11" w:rsidRPr="00874B5C" w:rsidRDefault="004B3F11" w:rsidP="004B3F11">
            <w:pPr>
              <w:jc w:val="center"/>
              <w:rPr>
                <w:rFonts w:cs="Arial"/>
                <w:sz w:val="20"/>
              </w:rPr>
            </w:pPr>
            <w:r w:rsidRPr="00874B5C">
              <w:rPr>
                <w:rFonts w:cs="Arial"/>
                <w:sz w:val="20"/>
              </w:rPr>
              <w:t>70,89%</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14:paraId="07471D1C" w14:textId="77777777" w:rsidR="004B3F11" w:rsidRPr="00874B5C" w:rsidRDefault="004B3F11" w:rsidP="004B3F11">
            <w:pPr>
              <w:jc w:val="center"/>
              <w:rPr>
                <w:rFonts w:cs="Arial"/>
                <w:sz w:val="20"/>
              </w:rPr>
            </w:pPr>
            <w:r w:rsidRPr="00874B5C">
              <w:rPr>
                <w:rFonts w:cs="Arial"/>
                <w:sz w:val="20"/>
              </w:rPr>
              <w:t>72,44%</w:t>
            </w:r>
          </w:p>
        </w:tc>
        <w:tc>
          <w:tcPr>
            <w:tcW w:w="710" w:type="dxa"/>
            <w:tcBorders>
              <w:top w:val="single" w:sz="4" w:space="0" w:color="auto"/>
              <w:left w:val="nil"/>
              <w:bottom w:val="single" w:sz="4" w:space="0" w:color="auto"/>
              <w:right w:val="single" w:sz="4" w:space="0" w:color="auto"/>
            </w:tcBorders>
            <w:shd w:val="clear" w:color="000000" w:fill="FFFFFF"/>
            <w:noWrap/>
            <w:vAlign w:val="center"/>
            <w:hideMark/>
          </w:tcPr>
          <w:p w14:paraId="4E3477CA" w14:textId="77777777" w:rsidR="004B3F11" w:rsidRPr="00874B5C" w:rsidRDefault="004B3F11" w:rsidP="004B3F11">
            <w:pPr>
              <w:jc w:val="center"/>
              <w:rPr>
                <w:rFonts w:cs="Arial"/>
                <w:sz w:val="20"/>
              </w:rPr>
            </w:pPr>
            <w:r w:rsidRPr="00874B5C">
              <w:rPr>
                <w:rFonts w:cs="Arial"/>
                <w:sz w:val="20"/>
              </w:rPr>
              <w:t>74,00%</w:t>
            </w:r>
          </w:p>
        </w:tc>
        <w:tc>
          <w:tcPr>
            <w:tcW w:w="900" w:type="dxa"/>
            <w:tcBorders>
              <w:top w:val="single" w:sz="4" w:space="0" w:color="auto"/>
              <w:left w:val="nil"/>
              <w:bottom w:val="single" w:sz="4" w:space="0" w:color="auto"/>
              <w:right w:val="single" w:sz="4" w:space="0" w:color="auto"/>
            </w:tcBorders>
            <w:shd w:val="clear" w:color="000000" w:fill="DDEBF7"/>
            <w:noWrap/>
            <w:vAlign w:val="center"/>
            <w:hideMark/>
          </w:tcPr>
          <w:p w14:paraId="4DE45833" w14:textId="77777777" w:rsidR="004B3F11" w:rsidRPr="00874B5C" w:rsidRDefault="004B3F11" w:rsidP="004B3F11">
            <w:pPr>
              <w:jc w:val="center"/>
              <w:rPr>
                <w:rFonts w:cs="Arial"/>
                <w:sz w:val="20"/>
              </w:rPr>
            </w:pPr>
            <w:r w:rsidRPr="00874B5C">
              <w:rPr>
                <w:rFonts w:cs="Arial"/>
                <w:sz w:val="20"/>
              </w:rPr>
              <w:t>60% - &lt;75%</w:t>
            </w:r>
          </w:p>
        </w:tc>
      </w:tr>
      <w:tr w:rsidR="004B3F11" w:rsidRPr="00874B5C" w14:paraId="75EF656F" w14:textId="77777777" w:rsidTr="0076252C">
        <w:trPr>
          <w:trHeight w:val="365"/>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60D54D94" w14:textId="77777777" w:rsidR="004B3F11" w:rsidRPr="00874B5C" w:rsidRDefault="004B3F11" w:rsidP="004B3F11">
            <w:pPr>
              <w:rPr>
                <w:rFonts w:cs="Arial"/>
                <w:sz w:val="20"/>
              </w:rPr>
            </w:pPr>
          </w:p>
        </w:tc>
        <w:tc>
          <w:tcPr>
            <w:tcW w:w="639" w:type="dxa"/>
            <w:tcBorders>
              <w:top w:val="nil"/>
              <w:left w:val="nil"/>
              <w:bottom w:val="single" w:sz="4" w:space="0" w:color="auto"/>
              <w:right w:val="single" w:sz="4" w:space="0" w:color="auto"/>
            </w:tcBorders>
            <w:shd w:val="clear" w:color="000000" w:fill="FFFFFF"/>
            <w:noWrap/>
            <w:vAlign w:val="center"/>
            <w:hideMark/>
          </w:tcPr>
          <w:p w14:paraId="720E113C" w14:textId="77777777" w:rsidR="004B3F11" w:rsidRPr="00874B5C" w:rsidRDefault="004B3F11" w:rsidP="004B3F11">
            <w:pPr>
              <w:jc w:val="center"/>
              <w:rPr>
                <w:rFonts w:cs="Arial"/>
                <w:sz w:val="20"/>
              </w:rPr>
            </w:pPr>
            <w:r w:rsidRPr="00874B5C">
              <w:rPr>
                <w:rFonts w:cs="Arial"/>
                <w:sz w:val="20"/>
              </w:rPr>
              <w:t>Indeks</w:t>
            </w:r>
          </w:p>
        </w:tc>
        <w:tc>
          <w:tcPr>
            <w:tcW w:w="710" w:type="dxa"/>
            <w:tcBorders>
              <w:top w:val="nil"/>
              <w:left w:val="nil"/>
              <w:bottom w:val="single" w:sz="4" w:space="0" w:color="auto"/>
              <w:right w:val="single" w:sz="4" w:space="0" w:color="auto"/>
            </w:tcBorders>
            <w:shd w:val="clear" w:color="000000" w:fill="FFFFFF"/>
            <w:noWrap/>
            <w:vAlign w:val="center"/>
            <w:hideMark/>
          </w:tcPr>
          <w:p w14:paraId="20B82F46" w14:textId="77777777" w:rsidR="004B3F11" w:rsidRPr="00874B5C" w:rsidRDefault="004B3F11" w:rsidP="004B3F11">
            <w:pPr>
              <w:jc w:val="center"/>
              <w:rPr>
                <w:rFonts w:cs="Arial"/>
                <w:sz w:val="20"/>
              </w:rPr>
            </w:pPr>
            <w:r w:rsidRPr="00874B5C">
              <w:rPr>
                <w:rFonts w:cs="Arial"/>
                <w:sz w:val="20"/>
              </w:rPr>
              <w:t>4</w:t>
            </w:r>
          </w:p>
        </w:tc>
        <w:tc>
          <w:tcPr>
            <w:tcW w:w="710" w:type="dxa"/>
            <w:tcBorders>
              <w:top w:val="nil"/>
              <w:left w:val="nil"/>
              <w:bottom w:val="single" w:sz="4" w:space="0" w:color="auto"/>
              <w:right w:val="single" w:sz="4" w:space="0" w:color="auto"/>
            </w:tcBorders>
            <w:shd w:val="clear" w:color="000000" w:fill="FFFFFF"/>
            <w:noWrap/>
            <w:vAlign w:val="center"/>
            <w:hideMark/>
          </w:tcPr>
          <w:p w14:paraId="54FA494D" w14:textId="77777777" w:rsidR="004B3F11" w:rsidRPr="00874B5C" w:rsidRDefault="004B3F11" w:rsidP="004B3F11">
            <w:pPr>
              <w:jc w:val="center"/>
              <w:rPr>
                <w:rFonts w:cs="Arial"/>
                <w:sz w:val="20"/>
              </w:rPr>
            </w:pPr>
            <w:r w:rsidRPr="00874B5C">
              <w:rPr>
                <w:rFonts w:cs="Arial"/>
                <w:sz w:val="20"/>
              </w:rPr>
              <w:t>4,04</w:t>
            </w:r>
          </w:p>
        </w:tc>
        <w:tc>
          <w:tcPr>
            <w:tcW w:w="710" w:type="dxa"/>
            <w:tcBorders>
              <w:top w:val="nil"/>
              <w:left w:val="nil"/>
              <w:bottom w:val="single" w:sz="4" w:space="0" w:color="auto"/>
              <w:right w:val="single" w:sz="4" w:space="0" w:color="auto"/>
            </w:tcBorders>
            <w:shd w:val="clear" w:color="000000" w:fill="FFFFFF"/>
            <w:noWrap/>
            <w:vAlign w:val="center"/>
            <w:hideMark/>
          </w:tcPr>
          <w:p w14:paraId="20DAE3A5" w14:textId="77777777" w:rsidR="004B3F11" w:rsidRPr="00874B5C" w:rsidRDefault="004B3F11" w:rsidP="004B3F11">
            <w:pPr>
              <w:jc w:val="center"/>
              <w:rPr>
                <w:rFonts w:cs="Arial"/>
                <w:sz w:val="20"/>
              </w:rPr>
            </w:pPr>
            <w:r w:rsidRPr="00874B5C">
              <w:rPr>
                <w:rFonts w:cs="Arial"/>
                <w:sz w:val="20"/>
              </w:rPr>
              <w:t>4,09</w:t>
            </w:r>
          </w:p>
        </w:tc>
        <w:tc>
          <w:tcPr>
            <w:tcW w:w="710" w:type="dxa"/>
            <w:tcBorders>
              <w:top w:val="nil"/>
              <w:left w:val="nil"/>
              <w:bottom w:val="single" w:sz="4" w:space="0" w:color="auto"/>
              <w:right w:val="single" w:sz="4" w:space="0" w:color="auto"/>
            </w:tcBorders>
            <w:shd w:val="clear" w:color="000000" w:fill="FFFFFF"/>
            <w:noWrap/>
            <w:vAlign w:val="center"/>
            <w:hideMark/>
          </w:tcPr>
          <w:p w14:paraId="085BEE29" w14:textId="77777777" w:rsidR="004B3F11" w:rsidRPr="00874B5C" w:rsidRDefault="004B3F11" w:rsidP="004B3F11">
            <w:pPr>
              <w:jc w:val="center"/>
              <w:rPr>
                <w:rFonts w:cs="Arial"/>
                <w:sz w:val="20"/>
              </w:rPr>
            </w:pPr>
            <w:r w:rsidRPr="00874B5C">
              <w:rPr>
                <w:rFonts w:cs="Arial"/>
                <w:sz w:val="20"/>
              </w:rPr>
              <w:t>4,13</w:t>
            </w:r>
          </w:p>
        </w:tc>
        <w:tc>
          <w:tcPr>
            <w:tcW w:w="710" w:type="dxa"/>
            <w:tcBorders>
              <w:top w:val="nil"/>
              <w:left w:val="nil"/>
              <w:bottom w:val="single" w:sz="4" w:space="0" w:color="auto"/>
              <w:right w:val="single" w:sz="4" w:space="0" w:color="auto"/>
            </w:tcBorders>
            <w:shd w:val="clear" w:color="000000" w:fill="FFFFFF"/>
            <w:noWrap/>
            <w:vAlign w:val="center"/>
            <w:hideMark/>
          </w:tcPr>
          <w:p w14:paraId="49CC5DBB" w14:textId="77777777" w:rsidR="004B3F11" w:rsidRPr="00874B5C" w:rsidRDefault="004B3F11" w:rsidP="004B3F11">
            <w:pPr>
              <w:jc w:val="center"/>
              <w:rPr>
                <w:rFonts w:cs="Arial"/>
                <w:sz w:val="20"/>
              </w:rPr>
            </w:pPr>
            <w:r w:rsidRPr="00874B5C">
              <w:rPr>
                <w:rFonts w:cs="Arial"/>
                <w:sz w:val="20"/>
              </w:rPr>
              <w:t>4,18</w:t>
            </w:r>
          </w:p>
        </w:tc>
        <w:tc>
          <w:tcPr>
            <w:tcW w:w="710" w:type="dxa"/>
            <w:tcBorders>
              <w:top w:val="nil"/>
              <w:left w:val="nil"/>
              <w:bottom w:val="single" w:sz="4" w:space="0" w:color="auto"/>
              <w:right w:val="single" w:sz="4" w:space="0" w:color="auto"/>
            </w:tcBorders>
            <w:shd w:val="clear" w:color="000000" w:fill="FFFFFF"/>
            <w:noWrap/>
            <w:vAlign w:val="center"/>
            <w:hideMark/>
          </w:tcPr>
          <w:p w14:paraId="4034A9AC" w14:textId="77777777" w:rsidR="004B3F11" w:rsidRPr="00874B5C" w:rsidRDefault="004B3F11" w:rsidP="004B3F11">
            <w:pPr>
              <w:jc w:val="center"/>
              <w:rPr>
                <w:rFonts w:cs="Arial"/>
                <w:sz w:val="20"/>
              </w:rPr>
            </w:pPr>
            <w:r w:rsidRPr="00874B5C">
              <w:rPr>
                <w:rFonts w:cs="Arial"/>
                <w:sz w:val="20"/>
              </w:rPr>
              <w:t>4,22</w:t>
            </w:r>
          </w:p>
        </w:tc>
        <w:tc>
          <w:tcPr>
            <w:tcW w:w="710" w:type="dxa"/>
            <w:tcBorders>
              <w:top w:val="nil"/>
              <w:left w:val="nil"/>
              <w:bottom w:val="single" w:sz="4" w:space="0" w:color="auto"/>
              <w:right w:val="single" w:sz="4" w:space="0" w:color="auto"/>
            </w:tcBorders>
            <w:shd w:val="clear" w:color="000000" w:fill="FFFFFF"/>
            <w:noWrap/>
            <w:vAlign w:val="center"/>
            <w:hideMark/>
          </w:tcPr>
          <w:p w14:paraId="3F5E040D" w14:textId="77777777" w:rsidR="004B3F11" w:rsidRPr="00874B5C" w:rsidRDefault="004B3F11" w:rsidP="004B3F11">
            <w:pPr>
              <w:jc w:val="center"/>
              <w:rPr>
                <w:rFonts w:cs="Arial"/>
                <w:b/>
                <w:sz w:val="20"/>
              </w:rPr>
            </w:pPr>
            <w:r w:rsidRPr="00874B5C">
              <w:rPr>
                <w:rFonts w:cs="Arial"/>
                <w:b/>
                <w:sz w:val="20"/>
              </w:rPr>
              <w:t>4,26</w:t>
            </w:r>
          </w:p>
        </w:tc>
        <w:tc>
          <w:tcPr>
            <w:tcW w:w="710" w:type="dxa"/>
            <w:tcBorders>
              <w:top w:val="nil"/>
              <w:left w:val="nil"/>
              <w:bottom w:val="single" w:sz="4" w:space="0" w:color="auto"/>
              <w:right w:val="single" w:sz="4" w:space="0" w:color="auto"/>
            </w:tcBorders>
            <w:shd w:val="clear" w:color="000000" w:fill="FFFFFF"/>
            <w:noWrap/>
            <w:vAlign w:val="center"/>
            <w:hideMark/>
          </w:tcPr>
          <w:p w14:paraId="14CE3507" w14:textId="77777777" w:rsidR="004B3F11" w:rsidRPr="00874B5C" w:rsidRDefault="004B3F11" w:rsidP="004B3F11">
            <w:pPr>
              <w:jc w:val="center"/>
              <w:rPr>
                <w:rFonts w:cs="Arial"/>
                <w:sz w:val="20"/>
              </w:rPr>
            </w:pPr>
            <w:r w:rsidRPr="00874B5C">
              <w:rPr>
                <w:rFonts w:cs="Arial"/>
                <w:sz w:val="20"/>
              </w:rPr>
              <w:t>4,31</w:t>
            </w:r>
          </w:p>
        </w:tc>
        <w:tc>
          <w:tcPr>
            <w:tcW w:w="710" w:type="dxa"/>
            <w:tcBorders>
              <w:top w:val="nil"/>
              <w:left w:val="nil"/>
              <w:bottom w:val="single" w:sz="4" w:space="0" w:color="auto"/>
              <w:right w:val="single" w:sz="4" w:space="0" w:color="auto"/>
            </w:tcBorders>
            <w:shd w:val="clear" w:color="000000" w:fill="FFFFFF"/>
            <w:noWrap/>
            <w:vAlign w:val="center"/>
            <w:hideMark/>
          </w:tcPr>
          <w:p w14:paraId="45D4F9E7" w14:textId="77777777" w:rsidR="004B3F11" w:rsidRPr="00874B5C" w:rsidRDefault="004B3F11" w:rsidP="004B3F11">
            <w:pPr>
              <w:jc w:val="center"/>
              <w:rPr>
                <w:rFonts w:cs="Arial"/>
                <w:sz w:val="20"/>
              </w:rPr>
            </w:pPr>
            <w:r w:rsidRPr="00874B5C">
              <w:rPr>
                <w:rFonts w:cs="Arial"/>
                <w:sz w:val="20"/>
              </w:rPr>
              <w:t>4,35</w:t>
            </w:r>
          </w:p>
        </w:tc>
        <w:tc>
          <w:tcPr>
            <w:tcW w:w="710" w:type="dxa"/>
            <w:tcBorders>
              <w:top w:val="nil"/>
              <w:left w:val="nil"/>
              <w:bottom w:val="single" w:sz="4" w:space="0" w:color="auto"/>
              <w:right w:val="single" w:sz="4" w:space="0" w:color="auto"/>
            </w:tcBorders>
            <w:shd w:val="clear" w:color="000000" w:fill="FFFFFF"/>
            <w:noWrap/>
            <w:vAlign w:val="center"/>
            <w:hideMark/>
          </w:tcPr>
          <w:p w14:paraId="1683DAC7" w14:textId="77777777" w:rsidR="004B3F11" w:rsidRPr="00874B5C" w:rsidRDefault="004B3F11" w:rsidP="004B3F11">
            <w:pPr>
              <w:jc w:val="center"/>
              <w:rPr>
                <w:rFonts w:cs="Arial"/>
                <w:sz w:val="20"/>
              </w:rPr>
            </w:pPr>
            <w:r w:rsidRPr="00874B5C">
              <w:rPr>
                <w:rFonts w:cs="Arial"/>
                <w:sz w:val="20"/>
              </w:rPr>
              <w:t>4,4</w:t>
            </w:r>
          </w:p>
        </w:tc>
        <w:tc>
          <w:tcPr>
            <w:tcW w:w="900" w:type="dxa"/>
            <w:tcBorders>
              <w:top w:val="nil"/>
              <w:left w:val="nil"/>
              <w:bottom w:val="single" w:sz="4" w:space="0" w:color="auto"/>
              <w:right w:val="single" w:sz="4" w:space="0" w:color="auto"/>
            </w:tcBorders>
            <w:shd w:val="clear" w:color="000000" w:fill="DDEBF7"/>
            <w:noWrap/>
            <w:vAlign w:val="center"/>
            <w:hideMark/>
          </w:tcPr>
          <w:p w14:paraId="5B6CBF2F" w14:textId="77777777" w:rsidR="004B3F11" w:rsidRPr="00874B5C" w:rsidRDefault="004B3F11" w:rsidP="004B3F11">
            <w:pPr>
              <w:jc w:val="center"/>
              <w:rPr>
                <w:rFonts w:cs="Arial"/>
                <w:sz w:val="20"/>
              </w:rPr>
            </w:pPr>
            <w:r w:rsidRPr="00874B5C">
              <w:rPr>
                <w:rFonts w:cs="Arial"/>
                <w:sz w:val="20"/>
              </w:rPr>
              <w:t>4,0 - &lt; 4.5</w:t>
            </w:r>
          </w:p>
        </w:tc>
      </w:tr>
    </w:tbl>
    <w:p w14:paraId="7C133AB9" w14:textId="77777777" w:rsidR="004B3F11" w:rsidRPr="00874B5C" w:rsidRDefault="004B3F11" w:rsidP="004B3F11">
      <w:pPr>
        <w:tabs>
          <w:tab w:val="left" w:pos="567"/>
        </w:tabs>
        <w:spacing w:line="360" w:lineRule="auto"/>
        <w:rPr>
          <w:rFonts w:cs="Arial"/>
          <w:lang w:val="id-ID"/>
        </w:rPr>
      </w:pPr>
    </w:p>
    <w:p w14:paraId="08C0BE86" w14:textId="17D83659" w:rsidR="004B3F11" w:rsidRPr="00874B5C" w:rsidRDefault="004B3F11" w:rsidP="004B3F11">
      <w:pPr>
        <w:tabs>
          <w:tab w:val="left" w:pos="567"/>
        </w:tabs>
        <w:spacing w:line="360" w:lineRule="auto"/>
        <w:ind w:left="567"/>
        <w:rPr>
          <w:rFonts w:cs="Arial"/>
          <w:lang w:val="id-ID"/>
        </w:rPr>
      </w:pPr>
      <w:r w:rsidRPr="00874B5C">
        <w:rPr>
          <w:rFonts w:cs="Arial"/>
          <w:lang w:val="id-ID"/>
        </w:rPr>
        <w:t xml:space="preserve">Analisa kinerja untuk indikator kinerja </w:t>
      </w:r>
      <w:r w:rsidR="00936281" w:rsidRPr="00936281">
        <w:rPr>
          <w:rFonts w:cs="Arial"/>
          <w:i/>
          <w:iCs/>
          <w:lang w:val="id-ID"/>
        </w:rPr>
        <w:t>Crime Clearance kejahatan konvensional</w:t>
      </w:r>
      <w:r w:rsidR="00936281">
        <w:rPr>
          <w:rFonts w:cs="Arial"/>
          <w:i/>
          <w:iCs/>
        </w:rPr>
        <w:t xml:space="preserve"> </w:t>
      </w:r>
      <w:r w:rsidRPr="00874B5C">
        <w:rPr>
          <w:rFonts w:cs="Arial"/>
          <w:lang w:val="id-ID"/>
        </w:rPr>
        <w:t>:</w:t>
      </w:r>
    </w:p>
    <w:p w14:paraId="6559E322" w14:textId="04A59EAE" w:rsidR="004B3F11" w:rsidRPr="00874B5C" w:rsidRDefault="004B3F11" w:rsidP="0076252C">
      <w:pPr>
        <w:spacing w:line="360" w:lineRule="auto"/>
        <w:ind w:left="567" w:firstLine="567"/>
        <w:jc w:val="both"/>
        <w:outlineLvl w:val="0"/>
        <w:rPr>
          <w:rFonts w:cs="Arial"/>
          <w:lang w:val="de-DE"/>
        </w:rPr>
      </w:pPr>
      <w:bookmarkStart w:id="39" w:name="_Toc107213217"/>
      <w:r w:rsidRPr="00874B5C">
        <w:rPr>
          <w:rFonts w:cs="Arial"/>
          <w:lang w:val="de-DE"/>
        </w:rPr>
        <w:t xml:space="preserve">Dari uraian secara keseluruhan target persentase mengalami penurunan </w:t>
      </w:r>
      <w:r w:rsidR="00A221E3">
        <w:rPr>
          <w:rFonts w:cs="Arial"/>
          <w:lang w:val="de-DE"/>
        </w:rPr>
        <w:t xml:space="preserve">Crime </w:t>
      </w:r>
      <w:r w:rsidRPr="00874B5C">
        <w:rPr>
          <w:rFonts w:cs="Arial"/>
          <w:lang w:val="de-DE"/>
        </w:rPr>
        <w:t>Clearance  kejahatan Konvensional pertahun dicapai dari target yang telah ditentukan meskipun dalam pelaksanaan per triwulan mengalami kenaikan maupun penurunan apabila di bandingkan  dengan TW I, TW II dan TW III akibat mengalami penurunan aktifitas kegiatan Penyelidikan maupun penyidikan terkaid Covid -19 pada Tahun 2020 da</w:t>
      </w:r>
      <w:r w:rsidR="00FD76FF">
        <w:rPr>
          <w:rFonts w:cs="Arial"/>
          <w:lang w:val="de-DE"/>
        </w:rPr>
        <w:t>n untuk TW I</w:t>
      </w:r>
      <w:r w:rsidR="00FD76FF">
        <w:rPr>
          <w:rFonts w:cs="Arial"/>
          <w:lang w:val="id-ID"/>
        </w:rPr>
        <w:t>V juga mengalami penurunan.</w:t>
      </w:r>
      <w:bookmarkEnd w:id="39"/>
    </w:p>
    <w:p w14:paraId="446B81FE" w14:textId="77777777" w:rsidR="004B3F11" w:rsidRPr="00874B5C" w:rsidRDefault="004B3F11" w:rsidP="0076252C">
      <w:pPr>
        <w:spacing w:line="360" w:lineRule="auto"/>
        <w:ind w:left="720"/>
        <w:jc w:val="both"/>
        <w:outlineLvl w:val="0"/>
        <w:rPr>
          <w:rFonts w:cs="Arial"/>
          <w:sz w:val="14"/>
          <w:lang w:val="de-DE"/>
        </w:rPr>
      </w:pPr>
    </w:p>
    <w:p w14:paraId="6B66C3AA" w14:textId="77777777" w:rsidR="004B3F11" w:rsidRPr="00874B5C" w:rsidRDefault="004B3F11" w:rsidP="0076252C">
      <w:pPr>
        <w:spacing w:line="360" w:lineRule="auto"/>
        <w:ind w:left="720"/>
        <w:jc w:val="both"/>
        <w:outlineLvl w:val="0"/>
        <w:rPr>
          <w:rFonts w:cs="Arial"/>
          <w:sz w:val="14"/>
          <w:lang w:val="de-DE"/>
        </w:rPr>
      </w:pPr>
    </w:p>
    <w:p w14:paraId="606D3B28" w14:textId="77777777" w:rsidR="004B3F11" w:rsidRPr="00874B5C" w:rsidRDefault="004B3F11" w:rsidP="0076252C">
      <w:pPr>
        <w:spacing w:line="360" w:lineRule="auto"/>
        <w:ind w:left="720"/>
        <w:jc w:val="both"/>
        <w:outlineLvl w:val="0"/>
        <w:rPr>
          <w:rFonts w:cs="Arial"/>
          <w:sz w:val="14"/>
          <w:lang w:val="de-DE"/>
        </w:rPr>
      </w:pPr>
    </w:p>
    <w:p w14:paraId="598344AC" w14:textId="77777777" w:rsidR="004B3F11" w:rsidRPr="00874B5C" w:rsidRDefault="004B3F11" w:rsidP="0076252C">
      <w:pPr>
        <w:spacing w:line="360" w:lineRule="auto"/>
        <w:ind w:left="720"/>
        <w:jc w:val="both"/>
        <w:outlineLvl w:val="0"/>
        <w:rPr>
          <w:rFonts w:cs="Arial"/>
          <w:sz w:val="14"/>
          <w:lang w:val="de-DE"/>
        </w:rPr>
      </w:pPr>
    </w:p>
    <w:p w14:paraId="3E3B1D1D" w14:textId="77777777" w:rsidR="00F8043D" w:rsidRDefault="00F8043D" w:rsidP="0076252C">
      <w:pPr>
        <w:spacing w:line="360" w:lineRule="auto"/>
        <w:ind w:left="567"/>
        <w:jc w:val="both"/>
        <w:outlineLvl w:val="0"/>
        <w:rPr>
          <w:rFonts w:cs="Arial"/>
          <w:lang w:val="de-DE"/>
        </w:rPr>
      </w:pPr>
    </w:p>
    <w:p w14:paraId="656FE2D0" w14:textId="6169A881" w:rsidR="00F8043D" w:rsidRDefault="006152B1" w:rsidP="006152B1">
      <w:pPr>
        <w:spacing w:line="360" w:lineRule="auto"/>
        <w:ind w:left="7047" w:firstLine="153"/>
        <w:jc w:val="both"/>
        <w:outlineLvl w:val="0"/>
        <w:rPr>
          <w:rFonts w:cs="Arial"/>
          <w:lang w:val="de-DE"/>
        </w:rPr>
      </w:pPr>
      <w:bookmarkStart w:id="40" w:name="_Toc107213218"/>
      <w:r>
        <w:rPr>
          <w:rFonts w:cs="Arial"/>
          <w:lang w:val="id-ID"/>
        </w:rPr>
        <w:t xml:space="preserve">               </w:t>
      </w:r>
      <w:r w:rsidR="00F8043D">
        <w:rPr>
          <w:rFonts w:cs="Arial"/>
          <w:lang w:val="de-DE"/>
        </w:rPr>
        <w:t>Tindak lanjut.....</w:t>
      </w:r>
      <w:bookmarkEnd w:id="40"/>
    </w:p>
    <w:p w14:paraId="2292D567" w14:textId="094CE167" w:rsidR="004B3F11" w:rsidRPr="00874B5C" w:rsidRDefault="004B3F11" w:rsidP="0076252C">
      <w:pPr>
        <w:spacing w:line="360" w:lineRule="auto"/>
        <w:ind w:left="567"/>
        <w:jc w:val="both"/>
        <w:outlineLvl w:val="0"/>
        <w:rPr>
          <w:rFonts w:cs="Arial"/>
          <w:lang w:val="de-DE"/>
        </w:rPr>
      </w:pPr>
      <w:bookmarkStart w:id="41" w:name="_Toc107213219"/>
      <w:r w:rsidRPr="00874B5C">
        <w:rPr>
          <w:rFonts w:cs="Arial"/>
          <w:lang w:val="de-DE"/>
        </w:rPr>
        <w:lastRenderedPageBreak/>
        <w:t xml:space="preserve">Tindak lanjut untuk indikator </w:t>
      </w:r>
      <w:r w:rsidR="00A221E3">
        <w:rPr>
          <w:rFonts w:cs="Arial"/>
          <w:lang w:val="de-DE"/>
        </w:rPr>
        <w:t xml:space="preserve">Crime </w:t>
      </w:r>
      <w:r w:rsidRPr="00874B5C">
        <w:rPr>
          <w:rFonts w:cs="Arial"/>
          <w:lang w:val="de-DE"/>
        </w:rPr>
        <w:t>Clearance kejahatan Konvensional sebagai berikut :</w:t>
      </w:r>
      <w:bookmarkEnd w:id="41"/>
    </w:p>
    <w:p w14:paraId="76119127" w14:textId="77777777" w:rsidR="004B3F11" w:rsidRPr="00311DF5" w:rsidRDefault="004B3F11" w:rsidP="0076252C">
      <w:pPr>
        <w:spacing w:line="360" w:lineRule="auto"/>
        <w:ind w:left="720"/>
        <w:jc w:val="both"/>
        <w:outlineLvl w:val="0"/>
        <w:rPr>
          <w:rFonts w:cs="Arial"/>
          <w:sz w:val="8"/>
          <w:lang w:val="id-ID"/>
        </w:rPr>
      </w:pPr>
    </w:p>
    <w:p w14:paraId="1AFA82FA" w14:textId="188CCDDC" w:rsidR="004B3F11" w:rsidRPr="00311DF5" w:rsidRDefault="004B3F11" w:rsidP="00311DF5">
      <w:pPr>
        <w:pStyle w:val="ListParagraph"/>
        <w:numPr>
          <w:ilvl w:val="0"/>
          <w:numId w:val="120"/>
        </w:numPr>
        <w:spacing w:line="360" w:lineRule="auto"/>
        <w:ind w:hanging="513"/>
        <w:jc w:val="both"/>
        <w:outlineLvl w:val="0"/>
        <w:rPr>
          <w:rFonts w:ascii="Arial" w:hAnsi="Arial" w:cs="Arial"/>
          <w:lang w:val="de-DE"/>
        </w:rPr>
      </w:pPr>
      <w:bookmarkStart w:id="42" w:name="_Toc107213220"/>
      <w:r w:rsidRPr="00311DF5">
        <w:rPr>
          <w:rFonts w:ascii="Arial" w:hAnsi="Arial" w:cs="Arial"/>
          <w:lang w:val="de-DE"/>
        </w:rPr>
        <w:t>Ploting anggota terhadap daerah yang rawan kejadian kejahatan Tindak Pidana</w:t>
      </w:r>
      <w:bookmarkEnd w:id="42"/>
    </w:p>
    <w:p w14:paraId="177F6366" w14:textId="6FA4B2AB" w:rsidR="004B3F11" w:rsidRPr="00874B5C" w:rsidRDefault="004B3F11" w:rsidP="00311DF5">
      <w:pPr>
        <w:numPr>
          <w:ilvl w:val="0"/>
          <w:numId w:val="120"/>
        </w:numPr>
        <w:spacing w:line="360" w:lineRule="auto"/>
        <w:ind w:left="1134" w:hanging="567"/>
        <w:jc w:val="both"/>
        <w:outlineLvl w:val="0"/>
        <w:rPr>
          <w:rFonts w:cs="Arial"/>
          <w:lang w:val="de-DE"/>
        </w:rPr>
      </w:pPr>
      <w:bookmarkStart w:id="43" w:name="_Toc107213221"/>
      <w:r w:rsidRPr="00874B5C">
        <w:rPr>
          <w:rFonts w:cs="Arial"/>
          <w:lang w:val="de-DE"/>
        </w:rPr>
        <w:t>Mendatangi dan berkoordiansi dengan Toga, Tomas terkait terjadinya Tindak Pidana.</w:t>
      </w:r>
      <w:bookmarkEnd w:id="43"/>
    </w:p>
    <w:p w14:paraId="0D150AD6" w14:textId="77777777" w:rsidR="004B3F11" w:rsidRPr="00874B5C" w:rsidRDefault="004B3F11" w:rsidP="000D31CF">
      <w:pPr>
        <w:numPr>
          <w:ilvl w:val="0"/>
          <w:numId w:val="120"/>
        </w:numPr>
        <w:spacing w:line="360" w:lineRule="auto"/>
        <w:ind w:hanging="513"/>
        <w:jc w:val="both"/>
        <w:outlineLvl w:val="0"/>
        <w:rPr>
          <w:rFonts w:cs="Arial"/>
          <w:lang w:val="de-DE"/>
        </w:rPr>
      </w:pPr>
      <w:bookmarkStart w:id="44" w:name="_Toc107213222"/>
      <w:r w:rsidRPr="00874B5C">
        <w:rPr>
          <w:rFonts w:cs="Arial"/>
          <w:lang w:val="de-DE"/>
        </w:rPr>
        <w:t>Melakukan peningkatan kemampuan personel dengan mengikut sertakan Dikjur/Dikbangpers serta pelatihan personel secara berkesinambungan</w:t>
      </w:r>
      <w:bookmarkEnd w:id="44"/>
    </w:p>
    <w:p w14:paraId="7B4D71DB" w14:textId="77777777" w:rsidR="004B3F11" w:rsidRPr="00874B5C" w:rsidRDefault="004B3F11" w:rsidP="000D31CF">
      <w:pPr>
        <w:numPr>
          <w:ilvl w:val="0"/>
          <w:numId w:val="120"/>
        </w:numPr>
        <w:spacing w:line="360" w:lineRule="auto"/>
        <w:ind w:hanging="513"/>
        <w:jc w:val="both"/>
        <w:outlineLvl w:val="0"/>
        <w:rPr>
          <w:rFonts w:cs="Arial"/>
          <w:lang w:val="de-DE"/>
        </w:rPr>
      </w:pPr>
      <w:bookmarkStart w:id="45" w:name="_Toc107213223"/>
      <w:r w:rsidRPr="00874B5C">
        <w:rPr>
          <w:rFonts w:cs="Arial"/>
          <w:lang w:val="de-DE"/>
        </w:rPr>
        <w:t>Melakukan koordinasi dengan CJS ( Criminal Justice System)</w:t>
      </w:r>
      <w:bookmarkEnd w:id="45"/>
      <w:r w:rsidRPr="00874B5C">
        <w:rPr>
          <w:rFonts w:cs="Arial"/>
          <w:lang w:val="de-DE"/>
        </w:rPr>
        <w:t xml:space="preserve"> </w:t>
      </w:r>
    </w:p>
    <w:p w14:paraId="6515CEA6" w14:textId="77777777" w:rsidR="004B3F11" w:rsidRPr="00874B5C" w:rsidRDefault="004B3F11" w:rsidP="0076252C">
      <w:pPr>
        <w:spacing w:line="360" w:lineRule="auto"/>
        <w:ind w:left="1080"/>
        <w:jc w:val="both"/>
        <w:outlineLvl w:val="0"/>
        <w:rPr>
          <w:rFonts w:cs="Arial"/>
          <w:lang w:val="de-DE"/>
        </w:rPr>
      </w:pPr>
    </w:p>
    <w:p w14:paraId="10A5AC52" w14:textId="77777777" w:rsidR="004B3F11" w:rsidRPr="00874B5C" w:rsidRDefault="004B3F11" w:rsidP="0076252C">
      <w:pPr>
        <w:spacing w:line="360" w:lineRule="auto"/>
        <w:ind w:left="1080" w:hanging="513"/>
        <w:jc w:val="both"/>
        <w:outlineLvl w:val="0"/>
        <w:rPr>
          <w:rFonts w:cs="Arial"/>
          <w:sz w:val="12"/>
          <w:lang w:val="de-DE"/>
        </w:rPr>
      </w:pPr>
    </w:p>
    <w:p w14:paraId="3ED07C7D" w14:textId="126086B2" w:rsidR="004B3F11" w:rsidRPr="00874B5C" w:rsidRDefault="004B3F11" w:rsidP="0076252C">
      <w:pPr>
        <w:spacing w:line="360" w:lineRule="auto"/>
        <w:ind w:left="1080" w:hanging="513"/>
        <w:jc w:val="both"/>
        <w:outlineLvl w:val="0"/>
        <w:rPr>
          <w:rFonts w:cs="Arial"/>
          <w:lang w:val="de-DE"/>
        </w:rPr>
      </w:pPr>
      <w:bookmarkStart w:id="46" w:name="_Toc107213224"/>
      <w:r w:rsidRPr="00874B5C">
        <w:rPr>
          <w:rFonts w:cs="Arial"/>
          <w:lang w:val="de-DE"/>
        </w:rPr>
        <w:t xml:space="preserve">Kendala untuk indikator kinerja </w:t>
      </w:r>
      <w:r w:rsidR="00A221E3">
        <w:rPr>
          <w:rFonts w:cs="Arial"/>
          <w:lang w:val="de-DE"/>
        </w:rPr>
        <w:t xml:space="preserve">Crime </w:t>
      </w:r>
      <w:r w:rsidRPr="00874B5C">
        <w:rPr>
          <w:rFonts w:cs="Arial"/>
          <w:lang w:val="de-DE"/>
        </w:rPr>
        <w:t>Clearance kejahatan Konvensional sebagai berikut :</w:t>
      </w:r>
      <w:bookmarkEnd w:id="46"/>
    </w:p>
    <w:p w14:paraId="5F4491D0" w14:textId="77777777" w:rsidR="004B3F11" w:rsidRPr="00874B5C" w:rsidRDefault="004B3F11" w:rsidP="0076252C">
      <w:pPr>
        <w:spacing w:line="360" w:lineRule="auto"/>
        <w:ind w:left="1080" w:hanging="513"/>
        <w:jc w:val="both"/>
        <w:outlineLvl w:val="0"/>
        <w:rPr>
          <w:rFonts w:cs="Arial"/>
          <w:sz w:val="10"/>
          <w:lang w:val="de-DE"/>
        </w:rPr>
      </w:pPr>
    </w:p>
    <w:p w14:paraId="649AC090" w14:textId="77777777" w:rsidR="004B3F11" w:rsidRPr="00874B5C" w:rsidRDefault="004B3F11" w:rsidP="00F02326">
      <w:pPr>
        <w:numPr>
          <w:ilvl w:val="0"/>
          <w:numId w:val="121"/>
        </w:numPr>
        <w:spacing w:line="360" w:lineRule="auto"/>
        <w:ind w:hanging="502"/>
        <w:jc w:val="both"/>
        <w:outlineLvl w:val="0"/>
        <w:rPr>
          <w:rFonts w:cs="Arial"/>
          <w:lang w:val="de-DE"/>
        </w:rPr>
      </w:pPr>
      <w:bookmarkStart w:id="47" w:name="_Toc107213225"/>
      <w:r w:rsidRPr="00874B5C">
        <w:rPr>
          <w:rFonts w:cs="Arial"/>
          <w:lang w:val="de-DE"/>
        </w:rPr>
        <w:t>Penugasan anggota Ditreskrimum secara mendadak/ penanganan Penyelesaian Perkara Tindak Pidana.</w:t>
      </w:r>
      <w:bookmarkEnd w:id="47"/>
      <w:r w:rsidRPr="00874B5C">
        <w:rPr>
          <w:rFonts w:cs="Arial"/>
          <w:lang w:val="de-DE"/>
        </w:rPr>
        <w:t xml:space="preserve"> </w:t>
      </w:r>
    </w:p>
    <w:p w14:paraId="10D5D815" w14:textId="5C03477B" w:rsidR="004B3F11" w:rsidRPr="00F02326" w:rsidRDefault="004B3F11" w:rsidP="00F02326">
      <w:pPr>
        <w:numPr>
          <w:ilvl w:val="0"/>
          <w:numId w:val="121"/>
        </w:numPr>
        <w:spacing w:line="360" w:lineRule="auto"/>
        <w:ind w:hanging="513"/>
        <w:jc w:val="both"/>
        <w:outlineLvl w:val="0"/>
        <w:rPr>
          <w:rFonts w:cs="Arial"/>
          <w:lang w:val="de-DE"/>
        </w:rPr>
      </w:pPr>
      <w:bookmarkStart w:id="48" w:name="_Toc107213226"/>
      <w:r w:rsidRPr="00874B5C">
        <w:rPr>
          <w:rFonts w:cs="Arial"/>
          <w:lang w:val="de-DE"/>
        </w:rPr>
        <w:t>Minimnya anggota dalam hal pelayanan masyarakat serta kemampuan SDM masing-masing anggota masih kurang</w:t>
      </w:r>
      <w:bookmarkEnd w:id="48"/>
    </w:p>
    <w:p w14:paraId="5105EF61" w14:textId="573AAF09" w:rsidR="00F02326" w:rsidRPr="00874B5C" w:rsidRDefault="00F02326" w:rsidP="00F02326">
      <w:pPr>
        <w:numPr>
          <w:ilvl w:val="0"/>
          <w:numId w:val="121"/>
        </w:numPr>
        <w:spacing w:line="360" w:lineRule="auto"/>
        <w:ind w:hanging="513"/>
        <w:jc w:val="both"/>
        <w:outlineLvl w:val="0"/>
        <w:rPr>
          <w:rFonts w:cs="Arial"/>
          <w:lang w:val="de-DE"/>
        </w:rPr>
      </w:pPr>
      <w:r>
        <w:rPr>
          <w:rFonts w:cs="Arial"/>
          <w:lang w:val="id-ID"/>
        </w:rPr>
        <w:t>Belum terpenuhinya rasio antara personil polri dengan jumlah penduduk</w:t>
      </w:r>
    </w:p>
    <w:p w14:paraId="0159C4B0" w14:textId="77777777" w:rsidR="00F02326" w:rsidRDefault="00F02326" w:rsidP="004B3F11">
      <w:pPr>
        <w:spacing w:line="360" w:lineRule="auto"/>
        <w:jc w:val="center"/>
        <w:rPr>
          <w:rFonts w:cs="Arial"/>
          <w:color w:val="000000" w:themeColor="text1"/>
          <w:lang w:val="id-ID"/>
        </w:rPr>
      </w:pPr>
    </w:p>
    <w:p w14:paraId="76CF65EF" w14:textId="1B2DF7D2" w:rsidR="004B3F11" w:rsidRPr="00874B5C" w:rsidRDefault="004B3F11" w:rsidP="004B3F11">
      <w:pPr>
        <w:spacing w:line="360" w:lineRule="auto"/>
        <w:jc w:val="center"/>
        <w:rPr>
          <w:rFonts w:cs="Arial"/>
          <w:color w:val="000000" w:themeColor="text1"/>
          <w:sz w:val="16"/>
          <w:lang w:val="id-ID"/>
        </w:rPr>
      </w:pPr>
      <w:r w:rsidRPr="00874B5C">
        <w:rPr>
          <w:rFonts w:cs="Arial"/>
          <w:color w:val="000000" w:themeColor="text1"/>
        </w:rPr>
        <w:t xml:space="preserve">Tabel </w:t>
      </w:r>
      <w:r w:rsidRPr="00874B5C">
        <w:rPr>
          <w:rFonts w:cs="Arial"/>
          <w:color w:val="000000" w:themeColor="text1"/>
          <w:lang w:val="id-ID"/>
        </w:rPr>
        <w:t>2.b</w:t>
      </w:r>
    </w:p>
    <w:p w14:paraId="0D866688" w14:textId="00B64038" w:rsidR="004B3F11" w:rsidRPr="00874B5C" w:rsidRDefault="004B3F11" w:rsidP="004B3F11">
      <w:pPr>
        <w:tabs>
          <w:tab w:val="left" w:pos="426"/>
        </w:tabs>
        <w:spacing w:line="360" w:lineRule="auto"/>
        <w:ind w:left="66"/>
        <w:jc w:val="center"/>
        <w:rPr>
          <w:rFonts w:cs="Arial"/>
          <w:color w:val="000000" w:themeColor="text1"/>
          <w:lang w:val="id-ID"/>
        </w:rPr>
      </w:pPr>
      <w:r w:rsidRPr="00874B5C">
        <w:rPr>
          <w:rFonts w:cs="Arial"/>
          <w:color w:val="000000" w:themeColor="text1"/>
        </w:rPr>
        <w:t xml:space="preserve">Data </w:t>
      </w:r>
      <w:r w:rsidRPr="00874B5C">
        <w:rPr>
          <w:rFonts w:cs="Arial"/>
          <w:color w:val="000000" w:themeColor="text1"/>
          <w:lang w:val="id-ID"/>
        </w:rPr>
        <w:t xml:space="preserve">Realisasi </w:t>
      </w:r>
      <w:r w:rsidR="00A221E3" w:rsidRPr="00A221E3">
        <w:rPr>
          <w:rFonts w:cs="Arial"/>
          <w:i/>
          <w:iCs/>
          <w:color w:val="000000" w:themeColor="text1"/>
        </w:rPr>
        <w:t>Crime</w:t>
      </w:r>
      <w:r w:rsidR="00A221E3">
        <w:rPr>
          <w:rFonts w:cs="Arial"/>
          <w:color w:val="000000" w:themeColor="text1"/>
        </w:rPr>
        <w:t xml:space="preserve"> </w:t>
      </w:r>
      <w:r w:rsidRPr="00874B5C">
        <w:rPr>
          <w:rFonts w:cs="Arial"/>
          <w:i/>
          <w:iCs/>
          <w:color w:val="000000" w:themeColor="text1"/>
          <w:lang w:val="id-ID"/>
        </w:rPr>
        <w:t>Clearance</w:t>
      </w:r>
      <w:r w:rsidRPr="00874B5C">
        <w:rPr>
          <w:rFonts w:cs="Arial"/>
          <w:color w:val="000000" w:themeColor="text1"/>
          <w:lang w:val="id-ID"/>
        </w:rPr>
        <w:t xml:space="preserve"> kejahatan </w:t>
      </w:r>
      <w:r w:rsidRPr="00874B5C">
        <w:rPr>
          <w:rFonts w:cs="Arial"/>
          <w:i/>
          <w:iCs/>
          <w:color w:val="000000" w:themeColor="text1"/>
          <w:lang w:val="en-ID"/>
        </w:rPr>
        <w:t>T</w:t>
      </w:r>
      <w:r w:rsidRPr="00874B5C">
        <w:rPr>
          <w:rFonts w:cs="Arial"/>
          <w:i/>
          <w:iCs/>
          <w:color w:val="000000" w:themeColor="text1"/>
          <w:lang w:val="id-ID"/>
        </w:rPr>
        <w:t>ransnasional</w:t>
      </w:r>
      <w:r w:rsidRPr="00874B5C">
        <w:rPr>
          <w:rFonts w:cs="Arial"/>
          <w:color w:val="000000" w:themeColor="text1"/>
          <w:lang w:val="id-ID"/>
        </w:rPr>
        <w:t xml:space="preserve"> Tahun 2021</w:t>
      </w:r>
    </w:p>
    <w:p w14:paraId="781827AD" w14:textId="77777777" w:rsidR="004B3F11" w:rsidRPr="00874B5C" w:rsidRDefault="004B3F11" w:rsidP="004B3F11">
      <w:pPr>
        <w:tabs>
          <w:tab w:val="left" w:pos="426"/>
        </w:tabs>
        <w:ind w:left="66"/>
        <w:jc w:val="center"/>
        <w:rPr>
          <w:rFonts w:cs="Arial"/>
          <w:lang w:val="id-ID"/>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538"/>
        <w:gridCol w:w="1163"/>
        <w:gridCol w:w="1814"/>
        <w:gridCol w:w="992"/>
        <w:gridCol w:w="1134"/>
        <w:gridCol w:w="1134"/>
        <w:gridCol w:w="1134"/>
        <w:gridCol w:w="1134"/>
      </w:tblGrid>
      <w:tr w:rsidR="004B3F11" w:rsidRPr="00874B5C" w14:paraId="68EE9CB8" w14:textId="77777777" w:rsidTr="003474AA">
        <w:trPr>
          <w:trHeight w:val="300"/>
        </w:trPr>
        <w:tc>
          <w:tcPr>
            <w:tcW w:w="1163" w:type="dxa"/>
            <w:vMerge w:val="restart"/>
            <w:shd w:val="clear" w:color="000000" w:fill="F2F2F2"/>
            <w:noWrap/>
            <w:vAlign w:val="center"/>
            <w:hideMark/>
          </w:tcPr>
          <w:p w14:paraId="51B7017F" w14:textId="77777777" w:rsidR="004B3F11" w:rsidRPr="00874B5C" w:rsidRDefault="004B3F11" w:rsidP="004B3F11">
            <w:pPr>
              <w:ind w:left="-108"/>
              <w:jc w:val="center"/>
              <w:rPr>
                <w:rFonts w:cs="Arial"/>
                <w:b/>
                <w:bCs/>
                <w:sz w:val="22"/>
              </w:rPr>
            </w:pPr>
            <w:r w:rsidRPr="00874B5C">
              <w:rPr>
                <w:rFonts w:cs="Arial"/>
                <w:b/>
                <w:bCs/>
                <w:sz w:val="22"/>
                <w:szCs w:val="22"/>
              </w:rPr>
              <w:t>Dimensi</w:t>
            </w:r>
          </w:p>
        </w:tc>
        <w:tc>
          <w:tcPr>
            <w:tcW w:w="538" w:type="dxa"/>
            <w:vMerge w:val="restart"/>
            <w:shd w:val="clear" w:color="000000" w:fill="F2F2F2"/>
            <w:noWrap/>
            <w:vAlign w:val="center"/>
            <w:hideMark/>
          </w:tcPr>
          <w:p w14:paraId="74C14378" w14:textId="77777777" w:rsidR="004B3F11" w:rsidRPr="00874B5C" w:rsidRDefault="004B3F11" w:rsidP="004B3F11">
            <w:pPr>
              <w:jc w:val="center"/>
              <w:rPr>
                <w:rFonts w:cs="Arial"/>
                <w:b/>
                <w:bCs/>
                <w:sz w:val="22"/>
              </w:rPr>
            </w:pPr>
            <w:r w:rsidRPr="00874B5C">
              <w:rPr>
                <w:rFonts w:cs="Arial"/>
                <w:b/>
                <w:bCs/>
                <w:sz w:val="22"/>
                <w:szCs w:val="22"/>
              </w:rPr>
              <w:t>No</w:t>
            </w:r>
          </w:p>
        </w:tc>
        <w:tc>
          <w:tcPr>
            <w:tcW w:w="1163" w:type="dxa"/>
            <w:vMerge w:val="restart"/>
            <w:shd w:val="clear" w:color="000000" w:fill="F2F2F2"/>
            <w:noWrap/>
            <w:vAlign w:val="center"/>
            <w:hideMark/>
          </w:tcPr>
          <w:p w14:paraId="354646BC" w14:textId="77777777" w:rsidR="004B3F11" w:rsidRPr="00874B5C" w:rsidRDefault="004B3F11" w:rsidP="004B3F11">
            <w:pPr>
              <w:jc w:val="center"/>
              <w:rPr>
                <w:rFonts w:cs="Arial"/>
                <w:b/>
                <w:bCs/>
                <w:sz w:val="22"/>
              </w:rPr>
            </w:pPr>
            <w:r w:rsidRPr="00874B5C">
              <w:rPr>
                <w:rFonts w:cs="Arial"/>
                <w:b/>
                <w:bCs/>
                <w:sz w:val="22"/>
                <w:szCs w:val="22"/>
              </w:rPr>
              <w:t>Satker</w:t>
            </w:r>
          </w:p>
        </w:tc>
        <w:tc>
          <w:tcPr>
            <w:tcW w:w="1814" w:type="dxa"/>
            <w:vMerge w:val="restart"/>
            <w:shd w:val="clear" w:color="000000" w:fill="F2F2F2"/>
            <w:vAlign w:val="center"/>
            <w:hideMark/>
          </w:tcPr>
          <w:p w14:paraId="641462C0" w14:textId="77777777" w:rsidR="004B3F11" w:rsidRPr="00874B5C" w:rsidRDefault="004B3F11" w:rsidP="004B3F11">
            <w:pPr>
              <w:jc w:val="center"/>
              <w:rPr>
                <w:rFonts w:cs="Arial"/>
                <w:b/>
                <w:bCs/>
                <w:sz w:val="22"/>
              </w:rPr>
            </w:pPr>
            <w:r w:rsidRPr="00874B5C">
              <w:rPr>
                <w:rFonts w:cs="Arial"/>
                <w:b/>
                <w:bCs/>
                <w:sz w:val="22"/>
                <w:szCs w:val="22"/>
              </w:rPr>
              <w:t>Indikator Kinerja  dan Parameter untuk Perhitungan Indikator Kinerja</w:t>
            </w:r>
          </w:p>
        </w:tc>
        <w:tc>
          <w:tcPr>
            <w:tcW w:w="5528" w:type="dxa"/>
            <w:gridSpan w:val="5"/>
            <w:shd w:val="clear" w:color="auto" w:fill="AEAAAA" w:themeFill="background2" w:themeFillShade="BF"/>
            <w:noWrap/>
            <w:vAlign w:val="center"/>
            <w:hideMark/>
          </w:tcPr>
          <w:p w14:paraId="7D1D5263" w14:textId="77777777" w:rsidR="004B3F11" w:rsidRPr="00874B5C" w:rsidRDefault="004B3F11" w:rsidP="004B3F11">
            <w:pPr>
              <w:jc w:val="center"/>
              <w:rPr>
                <w:rFonts w:cs="Arial"/>
                <w:b/>
                <w:bCs/>
                <w:sz w:val="22"/>
              </w:rPr>
            </w:pPr>
            <w:r w:rsidRPr="00874B5C">
              <w:rPr>
                <w:rFonts w:cs="Arial"/>
                <w:b/>
                <w:bCs/>
                <w:sz w:val="22"/>
                <w:szCs w:val="22"/>
              </w:rPr>
              <w:t>Data Pencapaian Kinerja</w:t>
            </w:r>
          </w:p>
        </w:tc>
      </w:tr>
      <w:tr w:rsidR="004B3F11" w:rsidRPr="00874B5C" w14:paraId="52CA5BD2" w14:textId="77777777" w:rsidTr="003474AA">
        <w:trPr>
          <w:trHeight w:val="300"/>
        </w:trPr>
        <w:tc>
          <w:tcPr>
            <w:tcW w:w="1163" w:type="dxa"/>
            <w:vMerge/>
            <w:vAlign w:val="center"/>
            <w:hideMark/>
          </w:tcPr>
          <w:p w14:paraId="24FF2952" w14:textId="77777777" w:rsidR="004B3F11" w:rsidRPr="00874B5C" w:rsidRDefault="004B3F11" w:rsidP="004B3F11">
            <w:pPr>
              <w:rPr>
                <w:rFonts w:cs="Arial"/>
                <w:b/>
                <w:bCs/>
                <w:sz w:val="22"/>
              </w:rPr>
            </w:pPr>
          </w:p>
        </w:tc>
        <w:tc>
          <w:tcPr>
            <w:tcW w:w="538" w:type="dxa"/>
            <w:vMerge/>
            <w:vAlign w:val="center"/>
            <w:hideMark/>
          </w:tcPr>
          <w:p w14:paraId="6BE0E689" w14:textId="77777777" w:rsidR="004B3F11" w:rsidRPr="00874B5C" w:rsidRDefault="004B3F11" w:rsidP="004B3F11">
            <w:pPr>
              <w:rPr>
                <w:rFonts w:cs="Arial"/>
                <w:b/>
                <w:bCs/>
                <w:sz w:val="22"/>
              </w:rPr>
            </w:pPr>
          </w:p>
        </w:tc>
        <w:tc>
          <w:tcPr>
            <w:tcW w:w="1163" w:type="dxa"/>
            <w:vMerge/>
            <w:vAlign w:val="center"/>
            <w:hideMark/>
          </w:tcPr>
          <w:p w14:paraId="2DF8F501" w14:textId="77777777" w:rsidR="004B3F11" w:rsidRPr="00874B5C" w:rsidRDefault="004B3F11" w:rsidP="004B3F11">
            <w:pPr>
              <w:rPr>
                <w:rFonts w:cs="Arial"/>
                <w:b/>
                <w:bCs/>
                <w:sz w:val="22"/>
              </w:rPr>
            </w:pPr>
          </w:p>
        </w:tc>
        <w:tc>
          <w:tcPr>
            <w:tcW w:w="1814" w:type="dxa"/>
            <w:vMerge/>
            <w:vAlign w:val="center"/>
            <w:hideMark/>
          </w:tcPr>
          <w:p w14:paraId="42DBFC1B" w14:textId="77777777" w:rsidR="004B3F11" w:rsidRPr="00874B5C" w:rsidRDefault="004B3F11" w:rsidP="004B3F11">
            <w:pPr>
              <w:rPr>
                <w:rFonts w:cs="Arial"/>
                <w:b/>
                <w:bCs/>
                <w:sz w:val="22"/>
              </w:rPr>
            </w:pPr>
          </w:p>
        </w:tc>
        <w:tc>
          <w:tcPr>
            <w:tcW w:w="992" w:type="dxa"/>
            <w:shd w:val="clear" w:color="000000" w:fill="E7E6E6"/>
            <w:noWrap/>
            <w:vAlign w:val="center"/>
            <w:hideMark/>
          </w:tcPr>
          <w:p w14:paraId="0C63825C" w14:textId="77777777" w:rsidR="004B3F11" w:rsidRPr="00874B5C" w:rsidRDefault="004B3F11" w:rsidP="004B3F11">
            <w:pPr>
              <w:jc w:val="center"/>
              <w:rPr>
                <w:rFonts w:cs="Arial"/>
                <w:b/>
                <w:bCs/>
                <w:sz w:val="22"/>
                <w:lang w:val="id-ID"/>
              </w:rPr>
            </w:pPr>
            <w:r w:rsidRPr="00874B5C">
              <w:rPr>
                <w:rFonts w:cs="Arial"/>
                <w:b/>
                <w:bCs/>
                <w:sz w:val="22"/>
                <w:szCs w:val="22"/>
              </w:rPr>
              <w:t>TW</w:t>
            </w:r>
            <w:r w:rsidRPr="00874B5C">
              <w:rPr>
                <w:rFonts w:cs="Arial"/>
                <w:b/>
                <w:bCs/>
                <w:sz w:val="22"/>
                <w:szCs w:val="22"/>
                <w:lang w:val="id-ID"/>
              </w:rPr>
              <w:t xml:space="preserve"> I</w:t>
            </w:r>
            <w:r w:rsidRPr="00874B5C">
              <w:rPr>
                <w:rFonts w:cs="Arial"/>
                <w:b/>
                <w:bCs/>
                <w:sz w:val="22"/>
                <w:szCs w:val="22"/>
              </w:rPr>
              <w:t xml:space="preserve"> </w:t>
            </w:r>
          </w:p>
        </w:tc>
        <w:tc>
          <w:tcPr>
            <w:tcW w:w="1134" w:type="dxa"/>
            <w:shd w:val="clear" w:color="000000" w:fill="E7E6E6"/>
            <w:noWrap/>
            <w:vAlign w:val="center"/>
            <w:hideMark/>
          </w:tcPr>
          <w:p w14:paraId="608CC223" w14:textId="77777777" w:rsidR="004B3F11" w:rsidRPr="00874B5C" w:rsidRDefault="004B3F11" w:rsidP="004B3F11">
            <w:pPr>
              <w:jc w:val="center"/>
              <w:rPr>
                <w:rFonts w:cs="Arial"/>
                <w:b/>
                <w:bCs/>
                <w:sz w:val="22"/>
                <w:lang w:val="id-ID"/>
              </w:rPr>
            </w:pPr>
            <w:r w:rsidRPr="00874B5C">
              <w:rPr>
                <w:rFonts w:cs="Arial"/>
                <w:b/>
                <w:bCs/>
                <w:sz w:val="22"/>
                <w:szCs w:val="22"/>
              </w:rPr>
              <w:t>TW</w:t>
            </w:r>
            <w:r w:rsidRPr="00874B5C">
              <w:rPr>
                <w:rFonts w:cs="Arial"/>
                <w:b/>
                <w:bCs/>
                <w:sz w:val="22"/>
                <w:szCs w:val="22"/>
                <w:lang w:val="id-ID"/>
              </w:rPr>
              <w:t xml:space="preserve"> II</w:t>
            </w:r>
          </w:p>
        </w:tc>
        <w:tc>
          <w:tcPr>
            <w:tcW w:w="1134" w:type="dxa"/>
            <w:shd w:val="clear" w:color="000000" w:fill="E7E6E6"/>
            <w:noWrap/>
            <w:vAlign w:val="center"/>
            <w:hideMark/>
          </w:tcPr>
          <w:p w14:paraId="130093D5" w14:textId="77777777" w:rsidR="004B3F11" w:rsidRPr="00874B5C" w:rsidRDefault="004B3F11" w:rsidP="004B3F11">
            <w:pPr>
              <w:jc w:val="center"/>
              <w:rPr>
                <w:rFonts w:cs="Arial"/>
                <w:b/>
                <w:bCs/>
                <w:sz w:val="22"/>
              </w:rPr>
            </w:pPr>
            <w:r w:rsidRPr="00874B5C">
              <w:rPr>
                <w:rFonts w:cs="Arial"/>
                <w:b/>
                <w:bCs/>
                <w:sz w:val="22"/>
                <w:szCs w:val="22"/>
              </w:rPr>
              <w:t>TW</w:t>
            </w:r>
            <w:r w:rsidRPr="00874B5C">
              <w:rPr>
                <w:rFonts w:cs="Arial"/>
                <w:b/>
                <w:bCs/>
                <w:sz w:val="22"/>
                <w:szCs w:val="22"/>
                <w:lang w:val="id-ID"/>
              </w:rPr>
              <w:t xml:space="preserve"> III</w:t>
            </w:r>
            <w:r w:rsidRPr="00874B5C">
              <w:rPr>
                <w:rFonts w:cs="Arial"/>
                <w:b/>
                <w:bCs/>
                <w:sz w:val="22"/>
                <w:szCs w:val="22"/>
              </w:rPr>
              <w:t xml:space="preserve"> </w:t>
            </w:r>
          </w:p>
        </w:tc>
        <w:tc>
          <w:tcPr>
            <w:tcW w:w="1134" w:type="dxa"/>
            <w:shd w:val="clear" w:color="000000" w:fill="E7E6E6"/>
            <w:noWrap/>
            <w:vAlign w:val="center"/>
            <w:hideMark/>
          </w:tcPr>
          <w:p w14:paraId="18340110" w14:textId="77777777" w:rsidR="004B3F11" w:rsidRPr="00874B5C" w:rsidRDefault="004B3F11" w:rsidP="004B3F11">
            <w:pPr>
              <w:jc w:val="center"/>
              <w:rPr>
                <w:rFonts w:cs="Arial"/>
                <w:b/>
                <w:bCs/>
                <w:sz w:val="22"/>
                <w:lang w:val="id-ID"/>
              </w:rPr>
            </w:pPr>
            <w:r w:rsidRPr="00874B5C">
              <w:rPr>
                <w:rFonts w:cs="Arial"/>
                <w:b/>
                <w:bCs/>
                <w:sz w:val="22"/>
                <w:szCs w:val="22"/>
              </w:rPr>
              <w:t>TW</w:t>
            </w:r>
            <w:r w:rsidRPr="00874B5C">
              <w:rPr>
                <w:rFonts w:cs="Arial"/>
                <w:b/>
                <w:bCs/>
                <w:sz w:val="22"/>
                <w:szCs w:val="22"/>
                <w:lang w:val="id-ID"/>
              </w:rPr>
              <w:t xml:space="preserve"> IV</w:t>
            </w:r>
          </w:p>
        </w:tc>
        <w:tc>
          <w:tcPr>
            <w:tcW w:w="1134" w:type="dxa"/>
            <w:shd w:val="clear" w:color="000000" w:fill="E7E6E6"/>
            <w:vAlign w:val="center"/>
          </w:tcPr>
          <w:p w14:paraId="1E197C82" w14:textId="77777777" w:rsidR="004B3F11" w:rsidRPr="00874B5C" w:rsidRDefault="004B3F11" w:rsidP="004B3F11">
            <w:pPr>
              <w:jc w:val="center"/>
              <w:rPr>
                <w:rFonts w:cs="Arial"/>
                <w:b/>
                <w:bCs/>
                <w:sz w:val="22"/>
                <w:lang w:val="id-ID"/>
              </w:rPr>
            </w:pPr>
            <w:r w:rsidRPr="00874B5C">
              <w:rPr>
                <w:rFonts w:cs="Arial"/>
                <w:b/>
                <w:bCs/>
                <w:sz w:val="22"/>
                <w:szCs w:val="22"/>
                <w:lang w:val="id-ID"/>
              </w:rPr>
              <w:t>JML</w:t>
            </w:r>
          </w:p>
        </w:tc>
      </w:tr>
    </w:tbl>
    <w:tbl>
      <w:tblPr>
        <w:tblStyle w:val="TableGrid"/>
        <w:tblW w:w="10206" w:type="dxa"/>
        <w:tblInd w:w="108" w:type="dxa"/>
        <w:tblLayout w:type="fixed"/>
        <w:tblLook w:val="04A0" w:firstRow="1" w:lastRow="0" w:firstColumn="1" w:lastColumn="0" w:noHBand="0" w:noVBand="1"/>
      </w:tblPr>
      <w:tblGrid>
        <w:gridCol w:w="1163"/>
        <w:gridCol w:w="538"/>
        <w:gridCol w:w="1163"/>
        <w:gridCol w:w="1814"/>
        <w:gridCol w:w="992"/>
        <w:gridCol w:w="1134"/>
        <w:gridCol w:w="1134"/>
        <w:gridCol w:w="1134"/>
        <w:gridCol w:w="1134"/>
      </w:tblGrid>
      <w:tr w:rsidR="004B3F11" w:rsidRPr="00874B5C" w14:paraId="6EA00E2F" w14:textId="77777777" w:rsidTr="003474AA">
        <w:trPr>
          <w:trHeight w:val="300"/>
        </w:trPr>
        <w:tc>
          <w:tcPr>
            <w:tcW w:w="1163" w:type="dxa"/>
            <w:hideMark/>
          </w:tcPr>
          <w:p w14:paraId="383163E7" w14:textId="674E2050" w:rsidR="004B3F11" w:rsidRPr="00874B5C" w:rsidRDefault="004B3F11" w:rsidP="004B3F11">
            <w:pPr>
              <w:jc w:val="both"/>
              <w:rPr>
                <w:rFonts w:cs="Arial"/>
                <w:b/>
                <w:bCs/>
                <w:sz w:val="22"/>
                <w:szCs w:val="22"/>
              </w:rPr>
            </w:pPr>
            <w:r w:rsidRPr="00874B5C">
              <w:rPr>
                <w:rFonts w:cs="Arial"/>
                <w:b/>
                <w:bCs/>
                <w:sz w:val="22"/>
                <w:szCs w:val="22"/>
              </w:rPr>
              <w:t>Gakkum Polr</w:t>
            </w:r>
            <w:r w:rsidR="003474AA" w:rsidRPr="00874B5C">
              <w:rPr>
                <w:rFonts w:cs="Arial"/>
                <w:b/>
                <w:bCs/>
                <w:sz w:val="22"/>
                <w:szCs w:val="22"/>
              </w:rPr>
              <w:t>es Tuban</w:t>
            </w:r>
          </w:p>
        </w:tc>
        <w:tc>
          <w:tcPr>
            <w:tcW w:w="538" w:type="dxa"/>
            <w:hideMark/>
          </w:tcPr>
          <w:p w14:paraId="59D25BE0" w14:textId="77777777" w:rsidR="004B3F11" w:rsidRPr="00874B5C" w:rsidRDefault="004B3F11" w:rsidP="004B3F11">
            <w:pPr>
              <w:jc w:val="both"/>
              <w:rPr>
                <w:rFonts w:cs="Arial"/>
                <w:b/>
                <w:bCs/>
                <w:sz w:val="22"/>
                <w:szCs w:val="22"/>
              </w:rPr>
            </w:pPr>
            <w:r w:rsidRPr="00874B5C">
              <w:rPr>
                <w:rFonts w:cs="Arial"/>
                <w:b/>
                <w:bCs/>
                <w:sz w:val="22"/>
                <w:szCs w:val="22"/>
              </w:rPr>
              <w:t>G2</w:t>
            </w:r>
          </w:p>
        </w:tc>
        <w:tc>
          <w:tcPr>
            <w:tcW w:w="1163" w:type="dxa"/>
          </w:tcPr>
          <w:p w14:paraId="174080C0" w14:textId="1CCFE488" w:rsidR="004B3F11" w:rsidRPr="00874B5C" w:rsidRDefault="003474AA" w:rsidP="004B3F11">
            <w:pPr>
              <w:jc w:val="both"/>
              <w:rPr>
                <w:rFonts w:cs="Arial"/>
                <w:b/>
                <w:bCs/>
                <w:sz w:val="22"/>
                <w:szCs w:val="22"/>
              </w:rPr>
            </w:pPr>
            <w:r w:rsidRPr="00874B5C">
              <w:rPr>
                <w:rFonts w:cs="Arial"/>
                <w:b/>
                <w:bCs/>
                <w:sz w:val="22"/>
                <w:szCs w:val="22"/>
              </w:rPr>
              <w:t>Satresnarkoba</w:t>
            </w:r>
          </w:p>
        </w:tc>
        <w:tc>
          <w:tcPr>
            <w:tcW w:w="1814" w:type="dxa"/>
            <w:hideMark/>
          </w:tcPr>
          <w:p w14:paraId="2098025F" w14:textId="0379A5D1" w:rsidR="004B3F11" w:rsidRPr="00874B5C" w:rsidRDefault="00AC7408" w:rsidP="004B3F11">
            <w:pPr>
              <w:rPr>
                <w:rFonts w:cs="Arial"/>
                <w:b/>
                <w:bCs/>
                <w:i/>
                <w:iCs/>
                <w:sz w:val="22"/>
                <w:szCs w:val="22"/>
              </w:rPr>
            </w:pPr>
            <w:r>
              <w:rPr>
                <w:rFonts w:cs="Arial"/>
                <w:b/>
                <w:bCs/>
                <w:i/>
                <w:iCs/>
                <w:sz w:val="22"/>
                <w:szCs w:val="22"/>
              </w:rPr>
              <w:t xml:space="preserve">Crime </w:t>
            </w:r>
            <w:r w:rsidR="004B3F11" w:rsidRPr="00874B5C">
              <w:rPr>
                <w:rFonts w:cs="Arial"/>
                <w:b/>
                <w:bCs/>
                <w:i/>
                <w:iCs/>
                <w:sz w:val="22"/>
                <w:szCs w:val="22"/>
              </w:rPr>
              <w:t xml:space="preserve">Clearance </w:t>
            </w:r>
            <w:r w:rsidR="004B3F11" w:rsidRPr="00874B5C">
              <w:rPr>
                <w:rFonts w:cs="Arial"/>
                <w:b/>
                <w:bCs/>
                <w:sz w:val="22"/>
                <w:szCs w:val="22"/>
              </w:rPr>
              <w:t>kejahatan transnasional</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29FA7F8" w14:textId="72324F5F" w:rsidR="004B3F11" w:rsidRPr="00874B5C" w:rsidRDefault="00AC7408" w:rsidP="004B3F11">
            <w:pPr>
              <w:jc w:val="center"/>
              <w:rPr>
                <w:rFonts w:cs="Arial"/>
                <w:color w:val="000000"/>
                <w:sz w:val="22"/>
                <w:szCs w:val="22"/>
              </w:rPr>
            </w:pPr>
            <w:r>
              <w:rPr>
                <w:rFonts w:cs="Arial"/>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1FB8413" w14:textId="3A94D629" w:rsidR="004B3F11" w:rsidRPr="00874B5C" w:rsidRDefault="00AC7408" w:rsidP="004B3F11">
            <w:pPr>
              <w:jc w:val="center"/>
              <w:rPr>
                <w:rFonts w:cs="Arial"/>
                <w:color w:val="000000"/>
                <w:sz w:val="22"/>
                <w:szCs w:val="22"/>
              </w:rPr>
            </w:pPr>
            <w:r>
              <w:rPr>
                <w:rFonts w:cs="Arial"/>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906A278" w14:textId="4D6C6C2B" w:rsidR="004B3F11" w:rsidRPr="00874B5C" w:rsidRDefault="00AC7408" w:rsidP="004B3F11">
            <w:pPr>
              <w:jc w:val="center"/>
              <w:rPr>
                <w:rFonts w:cs="Arial"/>
                <w:color w:val="000000"/>
                <w:sz w:val="22"/>
                <w:szCs w:val="22"/>
              </w:rPr>
            </w:pPr>
            <w:r>
              <w:rPr>
                <w:rFonts w:cs="Arial"/>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E93D712" w14:textId="371157B2" w:rsidR="004B3F11" w:rsidRPr="00874B5C" w:rsidRDefault="00AC7408" w:rsidP="004B3F11">
            <w:pPr>
              <w:jc w:val="center"/>
              <w:rPr>
                <w:rFonts w:cs="Arial"/>
                <w:color w:val="000000"/>
                <w:sz w:val="22"/>
                <w:szCs w:val="22"/>
              </w:rPr>
            </w:pPr>
            <w:r>
              <w:rPr>
                <w:rFonts w:cs="Arial"/>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8AEA295" w14:textId="49B69DD8" w:rsidR="004B3F11" w:rsidRPr="00874B5C" w:rsidRDefault="00AC7408" w:rsidP="004B3F11">
            <w:pPr>
              <w:jc w:val="center"/>
              <w:rPr>
                <w:rFonts w:cs="Arial"/>
                <w:color w:val="000000"/>
                <w:sz w:val="22"/>
                <w:szCs w:val="22"/>
              </w:rPr>
            </w:pPr>
            <w:r>
              <w:rPr>
                <w:rFonts w:cs="Arial"/>
                <w:color w:val="000000"/>
                <w:sz w:val="22"/>
                <w:szCs w:val="22"/>
              </w:rPr>
              <w:t>0%</w:t>
            </w:r>
          </w:p>
        </w:tc>
      </w:tr>
      <w:tr w:rsidR="004B3F11" w:rsidRPr="00874B5C" w14:paraId="351BD617" w14:textId="77777777" w:rsidTr="003474AA">
        <w:trPr>
          <w:trHeight w:val="510"/>
        </w:trPr>
        <w:tc>
          <w:tcPr>
            <w:tcW w:w="1163" w:type="dxa"/>
            <w:vMerge w:val="restart"/>
            <w:hideMark/>
          </w:tcPr>
          <w:p w14:paraId="0D4D1C09" w14:textId="77777777" w:rsidR="004B3F11" w:rsidRPr="00874B5C" w:rsidRDefault="004B3F11" w:rsidP="004B3F11">
            <w:pPr>
              <w:jc w:val="both"/>
              <w:rPr>
                <w:rFonts w:cs="Arial"/>
                <w:b/>
                <w:bCs/>
                <w:sz w:val="22"/>
                <w:szCs w:val="22"/>
              </w:rPr>
            </w:pPr>
          </w:p>
        </w:tc>
        <w:tc>
          <w:tcPr>
            <w:tcW w:w="538" w:type="dxa"/>
            <w:vMerge w:val="restart"/>
            <w:hideMark/>
          </w:tcPr>
          <w:p w14:paraId="62393B97" w14:textId="77777777" w:rsidR="004B3F11" w:rsidRPr="00874B5C" w:rsidRDefault="004B3F11" w:rsidP="004B3F11">
            <w:pPr>
              <w:jc w:val="both"/>
              <w:rPr>
                <w:rFonts w:cs="Arial"/>
                <w:b/>
                <w:bCs/>
                <w:sz w:val="22"/>
                <w:szCs w:val="22"/>
              </w:rPr>
            </w:pPr>
          </w:p>
        </w:tc>
        <w:tc>
          <w:tcPr>
            <w:tcW w:w="1163" w:type="dxa"/>
            <w:vMerge w:val="restart"/>
          </w:tcPr>
          <w:p w14:paraId="322073A8" w14:textId="77777777" w:rsidR="004B3F11" w:rsidRPr="00874B5C" w:rsidRDefault="004B3F11" w:rsidP="004B3F11">
            <w:pPr>
              <w:jc w:val="both"/>
              <w:rPr>
                <w:rFonts w:cs="Arial"/>
                <w:b/>
                <w:bCs/>
                <w:sz w:val="22"/>
                <w:szCs w:val="22"/>
              </w:rPr>
            </w:pPr>
          </w:p>
        </w:tc>
        <w:tc>
          <w:tcPr>
            <w:tcW w:w="1814" w:type="dxa"/>
            <w:hideMark/>
          </w:tcPr>
          <w:p w14:paraId="2201B047" w14:textId="77777777" w:rsidR="004B3F11" w:rsidRPr="00874B5C" w:rsidRDefault="004B3F11" w:rsidP="004B3F11">
            <w:pPr>
              <w:rPr>
                <w:rFonts w:cs="Arial"/>
                <w:sz w:val="22"/>
                <w:szCs w:val="22"/>
              </w:rPr>
            </w:pPr>
            <w:r w:rsidRPr="00874B5C">
              <w:rPr>
                <w:rFonts w:cs="Arial"/>
                <w:sz w:val="22"/>
                <w:szCs w:val="22"/>
              </w:rPr>
              <w:t>Jumlah kasus atau peristiwa kejahatan transnasional yang selesai ditangani oleh Polri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5D448C5" w14:textId="14DA2A2E" w:rsidR="00AC7408" w:rsidRPr="00874B5C" w:rsidRDefault="00AC7408" w:rsidP="00AC7408">
            <w:pPr>
              <w:jc w:val="center"/>
              <w:rPr>
                <w:rFonts w:cs="Arial"/>
                <w:bCs/>
                <w:color w:val="000000"/>
                <w:sz w:val="22"/>
                <w:szCs w:val="22"/>
              </w:rPr>
            </w:pPr>
            <w:r>
              <w:rPr>
                <w:rFonts w:cs="Arial"/>
                <w:bCs/>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BF87127" w14:textId="2B7E07DE" w:rsidR="004B3F11" w:rsidRPr="00874B5C" w:rsidRDefault="00AC7408" w:rsidP="004B3F11">
            <w:pPr>
              <w:jc w:val="center"/>
              <w:rPr>
                <w:rFonts w:cs="Arial"/>
                <w:bCs/>
                <w:color w:val="000000"/>
                <w:sz w:val="22"/>
                <w:szCs w:val="22"/>
              </w:rPr>
            </w:pPr>
            <w:r>
              <w:rPr>
                <w:rFonts w:cs="Arial"/>
                <w:bCs/>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519B8DC" w14:textId="1D009137" w:rsidR="004B3F11" w:rsidRPr="00874B5C" w:rsidRDefault="00AC7408" w:rsidP="004B3F11">
            <w:pPr>
              <w:jc w:val="center"/>
              <w:rPr>
                <w:rFonts w:cs="Arial"/>
                <w:bCs/>
                <w:color w:val="000000"/>
                <w:sz w:val="22"/>
                <w:szCs w:val="22"/>
              </w:rPr>
            </w:pPr>
            <w:r>
              <w:rPr>
                <w:rFonts w:cs="Arial"/>
                <w:bCs/>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6D5CC00" w14:textId="4D0BB158" w:rsidR="004B3F11" w:rsidRPr="00874B5C" w:rsidRDefault="00AC7408" w:rsidP="004B3F11">
            <w:pPr>
              <w:jc w:val="center"/>
              <w:rPr>
                <w:rFonts w:cs="Arial"/>
                <w:bCs/>
                <w:color w:val="000000"/>
                <w:sz w:val="22"/>
                <w:szCs w:val="22"/>
              </w:rPr>
            </w:pPr>
            <w:r>
              <w:rPr>
                <w:rFonts w:cs="Arial"/>
                <w:bCs/>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300146A" w14:textId="549F6531" w:rsidR="004B3F11" w:rsidRPr="00874B5C" w:rsidRDefault="00AC7408" w:rsidP="004B3F11">
            <w:pPr>
              <w:jc w:val="center"/>
              <w:rPr>
                <w:rFonts w:cs="Arial"/>
                <w:bCs/>
                <w:color w:val="000000"/>
                <w:sz w:val="22"/>
                <w:szCs w:val="22"/>
              </w:rPr>
            </w:pPr>
            <w:r>
              <w:rPr>
                <w:rFonts w:cs="Arial"/>
                <w:bCs/>
                <w:color w:val="000000"/>
                <w:sz w:val="22"/>
                <w:szCs w:val="22"/>
              </w:rPr>
              <w:t>0</w:t>
            </w:r>
          </w:p>
        </w:tc>
      </w:tr>
      <w:tr w:rsidR="004B3F11" w:rsidRPr="00874B5C" w14:paraId="5B8D97C6" w14:textId="77777777" w:rsidTr="003474AA">
        <w:trPr>
          <w:trHeight w:val="300"/>
        </w:trPr>
        <w:tc>
          <w:tcPr>
            <w:tcW w:w="1163" w:type="dxa"/>
            <w:vMerge/>
            <w:hideMark/>
          </w:tcPr>
          <w:p w14:paraId="07F0F0F3" w14:textId="77777777" w:rsidR="004B3F11" w:rsidRPr="00874B5C" w:rsidRDefault="004B3F11" w:rsidP="004B3F11">
            <w:pPr>
              <w:jc w:val="both"/>
              <w:rPr>
                <w:rFonts w:cs="Arial"/>
                <w:b/>
                <w:bCs/>
                <w:sz w:val="22"/>
                <w:szCs w:val="22"/>
              </w:rPr>
            </w:pPr>
          </w:p>
        </w:tc>
        <w:tc>
          <w:tcPr>
            <w:tcW w:w="538" w:type="dxa"/>
            <w:vMerge/>
            <w:hideMark/>
          </w:tcPr>
          <w:p w14:paraId="4158546C" w14:textId="77777777" w:rsidR="004B3F11" w:rsidRPr="00874B5C" w:rsidRDefault="004B3F11" w:rsidP="004B3F11">
            <w:pPr>
              <w:jc w:val="both"/>
              <w:rPr>
                <w:rFonts w:cs="Arial"/>
                <w:b/>
                <w:bCs/>
                <w:sz w:val="22"/>
                <w:szCs w:val="22"/>
              </w:rPr>
            </w:pPr>
          </w:p>
        </w:tc>
        <w:tc>
          <w:tcPr>
            <w:tcW w:w="1163" w:type="dxa"/>
            <w:vMerge/>
          </w:tcPr>
          <w:p w14:paraId="74AB8B46" w14:textId="77777777" w:rsidR="004B3F11" w:rsidRPr="00874B5C" w:rsidRDefault="004B3F11" w:rsidP="004B3F11">
            <w:pPr>
              <w:jc w:val="both"/>
              <w:rPr>
                <w:rFonts w:cs="Arial"/>
                <w:b/>
                <w:bCs/>
                <w:sz w:val="22"/>
                <w:szCs w:val="22"/>
              </w:rPr>
            </w:pPr>
          </w:p>
        </w:tc>
        <w:tc>
          <w:tcPr>
            <w:tcW w:w="1814" w:type="dxa"/>
            <w:hideMark/>
          </w:tcPr>
          <w:p w14:paraId="740AE6AD" w14:textId="77777777" w:rsidR="004B3F11" w:rsidRPr="00874B5C" w:rsidRDefault="004B3F11" w:rsidP="004B3F11">
            <w:pPr>
              <w:rPr>
                <w:rFonts w:cs="Arial"/>
                <w:sz w:val="22"/>
                <w:szCs w:val="22"/>
              </w:rPr>
            </w:pPr>
            <w:r w:rsidRPr="00874B5C">
              <w:rPr>
                <w:rFonts w:cs="Arial"/>
                <w:sz w:val="22"/>
                <w:szCs w:val="22"/>
              </w:rPr>
              <w:t>Jumlah total kasus kejahatan transnasional yang terjadi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406A90" w14:textId="1090E701" w:rsidR="004B3F11" w:rsidRPr="00874B5C" w:rsidRDefault="00AC7408" w:rsidP="004B3F11">
            <w:pPr>
              <w:jc w:val="center"/>
              <w:rPr>
                <w:rFonts w:cs="Arial"/>
                <w:bCs/>
                <w:color w:val="000000"/>
                <w:sz w:val="22"/>
                <w:szCs w:val="22"/>
              </w:rPr>
            </w:pPr>
            <w:r>
              <w:rPr>
                <w:rFonts w:cs="Arial"/>
                <w:bCs/>
                <w:color w:val="000000"/>
                <w:sz w:val="22"/>
                <w:szCs w:val="22"/>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450FEB" w14:textId="21FABEFF" w:rsidR="004B3F11" w:rsidRPr="00874B5C" w:rsidRDefault="00AC7408" w:rsidP="004B3F11">
            <w:pPr>
              <w:jc w:val="center"/>
              <w:rPr>
                <w:rFonts w:cs="Arial"/>
                <w:bCs/>
                <w:color w:val="000000"/>
                <w:sz w:val="22"/>
                <w:szCs w:val="22"/>
              </w:rPr>
            </w:pPr>
            <w:r>
              <w:rPr>
                <w:rFonts w:cs="Arial"/>
                <w:bCs/>
                <w:color w:val="000000"/>
                <w:sz w:val="22"/>
                <w:szCs w:val="22"/>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80A302" w14:textId="39CF9BFC" w:rsidR="004B3F11" w:rsidRPr="00874B5C" w:rsidRDefault="00AC7408" w:rsidP="004B3F11">
            <w:pPr>
              <w:jc w:val="center"/>
              <w:rPr>
                <w:rFonts w:cs="Arial"/>
                <w:bCs/>
                <w:color w:val="000000"/>
                <w:sz w:val="22"/>
                <w:szCs w:val="22"/>
              </w:rPr>
            </w:pPr>
            <w:r>
              <w:rPr>
                <w:rFonts w:cs="Arial"/>
                <w:bCs/>
                <w:color w:val="000000"/>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FA4849" w14:textId="6C9FE471" w:rsidR="004B3F11" w:rsidRPr="00874B5C" w:rsidRDefault="00AC7408" w:rsidP="004B3F11">
            <w:pPr>
              <w:jc w:val="center"/>
              <w:rPr>
                <w:rFonts w:cs="Arial"/>
                <w:bCs/>
                <w:color w:val="000000"/>
                <w:sz w:val="22"/>
                <w:szCs w:val="22"/>
              </w:rPr>
            </w:pPr>
            <w:r>
              <w:rPr>
                <w:rFonts w:cs="Arial"/>
                <w:bCs/>
                <w:color w:val="000000"/>
                <w:sz w:val="22"/>
                <w:szCs w:val="22"/>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B3FA13" w14:textId="01F9FC0B" w:rsidR="004B3F11" w:rsidRPr="00874B5C" w:rsidRDefault="00AC7408" w:rsidP="004B3F11">
            <w:pPr>
              <w:jc w:val="center"/>
              <w:rPr>
                <w:rFonts w:cs="Arial"/>
                <w:bCs/>
                <w:color w:val="000000"/>
                <w:sz w:val="22"/>
                <w:szCs w:val="22"/>
              </w:rPr>
            </w:pPr>
            <w:r>
              <w:rPr>
                <w:rFonts w:cs="Arial"/>
                <w:bCs/>
                <w:color w:val="000000"/>
                <w:sz w:val="22"/>
                <w:szCs w:val="22"/>
              </w:rPr>
              <w:t>0</w:t>
            </w:r>
          </w:p>
        </w:tc>
      </w:tr>
      <w:tr w:rsidR="004B3F11" w:rsidRPr="00874B5C" w14:paraId="076F6B67" w14:textId="77777777" w:rsidTr="004B3F11">
        <w:trPr>
          <w:trHeight w:val="300"/>
        </w:trPr>
        <w:tc>
          <w:tcPr>
            <w:tcW w:w="4678" w:type="dxa"/>
            <w:gridSpan w:val="4"/>
            <w:shd w:val="clear" w:color="auto" w:fill="E7E6E6" w:themeFill="background2"/>
            <w:vAlign w:val="center"/>
          </w:tcPr>
          <w:p w14:paraId="62045DD8" w14:textId="77777777" w:rsidR="004B3F11" w:rsidRPr="00874B5C" w:rsidRDefault="004B3F11" w:rsidP="004B3F11">
            <w:pPr>
              <w:ind w:left="426" w:hanging="426"/>
              <w:jc w:val="center"/>
              <w:rPr>
                <w:rFonts w:cs="Arial"/>
              </w:rPr>
            </w:pPr>
            <w:r w:rsidRPr="00874B5C">
              <w:rPr>
                <w:rFonts w:cs="Arial"/>
              </w:rPr>
              <w:lastRenderedPageBreak/>
              <w:br w:type="page"/>
            </w:r>
            <w:r w:rsidRPr="00874B5C">
              <w:rPr>
                <w:rFonts w:cs="Arial"/>
                <w:b/>
                <w:bCs/>
                <w:lang w:val="id-ID"/>
              </w:rPr>
              <w:t>Indikator kinerja</w:t>
            </w:r>
          </w:p>
        </w:tc>
        <w:tc>
          <w:tcPr>
            <w:tcW w:w="992" w:type="dxa"/>
            <w:shd w:val="clear" w:color="auto" w:fill="E7E6E6" w:themeFill="background2"/>
          </w:tcPr>
          <w:p w14:paraId="5C911C48" w14:textId="77777777" w:rsidR="004B3F11" w:rsidRPr="00874B5C" w:rsidRDefault="004B3F11" w:rsidP="004B3F11">
            <w:pPr>
              <w:ind w:left="-108" w:hanging="1"/>
              <w:jc w:val="center"/>
              <w:rPr>
                <w:rFonts w:cs="Arial"/>
                <w:b/>
                <w:lang w:val="id-ID"/>
              </w:rPr>
            </w:pPr>
            <w:r w:rsidRPr="00874B5C">
              <w:rPr>
                <w:rFonts w:cs="Arial"/>
                <w:b/>
                <w:lang w:val="id-ID"/>
              </w:rPr>
              <w:t>Indeks</w:t>
            </w:r>
          </w:p>
          <w:p w14:paraId="45F6D6D0" w14:textId="77777777" w:rsidR="004B3F11" w:rsidRPr="00874B5C" w:rsidRDefault="004B3F11" w:rsidP="004B3F11">
            <w:pPr>
              <w:ind w:left="426" w:hanging="426"/>
              <w:rPr>
                <w:rFonts w:cs="Arial"/>
                <w:b/>
                <w:lang w:val="id-ID"/>
              </w:rPr>
            </w:pPr>
            <w:r w:rsidRPr="00874B5C">
              <w:rPr>
                <w:rFonts w:cs="Arial"/>
                <w:b/>
                <w:lang w:val="id-ID"/>
              </w:rPr>
              <w:t xml:space="preserve">  TW I</w:t>
            </w:r>
          </w:p>
        </w:tc>
        <w:tc>
          <w:tcPr>
            <w:tcW w:w="1134" w:type="dxa"/>
            <w:shd w:val="clear" w:color="auto" w:fill="E7E6E6" w:themeFill="background2"/>
          </w:tcPr>
          <w:p w14:paraId="299BCF8B" w14:textId="77777777" w:rsidR="004B3F11" w:rsidRPr="00874B5C" w:rsidRDefault="004B3F11" w:rsidP="004B3F11">
            <w:pPr>
              <w:ind w:left="426" w:hanging="426"/>
              <w:jc w:val="center"/>
              <w:rPr>
                <w:rFonts w:cs="Arial"/>
                <w:b/>
                <w:lang w:val="id-ID"/>
              </w:rPr>
            </w:pPr>
            <w:r w:rsidRPr="00874B5C">
              <w:rPr>
                <w:rFonts w:cs="Arial"/>
                <w:b/>
                <w:lang w:val="id-ID"/>
              </w:rPr>
              <w:t>Indeks</w:t>
            </w:r>
          </w:p>
          <w:p w14:paraId="5975C323" w14:textId="77777777" w:rsidR="004B3F11" w:rsidRPr="00874B5C" w:rsidRDefault="004B3F11" w:rsidP="004B3F11">
            <w:pPr>
              <w:ind w:left="426" w:hanging="426"/>
              <w:jc w:val="center"/>
              <w:rPr>
                <w:rFonts w:cs="Arial"/>
                <w:b/>
                <w:lang w:val="id-ID"/>
              </w:rPr>
            </w:pPr>
            <w:r w:rsidRPr="00874B5C">
              <w:rPr>
                <w:rFonts w:cs="Arial"/>
                <w:b/>
                <w:lang w:val="id-ID"/>
              </w:rPr>
              <w:t>TW II</w:t>
            </w:r>
          </w:p>
        </w:tc>
        <w:tc>
          <w:tcPr>
            <w:tcW w:w="1134" w:type="dxa"/>
            <w:shd w:val="clear" w:color="auto" w:fill="E7E6E6" w:themeFill="background2"/>
          </w:tcPr>
          <w:p w14:paraId="15CC0609" w14:textId="77777777" w:rsidR="004B3F11" w:rsidRPr="00874B5C" w:rsidRDefault="004B3F11" w:rsidP="004B3F11">
            <w:pPr>
              <w:ind w:left="426" w:hanging="426"/>
              <w:jc w:val="center"/>
              <w:rPr>
                <w:rFonts w:cs="Arial"/>
                <w:b/>
                <w:lang w:val="id-ID"/>
              </w:rPr>
            </w:pPr>
            <w:r w:rsidRPr="00874B5C">
              <w:rPr>
                <w:rFonts w:cs="Arial"/>
                <w:b/>
                <w:lang w:val="id-ID"/>
              </w:rPr>
              <w:t>Indeks</w:t>
            </w:r>
          </w:p>
          <w:p w14:paraId="4F104576" w14:textId="77777777" w:rsidR="004B3F11" w:rsidRPr="00874B5C" w:rsidRDefault="004B3F11" w:rsidP="004B3F11">
            <w:pPr>
              <w:ind w:left="426" w:hanging="426"/>
              <w:jc w:val="center"/>
              <w:rPr>
                <w:rFonts w:cs="Arial"/>
                <w:b/>
                <w:lang w:val="id-ID"/>
              </w:rPr>
            </w:pPr>
            <w:r w:rsidRPr="00874B5C">
              <w:rPr>
                <w:rFonts w:cs="Arial"/>
                <w:b/>
                <w:lang w:val="id-ID"/>
              </w:rPr>
              <w:t>TW III</w:t>
            </w:r>
          </w:p>
        </w:tc>
        <w:tc>
          <w:tcPr>
            <w:tcW w:w="1134" w:type="dxa"/>
            <w:shd w:val="clear" w:color="auto" w:fill="E7E6E6" w:themeFill="background2"/>
            <w:noWrap/>
          </w:tcPr>
          <w:p w14:paraId="3E459091" w14:textId="77777777" w:rsidR="004B3F11" w:rsidRPr="00874B5C" w:rsidRDefault="004B3F11" w:rsidP="004B3F11">
            <w:pPr>
              <w:ind w:left="426" w:hanging="426"/>
              <w:jc w:val="center"/>
              <w:rPr>
                <w:rFonts w:cs="Arial"/>
                <w:b/>
                <w:lang w:val="id-ID"/>
              </w:rPr>
            </w:pPr>
            <w:r w:rsidRPr="00874B5C">
              <w:rPr>
                <w:rFonts w:cs="Arial"/>
                <w:b/>
                <w:lang w:val="id-ID"/>
              </w:rPr>
              <w:t>Indeks</w:t>
            </w:r>
          </w:p>
          <w:p w14:paraId="0DC7D635" w14:textId="77777777" w:rsidR="004B3F11" w:rsidRPr="00874B5C" w:rsidRDefault="004B3F11" w:rsidP="004B3F11">
            <w:pPr>
              <w:ind w:left="426" w:hanging="426"/>
              <w:jc w:val="center"/>
              <w:rPr>
                <w:rFonts w:cs="Arial"/>
                <w:b/>
                <w:lang w:val="id-ID"/>
              </w:rPr>
            </w:pPr>
            <w:r w:rsidRPr="00874B5C">
              <w:rPr>
                <w:rFonts w:cs="Arial"/>
                <w:b/>
                <w:lang w:val="id-ID"/>
              </w:rPr>
              <w:t>TW IV</w:t>
            </w:r>
          </w:p>
        </w:tc>
        <w:tc>
          <w:tcPr>
            <w:tcW w:w="1134" w:type="dxa"/>
            <w:shd w:val="clear" w:color="auto" w:fill="E7E6E6" w:themeFill="background2"/>
          </w:tcPr>
          <w:p w14:paraId="46716653" w14:textId="77777777" w:rsidR="004B3F11" w:rsidRPr="00874B5C" w:rsidRDefault="004B3F11" w:rsidP="004B3F11">
            <w:pPr>
              <w:ind w:left="426" w:hanging="426"/>
              <w:rPr>
                <w:rFonts w:cs="Arial"/>
                <w:lang w:val="id-ID"/>
              </w:rPr>
            </w:pPr>
          </w:p>
        </w:tc>
      </w:tr>
      <w:tr w:rsidR="004B3F11" w:rsidRPr="00874B5C" w14:paraId="100C611B" w14:textId="77777777" w:rsidTr="003474AA">
        <w:trPr>
          <w:trHeight w:val="300"/>
        </w:trPr>
        <w:tc>
          <w:tcPr>
            <w:tcW w:w="1163" w:type="dxa"/>
            <w:vAlign w:val="center"/>
          </w:tcPr>
          <w:p w14:paraId="5877FB73" w14:textId="77777777" w:rsidR="004B3F11" w:rsidRPr="00874B5C" w:rsidRDefault="004B3F11" w:rsidP="004B3F11">
            <w:pPr>
              <w:jc w:val="center"/>
              <w:rPr>
                <w:rFonts w:cs="Arial"/>
                <w:b/>
                <w:bCs/>
                <w:lang w:val="id-ID"/>
              </w:rPr>
            </w:pPr>
            <w:r w:rsidRPr="00874B5C">
              <w:rPr>
                <w:rFonts w:cs="Arial"/>
                <w:b/>
                <w:bCs/>
                <w:lang w:val="id-ID"/>
              </w:rPr>
              <w:t>G2</w:t>
            </w:r>
          </w:p>
        </w:tc>
        <w:tc>
          <w:tcPr>
            <w:tcW w:w="3515" w:type="dxa"/>
            <w:gridSpan w:val="3"/>
          </w:tcPr>
          <w:p w14:paraId="0DF64AFD" w14:textId="119ABF4E" w:rsidR="004B3F11" w:rsidRPr="00874B5C" w:rsidRDefault="009E0548" w:rsidP="004B3F11">
            <w:pPr>
              <w:jc w:val="both"/>
              <w:rPr>
                <w:rFonts w:cs="Arial"/>
              </w:rPr>
            </w:pPr>
            <w:r>
              <w:rPr>
                <w:rFonts w:cs="Arial"/>
                <w:b/>
                <w:bCs/>
                <w:i/>
                <w:iCs/>
              </w:rPr>
              <w:t xml:space="preserve">Crime </w:t>
            </w:r>
            <w:r w:rsidR="004B3F11" w:rsidRPr="00874B5C">
              <w:rPr>
                <w:rFonts w:cs="Arial"/>
                <w:b/>
                <w:bCs/>
                <w:i/>
                <w:iCs/>
              </w:rPr>
              <w:t>Clearance</w:t>
            </w:r>
            <w:r w:rsidR="004B3F11" w:rsidRPr="00874B5C">
              <w:rPr>
                <w:rFonts w:cs="Arial"/>
                <w:b/>
                <w:bCs/>
              </w:rPr>
              <w:t xml:space="preserve"> kejahatan transnasional (konversi)</w:t>
            </w:r>
          </w:p>
        </w:tc>
        <w:tc>
          <w:tcPr>
            <w:tcW w:w="992" w:type="dxa"/>
            <w:vAlign w:val="center"/>
          </w:tcPr>
          <w:p w14:paraId="3CA78814" w14:textId="6E46F368" w:rsidR="004B3F11" w:rsidRPr="00874B5C" w:rsidRDefault="00AC7408" w:rsidP="004B3F11">
            <w:pPr>
              <w:jc w:val="center"/>
              <w:rPr>
                <w:rFonts w:cs="Arial"/>
                <w:b/>
              </w:rPr>
            </w:pPr>
            <w:r>
              <w:rPr>
                <w:rFonts w:cs="Arial"/>
                <w:b/>
              </w:rPr>
              <w:t>1</w:t>
            </w:r>
          </w:p>
        </w:tc>
        <w:tc>
          <w:tcPr>
            <w:tcW w:w="1134" w:type="dxa"/>
            <w:vAlign w:val="center"/>
          </w:tcPr>
          <w:p w14:paraId="021C3BA4" w14:textId="32F4CC94" w:rsidR="004B3F11" w:rsidRPr="00874B5C" w:rsidRDefault="00AC7408" w:rsidP="004B3F11">
            <w:pPr>
              <w:jc w:val="center"/>
              <w:rPr>
                <w:rFonts w:cs="Arial"/>
                <w:b/>
              </w:rPr>
            </w:pPr>
            <w:r>
              <w:rPr>
                <w:rFonts w:cs="Arial"/>
                <w:b/>
              </w:rPr>
              <w:t>1</w:t>
            </w:r>
          </w:p>
        </w:tc>
        <w:tc>
          <w:tcPr>
            <w:tcW w:w="1134" w:type="dxa"/>
            <w:vAlign w:val="center"/>
          </w:tcPr>
          <w:p w14:paraId="1028A3ED" w14:textId="7459149E" w:rsidR="004B3F11" w:rsidRPr="00874B5C" w:rsidRDefault="00AC7408" w:rsidP="004B3F11">
            <w:pPr>
              <w:jc w:val="center"/>
              <w:rPr>
                <w:rFonts w:cs="Arial"/>
                <w:b/>
              </w:rPr>
            </w:pPr>
            <w:r>
              <w:rPr>
                <w:rFonts w:cs="Arial"/>
                <w:b/>
              </w:rPr>
              <w:t>1</w:t>
            </w:r>
          </w:p>
        </w:tc>
        <w:tc>
          <w:tcPr>
            <w:tcW w:w="1134" w:type="dxa"/>
            <w:noWrap/>
            <w:vAlign w:val="center"/>
          </w:tcPr>
          <w:p w14:paraId="02256810" w14:textId="1878DCD9" w:rsidR="004B3F11" w:rsidRPr="00874B5C" w:rsidRDefault="00AC7408" w:rsidP="004B3F11">
            <w:pPr>
              <w:jc w:val="center"/>
              <w:rPr>
                <w:rFonts w:cs="Arial"/>
                <w:b/>
              </w:rPr>
            </w:pPr>
            <w:r>
              <w:rPr>
                <w:rFonts w:cs="Arial"/>
                <w:b/>
              </w:rPr>
              <w:t>1</w:t>
            </w:r>
          </w:p>
        </w:tc>
        <w:tc>
          <w:tcPr>
            <w:tcW w:w="1134" w:type="dxa"/>
            <w:vAlign w:val="center"/>
          </w:tcPr>
          <w:p w14:paraId="7015D153" w14:textId="6FBD3696" w:rsidR="004B3F11" w:rsidRPr="00874B5C" w:rsidRDefault="00AC7408" w:rsidP="004B3F11">
            <w:pPr>
              <w:jc w:val="center"/>
              <w:rPr>
                <w:rFonts w:cs="Arial"/>
                <w:b/>
              </w:rPr>
            </w:pPr>
            <w:r>
              <w:rPr>
                <w:rFonts w:cs="Arial"/>
                <w:b/>
              </w:rPr>
              <w:t>1</w:t>
            </w:r>
          </w:p>
        </w:tc>
      </w:tr>
    </w:tbl>
    <w:p w14:paraId="45F60E44" w14:textId="77777777" w:rsidR="004B3F11" w:rsidRPr="00874B5C" w:rsidRDefault="004B3F11" w:rsidP="004B3F11">
      <w:pPr>
        <w:spacing w:line="360" w:lineRule="auto"/>
        <w:rPr>
          <w:rFonts w:cs="Arial"/>
          <w:color w:val="FF0000"/>
          <w:lang w:val="id-ID"/>
        </w:rPr>
      </w:pPr>
    </w:p>
    <w:p w14:paraId="0B8E2F28" w14:textId="5BB6B960" w:rsidR="004B3F11" w:rsidRPr="00874B5C" w:rsidRDefault="004B3F11" w:rsidP="004B3F11">
      <w:pPr>
        <w:spacing w:line="360" w:lineRule="auto"/>
        <w:ind w:left="567"/>
        <w:rPr>
          <w:rFonts w:cs="Arial"/>
        </w:rPr>
      </w:pPr>
      <w:r w:rsidRPr="00874B5C">
        <w:rPr>
          <w:rFonts w:cs="Arial"/>
        </w:rPr>
        <w:t xml:space="preserve">Rumus Indikator kinerja </w:t>
      </w:r>
      <w:r w:rsidR="00E416D2" w:rsidRPr="00E416D2">
        <w:rPr>
          <w:rFonts w:cs="Arial"/>
          <w:i/>
          <w:iCs/>
        </w:rPr>
        <w:t xml:space="preserve">Crime </w:t>
      </w:r>
      <w:r w:rsidRPr="00874B5C">
        <w:rPr>
          <w:rFonts w:cs="Arial"/>
          <w:i/>
          <w:iCs/>
        </w:rPr>
        <w:t>Clearance</w:t>
      </w:r>
      <w:r w:rsidRPr="00874B5C">
        <w:rPr>
          <w:rFonts w:cs="Arial"/>
        </w:rPr>
        <w:t xml:space="preserve"> kejahatan </w:t>
      </w:r>
      <w:r w:rsidRPr="00874B5C">
        <w:rPr>
          <w:rFonts w:cs="Arial"/>
          <w:i/>
          <w:iCs/>
        </w:rPr>
        <w:t>transnasional</w:t>
      </w:r>
      <w:r w:rsidRPr="00874B5C">
        <w:rPr>
          <w:rFonts w:cs="Arial"/>
        </w:rPr>
        <w:t xml:space="preserve"> :</w:t>
      </w:r>
    </w:p>
    <w:p w14:paraId="68B3CCF2" w14:textId="0D7C19B7" w:rsidR="004B3F11" w:rsidRPr="00874B5C" w:rsidRDefault="004B3F11" w:rsidP="004B3F11">
      <w:pPr>
        <w:spacing w:line="360" w:lineRule="auto"/>
        <w:ind w:left="567"/>
        <w:rPr>
          <w:rFonts w:cs="Arial"/>
        </w:rPr>
      </w:pPr>
      <w:r w:rsidRPr="00874B5C">
        <w:rPr>
          <w:rFonts w:cs="Arial"/>
          <w:noProof/>
          <w:lang w:val="id-ID" w:eastAsia="id-ID"/>
        </w:rPr>
        <mc:AlternateContent>
          <mc:Choice Requires="wps">
            <w:drawing>
              <wp:anchor distT="45720" distB="45720" distL="114300" distR="114300" simplePos="0" relativeHeight="251873280" behindDoc="0" locked="0" layoutInCell="1" allowOverlap="1" wp14:anchorId="3EB33914" wp14:editId="7CA1845C">
                <wp:simplePos x="0" y="0"/>
                <wp:positionH relativeFrom="column">
                  <wp:posOffset>2542540</wp:posOffset>
                </wp:positionH>
                <wp:positionV relativeFrom="paragraph">
                  <wp:posOffset>54610</wp:posOffset>
                </wp:positionV>
                <wp:extent cx="3736975" cy="539115"/>
                <wp:effectExtent l="8890" t="8890" r="6985" b="13970"/>
                <wp:wrapSquare wrapText="bothSides"/>
                <wp:docPr id="10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539115"/>
                        </a:xfrm>
                        <a:prstGeom prst="rect">
                          <a:avLst/>
                        </a:prstGeom>
                        <a:solidFill>
                          <a:srgbClr val="FFFFFF"/>
                        </a:solidFill>
                        <a:ln w="9525">
                          <a:solidFill>
                            <a:schemeClr val="bg1">
                              <a:lumMod val="100000"/>
                              <a:lumOff val="0"/>
                            </a:schemeClr>
                          </a:solidFill>
                          <a:miter lim="800000"/>
                          <a:headEnd/>
                          <a:tailEnd/>
                        </a:ln>
                      </wps:spPr>
                      <wps:txbx>
                        <w:txbxContent>
                          <w:p w14:paraId="357E9C58" w14:textId="77777777" w:rsidR="00B42DDA" w:rsidRDefault="00B42DDA" w:rsidP="004B3F11">
                            <w:pPr>
                              <w:tabs>
                                <w:tab w:val="left" w:pos="284"/>
                              </w:tabs>
                              <w:ind w:left="426" w:hanging="426"/>
                              <w:jc w:val="both"/>
                              <w:rPr>
                                <w:rFonts w:cs="Arial"/>
                                <w:sz w:val="20"/>
                              </w:rPr>
                            </w:pPr>
                            <w:r>
                              <w:rPr>
                                <w:rFonts w:cs="Arial"/>
                                <w:sz w:val="20"/>
                              </w:rPr>
                              <w:t>K</w:t>
                            </w:r>
                            <w:r>
                              <w:rPr>
                                <w:rFonts w:cs="Arial"/>
                                <w:sz w:val="20"/>
                              </w:rPr>
                              <w:tab/>
                              <w:t>: Jumlah kasus atau peristiwa kejahatan yang diselesaikan oleh Polisi.</w:t>
                            </w:r>
                          </w:p>
                          <w:p w14:paraId="5540A5B2" w14:textId="77777777" w:rsidR="00B42DDA" w:rsidRPr="0055775A" w:rsidRDefault="00B42DDA" w:rsidP="004B3F11">
                            <w:pPr>
                              <w:tabs>
                                <w:tab w:val="left" w:pos="284"/>
                              </w:tabs>
                              <w:ind w:left="426" w:hanging="426"/>
                              <w:jc w:val="both"/>
                              <w:rPr>
                                <w:rFonts w:cs="Arial"/>
                                <w:sz w:val="20"/>
                              </w:rPr>
                            </w:pPr>
                            <w:r>
                              <w:rPr>
                                <w:rFonts w:cs="Arial"/>
                                <w:sz w:val="20"/>
                              </w:rPr>
                              <w:t>T</w:t>
                            </w:r>
                            <w:r>
                              <w:rPr>
                                <w:rFonts w:cs="Arial"/>
                                <w:sz w:val="20"/>
                              </w:rPr>
                              <w:tab/>
                              <w:t>: Jumlah total kasus kejahatan (crime total) yang terjadi.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9" o:spid="_x0000_s1030" type="#_x0000_t202" style="position:absolute;left:0;text-align:left;margin-left:200.2pt;margin-top:4.3pt;width:294.25pt;height:42.45pt;z-index:251873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" strokecolor="white [3212]">
                <v:textbox style="mso-fit-shape-to-text:t">
                  <w:txbxContent>
                    <w:p w14:paraId="357E9C58" w14:textId="77777777" w:rsidR="00B42DDA" w:rsidRDefault="00B42DDA" w:rsidP="004B3F11">
                      <w:pPr>
                        <w:tabs>
                          <w:tab w:val="left" w:pos="284"/>
                        </w:tabs>
                        <w:ind w:left="426" w:hanging="426"/>
                        <w:jc w:val="both"/>
                        <w:rPr>
                          <w:rFonts w:cs="Arial"/>
                          <w:sz w:val="20"/>
                        </w:rPr>
                      </w:pPr>
                      <w:r>
                        <w:rPr>
                          <w:rFonts w:cs="Arial"/>
                          <w:sz w:val="20"/>
                        </w:rPr>
                        <w:t>K</w:t>
                      </w:r>
                      <w:r>
                        <w:rPr>
                          <w:rFonts w:cs="Arial"/>
                          <w:sz w:val="20"/>
                        </w:rPr>
                        <w:tab/>
                        <w:t>: Jumlah kasus atau peristiwa kejahatan yang diselesaikan oleh Polisi.</w:t>
                      </w:r>
                    </w:p>
                    <w:p w14:paraId="5540A5B2" w14:textId="77777777" w:rsidR="00B42DDA" w:rsidRPr="0055775A" w:rsidRDefault="00B42DDA" w:rsidP="004B3F11">
                      <w:pPr>
                        <w:tabs>
                          <w:tab w:val="left" w:pos="284"/>
                        </w:tabs>
                        <w:ind w:left="426" w:hanging="426"/>
                        <w:jc w:val="both"/>
                        <w:rPr>
                          <w:rFonts w:cs="Arial"/>
                          <w:sz w:val="20"/>
                        </w:rPr>
                      </w:pPr>
                      <w:r>
                        <w:rPr>
                          <w:rFonts w:cs="Arial"/>
                          <w:sz w:val="20"/>
                        </w:rPr>
                        <w:t>T</w:t>
                      </w:r>
                      <w:r>
                        <w:rPr>
                          <w:rFonts w:cs="Arial"/>
                          <w:sz w:val="20"/>
                        </w:rPr>
                        <w:tab/>
                        <w:t>: Jumlah total kasus kejahatan (crime total) yang terjadi.</w:t>
                      </w:r>
                    </w:p>
                  </w:txbxContent>
                </v:textbox>
                <w10:wrap type="square"/>
              </v:shape>
            </w:pict>
          </mc:Fallback>
        </mc:AlternateContent>
      </w:r>
      <w:r w:rsidR="00E416D2">
        <w:rPr>
          <w:rFonts w:cs="Arial"/>
        </w:rPr>
        <w:t xml:space="preserve">Crime </w:t>
      </w:r>
      <w:r w:rsidRPr="00874B5C">
        <w:rPr>
          <w:rFonts w:cs="Arial"/>
        </w:rPr>
        <w:t>Clearance =</w:t>
      </w:r>
      <w:r w:rsidRPr="00874B5C">
        <w:rPr>
          <w:rFonts w:cs="Arial"/>
          <w:sz w:val="36"/>
          <w:szCs w:val="36"/>
        </w:rPr>
        <w:t xml:space="preserve"> </w:t>
      </w:r>
      <m:oMath>
        <m:f>
          <m:fPr>
            <m:ctrlPr>
              <w:rPr>
                <w:rFonts w:ascii="Cambria Math" w:hAnsi="Cambria Math" w:cs="Arial"/>
                <w:sz w:val="36"/>
                <w:szCs w:val="36"/>
              </w:rPr>
            </m:ctrlPr>
          </m:fPr>
          <m:num>
            <m:r>
              <m:rPr>
                <m:sty m:val="p"/>
              </m:rPr>
              <w:rPr>
                <w:rFonts w:ascii="Cambria Math" w:hAnsi="Cambria Math" w:cs="Arial"/>
                <w:sz w:val="36"/>
                <w:szCs w:val="36"/>
              </w:rPr>
              <m:t>K</m:t>
            </m:r>
          </m:num>
          <m:den>
            <m:r>
              <m:rPr>
                <m:sty m:val="p"/>
              </m:rPr>
              <w:rPr>
                <w:rFonts w:ascii="Cambria Math" w:hAnsi="Cambria Math" w:cs="Arial"/>
                <w:sz w:val="36"/>
                <w:szCs w:val="36"/>
              </w:rPr>
              <m:t>T</m:t>
            </m:r>
          </m:den>
        </m:f>
      </m:oMath>
      <w:r w:rsidRPr="00874B5C">
        <w:rPr>
          <w:rFonts w:cs="Arial"/>
          <w:sz w:val="36"/>
          <w:szCs w:val="36"/>
        </w:rPr>
        <w:t xml:space="preserve"> </w:t>
      </w:r>
      <w:r w:rsidRPr="00874B5C">
        <w:rPr>
          <w:rFonts w:cs="Arial"/>
        </w:rPr>
        <w:t xml:space="preserve">X 100% </w:t>
      </w:r>
    </w:p>
    <w:p w14:paraId="7C88B721" w14:textId="77777777" w:rsidR="00170FCD" w:rsidRPr="00874B5C" w:rsidRDefault="00170FCD" w:rsidP="004B3F11">
      <w:pPr>
        <w:spacing w:line="360" w:lineRule="auto"/>
        <w:jc w:val="center"/>
        <w:rPr>
          <w:rFonts w:cs="Arial"/>
        </w:rPr>
      </w:pPr>
    </w:p>
    <w:p w14:paraId="7F352097" w14:textId="0AC32C57" w:rsidR="004B3F11" w:rsidRPr="00874B5C" w:rsidRDefault="004B3F11" w:rsidP="004B3F11">
      <w:pPr>
        <w:spacing w:line="360" w:lineRule="auto"/>
        <w:jc w:val="center"/>
        <w:rPr>
          <w:rFonts w:cs="Arial"/>
        </w:rPr>
      </w:pPr>
      <w:r w:rsidRPr="00874B5C">
        <w:rPr>
          <w:rFonts w:cs="Arial"/>
        </w:rPr>
        <w:t>Tabel Konversi nilai indikator Clearance Rate ke Indeks (skala 1-5)</w:t>
      </w:r>
    </w:p>
    <w:tbl>
      <w:tblPr>
        <w:tblW w:w="9619" w:type="dxa"/>
        <w:tblInd w:w="108" w:type="dxa"/>
        <w:tblLook w:val="04A0" w:firstRow="1" w:lastRow="0" w:firstColumn="1" w:lastColumn="0" w:noHBand="0" w:noVBand="1"/>
      </w:tblPr>
      <w:tblGrid>
        <w:gridCol w:w="954"/>
        <w:gridCol w:w="767"/>
        <w:gridCol w:w="748"/>
        <w:gridCol w:w="748"/>
        <w:gridCol w:w="748"/>
        <w:gridCol w:w="748"/>
        <w:gridCol w:w="748"/>
        <w:gridCol w:w="748"/>
        <w:gridCol w:w="748"/>
        <w:gridCol w:w="779"/>
        <w:gridCol w:w="748"/>
        <w:gridCol w:w="852"/>
        <w:gridCol w:w="694"/>
      </w:tblGrid>
      <w:tr w:rsidR="004B3F11" w:rsidRPr="00874B5C" w14:paraId="21B89C6D" w14:textId="77777777" w:rsidTr="00D65DDE">
        <w:trPr>
          <w:trHeight w:val="288"/>
        </w:trPr>
        <w:tc>
          <w:tcPr>
            <w:tcW w:w="904"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43043AE" w14:textId="77777777" w:rsidR="004B3F11" w:rsidRPr="00874B5C" w:rsidRDefault="004B3F11" w:rsidP="004B3F11">
            <w:pPr>
              <w:jc w:val="center"/>
              <w:rPr>
                <w:rFonts w:cs="Arial"/>
                <w:color w:val="000000"/>
                <w:sz w:val="20"/>
              </w:rPr>
            </w:pPr>
            <w:r w:rsidRPr="00874B5C">
              <w:rPr>
                <w:rFonts w:cs="Arial"/>
                <w:color w:val="000000"/>
                <w:sz w:val="20"/>
              </w:rPr>
              <w:t>Istimewa</w:t>
            </w:r>
          </w:p>
        </w:tc>
        <w:tc>
          <w:tcPr>
            <w:tcW w:w="725" w:type="dxa"/>
            <w:tcBorders>
              <w:top w:val="single" w:sz="4" w:space="0" w:color="auto"/>
              <w:left w:val="nil"/>
              <w:bottom w:val="single" w:sz="4" w:space="0" w:color="auto"/>
              <w:right w:val="single" w:sz="4" w:space="0" w:color="auto"/>
            </w:tcBorders>
            <w:shd w:val="clear" w:color="000000" w:fill="FFFFFF"/>
            <w:noWrap/>
            <w:vAlign w:val="center"/>
            <w:hideMark/>
          </w:tcPr>
          <w:p w14:paraId="3AA149BF" w14:textId="77777777" w:rsidR="004B3F11" w:rsidRPr="00874B5C" w:rsidRDefault="004B3F11" w:rsidP="004B3F11">
            <w:pPr>
              <w:jc w:val="center"/>
              <w:rPr>
                <w:rFonts w:cs="Arial"/>
                <w:color w:val="000000"/>
                <w:sz w:val="20"/>
              </w:rPr>
            </w:pPr>
            <w:r w:rsidRPr="00874B5C">
              <w:rPr>
                <w:rFonts w:cs="Arial"/>
                <w:color w:val="000000"/>
                <w:sz w:val="20"/>
              </w:rPr>
              <w:t>CR</w:t>
            </w:r>
          </w:p>
        </w:tc>
        <w:tc>
          <w:tcPr>
            <w:tcW w:w="705" w:type="dxa"/>
            <w:tcBorders>
              <w:top w:val="single" w:sz="4" w:space="0" w:color="auto"/>
              <w:left w:val="nil"/>
              <w:bottom w:val="single" w:sz="4" w:space="0" w:color="auto"/>
              <w:right w:val="single" w:sz="4" w:space="0" w:color="auto"/>
            </w:tcBorders>
            <w:shd w:val="clear" w:color="000000" w:fill="FFFFFF"/>
            <w:noWrap/>
            <w:vAlign w:val="center"/>
            <w:hideMark/>
          </w:tcPr>
          <w:p w14:paraId="5896EE91" w14:textId="77777777" w:rsidR="004B3F11" w:rsidRPr="00874B5C" w:rsidRDefault="004B3F11" w:rsidP="004B3F11">
            <w:pPr>
              <w:jc w:val="center"/>
              <w:rPr>
                <w:rFonts w:cs="Arial"/>
                <w:color w:val="000000"/>
                <w:sz w:val="20"/>
              </w:rPr>
            </w:pPr>
            <w:r w:rsidRPr="00874B5C">
              <w:rPr>
                <w:rFonts w:cs="Arial"/>
                <w:color w:val="000000"/>
                <w:sz w:val="20"/>
              </w:rPr>
              <w:t>75,0%</w:t>
            </w:r>
          </w:p>
        </w:tc>
        <w:tc>
          <w:tcPr>
            <w:tcW w:w="741" w:type="dxa"/>
            <w:tcBorders>
              <w:top w:val="single" w:sz="4" w:space="0" w:color="auto"/>
              <w:left w:val="nil"/>
              <w:bottom w:val="single" w:sz="4" w:space="0" w:color="auto"/>
              <w:right w:val="single" w:sz="4" w:space="0" w:color="auto"/>
            </w:tcBorders>
            <w:shd w:val="clear" w:color="000000" w:fill="FFFFFF"/>
            <w:noWrap/>
            <w:vAlign w:val="center"/>
            <w:hideMark/>
          </w:tcPr>
          <w:p w14:paraId="314B03C6" w14:textId="77777777" w:rsidR="004B3F11" w:rsidRPr="00874B5C" w:rsidRDefault="004B3F11" w:rsidP="004B3F11">
            <w:pPr>
              <w:jc w:val="center"/>
              <w:rPr>
                <w:rFonts w:cs="Arial"/>
                <w:color w:val="000000"/>
                <w:sz w:val="20"/>
              </w:rPr>
            </w:pPr>
            <w:r w:rsidRPr="00874B5C">
              <w:rPr>
                <w:rFonts w:cs="Arial"/>
                <w:color w:val="000000"/>
                <w:sz w:val="20"/>
              </w:rPr>
              <w:t>77,8%</w:t>
            </w:r>
          </w:p>
        </w:tc>
        <w:tc>
          <w:tcPr>
            <w:tcW w:w="705" w:type="dxa"/>
            <w:tcBorders>
              <w:top w:val="single" w:sz="4" w:space="0" w:color="auto"/>
              <w:left w:val="nil"/>
              <w:bottom w:val="single" w:sz="4" w:space="0" w:color="auto"/>
              <w:right w:val="single" w:sz="4" w:space="0" w:color="auto"/>
            </w:tcBorders>
            <w:shd w:val="clear" w:color="000000" w:fill="FFFFFF"/>
            <w:noWrap/>
            <w:vAlign w:val="center"/>
            <w:hideMark/>
          </w:tcPr>
          <w:p w14:paraId="25DC8744" w14:textId="77777777" w:rsidR="004B3F11" w:rsidRPr="00874B5C" w:rsidRDefault="004B3F11" w:rsidP="004B3F11">
            <w:pPr>
              <w:jc w:val="center"/>
              <w:rPr>
                <w:rFonts w:cs="Arial"/>
                <w:color w:val="000000"/>
                <w:sz w:val="20"/>
              </w:rPr>
            </w:pPr>
            <w:r w:rsidRPr="00874B5C">
              <w:rPr>
                <w:rFonts w:cs="Arial"/>
                <w:color w:val="000000"/>
                <w:sz w:val="20"/>
              </w:rPr>
              <w:t>80,6%</w:t>
            </w:r>
          </w:p>
        </w:tc>
        <w:tc>
          <w:tcPr>
            <w:tcW w:w="722" w:type="dxa"/>
            <w:tcBorders>
              <w:top w:val="single" w:sz="4" w:space="0" w:color="auto"/>
              <w:left w:val="nil"/>
              <w:bottom w:val="single" w:sz="4" w:space="0" w:color="auto"/>
              <w:right w:val="single" w:sz="4" w:space="0" w:color="auto"/>
            </w:tcBorders>
            <w:shd w:val="clear" w:color="000000" w:fill="FFFFFF"/>
            <w:noWrap/>
            <w:vAlign w:val="center"/>
            <w:hideMark/>
          </w:tcPr>
          <w:p w14:paraId="183E085C" w14:textId="77777777" w:rsidR="004B3F11" w:rsidRPr="00874B5C" w:rsidRDefault="004B3F11" w:rsidP="004B3F11">
            <w:pPr>
              <w:jc w:val="center"/>
              <w:rPr>
                <w:rFonts w:cs="Arial"/>
                <w:color w:val="000000"/>
                <w:sz w:val="20"/>
              </w:rPr>
            </w:pPr>
            <w:r w:rsidRPr="00874B5C">
              <w:rPr>
                <w:rFonts w:cs="Arial"/>
                <w:color w:val="000000"/>
                <w:sz w:val="20"/>
              </w:rPr>
              <w:t>83,3%</w:t>
            </w:r>
          </w:p>
        </w:tc>
        <w:tc>
          <w:tcPr>
            <w:tcW w:w="705" w:type="dxa"/>
            <w:tcBorders>
              <w:top w:val="single" w:sz="4" w:space="0" w:color="auto"/>
              <w:left w:val="nil"/>
              <w:bottom w:val="single" w:sz="4" w:space="0" w:color="auto"/>
              <w:right w:val="single" w:sz="4" w:space="0" w:color="auto"/>
            </w:tcBorders>
            <w:shd w:val="clear" w:color="000000" w:fill="FFFFFF"/>
            <w:noWrap/>
            <w:vAlign w:val="center"/>
            <w:hideMark/>
          </w:tcPr>
          <w:p w14:paraId="1ED35DEE" w14:textId="77777777" w:rsidR="004B3F11" w:rsidRPr="00874B5C" w:rsidRDefault="004B3F11" w:rsidP="004B3F11">
            <w:pPr>
              <w:jc w:val="center"/>
              <w:rPr>
                <w:rFonts w:cs="Arial"/>
                <w:color w:val="000000"/>
                <w:sz w:val="20"/>
              </w:rPr>
            </w:pPr>
            <w:r w:rsidRPr="00874B5C">
              <w:rPr>
                <w:rFonts w:cs="Arial"/>
                <w:color w:val="000000"/>
                <w:sz w:val="20"/>
              </w:rPr>
              <w:t>86,1%</w:t>
            </w:r>
          </w:p>
        </w:tc>
        <w:tc>
          <w:tcPr>
            <w:tcW w:w="705" w:type="dxa"/>
            <w:tcBorders>
              <w:top w:val="single" w:sz="4" w:space="0" w:color="auto"/>
              <w:left w:val="nil"/>
              <w:bottom w:val="single" w:sz="4" w:space="0" w:color="auto"/>
              <w:right w:val="single" w:sz="4" w:space="0" w:color="auto"/>
            </w:tcBorders>
            <w:shd w:val="clear" w:color="000000" w:fill="FFFFFF"/>
            <w:noWrap/>
            <w:vAlign w:val="center"/>
            <w:hideMark/>
          </w:tcPr>
          <w:p w14:paraId="2DC74941" w14:textId="77777777" w:rsidR="004B3F11" w:rsidRPr="00874B5C" w:rsidRDefault="004B3F11" w:rsidP="004B3F11">
            <w:pPr>
              <w:jc w:val="center"/>
              <w:rPr>
                <w:rFonts w:cs="Arial"/>
                <w:color w:val="000000"/>
                <w:sz w:val="20"/>
              </w:rPr>
            </w:pPr>
            <w:r w:rsidRPr="00874B5C">
              <w:rPr>
                <w:rFonts w:cs="Arial"/>
                <w:color w:val="000000"/>
                <w:sz w:val="20"/>
              </w:rPr>
              <w:t>88,9%</w:t>
            </w:r>
          </w:p>
        </w:tc>
        <w:tc>
          <w:tcPr>
            <w:tcW w:w="705" w:type="dxa"/>
            <w:tcBorders>
              <w:top w:val="single" w:sz="4" w:space="0" w:color="auto"/>
              <w:left w:val="nil"/>
              <w:bottom w:val="single" w:sz="4" w:space="0" w:color="auto"/>
              <w:right w:val="single" w:sz="4" w:space="0" w:color="auto"/>
            </w:tcBorders>
            <w:shd w:val="clear" w:color="000000" w:fill="FFFFFF"/>
            <w:noWrap/>
            <w:vAlign w:val="center"/>
            <w:hideMark/>
          </w:tcPr>
          <w:p w14:paraId="51521BA1" w14:textId="77777777" w:rsidR="004B3F11" w:rsidRPr="00874B5C" w:rsidRDefault="004B3F11" w:rsidP="004B3F11">
            <w:pPr>
              <w:jc w:val="center"/>
              <w:rPr>
                <w:rFonts w:cs="Arial"/>
                <w:color w:val="000000"/>
                <w:sz w:val="20"/>
              </w:rPr>
            </w:pPr>
            <w:r w:rsidRPr="00874B5C">
              <w:rPr>
                <w:rFonts w:cs="Arial"/>
                <w:color w:val="000000"/>
                <w:sz w:val="20"/>
              </w:rPr>
              <w:t>91,7%</w:t>
            </w:r>
          </w:p>
        </w:tc>
        <w:tc>
          <w:tcPr>
            <w:tcW w:w="818" w:type="dxa"/>
            <w:tcBorders>
              <w:top w:val="single" w:sz="4" w:space="0" w:color="auto"/>
              <w:left w:val="nil"/>
              <w:bottom w:val="single" w:sz="4" w:space="0" w:color="auto"/>
              <w:right w:val="single" w:sz="4" w:space="0" w:color="auto"/>
            </w:tcBorders>
            <w:shd w:val="clear" w:color="000000" w:fill="FFFFFF"/>
            <w:noWrap/>
            <w:vAlign w:val="center"/>
            <w:hideMark/>
          </w:tcPr>
          <w:p w14:paraId="55FAC13C" w14:textId="77777777" w:rsidR="004B3F11" w:rsidRPr="00874B5C" w:rsidRDefault="004B3F11" w:rsidP="004B3F11">
            <w:pPr>
              <w:jc w:val="center"/>
              <w:rPr>
                <w:rFonts w:cs="Arial"/>
                <w:color w:val="000000"/>
                <w:sz w:val="20"/>
              </w:rPr>
            </w:pPr>
            <w:r w:rsidRPr="00874B5C">
              <w:rPr>
                <w:rFonts w:cs="Arial"/>
                <w:color w:val="000000"/>
                <w:sz w:val="20"/>
              </w:rPr>
              <w:t>94,4%</w:t>
            </w:r>
          </w:p>
        </w:tc>
        <w:tc>
          <w:tcPr>
            <w:tcW w:w="726" w:type="dxa"/>
            <w:tcBorders>
              <w:top w:val="single" w:sz="4" w:space="0" w:color="auto"/>
              <w:left w:val="nil"/>
              <w:bottom w:val="single" w:sz="4" w:space="0" w:color="auto"/>
              <w:right w:val="single" w:sz="4" w:space="0" w:color="auto"/>
            </w:tcBorders>
            <w:shd w:val="clear" w:color="000000" w:fill="FFFFFF"/>
            <w:noWrap/>
            <w:vAlign w:val="center"/>
            <w:hideMark/>
          </w:tcPr>
          <w:p w14:paraId="0FD3FB28" w14:textId="77777777" w:rsidR="004B3F11" w:rsidRPr="00874B5C" w:rsidRDefault="004B3F11" w:rsidP="004B3F11">
            <w:pPr>
              <w:jc w:val="center"/>
              <w:rPr>
                <w:rFonts w:cs="Arial"/>
                <w:color w:val="000000"/>
                <w:sz w:val="20"/>
              </w:rPr>
            </w:pPr>
            <w:r w:rsidRPr="00874B5C">
              <w:rPr>
                <w:rFonts w:cs="Arial"/>
                <w:color w:val="000000"/>
                <w:sz w:val="20"/>
              </w:rPr>
              <w:t>97,2%</w:t>
            </w:r>
          </w:p>
        </w:tc>
        <w:tc>
          <w:tcPr>
            <w:tcW w:w="805" w:type="dxa"/>
            <w:tcBorders>
              <w:top w:val="single" w:sz="4" w:space="0" w:color="auto"/>
              <w:left w:val="nil"/>
              <w:bottom w:val="single" w:sz="4" w:space="0" w:color="auto"/>
              <w:right w:val="single" w:sz="4" w:space="0" w:color="auto"/>
            </w:tcBorders>
            <w:shd w:val="clear" w:color="000000" w:fill="FFFFFF"/>
            <w:noWrap/>
            <w:vAlign w:val="center"/>
            <w:hideMark/>
          </w:tcPr>
          <w:p w14:paraId="5256F7A2" w14:textId="77777777" w:rsidR="004B3F11" w:rsidRPr="00874B5C" w:rsidRDefault="004B3F11" w:rsidP="004B3F11">
            <w:pPr>
              <w:jc w:val="center"/>
              <w:rPr>
                <w:rFonts w:cs="Arial"/>
                <w:b/>
                <w:color w:val="000000"/>
                <w:sz w:val="20"/>
              </w:rPr>
            </w:pPr>
            <w:r w:rsidRPr="00874B5C">
              <w:rPr>
                <w:rFonts w:cs="Arial"/>
                <w:b/>
                <w:color w:val="000000"/>
                <w:sz w:val="20"/>
              </w:rPr>
              <w:t>100,0%</w:t>
            </w:r>
          </w:p>
        </w:tc>
        <w:tc>
          <w:tcPr>
            <w:tcW w:w="653" w:type="dxa"/>
            <w:tcBorders>
              <w:top w:val="single" w:sz="4" w:space="0" w:color="auto"/>
              <w:left w:val="nil"/>
              <w:bottom w:val="single" w:sz="4" w:space="0" w:color="auto"/>
              <w:right w:val="single" w:sz="4" w:space="0" w:color="auto"/>
            </w:tcBorders>
            <w:shd w:val="clear" w:color="000000" w:fill="DDEBF7"/>
            <w:noWrap/>
            <w:vAlign w:val="center"/>
            <w:hideMark/>
          </w:tcPr>
          <w:p w14:paraId="6D66F457" w14:textId="77777777" w:rsidR="004B3F11" w:rsidRPr="00874B5C" w:rsidRDefault="004B3F11" w:rsidP="004B3F11">
            <w:pPr>
              <w:jc w:val="center"/>
              <w:rPr>
                <w:rFonts w:cs="Arial"/>
                <w:color w:val="000000"/>
                <w:sz w:val="20"/>
              </w:rPr>
            </w:pPr>
            <w:r w:rsidRPr="00874B5C">
              <w:rPr>
                <w:rFonts w:cs="Arial"/>
                <w:color w:val="000000"/>
                <w:sz w:val="20"/>
              </w:rPr>
              <w:t>≥75%</w:t>
            </w:r>
          </w:p>
        </w:tc>
      </w:tr>
      <w:tr w:rsidR="004B3F11" w:rsidRPr="00874B5C" w14:paraId="59901A71" w14:textId="77777777" w:rsidTr="00D65DDE">
        <w:trPr>
          <w:trHeight w:val="288"/>
        </w:trPr>
        <w:tc>
          <w:tcPr>
            <w:tcW w:w="904" w:type="dxa"/>
            <w:vMerge/>
            <w:tcBorders>
              <w:top w:val="single" w:sz="4" w:space="0" w:color="auto"/>
              <w:left w:val="single" w:sz="4" w:space="0" w:color="auto"/>
              <w:bottom w:val="single" w:sz="4" w:space="0" w:color="auto"/>
              <w:right w:val="single" w:sz="4" w:space="0" w:color="auto"/>
            </w:tcBorders>
            <w:vAlign w:val="center"/>
            <w:hideMark/>
          </w:tcPr>
          <w:p w14:paraId="4255CDF3" w14:textId="77777777" w:rsidR="004B3F11" w:rsidRPr="00874B5C" w:rsidRDefault="004B3F11" w:rsidP="004B3F11">
            <w:pPr>
              <w:rPr>
                <w:rFonts w:cs="Arial"/>
                <w:color w:val="000000"/>
                <w:sz w:val="20"/>
              </w:rPr>
            </w:pPr>
          </w:p>
        </w:tc>
        <w:tc>
          <w:tcPr>
            <w:tcW w:w="725" w:type="dxa"/>
            <w:tcBorders>
              <w:top w:val="nil"/>
              <w:left w:val="nil"/>
              <w:bottom w:val="single" w:sz="4" w:space="0" w:color="auto"/>
              <w:right w:val="single" w:sz="4" w:space="0" w:color="auto"/>
            </w:tcBorders>
            <w:shd w:val="clear" w:color="000000" w:fill="FFFFFF"/>
            <w:noWrap/>
            <w:vAlign w:val="center"/>
            <w:hideMark/>
          </w:tcPr>
          <w:p w14:paraId="70CAC0A3" w14:textId="77777777" w:rsidR="004B3F11" w:rsidRPr="00874B5C" w:rsidRDefault="004B3F11" w:rsidP="004B3F11">
            <w:pPr>
              <w:jc w:val="center"/>
              <w:rPr>
                <w:rFonts w:cs="Arial"/>
                <w:color w:val="000000"/>
                <w:sz w:val="20"/>
              </w:rPr>
            </w:pPr>
            <w:r w:rsidRPr="00874B5C">
              <w:rPr>
                <w:rFonts w:cs="Arial"/>
                <w:color w:val="000000"/>
                <w:sz w:val="20"/>
              </w:rPr>
              <w:t>Indeks</w:t>
            </w:r>
          </w:p>
        </w:tc>
        <w:tc>
          <w:tcPr>
            <w:tcW w:w="705" w:type="dxa"/>
            <w:tcBorders>
              <w:top w:val="nil"/>
              <w:left w:val="nil"/>
              <w:bottom w:val="single" w:sz="4" w:space="0" w:color="auto"/>
              <w:right w:val="single" w:sz="4" w:space="0" w:color="auto"/>
            </w:tcBorders>
            <w:shd w:val="clear" w:color="000000" w:fill="FFFFFF"/>
            <w:noWrap/>
            <w:vAlign w:val="center"/>
            <w:hideMark/>
          </w:tcPr>
          <w:p w14:paraId="2D4D137E" w14:textId="77777777" w:rsidR="004B3F11" w:rsidRPr="00874B5C" w:rsidRDefault="004B3F11" w:rsidP="004B3F11">
            <w:pPr>
              <w:jc w:val="center"/>
              <w:rPr>
                <w:rFonts w:cs="Arial"/>
                <w:color w:val="000000"/>
                <w:sz w:val="20"/>
              </w:rPr>
            </w:pPr>
            <w:r w:rsidRPr="00874B5C">
              <w:rPr>
                <w:rFonts w:cs="Arial"/>
                <w:color w:val="000000"/>
                <w:sz w:val="20"/>
              </w:rPr>
              <w:t>4,5</w:t>
            </w:r>
          </w:p>
        </w:tc>
        <w:tc>
          <w:tcPr>
            <w:tcW w:w="741" w:type="dxa"/>
            <w:tcBorders>
              <w:top w:val="nil"/>
              <w:left w:val="nil"/>
              <w:bottom w:val="single" w:sz="4" w:space="0" w:color="auto"/>
              <w:right w:val="single" w:sz="4" w:space="0" w:color="auto"/>
            </w:tcBorders>
            <w:shd w:val="clear" w:color="000000" w:fill="FFFFFF"/>
            <w:noWrap/>
            <w:vAlign w:val="center"/>
            <w:hideMark/>
          </w:tcPr>
          <w:p w14:paraId="00F1A05E" w14:textId="77777777" w:rsidR="004B3F11" w:rsidRPr="00874B5C" w:rsidRDefault="004B3F11" w:rsidP="004B3F11">
            <w:pPr>
              <w:jc w:val="center"/>
              <w:rPr>
                <w:rFonts w:cs="Arial"/>
                <w:color w:val="000000"/>
                <w:sz w:val="20"/>
              </w:rPr>
            </w:pPr>
            <w:r w:rsidRPr="00874B5C">
              <w:rPr>
                <w:rFonts w:cs="Arial"/>
                <w:color w:val="000000"/>
                <w:sz w:val="20"/>
              </w:rPr>
              <w:t>4,56</w:t>
            </w:r>
          </w:p>
        </w:tc>
        <w:tc>
          <w:tcPr>
            <w:tcW w:w="705" w:type="dxa"/>
            <w:tcBorders>
              <w:top w:val="nil"/>
              <w:left w:val="nil"/>
              <w:bottom w:val="single" w:sz="4" w:space="0" w:color="auto"/>
              <w:right w:val="single" w:sz="4" w:space="0" w:color="auto"/>
            </w:tcBorders>
            <w:shd w:val="clear" w:color="000000" w:fill="FFFFFF"/>
            <w:noWrap/>
            <w:vAlign w:val="center"/>
            <w:hideMark/>
          </w:tcPr>
          <w:p w14:paraId="50A1F696" w14:textId="77777777" w:rsidR="004B3F11" w:rsidRPr="00874B5C" w:rsidRDefault="004B3F11" w:rsidP="004B3F11">
            <w:pPr>
              <w:jc w:val="center"/>
              <w:rPr>
                <w:rFonts w:cs="Arial"/>
                <w:color w:val="000000"/>
                <w:sz w:val="20"/>
              </w:rPr>
            </w:pPr>
            <w:r w:rsidRPr="00874B5C">
              <w:rPr>
                <w:rFonts w:cs="Arial"/>
                <w:color w:val="000000"/>
                <w:sz w:val="20"/>
              </w:rPr>
              <w:t>4,61</w:t>
            </w:r>
          </w:p>
        </w:tc>
        <w:tc>
          <w:tcPr>
            <w:tcW w:w="722" w:type="dxa"/>
            <w:tcBorders>
              <w:top w:val="nil"/>
              <w:left w:val="nil"/>
              <w:bottom w:val="single" w:sz="4" w:space="0" w:color="auto"/>
              <w:right w:val="single" w:sz="4" w:space="0" w:color="auto"/>
            </w:tcBorders>
            <w:shd w:val="clear" w:color="000000" w:fill="FFFFFF"/>
            <w:noWrap/>
            <w:vAlign w:val="center"/>
            <w:hideMark/>
          </w:tcPr>
          <w:p w14:paraId="707DBA6C" w14:textId="77777777" w:rsidR="004B3F11" w:rsidRPr="00874B5C" w:rsidRDefault="004B3F11" w:rsidP="004B3F11">
            <w:pPr>
              <w:jc w:val="center"/>
              <w:rPr>
                <w:rFonts w:cs="Arial"/>
                <w:color w:val="000000"/>
                <w:sz w:val="20"/>
              </w:rPr>
            </w:pPr>
            <w:r w:rsidRPr="00874B5C">
              <w:rPr>
                <w:rFonts w:cs="Arial"/>
                <w:color w:val="000000"/>
                <w:sz w:val="20"/>
              </w:rPr>
              <w:t>4,67</w:t>
            </w:r>
          </w:p>
        </w:tc>
        <w:tc>
          <w:tcPr>
            <w:tcW w:w="705" w:type="dxa"/>
            <w:tcBorders>
              <w:top w:val="nil"/>
              <w:left w:val="nil"/>
              <w:bottom w:val="single" w:sz="4" w:space="0" w:color="auto"/>
              <w:right w:val="single" w:sz="4" w:space="0" w:color="auto"/>
            </w:tcBorders>
            <w:shd w:val="clear" w:color="000000" w:fill="FFFFFF"/>
            <w:noWrap/>
            <w:vAlign w:val="center"/>
            <w:hideMark/>
          </w:tcPr>
          <w:p w14:paraId="2265B60D" w14:textId="77777777" w:rsidR="004B3F11" w:rsidRPr="00874B5C" w:rsidRDefault="004B3F11" w:rsidP="004B3F11">
            <w:pPr>
              <w:jc w:val="center"/>
              <w:rPr>
                <w:rFonts w:cs="Arial"/>
                <w:color w:val="000000"/>
                <w:sz w:val="20"/>
              </w:rPr>
            </w:pPr>
            <w:r w:rsidRPr="00874B5C">
              <w:rPr>
                <w:rFonts w:cs="Arial"/>
                <w:color w:val="000000"/>
                <w:sz w:val="20"/>
              </w:rPr>
              <w:t>4,72</w:t>
            </w:r>
          </w:p>
        </w:tc>
        <w:tc>
          <w:tcPr>
            <w:tcW w:w="705" w:type="dxa"/>
            <w:tcBorders>
              <w:top w:val="nil"/>
              <w:left w:val="nil"/>
              <w:bottom w:val="single" w:sz="4" w:space="0" w:color="auto"/>
              <w:right w:val="single" w:sz="4" w:space="0" w:color="auto"/>
            </w:tcBorders>
            <w:shd w:val="clear" w:color="000000" w:fill="FFFFFF"/>
            <w:noWrap/>
            <w:vAlign w:val="center"/>
            <w:hideMark/>
          </w:tcPr>
          <w:p w14:paraId="3305CB18" w14:textId="77777777" w:rsidR="004B3F11" w:rsidRPr="00874B5C" w:rsidRDefault="004B3F11" w:rsidP="004B3F11">
            <w:pPr>
              <w:jc w:val="center"/>
              <w:rPr>
                <w:rFonts w:cs="Arial"/>
                <w:color w:val="000000"/>
                <w:sz w:val="20"/>
              </w:rPr>
            </w:pPr>
            <w:r w:rsidRPr="00874B5C">
              <w:rPr>
                <w:rFonts w:cs="Arial"/>
                <w:color w:val="000000"/>
                <w:sz w:val="20"/>
              </w:rPr>
              <w:t>4,78</w:t>
            </w:r>
          </w:p>
        </w:tc>
        <w:tc>
          <w:tcPr>
            <w:tcW w:w="705" w:type="dxa"/>
            <w:tcBorders>
              <w:top w:val="nil"/>
              <w:left w:val="nil"/>
              <w:bottom w:val="single" w:sz="4" w:space="0" w:color="auto"/>
              <w:right w:val="single" w:sz="4" w:space="0" w:color="auto"/>
            </w:tcBorders>
            <w:shd w:val="clear" w:color="000000" w:fill="FFFFFF"/>
            <w:noWrap/>
            <w:vAlign w:val="center"/>
            <w:hideMark/>
          </w:tcPr>
          <w:p w14:paraId="004D1E4E" w14:textId="77777777" w:rsidR="004B3F11" w:rsidRPr="00874B5C" w:rsidRDefault="004B3F11" w:rsidP="004B3F11">
            <w:pPr>
              <w:jc w:val="center"/>
              <w:rPr>
                <w:rFonts w:cs="Arial"/>
                <w:color w:val="000000"/>
                <w:sz w:val="20"/>
              </w:rPr>
            </w:pPr>
            <w:r w:rsidRPr="00874B5C">
              <w:rPr>
                <w:rFonts w:cs="Arial"/>
                <w:color w:val="000000"/>
                <w:sz w:val="20"/>
              </w:rPr>
              <w:t>4,83</w:t>
            </w:r>
          </w:p>
        </w:tc>
        <w:tc>
          <w:tcPr>
            <w:tcW w:w="818" w:type="dxa"/>
            <w:tcBorders>
              <w:top w:val="nil"/>
              <w:left w:val="nil"/>
              <w:bottom w:val="single" w:sz="4" w:space="0" w:color="auto"/>
              <w:right w:val="single" w:sz="4" w:space="0" w:color="auto"/>
            </w:tcBorders>
            <w:shd w:val="clear" w:color="000000" w:fill="FFFFFF"/>
            <w:noWrap/>
            <w:vAlign w:val="center"/>
            <w:hideMark/>
          </w:tcPr>
          <w:p w14:paraId="29904DDC" w14:textId="77777777" w:rsidR="004B3F11" w:rsidRPr="00874B5C" w:rsidRDefault="004B3F11" w:rsidP="004B3F11">
            <w:pPr>
              <w:jc w:val="center"/>
              <w:rPr>
                <w:rFonts w:cs="Arial"/>
                <w:color w:val="000000"/>
                <w:sz w:val="20"/>
              </w:rPr>
            </w:pPr>
            <w:r w:rsidRPr="00874B5C">
              <w:rPr>
                <w:rFonts w:cs="Arial"/>
                <w:color w:val="000000"/>
                <w:sz w:val="20"/>
              </w:rPr>
              <w:t>4,89</w:t>
            </w:r>
          </w:p>
        </w:tc>
        <w:tc>
          <w:tcPr>
            <w:tcW w:w="726" w:type="dxa"/>
            <w:tcBorders>
              <w:top w:val="nil"/>
              <w:left w:val="nil"/>
              <w:bottom w:val="single" w:sz="4" w:space="0" w:color="auto"/>
              <w:right w:val="single" w:sz="4" w:space="0" w:color="auto"/>
            </w:tcBorders>
            <w:shd w:val="clear" w:color="000000" w:fill="FFFFFF"/>
            <w:noWrap/>
            <w:vAlign w:val="center"/>
            <w:hideMark/>
          </w:tcPr>
          <w:p w14:paraId="2007BB41" w14:textId="77777777" w:rsidR="004B3F11" w:rsidRPr="00874B5C" w:rsidRDefault="004B3F11" w:rsidP="004B3F11">
            <w:pPr>
              <w:jc w:val="center"/>
              <w:rPr>
                <w:rFonts w:cs="Arial"/>
                <w:color w:val="000000"/>
                <w:sz w:val="20"/>
              </w:rPr>
            </w:pPr>
            <w:r w:rsidRPr="00874B5C">
              <w:rPr>
                <w:rFonts w:cs="Arial"/>
                <w:color w:val="000000"/>
                <w:sz w:val="20"/>
              </w:rPr>
              <w:t>4,94</w:t>
            </w:r>
          </w:p>
        </w:tc>
        <w:tc>
          <w:tcPr>
            <w:tcW w:w="805" w:type="dxa"/>
            <w:tcBorders>
              <w:top w:val="nil"/>
              <w:left w:val="nil"/>
              <w:bottom w:val="single" w:sz="4" w:space="0" w:color="auto"/>
              <w:right w:val="single" w:sz="4" w:space="0" w:color="auto"/>
            </w:tcBorders>
            <w:shd w:val="clear" w:color="000000" w:fill="FFFFFF"/>
            <w:noWrap/>
            <w:vAlign w:val="center"/>
            <w:hideMark/>
          </w:tcPr>
          <w:p w14:paraId="63A775AB" w14:textId="77777777" w:rsidR="004B3F11" w:rsidRPr="00874B5C" w:rsidRDefault="004B3F11" w:rsidP="004B3F11">
            <w:pPr>
              <w:jc w:val="center"/>
              <w:rPr>
                <w:rFonts w:cs="Arial"/>
                <w:b/>
                <w:color w:val="000000"/>
                <w:sz w:val="20"/>
              </w:rPr>
            </w:pPr>
            <w:r w:rsidRPr="00874B5C">
              <w:rPr>
                <w:rFonts w:cs="Arial"/>
                <w:b/>
                <w:color w:val="000000"/>
                <w:sz w:val="20"/>
              </w:rPr>
              <w:t>5</w:t>
            </w:r>
          </w:p>
        </w:tc>
        <w:tc>
          <w:tcPr>
            <w:tcW w:w="653" w:type="dxa"/>
            <w:tcBorders>
              <w:top w:val="nil"/>
              <w:left w:val="nil"/>
              <w:bottom w:val="single" w:sz="4" w:space="0" w:color="auto"/>
              <w:right w:val="single" w:sz="4" w:space="0" w:color="auto"/>
            </w:tcBorders>
            <w:shd w:val="clear" w:color="000000" w:fill="DDEBF7"/>
            <w:noWrap/>
            <w:vAlign w:val="center"/>
            <w:hideMark/>
          </w:tcPr>
          <w:p w14:paraId="2A59FEC8" w14:textId="77777777" w:rsidR="004B3F11" w:rsidRPr="00874B5C" w:rsidRDefault="004B3F11" w:rsidP="004B3F11">
            <w:pPr>
              <w:jc w:val="center"/>
              <w:rPr>
                <w:rFonts w:cs="Arial"/>
                <w:color w:val="000000"/>
                <w:sz w:val="20"/>
              </w:rPr>
            </w:pPr>
            <w:r w:rsidRPr="00874B5C">
              <w:rPr>
                <w:rFonts w:cs="Arial"/>
                <w:color w:val="000000"/>
                <w:sz w:val="20"/>
              </w:rPr>
              <w:t>4,5 - 5</w:t>
            </w:r>
          </w:p>
        </w:tc>
      </w:tr>
    </w:tbl>
    <w:p w14:paraId="08534E73" w14:textId="77777777" w:rsidR="004B3F11" w:rsidRPr="00874B5C" w:rsidRDefault="004B3F11" w:rsidP="004B3F11">
      <w:pPr>
        <w:spacing w:line="360" w:lineRule="auto"/>
        <w:rPr>
          <w:rFonts w:cs="Arial"/>
          <w:color w:val="FF0000"/>
          <w:lang w:val="id-ID"/>
        </w:rPr>
      </w:pPr>
    </w:p>
    <w:p w14:paraId="7EF54CBE" w14:textId="606F62E4" w:rsidR="004B3F11" w:rsidRPr="00874B5C" w:rsidRDefault="004B3F11" w:rsidP="009E0548">
      <w:pPr>
        <w:tabs>
          <w:tab w:val="left" w:pos="567"/>
        </w:tabs>
        <w:spacing w:line="360" w:lineRule="auto"/>
        <w:ind w:left="567"/>
        <w:rPr>
          <w:rFonts w:cs="Arial"/>
          <w:color w:val="000000" w:themeColor="text1"/>
          <w:lang w:val="id-ID"/>
        </w:rPr>
      </w:pPr>
      <w:r w:rsidRPr="00874B5C">
        <w:rPr>
          <w:rFonts w:cs="Arial"/>
          <w:color w:val="000000" w:themeColor="text1"/>
          <w:lang w:val="id-ID"/>
        </w:rPr>
        <w:t xml:space="preserve">Analisa kinerja untuk </w:t>
      </w:r>
      <w:r w:rsidR="009E0548" w:rsidRPr="009E0548">
        <w:rPr>
          <w:rFonts w:cs="Arial"/>
          <w:i/>
          <w:iCs/>
          <w:color w:val="000000" w:themeColor="text1"/>
        </w:rPr>
        <w:t xml:space="preserve">Crime </w:t>
      </w:r>
      <w:r w:rsidRPr="00874B5C">
        <w:rPr>
          <w:rFonts w:cs="Arial"/>
          <w:i/>
          <w:iCs/>
          <w:color w:val="000000" w:themeColor="text1"/>
          <w:lang w:val="id-ID"/>
        </w:rPr>
        <w:t>Clearance</w:t>
      </w:r>
      <w:r w:rsidRPr="00874B5C">
        <w:rPr>
          <w:rFonts w:cs="Arial"/>
          <w:color w:val="000000" w:themeColor="text1"/>
          <w:lang w:val="id-ID"/>
        </w:rPr>
        <w:t xml:space="preserve"> kejahatan </w:t>
      </w:r>
      <w:r w:rsidRPr="00874B5C">
        <w:rPr>
          <w:rFonts w:cs="Arial"/>
          <w:i/>
          <w:iCs/>
          <w:color w:val="000000" w:themeColor="text1"/>
          <w:lang w:val="id-ID"/>
        </w:rPr>
        <w:t xml:space="preserve">transnasional </w:t>
      </w:r>
      <w:r w:rsidRPr="00874B5C">
        <w:rPr>
          <w:rFonts w:cs="Arial"/>
          <w:color w:val="000000" w:themeColor="text1"/>
          <w:lang w:val="id-ID"/>
        </w:rPr>
        <w:t>sebagai berikut:</w:t>
      </w:r>
    </w:p>
    <w:p w14:paraId="238E135B" w14:textId="4328AC5A" w:rsidR="004B3F11" w:rsidRPr="00874B5C" w:rsidRDefault="004B3F11" w:rsidP="00E8124E">
      <w:pPr>
        <w:numPr>
          <w:ilvl w:val="0"/>
          <w:numId w:val="69"/>
        </w:numPr>
        <w:spacing w:line="360" w:lineRule="auto"/>
        <w:ind w:hanging="513"/>
        <w:jc w:val="both"/>
        <w:outlineLvl w:val="0"/>
        <w:rPr>
          <w:rFonts w:cs="Arial"/>
          <w:lang w:val="de-DE"/>
        </w:rPr>
      </w:pPr>
      <w:bookmarkStart w:id="49" w:name="_Toc107213227"/>
      <w:r w:rsidRPr="00874B5C">
        <w:rPr>
          <w:rFonts w:cs="Arial"/>
          <w:lang w:val="de-DE"/>
        </w:rPr>
        <w:t xml:space="preserve">Dari uraian secara keseluruhan target </w:t>
      </w:r>
      <w:r w:rsidR="001D2161">
        <w:rPr>
          <w:rFonts w:cs="Arial"/>
          <w:lang w:val="id-ID"/>
        </w:rPr>
        <w:t>kejahatan transnasional untuk Polres Tuban tidak menangani kejahatan tersebut.</w:t>
      </w:r>
      <w:bookmarkEnd w:id="49"/>
    </w:p>
    <w:p w14:paraId="496FF472" w14:textId="77777777" w:rsidR="004B3F11" w:rsidRPr="00874B5C" w:rsidRDefault="004B3F11" w:rsidP="00E8124E">
      <w:pPr>
        <w:spacing w:line="360" w:lineRule="auto"/>
        <w:ind w:left="567"/>
        <w:jc w:val="both"/>
        <w:outlineLvl w:val="0"/>
        <w:rPr>
          <w:rFonts w:cs="Arial"/>
          <w:lang w:val="de-DE"/>
        </w:rPr>
      </w:pPr>
    </w:p>
    <w:p w14:paraId="6701913A" w14:textId="64DAD257" w:rsidR="004B3F11" w:rsidRPr="00874B5C" w:rsidRDefault="004B3F11" w:rsidP="00E8124E">
      <w:pPr>
        <w:spacing w:line="360" w:lineRule="auto"/>
        <w:ind w:left="567"/>
        <w:jc w:val="both"/>
        <w:outlineLvl w:val="0"/>
        <w:rPr>
          <w:rFonts w:cs="Arial"/>
          <w:lang w:val="de-DE"/>
        </w:rPr>
      </w:pPr>
      <w:bookmarkStart w:id="50" w:name="_Toc107213228"/>
      <w:r w:rsidRPr="00874B5C">
        <w:rPr>
          <w:rFonts w:cs="Arial"/>
          <w:lang w:val="id-ID"/>
        </w:rPr>
        <w:t>Kendala</w:t>
      </w:r>
      <w:r w:rsidRPr="00874B5C">
        <w:rPr>
          <w:rFonts w:cs="Arial"/>
          <w:lang w:val="de-DE"/>
        </w:rPr>
        <w:t xml:space="preserve"> untuk indikator </w:t>
      </w:r>
      <w:r w:rsidR="009E0548">
        <w:rPr>
          <w:rFonts w:cs="Arial"/>
          <w:lang w:val="de-DE"/>
        </w:rPr>
        <w:t xml:space="preserve">Crime </w:t>
      </w:r>
      <w:r w:rsidRPr="00874B5C">
        <w:rPr>
          <w:rFonts w:cs="Arial"/>
          <w:lang w:val="de-DE"/>
        </w:rPr>
        <w:t>Clearance kejahatan Transnasional sebagai berikut :</w:t>
      </w:r>
      <w:bookmarkEnd w:id="50"/>
    </w:p>
    <w:p w14:paraId="422D59C7" w14:textId="77777777" w:rsidR="004B3F11" w:rsidRPr="00874B5C" w:rsidRDefault="004B3F11" w:rsidP="00E8124E">
      <w:pPr>
        <w:spacing w:line="360" w:lineRule="auto"/>
        <w:ind w:left="720"/>
        <w:jc w:val="both"/>
        <w:outlineLvl w:val="0"/>
        <w:rPr>
          <w:rFonts w:cs="Arial"/>
          <w:lang w:val="de-DE"/>
        </w:rPr>
      </w:pPr>
    </w:p>
    <w:p w14:paraId="5259EE76" w14:textId="4E0F6F35" w:rsidR="00E8124E" w:rsidRPr="001D2161" w:rsidRDefault="001D2161" w:rsidP="001D2161">
      <w:pPr>
        <w:numPr>
          <w:ilvl w:val="0"/>
          <w:numId w:val="70"/>
        </w:numPr>
        <w:spacing w:line="360" w:lineRule="auto"/>
        <w:ind w:hanging="513"/>
        <w:jc w:val="both"/>
        <w:outlineLvl w:val="0"/>
        <w:rPr>
          <w:rFonts w:cs="Arial"/>
          <w:lang w:val="de-DE"/>
        </w:rPr>
      </w:pPr>
      <w:bookmarkStart w:id="51" w:name="_Toc107213229"/>
      <w:r>
        <w:rPr>
          <w:rFonts w:cs="Arial"/>
          <w:lang w:val="id-ID"/>
        </w:rPr>
        <w:t xml:space="preserve">Dengan </w:t>
      </w:r>
      <w:r w:rsidR="00FD76FF">
        <w:rPr>
          <w:rFonts w:cs="Arial"/>
          <w:lang w:val="id-ID"/>
        </w:rPr>
        <w:t>tidak adanya</w:t>
      </w:r>
      <w:r>
        <w:rPr>
          <w:rFonts w:cs="Arial"/>
          <w:lang w:val="id-ID"/>
        </w:rPr>
        <w:t xml:space="preserve"> kejahatan transnasional di Polres Tuban maka </w:t>
      </w:r>
      <w:r w:rsidR="00FD76FF">
        <w:rPr>
          <w:rFonts w:cs="Arial"/>
          <w:lang w:val="id-ID"/>
        </w:rPr>
        <w:t>belum</w:t>
      </w:r>
      <w:r>
        <w:rPr>
          <w:rFonts w:cs="Arial"/>
          <w:lang w:val="id-ID"/>
        </w:rPr>
        <w:t xml:space="preserve"> ditemukan kendala</w:t>
      </w:r>
      <w:r w:rsidR="00FD76FF">
        <w:rPr>
          <w:rFonts w:cs="Arial"/>
          <w:lang w:val="id-ID"/>
        </w:rPr>
        <w:t xml:space="preserve"> yang berarti ;</w:t>
      </w:r>
      <w:bookmarkEnd w:id="51"/>
    </w:p>
    <w:p w14:paraId="6DB62EEC" w14:textId="77777777" w:rsidR="001D2161" w:rsidRPr="00E8124E" w:rsidRDefault="001D2161" w:rsidP="001D2161">
      <w:pPr>
        <w:spacing w:line="360" w:lineRule="auto"/>
        <w:ind w:left="1080"/>
        <w:jc w:val="both"/>
        <w:outlineLvl w:val="0"/>
        <w:rPr>
          <w:rFonts w:cs="Arial"/>
          <w:lang w:val="de-DE"/>
        </w:rPr>
      </w:pPr>
    </w:p>
    <w:p w14:paraId="5659F5B5" w14:textId="72FEB416" w:rsidR="004B3F11" w:rsidRPr="00874B5C" w:rsidRDefault="004B3F11" w:rsidP="00E8124E">
      <w:pPr>
        <w:spacing w:line="360" w:lineRule="auto"/>
        <w:ind w:left="567"/>
        <w:jc w:val="both"/>
        <w:outlineLvl w:val="0"/>
        <w:rPr>
          <w:rFonts w:cs="Arial"/>
          <w:lang w:val="de-DE"/>
        </w:rPr>
      </w:pPr>
      <w:bookmarkStart w:id="52" w:name="_Toc107213230"/>
      <w:r w:rsidRPr="00874B5C">
        <w:rPr>
          <w:rFonts w:cs="Arial"/>
          <w:lang w:val="id-ID"/>
        </w:rPr>
        <w:t>Tindak lanjut</w:t>
      </w:r>
      <w:r w:rsidRPr="00874B5C">
        <w:rPr>
          <w:rFonts w:cs="Arial"/>
          <w:lang w:val="de-DE"/>
        </w:rPr>
        <w:t xml:space="preserve"> untuk indikator kinerja </w:t>
      </w:r>
      <w:r w:rsidR="009E0548">
        <w:rPr>
          <w:rFonts w:cs="Arial"/>
          <w:lang w:val="de-DE"/>
        </w:rPr>
        <w:t xml:space="preserve">Crime </w:t>
      </w:r>
      <w:r w:rsidRPr="00874B5C">
        <w:rPr>
          <w:rFonts w:cs="Arial"/>
          <w:lang w:val="de-DE"/>
        </w:rPr>
        <w:t xml:space="preserve">Clearance kejahatan Transnasional  </w:t>
      </w:r>
      <w:r w:rsidR="00FD76FF">
        <w:rPr>
          <w:rFonts w:cs="Arial"/>
          <w:lang w:val="id-ID"/>
        </w:rPr>
        <w:t xml:space="preserve">adalah </w:t>
      </w:r>
      <w:r w:rsidRPr="00874B5C">
        <w:rPr>
          <w:rFonts w:cs="Arial"/>
          <w:lang w:val="de-DE"/>
        </w:rPr>
        <w:t>:</w:t>
      </w:r>
      <w:bookmarkEnd w:id="52"/>
    </w:p>
    <w:p w14:paraId="5433F56C" w14:textId="77777777" w:rsidR="004B3F11" w:rsidRPr="00874B5C" w:rsidRDefault="004B3F11" w:rsidP="00E8124E">
      <w:pPr>
        <w:spacing w:line="360" w:lineRule="auto"/>
        <w:ind w:left="1080" w:hanging="371"/>
        <w:jc w:val="both"/>
        <w:outlineLvl w:val="0"/>
        <w:rPr>
          <w:rFonts w:cs="Arial"/>
          <w:lang w:val="de-DE"/>
        </w:rPr>
      </w:pPr>
    </w:p>
    <w:p w14:paraId="5DE9A4B4" w14:textId="09145F97" w:rsidR="001D2161" w:rsidRPr="001D2161" w:rsidRDefault="00FD76FF" w:rsidP="001D2161">
      <w:pPr>
        <w:numPr>
          <w:ilvl w:val="0"/>
          <w:numId w:val="71"/>
        </w:numPr>
        <w:spacing w:line="360" w:lineRule="auto"/>
        <w:ind w:hanging="502"/>
        <w:jc w:val="both"/>
        <w:outlineLvl w:val="0"/>
        <w:rPr>
          <w:rFonts w:cs="Arial"/>
          <w:color w:val="000000" w:themeColor="text1"/>
        </w:rPr>
      </w:pPr>
      <w:bookmarkStart w:id="53" w:name="_Toc107213231"/>
      <w:r>
        <w:rPr>
          <w:rFonts w:cs="Arial"/>
          <w:color w:val="000000" w:themeColor="text1"/>
          <w:lang w:val="id-ID"/>
        </w:rPr>
        <w:t>Tetap meningkatkan kemampuan anggota dalam penyidikan tindak pidana kejahatan transnasional</w:t>
      </w:r>
      <w:bookmarkEnd w:id="53"/>
    </w:p>
    <w:p w14:paraId="412A28E2" w14:textId="77777777" w:rsidR="00FD76FF" w:rsidRDefault="00FD76FF" w:rsidP="001D2161">
      <w:pPr>
        <w:spacing w:line="360" w:lineRule="auto"/>
        <w:ind w:left="8269" w:firstLine="371"/>
        <w:jc w:val="both"/>
        <w:outlineLvl w:val="0"/>
        <w:rPr>
          <w:rFonts w:cs="Arial"/>
          <w:color w:val="000000" w:themeColor="text1"/>
          <w:lang w:val="id-ID"/>
        </w:rPr>
      </w:pPr>
    </w:p>
    <w:p w14:paraId="096F3DC5" w14:textId="77777777" w:rsidR="00FD76FF" w:rsidRDefault="00FD76FF" w:rsidP="001D2161">
      <w:pPr>
        <w:spacing w:line="360" w:lineRule="auto"/>
        <w:ind w:left="8269" w:firstLine="371"/>
        <w:jc w:val="both"/>
        <w:outlineLvl w:val="0"/>
        <w:rPr>
          <w:rFonts w:cs="Arial"/>
          <w:color w:val="000000" w:themeColor="text1"/>
          <w:lang w:val="id-ID"/>
        </w:rPr>
      </w:pPr>
    </w:p>
    <w:p w14:paraId="0BA175FA" w14:textId="77777777" w:rsidR="00FD76FF" w:rsidRDefault="00FD76FF" w:rsidP="001D2161">
      <w:pPr>
        <w:spacing w:line="360" w:lineRule="auto"/>
        <w:ind w:left="8269" w:firstLine="371"/>
        <w:jc w:val="both"/>
        <w:outlineLvl w:val="0"/>
        <w:rPr>
          <w:rFonts w:cs="Arial"/>
          <w:color w:val="000000" w:themeColor="text1"/>
          <w:lang w:val="id-ID"/>
        </w:rPr>
      </w:pPr>
    </w:p>
    <w:p w14:paraId="4C37AF44" w14:textId="77777777" w:rsidR="00FD76FF" w:rsidRDefault="00FD76FF" w:rsidP="001D2161">
      <w:pPr>
        <w:spacing w:line="360" w:lineRule="auto"/>
        <w:ind w:left="8269" w:firstLine="371"/>
        <w:jc w:val="both"/>
        <w:outlineLvl w:val="0"/>
        <w:rPr>
          <w:rFonts w:cs="Arial"/>
          <w:color w:val="000000" w:themeColor="text1"/>
          <w:lang w:val="id-ID"/>
        </w:rPr>
      </w:pPr>
    </w:p>
    <w:p w14:paraId="0F4BAD6E" w14:textId="77777777" w:rsidR="00FD76FF" w:rsidRDefault="00FD76FF" w:rsidP="001D2161">
      <w:pPr>
        <w:spacing w:line="360" w:lineRule="auto"/>
        <w:ind w:left="8269" w:firstLine="371"/>
        <w:jc w:val="both"/>
        <w:outlineLvl w:val="0"/>
        <w:rPr>
          <w:rFonts w:cs="Arial"/>
          <w:color w:val="000000" w:themeColor="text1"/>
          <w:lang w:val="id-ID"/>
        </w:rPr>
      </w:pPr>
    </w:p>
    <w:p w14:paraId="654913C0" w14:textId="77777777" w:rsidR="00FD76FF" w:rsidRDefault="00FD76FF" w:rsidP="001D2161">
      <w:pPr>
        <w:spacing w:line="360" w:lineRule="auto"/>
        <w:ind w:left="8269" w:firstLine="371"/>
        <w:jc w:val="both"/>
        <w:outlineLvl w:val="0"/>
        <w:rPr>
          <w:rFonts w:cs="Arial"/>
          <w:color w:val="000000" w:themeColor="text1"/>
          <w:lang w:val="id-ID"/>
        </w:rPr>
      </w:pPr>
    </w:p>
    <w:p w14:paraId="3F878ED5" w14:textId="77777777" w:rsidR="00FD76FF" w:rsidRDefault="00FD76FF" w:rsidP="001D2161">
      <w:pPr>
        <w:spacing w:line="360" w:lineRule="auto"/>
        <w:ind w:left="8269" w:firstLine="371"/>
        <w:jc w:val="both"/>
        <w:outlineLvl w:val="0"/>
        <w:rPr>
          <w:rFonts w:cs="Arial"/>
          <w:color w:val="000000" w:themeColor="text1"/>
          <w:lang w:val="id-ID"/>
        </w:rPr>
      </w:pPr>
    </w:p>
    <w:p w14:paraId="4E7F524D" w14:textId="77777777" w:rsidR="00FD76FF" w:rsidRDefault="00FD76FF" w:rsidP="001D2161">
      <w:pPr>
        <w:spacing w:line="360" w:lineRule="auto"/>
        <w:ind w:left="8269" w:firstLine="371"/>
        <w:jc w:val="both"/>
        <w:outlineLvl w:val="0"/>
        <w:rPr>
          <w:rFonts w:cs="Arial"/>
          <w:color w:val="000000" w:themeColor="text1"/>
          <w:lang w:val="id-ID"/>
        </w:rPr>
      </w:pPr>
    </w:p>
    <w:p w14:paraId="5E3D0054" w14:textId="67606D86" w:rsidR="004B3F11" w:rsidRPr="00874B5C" w:rsidRDefault="00F8043D" w:rsidP="001D2161">
      <w:pPr>
        <w:spacing w:line="360" w:lineRule="auto"/>
        <w:ind w:left="8269" w:firstLine="371"/>
        <w:jc w:val="both"/>
        <w:outlineLvl w:val="0"/>
        <w:rPr>
          <w:rFonts w:cs="Arial"/>
          <w:color w:val="000000" w:themeColor="text1"/>
        </w:rPr>
      </w:pPr>
      <w:bookmarkStart w:id="54" w:name="_Toc107213232"/>
      <w:r>
        <w:rPr>
          <w:rFonts w:cs="Arial"/>
          <w:color w:val="000000" w:themeColor="text1"/>
        </w:rPr>
        <w:t>Tabel…..</w:t>
      </w:r>
      <w:bookmarkEnd w:id="54"/>
    </w:p>
    <w:p w14:paraId="65428B2D" w14:textId="77777777" w:rsidR="004B3F11" w:rsidRPr="00874B5C" w:rsidRDefault="004B3F11" w:rsidP="004B3F11">
      <w:pPr>
        <w:spacing w:line="360" w:lineRule="auto"/>
        <w:jc w:val="center"/>
        <w:rPr>
          <w:rFonts w:cs="Arial"/>
          <w:b/>
          <w:color w:val="000000" w:themeColor="text1"/>
          <w:sz w:val="16"/>
          <w:lang w:val="id-ID"/>
        </w:rPr>
      </w:pPr>
      <w:r w:rsidRPr="00874B5C">
        <w:rPr>
          <w:rFonts w:cs="Arial"/>
          <w:color w:val="000000" w:themeColor="text1"/>
        </w:rPr>
        <w:lastRenderedPageBreak/>
        <w:t xml:space="preserve">Tabel </w:t>
      </w:r>
      <w:r w:rsidRPr="00874B5C">
        <w:rPr>
          <w:rFonts w:cs="Arial"/>
          <w:color w:val="000000" w:themeColor="text1"/>
          <w:lang w:val="id-ID"/>
        </w:rPr>
        <w:t>2.c</w:t>
      </w:r>
    </w:p>
    <w:p w14:paraId="44E2366F" w14:textId="44F7D6B9" w:rsidR="004B3F11" w:rsidRPr="00874B5C" w:rsidRDefault="004B3F11" w:rsidP="004B3F11">
      <w:pPr>
        <w:spacing w:line="360" w:lineRule="auto"/>
        <w:jc w:val="center"/>
        <w:rPr>
          <w:rFonts w:cs="Arial"/>
          <w:color w:val="000000" w:themeColor="text1"/>
          <w:lang w:val="id-ID"/>
        </w:rPr>
      </w:pPr>
      <w:r w:rsidRPr="00874B5C">
        <w:rPr>
          <w:rFonts w:cs="Arial"/>
          <w:color w:val="000000" w:themeColor="text1"/>
        </w:rPr>
        <w:t xml:space="preserve">Data </w:t>
      </w:r>
      <w:r w:rsidRPr="00874B5C">
        <w:rPr>
          <w:rFonts w:cs="Arial"/>
          <w:color w:val="000000" w:themeColor="text1"/>
          <w:lang w:val="id-ID"/>
        </w:rPr>
        <w:t xml:space="preserve">Realisasi </w:t>
      </w:r>
      <w:r w:rsidR="00A221E3">
        <w:rPr>
          <w:rFonts w:cs="Arial"/>
          <w:color w:val="000000" w:themeColor="text1"/>
        </w:rPr>
        <w:t xml:space="preserve">Crime </w:t>
      </w:r>
      <w:r w:rsidRPr="00874B5C">
        <w:rPr>
          <w:rFonts w:cs="Arial"/>
          <w:color w:val="000000" w:themeColor="text1"/>
          <w:lang w:val="id-ID"/>
        </w:rPr>
        <w:t>Clearance kejahatan terhadap kekayaan negara Tahun 2021</w:t>
      </w:r>
    </w:p>
    <w:p w14:paraId="354F082E" w14:textId="77777777" w:rsidR="004B3F11" w:rsidRPr="00874B5C" w:rsidRDefault="004B3F11" w:rsidP="004B3F11">
      <w:pPr>
        <w:ind w:left="426" w:hanging="426"/>
        <w:rPr>
          <w:rFonts w:cs="Arial"/>
          <w:lang w:val="id-ID"/>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680"/>
        <w:gridCol w:w="1134"/>
        <w:gridCol w:w="1730"/>
        <w:gridCol w:w="992"/>
        <w:gridCol w:w="1276"/>
        <w:gridCol w:w="992"/>
        <w:gridCol w:w="1105"/>
        <w:gridCol w:w="1134"/>
      </w:tblGrid>
      <w:tr w:rsidR="004B3F11" w:rsidRPr="00874B5C" w14:paraId="522C9147" w14:textId="77777777" w:rsidTr="004B3F11">
        <w:trPr>
          <w:trHeight w:val="300"/>
        </w:trPr>
        <w:tc>
          <w:tcPr>
            <w:tcW w:w="1163" w:type="dxa"/>
            <w:vMerge w:val="restart"/>
            <w:shd w:val="clear" w:color="000000" w:fill="F2F2F2"/>
            <w:noWrap/>
            <w:vAlign w:val="center"/>
            <w:hideMark/>
          </w:tcPr>
          <w:p w14:paraId="33F9ADF8" w14:textId="77777777" w:rsidR="004B3F11" w:rsidRPr="00874B5C" w:rsidRDefault="004B3F11" w:rsidP="004B3F11">
            <w:pPr>
              <w:jc w:val="center"/>
              <w:rPr>
                <w:rFonts w:cs="Arial"/>
                <w:b/>
                <w:bCs/>
                <w:sz w:val="22"/>
              </w:rPr>
            </w:pPr>
            <w:r w:rsidRPr="00874B5C">
              <w:rPr>
                <w:rFonts w:cs="Arial"/>
                <w:b/>
                <w:bCs/>
                <w:sz w:val="22"/>
                <w:szCs w:val="22"/>
              </w:rPr>
              <w:t>Dimensi</w:t>
            </w:r>
          </w:p>
        </w:tc>
        <w:tc>
          <w:tcPr>
            <w:tcW w:w="680" w:type="dxa"/>
            <w:vMerge w:val="restart"/>
            <w:shd w:val="clear" w:color="000000" w:fill="F2F2F2"/>
            <w:noWrap/>
            <w:vAlign w:val="center"/>
            <w:hideMark/>
          </w:tcPr>
          <w:p w14:paraId="0C93D418" w14:textId="77777777" w:rsidR="004B3F11" w:rsidRPr="00874B5C" w:rsidRDefault="004B3F11" w:rsidP="004B3F11">
            <w:pPr>
              <w:jc w:val="center"/>
              <w:rPr>
                <w:rFonts w:cs="Arial"/>
                <w:b/>
                <w:bCs/>
                <w:sz w:val="22"/>
              </w:rPr>
            </w:pPr>
            <w:r w:rsidRPr="00874B5C">
              <w:rPr>
                <w:rFonts w:cs="Arial"/>
                <w:b/>
                <w:bCs/>
                <w:sz w:val="22"/>
                <w:szCs w:val="22"/>
              </w:rPr>
              <w:t>No</w:t>
            </w:r>
          </w:p>
        </w:tc>
        <w:tc>
          <w:tcPr>
            <w:tcW w:w="1134" w:type="dxa"/>
            <w:vMerge w:val="restart"/>
            <w:shd w:val="clear" w:color="000000" w:fill="F2F2F2"/>
            <w:noWrap/>
            <w:vAlign w:val="center"/>
            <w:hideMark/>
          </w:tcPr>
          <w:p w14:paraId="1E3C5DC2" w14:textId="77777777" w:rsidR="004B3F11" w:rsidRPr="00874B5C" w:rsidRDefault="004B3F11" w:rsidP="004B3F11">
            <w:pPr>
              <w:jc w:val="center"/>
              <w:rPr>
                <w:rFonts w:cs="Arial"/>
                <w:b/>
                <w:bCs/>
                <w:sz w:val="22"/>
              </w:rPr>
            </w:pPr>
            <w:r w:rsidRPr="00874B5C">
              <w:rPr>
                <w:rFonts w:cs="Arial"/>
                <w:b/>
                <w:bCs/>
                <w:sz w:val="22"/>
                <w:szCs w:val="22"/>
              </w:rPr>
              <w:t>Satker</w:t>
            </w:r>
          </w:p>
        </w:tc>
        <w:tc>
          <w:tcPr>
            <w:tcW w:w="1730" w:type="dxa"/>
            <w:vMerge w:val="restart"/>
            <w:shd w:val="clear" w:color="000000" w:fill="F2F2F2"/>
            <w:vAlign w:val="center"/>
            <w:hideMark/>
          </w:tcPr>
          <w:p w14:paraId="0CE5A86E" w14:textId="77777777" w:rsidR="004B3F11" w:rsidRPr="00874B5C" w:rsidRDefault="004B3F11" w:rsidP="004B3F11">
            <w:pPr>
              <w:jc w:val="center"/>
              <w:rPr>
                <w:rFonts w:cs="Arial"/>
                <w:b/>
                <w:bCs/>
                <w:sz w:val="22"/>
              </w:rPr>
            </w:pPr>
            <w:r w:rsidRPr="00874B5C">
              <w:rPr>
                <w:rFonts w:cs="Arial"/>
                <w:b/>
                <w:bCs/>
                <w:sz w:val="22"/>
                <w:szCs w:val="22"/>
              </w:rPr>
              <w:t>Indikator Kinerja  dan Parameter untuk Perhitungan Indikator Kinerja</w:t>
            </w:r>
          </w:p>
        </w:tc>
        <w:tc>
          <w:tcPr>
            <w:tcW w:w="5499" w:type="dxa"/>
            <w:gridSpan w:val="5"/>
            <w:shd w:val="clear" w:color="auto" w:fill="AEAAAA" w:themeFill="background2" w:themeFillShade="BF"/>
            <w:noWrap/>
            <w:vAlign w:val="center"/>
            <w:hideMark/>
          </w:tcPr>
          <w:p w14:paraId="617B4C57" w14:textId="77777777" w:rsidR="004B3F11" w:rsidRPr="00874B5C" w:rsidRDefault="004B3F11" w:rsidP="004B3F11">
            <w:pPr>
              <w:jc w:val="center"/>
              <w:rPr>
                <w:rFonts w:cs="Arial"/>
                <w:b/>
                <w:bCs/>
                <w:sz w:val="22"/>
              </w:rPr>
            </w:pPr>
            <w:r w:rsidRPr="00874B5C">
              <w:rPr>
                <w:rFonts w:cs="Arial"/>
                <w:b/>
                <w:bCs/>
                <w:sz w:val="22"/>
                <w:szCs w:val="22"/>
              </w:rPr>
              <w:t>Data Pencapaian Kinerja</w:t>
            </w:r>
          </w:p>
        </w:tc>
      </w:tr>
      <w:tr w:rsidR="004B3F11" w:rsidRPr="00874B5C" w14:paraId="6C95D642" w14:textId="77777777" w:rsidTr="00F963DF">
        <w:trPr>
          <w:trHeight w:val="300"/>
        </w:trPr>
        <w:tc>
          <w:tcPr>
            <w:tcW w:w="1163" w:type="dxa"/>
            <w:vMerge/>
            <w:vAlign w:val="center"/>
            <w:hideMark/>
          </w:tcPr>
          <w:p w14:paraId="12CE2B4F" w14:textId="77777777" w:rsidR="004B3F11" w:rsidRPr="00874B5C" w:rsidRDefault="004B3F11" w:rsidP="004B3F11">
            <w:pPr>
              <w:rPr>
                <w:rFonts w:cs="Arial"/>
                <w:b/>
                <w:bCs/>
                <w:sz w:val="22"/>
              </w:rPr>
            </w:pPr>
          </w:p>
        </w:tc>
        <w:tc>
          <w:tcPr>
            <w:tcW w:w="680" w:type="dxa"/>
            <w:vMerge/>
            <w:vAlign w:val="center"/>
            <w:hideMark/>
          </w:tcPr>
          <w:p w14:paraId="0A60395D" w14:textId="77777777" w:rsidR="004B3F11" w:rsidRPr="00874B5C" w:rsidRDefault="004B3F11" w:rsidP="004B3F11">
            <w:pPr>
              <w:rPr>
                <w:rFonts w:cs="Arial"/>
                <w:b/>
                <w:bCs/>
                <w:sz w:val="22"/>
              </w:rPr>
            </w:pPr>
          </w:p>
        </w:tc>
        <w:tc>
          <w:tcPr>
            <w:tcW w:w="1134" w:type="dxa"/>
            <w:vMerge/>
            <w:vAlign w:val="center"/>
            <w:hideMark/>
          </w:tcPr>
          <w:p w14:paraId="28855916" w14:textId="77777777" w:rsidR="004B3F11" w:rsidRPr="00874B5C" w:rsidRDefault="004B3F11" w:rsidP="004B3F11">
            <w:pPr>
              <w:rPr>
                <w:rFonts w:cs="Arial"/>
                <w:b/>
                <w:bCs/>
                <w:sz w:val="22"/>
              </w:rPr>
            </w:pPr>
          </w:p>
        </w:tc>
        <w:tc>
          <w:tcPr>
            <w:tcW w:w="1730" w:type="dxa"/>
            <w:vMerge/>
            <w:vAlign w:val="center"/>
            <w:hideMark/>
          </w:tcPr>
          <w:p w14:paraId="1EB77297" w14:textId="77777777" w:rsidR="004B3F11" w:rsidRPr="00874B5C" w:rsidRDefault="004B3F11" w:rsidP="004B3F11">
            <w:pPr>
              <w:rPr>
                <w:rFonts w:cs="Arial"/>
                <w:b/>
                <w:bCs/>
                <w:sz w:val="22"/>
              </w:rPr>
            </w:pPr>
          </w:p>
        </w:tc>
        <w:tc>
          <w:tcPr>
            <w:tcW w:w="992" w:type="dxa"/>
            <w:shd w:val="clear" w:color="000000" w:fill="E7E6E6"/>
            <w:noWrap/>
            <w:vAlign w:val="center"/>
            <w:hideMark/>
          </w:tcPr>
          <w:p w14:paraId="7EB3DD46" w14:textId="77777777" w:rsidR="004B3F11" w:rsidRPr="00874B5C" w:rsidRDefault="004B3F11" w:rsidP="004B3F11">
            <w:pPr>
              <w:jc w:val="center"/>
              <w:rPr>
                <w:rFonts w:cs="Arial"/>
                <w:b/>
                <w:bCs/>
                <w:sz w:val="22"/>
                <w:lang w:val="id-ID"/>
              </w:rPr>
            </w:pPr>
            <w:r w:rsidRPr="00874B5C">
              <w:rPr>
                <w:rFonts w:cs="Arial"/>
                <w:b/>
                <w:bCs/>
                <w:sz w:val="22"/>
                <w:szCs w:val="22"/>
              </w:rPr>
              <w:t>TW</w:t>
            </w:r>
            <w:r w:rsidRPr="00874B5C">
              <w:rPr>
                <w:rFonts w:cs="Arial"/>
                <w:b/>
                <w:bCs/>
                <w:sz w:val="22"/>
                <w:szCs w:val="22"/>
                <w:lang w:val="id-ID"/>
              </w:rPr>
              <w:t xml:space="preserve"> I</w:t>
            </w:r>
            <w:r w:rsidRPr="00874B5C">
              <w:rPr>
                <w:rFonts w:cs="Arial"/>
                <w:b/>
                <w:bCs/>
                <w:sz w:val="22"/>
                <w:szCs w:val="22"/>
              </w:rPr>
              <w:t xml:space="preserve"> </w:t>
            </w:r>
          </w:p>
        </w:tc>
        <w:tc>
          <w:tcPr>
            <w:tcW w:w="1276" w:type="dxa"/>
            <w:shd w:val="clear" w:color="000000" w:fill="E7E6E6"/>
            <w:noWrap/>
            <w:vAlign w:val="center"/>
            <w:hideMark/>
          </w:tcPr>
          <w:p w14:paraId="553CBF23" w14:textId="77777777" w:rsidR="004B3F11" w:rsidRPr="00874B5C" w:rsidRDefault="004B3F11" w:rsidP="004B3F11">
            <w:pPr>
              <w:jc w:val="center"/>
              <w:rPr>
                <w:rFonts w:cs="Arial"/>
                <w:b/>
                <w:bCs/>
                <w:sz w:val="22"/>
                <w:lang w:val="id-ID"/>
              </w:rPr>
            </w:pPr>
            <w:r w:rsidRPr="00874B5C">
              <w:rPr>
                <w:rFonts w:cs="Arial"/>
                <w:b/>
                <w:bCs/>
                <w:sz w:val="22"/>
                <w:szCs w:val="22"/>
              </w:rPr>
              <w:t>TW</w:t>
            </w:r>
            <w:r w:rsidRPr="00874B5C">
              <w:rPr>
                <w:rFonts w:cs="Arial"/>
                <w:b/>
                <w:bCs/>
                <w:sz w:val="22"/>
                <w:szCs w:val="22"/>
                <w:lang w:val="id-ID"/>
              </w:rPr>
              <w:t xml:space="preserve"> II</w:t>
            </w:r>
          </w:p>
        </w:tc>
        <w:tc>
          <w:tcPr>
            <w:tcW w:w="992" w:type="dxa"/>
            <w:shd w:val="clear" w:color="000000" w:fill="E7E6E6"/>
            <w:noWrap/>
            <w:vAlign w:val="center"/>
            <w:hideMark/>
          </w:tcPr>
          <w:p w14:paraId="167D9389" w14:textId="77777777" w:rsidR="004B3F11" w:rsidRPr="00874B5C" w:rsidRDefault="004B3F11" w:rsidP="004B3F11">
            <w:pPr>
              <w:jc w:val="center"/>
              <w:rPr>
                <w:rFonts w:cs="Arial"/>
                <w:b/>
                <w:bCs/>
                <w:sz w:val="22"/>
              </w:rPr>
            </w:pPr>
            <w:r w:rsidRPr="00874B5C">
              <w:rPr>
                <w:rFonts w:cs="Arial"/>
                <w:b/>
                <w:bCs/>
                <w:sz w:val="22"/>
                <w:szCs w:val="22"/>
              </w:rPr>
              <w:t>TW</w:t>
            </w:r>
            <w:r w:rsidRPr="00874B5C">
              <w:rPr>
                <w:rFonts w:cs="Arial"/>
                <w:b/>
                <w:bCs/>
                <w:sz w:val="22"/>
                <w:szCs w:val="22"/>
                <w:lang w:val="id-ID"/>
              </w:rPr>
              <w:t xml:space="preserve"> III</w:t>
            </w:r>
            <w:r w:rsidRPr="00874B5C">
              <w:rPr>
                <w:rFonts w:cs="Arial"/>
                <w:b/>
                <w:bCs/>
                <w:sz w:val="22"/>
                <w:szCs w:val="22"/>
              </w:rPr>
              <w:t xml:space="preserve"> </w:t>
            </w:r>
          </w:p>
        </w:tc>
        <w:tc>
          <w:tcPr>
            <w:tcW w:w="1105" w:type="dxa"/>
            <w:shd w:val="clear" w:color="000000" w:fill="E7E6E6"/>
            <w:noWrap/>
            <w:vAlign w:val="center"/>
            <w:hideMark/>
          </w:tcPr>
          <w:p w14:paraId="6A919EDF" w14:textId="77777777" w:rsidR="004B3F11" w:rsidRPr="00874B5C" w:rsidRDefault="004B3F11" w:rsidP="004B3F11">
            <w:pPr>
              <w:jc w:val="center"/>
              <w:rPr>
                <w:rFonts w:cs="Arial"/>
                <w:b/>
                <w:bCs/>
                <w:sz w:val="22"/>
                <w:lang w:val="id-ID"/>
              </w:rPr>
            </w:pPr>
            <w:r w:rsidRPr="00874B5C">
              <w:rPr>
                <w:rFonts w:cs="Arial"/>
                <w:b/>
                <w:bCs/>
                <w:sz w:val="22"/>
                <w:szCs w:val="22"/>
              </w:rPr>
              <w:t>TW</w:t>
            </w:r>
            <w:r w:rsidRPr="00874B5C">
              <w:rPr>
                <w:rFonts w:cs="Arial"/>
                <w:b/>
                <w:bCs/>
                <w:sz w:val="22"/>
                <w:szCs w:val="22"/>
                <w:lang w:val="id-ID"/>
              </w:rPr>
              <w:t xml:space="preserve"> IV</w:t>
            </w:r>
          </w:p>
        </w:tc>
        <w:tc>
          <w:tcPr>
            <w:tcW w:w="1134" w:type="dxa"/>
            <w:shd w:val="clear" w:color="000000" w:fill="E7E6E6"/>
            <w:vAlign w:val="center"/>
          </w:tcPr>
          <w:p w14:paraId="6F88C260" w14:textId="77777777" w:rsidR="004B3F11" w:rsidRPr="00874B5C" w:rsidRDefault="004B3F11" w:rsidP="004B3F11">
            <w:pPr>
              <w:jc w:val="center"/>
              <w:rPr>
                <w:rFonts w:cs="Arial"/>
                <w:b/>
                <w:bCs/>
                <w:sz w:val="22"/>
                <w:lang w:val="id-ID"/>
              </w:rPr>
            </w:pPr>
            <w:r w:rsidRPr="00874B5C">
              <w:rPr>
                <w:rFonts w:cs="Arial"/>
                <w:b/>
                <w:bCs/>
                <w:sz w:val="22"/>
                <w:szCs w:val="22"/>
                <w:lang w:val="id-ID"/>
              </w:rPr>
              <w:t>JML</w:t>
            </w:r>
          </w:p>
        </w:tc>
      </w:tr>
    </w:tbl>
    <w:tbl>
      <w:tblPr>
        <w:tblStyle w:val="TableGrid"/>
        <w:tblW w:w="10206" w:type="dxa"/>
        <w:tblInd w:w="108" w:type="dxa"/>
        <w:tblLayout w:type="fixed"/>
        <w:tblLook w:val="04A0" w:firstRow="1" w:lastRow="0" w:firstColumn="1" w:lastColumn="0" w:noHBand="0" w:noVBand="1"/>
      </w:tblPr>
      <w:tblGrid>
        <w:gridCol w:w="1164"/>
        <w:gridCol w:w="679"/>
        <w:gridCol w:w="1134"/>
        <w:gridCol w:w="1730"/>
        <w:gridCol w:w="992"/>
        <w:gridCol w:w="1276"/>
        <w:gridCol w:w="992"/>
        <w:gridCol w:w="1105"/>
        <w:gridCol w:w="1134"/>
      </w:tblGrid>
      <w:tr w:rsidR="004B3F11" w:rsidRPr="00874B5C" w14:paraId="24545251" w14:textId="77777777" w:rsidTr="00170FCD">
        <w:trPr>
          <w:trHeight w:val="300"/>
        </w:trPr>
        <w:tc>
          <w:tcPr>
            <w:tcW w:w="1164" w:type="dxa"/>
            <w:hideMark/>
          </w:tcPr>
          <w:p w14:paraId="4B4985B5" w14:textId="5582FF53" w:rsidR="004B3F11" w:rsidRPr="00874B5C" w:rsidRDefault="004B3F11" w:rsidP="004B3F11">
            <w:pPr>
              <w:jc w:val="both"/>
              <w:rPr>
                <w:rFonts w:cs="Arial"/>
                <w:b/>
                <w:bCs/>
                <w:sz w:val="22"/>
                <w:szCs w:val="22"/>
              </w:rPr>
            </w:pPr>
            <w:r w:rsidRPr="00874B5C">
              <w:rPr>
                <w:rFonts w:cs="Arial"/>
                <w:sz w:val="22"/>
                <w:szCs w:val="22"/>
              </w:rPr>
              <w:br w:type="page"/>
            </w:r>
            <w:r w:rsidRPr="00874B5C">
              <w:rPr>
                <w:rFonts w:cs="Arial"/>
                <w:b/>
                <w:bCs/>
                <w:sz w:val="22"/>
                <w:szCs w:val="22"/>
              </w:rPr>
              <w:t xml:space="preserve">Gakkum </w:t>
            </w:r>
            <w:r w:rsidR="00DB2264" w:rsidRPr="00874B5C">
              <w:rPr>
                <w:rFonts w:cs="Arial"/>
                <w:b/>
                <w:bCs/>
                <w:sz w:val="22"/>
                <w:szCs w:val="22"/>
              </w:rPr>
              <w:t>Polres Tuban</w:t>
            </w:r>
          </w:p>
        </w:tc>
        <w:tc>
          <w:tcPr>
            <w:tcW w:w="679" w:type="dxa"/>
            <w:hideMark/>
          </w:tcPr>
          <w:p w14:paraId="5E9B419A" w14:textId="77777777" w:rsidR="004B3F11" w:rsidRPr="00874B5C" w:rsidRDefault="004B3F11" w:rsidP="004B3F11">
            <w:pPr>
              <w:jc w:val="both"/>
              <w:rPr>
                <w:rFonts w:cs="Arial"/>
                <w:b/>
                <w:bCs/>
                <w:sz w:val="22"/>
                <w:szCs w:val="22"/>
              </w:rPr>
            </w:pPr>
            <w:r w:rsidRPr="00874B5C">
              <w:rPr>
                <w:rFonts w:cs="Arial"/>
                <w:b/>
                <w:bCs/>
                <w:sz w:val="22"/>
                <w:szCs w:val="22"/>
              </w:rPr>
              <w:t>G3</w:t>
            </w:r>
          </w:p>
        </w:tc>
        <w:tc>
          <w:tcPr>
            <w:tcW w:w="1134" w:type="dxa"/>
            <w:hideMark/>
          </w:tcPr>
          <w:p w14:paraId="323AB357" w14:textId="52A9831C" w:rsidR="004B3F11" w:rsidRPr="00874B5C" w:rsidRDefault="003474AA" w:rsidP="004B3F11">
            <w:pPr>
              <w:jc w:val="both"/>
              <w:rPr>
                <w:rFonts w:cs="Arial"/>
                <w:b/>
                <w:bCs/>
                <w:sz w:val="22"/>
                <w:szCs w:val="22"/>
                <w:lang w:val="id-ID"/>
              </w:rPr>
            </w:pPr>
            <w:r w:rsidRPr="00874B5C">
              <w:rPr>
                <w:rFonts w:cs="Arial"/>
                <w:b/>
                <w:bCs/>
                <w:sz w:val="22"/>
                <w:szCs w:val="22"/>
              </w:rPr>
              <w:t>Satreskrim</w:t>
            </w:r>
          </w:p>
          <w:p w14:paraId="10FED83D" w14:textId="77777777" w:rsidR="004B3F11" w:rsidRPr="00874B5C" w:rsidRDefault="004B3F11" w:rsidP="004B3F11">
            <w:pPr>
              <w:ind w:left="-82"/>
              <w:jc w:val="both"/>
              <w:rPr>
                <w:rFonts w:cs="Arial"/>
                <w:b/>
                <w:bCs/>
                <w:sz w:val="22"/>
                <w:szCs w:val="22"/>
                <w:lang w:val="id-ID"/>
              </w:rPr>
            </w:pPr>
          </w:p>
        </w:tc>
        <w:tc>
          <w:tcPr>
            <w:tcW w:w="1730" w:type="dxa"/>
            <w:hideMark/>
          </w:tcPr>
          <w:p w14:paraId="1BBA6884" w14:textId="50A6A810" w:rsidR="004B3F11" w:rsidRPr="00874B5C" w:rsidRDefault="00AC7408" w:rsidP="004B3F11">
            <w:pPr>
              <w:rPr>
                <w:rFonts w:cs="Arial"/>
                <w:b/>
                <w:bCs/>
                <w:i/>
                <w:iCs/>
                <w:sz w:val="22"/>
                <w:szCs w:val="22"/>
              </w:rPr>
            </w:pPr>
            <w:r>
              <w:rPr>
                <w:rFonts w:cs="Arial"/>
                <w:b/>
                <w:bCs/>
                <w:i/>
                <w:iCs/>
                <w:sz w:val="22"/>
                <w:szCs w:val="22"/>
              </w:rPr>
              <w:t xml:space="preserve">Crime </w:t>
            </w:r>
            <w:r w:rsidR="004B3F11" w:rsidRPr="00874B5C">
              <w:rPr>
                <w:rFonts w:cs="Arial"/>
                <w:b/>
                <w:bCs/>
                <w:i/>
                <w:iCs/>
                <w:sz w:val="22"/>
                <w:szCs w:val="22"/>
              </w:rPr>
              <w:t>Clearance</w:t>
            </w:r>
            <w:r w:rsidR="004B3F11" w:rsidRPr="00874B5C">
              <w:rPr>
                <w:rFonts w:cs="Arial"/>
                <w:b/>
                <w:bCs/>
                <w:sz w:val="22"/>
                <w:szCs w:val="22"/>
              </w:rPr>
              <w:t xml:space="preserve"> kejahatan terhadap kekayaan negara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94846F3" w14:textId="16D3BC96" w:rsidR="004B3F11" w:rsidRPr="00874B5C" w:rsidRDefault="00AC7408" w:rsidP="004B3F11">
            <w:pPr>
              <w:jc w:val="center"/>
              <w:rPr>
                <w:rFonts w:cs="Arial"/>
                <w:b/>
                <w:color w:val="000000"/>
                <w:sz w:val="22"/>
                <w:szCs w:val="22"/>
              </w:rPr>
            </w:pPr>
            <w:r>
              <w:rPr>
                <w:rFonts w:cs="Arial"/>
                <w:b/>
                <w:color w:val="000000"/>
                <w:sz w:val="22"/>
                <w:szCs w:val="22"/>
              </w:rPr>
              <w:t>80%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4D6BE8E" w14:textId="2C22716D" w:rsidR="004B3F11" w:rsidRPr="00874B5C" w:rsidRDefault="00AC7408" w:rsidP="004B3F11">
            <w:pPr>
              <w:jc w:val="center"/>
              <w:rPr>
                <w:rFonts w:cs="Arial"/>
                <w:b/>
                <w:color w:val="000000"/>
                <w:sz w:val="22"/>
                <w:szCs w:val="22"/>
              </w:rPr>
            </w:pPr>
            <w:r>
              <w:rPr>
                <w:rFonts w:cs="Arial"/>
                <w:b/>
                <w:color w:val="000000"/>
                <w:sz w:val="22"/>
                <w:szCs w:val="22"/>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D592519" w14:textId="6E9F31EF" w:rsidR="004B3F11" w:rsidRPr="00874B5C" w:rsidRDefault="00AC7408" w:rsidP="004B3F11">
            <w:pPr>
              <w:jc w:val="center"/>
              <w:rPr>
                <w:rFonts w:cs="Arial"/>
                <w:b/>
                <w:color w:val="000000"/>
                <w:sz w:val="22"/>
                <w:szCs w:val="22"/>
              </w:rPr>
            </w:pPr>
            <w:r>
              <w:rPr>
                <w:rFonts w:cs="Arial"/>
                <w:b/>
                <w:color w:val="000000"/>
                <w:sz w:val="22"/>
                <w:szCs w:val="22"/>
              </w:rPr>
              <w:t>80%</w:t>
            </w:r>
          </w:p>
        </w:tc>
        <w:tc>
          <w:tcPr>
            <w:tcW w:w="1105" w:type="dxa"/>
            <w:tcBorders>
              <w:top w:val="single" w:sz="4" w:space="0" w:color="auto"/>
              <w:left w:val="nil"/>
              <w:bottom w:val="single" w:sz="4" w:space="0" w:color="auto"/>
              <w:right w:val="single" w:sz="4" w:space="0" w:color="auto"/>
            </w:tcBorders>
            <w:shd w:val="clear" w:color="000000" w:fill="FFFFFF"/>
            <w:vAlign w:val="center"/>
          </w:tcPr>
          <w:p w14:paraId="5FF13647" w14:textId="7B69DBBA" w:rsidR="004B3F11" w:rsidRPr="00874B5C" w:rsidRDefault="00AC7408" w:rsidP="004B3F11">
            <w:pPr>
              <w:jc w:val="center"/>
              <w:rPr>
                <w:rFonts w:cs="Arial"/>
                <w:b/>
                <w:color w:val="000000"/>
                <w:sz w:val="22"/>
                <w:szCs w:val="22"/>
              </w:rPr>
            </w:pPr>
            <w:r>
              <w:rPr>
                <w:rFonts w:cs="Arial"/>
                <w:b/>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3BC27EC" w14:textId="4C17B0CC" w:rsidR="004B3F11" w:rsidRPr="00874B5C" w:rsidRDefault="004B3F11" w:rsidP="004B3F11">
            <w:pPr>
              <w:jc w:val="center"/>
              <w:rPr>
                <w:rFonts w:cs="Arial"/>
                <w:b/>
                <w:color w:val="000000"/>
                <w:sz w:val="22"/>
                <w:szCs w:val="22"/>
              </w:rPr>
            </w:pPr>
          </w:p>
        </w:tc>
      </w:tr>
      <w:tr w:rsidR="004B3F11" w:rsidRPr="00874B5C" w14:paraId="5CBDBBC8" w14:textId="77777777" w:rsidTr="00F963DF">
        <w:trPr>
          <w:trHeight w:val="510"/>
        </w:trPr>
        <w:tc>
          <w:tcPr>
            <w:tcW w:w="1164" w:type="dxa"/>
            <w:vMerge w:val="restart"/>
            <w:hideMark/>
          </w:tcPr>
          <w:p w14:paraId="4DF03716" w14:textId="77777777" w:rsidR="004B3F11" w:rsidRPr="00874B5C" w:rsidRDefault="004B3F11" w:rsidP="004B3F11">
            <w:pPr>
              <w:jc w:val="both"/>
              <w:rPr>
                <w:rFonts w:cs="Arial"/>
                <w:b/>
                <w:bCs/>
              </w:rPr>
            </w:pPr>
          </w:p>
        </w:tc>
        <w:tc>
          <w:tcPr>
            <w:tcW w:w="679" w:type="dxa"/>
            <w:vMerge w:val="restart"/>
            <w:hideMark/>
          </w:tcPr>
          <w:p w14:paraId="137E233B" w14:textId="77777777" w:rsidR="004B3F11" w:rsidRPr="00874B5C" w:rsidRDefault="004B3F11" w:rsidP="004B3F11">
            <w:pPr>
              <w:jc w:val="both"/>
              <w:rPr>
                <w:rFonts w:cs="Arial"/>
                <w:b/>
                <w:bCs/>
              </w:rPr>
            </w:pPr>
          </w:p>
        </w:tc>
        <w:tc>
          <w:tcPr>
            <w:tcW w:w="1134" w:type="dxa"/>
            <w:vMerge w:val="restart"/>
            <w:hideMark/>
          </w:tcPr>
          <w:p w14:paraId="691A58E9" w14:textId="77777777" w:rsidR="004B3F11" w:rsidRPr="00874B5C" w:rsidRDefault="004B3F11" w:rsidP="004B3F11">
            <w:pPr>
              <w:jc w:val="both"/>
              <w:rPr>
                <w:rFonts w:cs="Arial"/>
                <w:b/>
                <w:bCs/>
              </w:rPr>
            </w:pPr>
          </w:p>
        </w:tc>
        <w:tc>
          <w:tcPr>
            <w:tcW w:w="1730" w:type="dxa"/>
            <w:hideMark/>
          </w:tcPr>
          <w:p w14:paraId="32D1D19D" w14:textId="5A0D7FF5" w:rsidR="004B3F11" w:rsidRPr="00874B5C" w:rsidRDefault="004B3F11" w:rsidP="004B3F11">
            <w:pPr>
              <w:rPr>
                <w:rFonts w:cs="Arial"/>
                <w:sz w:val="22"/>
                <w:szCs w:val="22"/>
              </w:rPr>
            </w:pPr>
            <w:r w:rsidRPr="00874B5C">
              <w:rPr>
                <w:rFonts w:cs="Arial"/>
                <w:sz w:val="22"/>
                <w:szCs w:val="22"/>
              </w:rPr>
              <w:t xml:space="preserve">Jumlah kasus atau peristiwa kejahatan terhadap kekayaan </w:t>
            </w:r>
            <w:r w:rsidRPr="00874B5C">
              <w:rPr>
                <w:rFonts w:cs="Arial"/>
                <w:sz w:val="22"/>
                <w:szCs w:val="22"/>
                <w:lang w:val="id-ID"/>
              </w:rPr>
              <w:t>n</w:t>
            </w:r>
            <w:r w:rsidRPr="00874B5C">
              <w:rPr>
                <w:rFonts w:cs="Arial"/>
                <w:sz w:val="22"/>
                <w:szCs w:val="22"/>
              </w:rPr>
              <w:t>egara yang selesai ditangani oleh Polri</w:t>
            </w:r>
          </w:p>
        </w:tc>
        <w:tc>
          <w:tcPr>
            <w:tcW w:w="992" w:type="dxa"/>
            <w:vAlign w:val="center"/>
          </w:tcPr>
          <w:p w14:paraId="36634E40" w14:textId="6CDAE384" w:rsidR="004B3F11" w:rsidRPr="00874B5C" w:rsidRDefault="00AC7408" w:rsidP="004B3F11">
            <w:pPr>
              <w:jc w:val="center"/>
              <w:rPr>
                <w:rFonts w:cs="Arial"/>
                <w:sz w:val="22"/>
                <w:szCs w:val="22"/>
              </w:rPr>
            </w:pPr>
            <w:r>
              <w:rPr>
                <w:rFonts w:cs="Arial"/>
                <w:sz w:val="22"/>
                <w:szCs w:val="22"/>
              </w:rPr>
              <w:t>4</w:t>
            </w:r>
          </w:p>
        </w:tc>
        <w:tc>
          <w:tcPr>
            <w:tcW w:w="1276" w:type="dxa"/>
            <w:vAlign w:val="center"/>
          </w:tcPr>
          <w:p w14:paraId="1ABDBB67" w14:textId="73C4DF02" w:rsidR="004B3F11" w:rsidRPr="00874B5C" w:rsidRDefault="00AC7408" w:rsidP="004B3F11">
            <w:pPr>
              <w:jc w:val="center"/>
              <w:rPr>
                <w:rFonts w:cs="Arial"/>
                <w:sz w:val="22"/>
                <w:szCs w:val="22"/>
              </w:rPr>
            </w:pPr>
            <w:r>
              <w:rPr>
                <w:rFonts w:cs="Arial"/>
                <w:sz w:val="22"/>
                <w:szCs w:val="22"/>
              </w:rPr>
              <w:t>5</w:t>
            </w:r>
          </w:p>
        </w:tc>
        <w:tc>
          <w:tcPr>
            <w:tcW w:w="992" w:type="dxa"/>
            <w:vAlign w:val="center"/>
          </w:tcPr>
          <w:p w14:paraId="7BCB2333" w14:textId="2AF8DF94" w:rsidR="004B3F11" w:rsidRPr="00874B5C" w:rsidRDefault="00AC7408" w:rsidP="004B3F11">
            <w:pPr>
              <w:jc w:val="center"/>
              <w:rPr>
                <w:rFonts w:cs="Arial"/>
                <w:sz w:val="22"/>
                <w:szCs w:val="22"/>
              </w:rPr>
            </w:pPr>
            <w:r>
              <w:rPr>
                <w:rFonts w:cs="Arial"/>
                <w:sz w:val="22"/>
                <w:szCs w:val="22"/>
              </w:rPr>
              <w:t>4</w:t>
            </w:r>
          </w:p>
        </w:tc>
        <w:tc>
          <w:tcPr>
            <w:tcW w:w="1105" w:type="dxa"/>
            <w:noWrap/>
            <w:vAlign w:val="center"/>
          </w:tcPr>
          <w:p w14:paraId="3B1251FD" w14:textId="65F9670C" w:rsidR="004B3F11" w:rsidRPr="00874B5C" w:rsidRDefault="00AC7408" w:rsidP="004B3F11">
            <w:pPr>
              <w:jc w:val="center"/>
              <w:rPr>
                <w:rFonts w:cs="Arial"/>
                <w:sz w:val="22"/>
                <w:szCs w:val="22"/>
              </w:rPr>
            </w:pPr>
            <w:r>
              <w:rPr>
                <w:rFonts w:cs="Arial"/>
                <w:sz w:val="22"/>
                <w:szCs w:val="22"/>
              </w:rPr>
              <w:t>5</w:t>
            </w:r>
          </w:p>
        </w:tc>
        <w:tc>
          <w:tcPr>
            <w:tcW w:w="1134" w:type="dxa"/>
            <w:vAlign w:val="center"/>
          </w:tcPr>
          <w:p w14:paraId="48E0377E" w14:textId="62384ADA" w:rsidR="004B3F11" w:rsidRPr="00FD76FF" w:rsidRDefault="00FD76FF" w:rsidP="004B3F11">
            <w:pPr>
              <w:jc w:val="center"/>
              <w:rPr>
                <w:rFonts w:cs="Arial"/>
                <w:sz w:val="22"/>
                <w:szCs w:val="22"/>
                <w:lang w:val="id-ID"/>
              </w:rPr>
            </w:pPr>
            <w:r>
              <w:rPr>
                <w:rFonts w:cs="Arial"/>
                <w:sz w:val="22"/>
                <w:szCs w:val="22"/>
                <w:lang w:val="id-ID"/>
              </w:rPr>
              <w:t>18</w:t>
            </w:r>
          </w:p>
        </w:tc>
      </w:tr>
      <w:tr w:rsidR="004B3F11" w:rsidRPr="00874B5C" w14:paraId="49F88F93" w14:textId="77777777" w:rsidTr="00F963DF">
        <w:trPr>
          <w:trHeight w:val="510"/>
        </w:trPr>
        <w:tc>
          <w:tcPr>
            <w:tcW w:w="1164" w:type="dxa"/>
            <w:vMerge/>
            <w:hideMark/>
          </w:tcPr>
          <w:p w14:paraId="75D9CDC8" w14:textId="77777777" w:rsidR="004B3F11" w:rsidRPr="00874B5C" w:rsidRDefault="004B3F11" w:rsidP="004B3F11">
            <w:pPr>
              <w:jc w:val="both"/>
              <w:rPr>
                <w:rFonts w:cs="Arial"/>
                <w:b/>
                <w:bCs/>
              </w:rPr>
            </w:pPr>
          </w:p>
        </w:tc>
        <w:tc>
          <w:tcPr>
            <w:tcW w:w="679" w:type="dxa"/>
            <w:vMerge/>
            <w:hideMark/>
          </w:tcPr>
          <w:p w14:paraId="3FB86199" w14:textId="77777777" w:rsidR="004B3F11" w:rsidRPr="00874B5C" w:rsidRDefault="004B3F11" w:rsidP="004B3F11">
            <w:pPr>
              <w:jc w:val="both"/>
              <w:rPr>
                <w:rFonts w:cs="Arial"/>
                <w:b/>
                <w:bCs/>
              </w:rPr>
            </w:pPr>
          </w:p>
        </w:tc>
        <w:tc>
          <w:tcPr>
            <w:tcW w:w="1134" w:type="dxa"/>
            <w:vMerge/>
            <w:hideMark/>
          </w:tcPr>
          <w:p w14:paraId="1F8512CF" w14:textId="77777777" w:rsidR="004B3F11" w:rsidRPr="00874B5C" w:rsidRDefault="004B3F11" w:rsidP="004B3F11">
            <w:pPr>
              <w:jc w:val="both"/>
              <w:rPr>
                <w:rFonts w:cs="Arial"/>
                <w:b/>
                <w:bCs/>
              </w:rPr>
            </w:pPr>
          </w:p>
        </w:tc>
        <w:tc>
          <w:tcPr>
            <w:tcW w:w="1730" w:type="dxa"/>
            <w:hideMark/>
          </w:tcPr>
          <w:p w14:paraId="4F2F5C13" w14:textId="77777777" w:rsidR="004B3F11" w:rsidRPr="00874B5C" w:rsidRDefault="004B3F11" w:rsidP="004B3F11">
            <w:pPr>
              <w:rPr>
                <w:rFonts w:cs="Arial"/>
                <w:sz w:val="22"/>
                <w:szCs w:val="22"/>
              </w:rPr>
            </w:pPr>
            <w:r w:rsidRPr="00874B5C">
              <w:rPr>
                <w:rFonts w:cs="Arial"/>
                <w:sz w:val="22"/>
                <w:szCs w:val="22"/>
              </w:rPr>
              <w:t xml:space="preserve">Jumlah total kasus kejahatan kejahatan terhadap kekayaan </w:t>
            </w:r>
            <w:r w:rsidRPr="00874B5C">
              <w:rPr>
                <w:rFonts w:cs="Arial"/>
                <w:sz w:val="22"/>
                <w:szCs w:val="22"/>
              </w:rPr>
              <w:pgNum/>
            </w:r>
            <w:r w:rsidRPr="00874B5C">
              <w:rPr>
                <w:rFonts w:cs="Arial"/>
                <w:sz w:val="22"/>
                <w:szCs w:val="22"/>
              </w:rPr>
              <w:t xml:space="preserve"> negara yang terjadi</w:t>
            </w:r>
          </w:p>
        </w:tc>
        <w:tc>
          <w:tcPr>
            <w:tcW w:w="992" w:type="dxa"/>
            <w:vAlign w:val="center"/>
          </w:tcPr>
          <w:p w14:paraId="66EC2CAD" w14:textId="24573FAF" w:rsidR="004B3F11" w:rsidRPr="00874B5C" w:rsidRDefault="00AC7408" w:rsidP="004B3F11">
            <w:pPr>
              <w:jc w:val="center"/>
              <w:rPr>
                <w:rFonts w:cs="Arial"/>
                <w:sz w:val="22"/>
                <w:szCs w:val="22"/>
              </w:rPr>
            </w:pPr>
            <w:r>
              <w:rPr>
                <w:rFonts w:cs="Arial"/>
                <w:sz w:val="22"/>
                <w:szCs w:val="22"/>
              </w:rPr>
              <w:t>5</w:t>
            </w:r>
          </w:p>
        </w:tc>
        <w:tc>
          <w:tcPr>
            <w:tcW w:w="1276" w:type="dxa"/>
            <w:vAlign w:val="center"/>
          </w:tcPr>
          <w:p w14:paraId="0D7AD8A5" w14:textId="62AC4E21" w:rsidR="004B3F11" w:rsidRPr="00874B5C" w:rsidRDefault="00AC7408" w:rsidP="004B3F11">
            <w:pPr>
              <w:jc w:val="center"/>
              <w:rPr>
                <w:rFonts w:cs="Arial"/>
                <w:sz w:val="22"/>
                <w:szCs w:val="22"/>
              </w:rPr>
            </w:pPr>
            <w:r>
              <w:rPr>
                <w:rFonts w:cs="Arial"/>
                <w:sz w:val="22"/>
                <w:szCs w:val="22"/>
              </w:rPr>
              <w:t>5</w:t>
            </w:r>
          </w:p>
        </w:tc>
        <w:tc>
          <w:tcPr>
            <w:tcW w:w="992" w:type="dxa"/>
            <w:vAlign w:val="center"/>
          </w:tcPr>
          <w:p w14:paraId="3CD5E5B8" w14:textId="28A60822" w:rsidR="004B3F11" w:rsidRPr="00874B5C" w:rsidRDefault="00AC7408" w:rsidP="004B3F11">
            <w:pPr>
              <w:jc w:val="center"/>
              <w:rPr>
                <w:rFonts w:cs="Arial"/>
                <w:sz w:val="22"/>
                <w:szCs w:val="22"/>
              </w:rPr>
            </w:pPr>
            <w:r>
              <w:rPr>
                <w:rFonts w:cs="Arial"/>
                <w:sz w:val="22"/>
                <w:szCs w:val="22"/>
              </w:rPr>
              <w:t>5</w:t>
            </w:r>
          </w:p>
        </w:tc>
        <w:tc>
          <w:tcPr>
            <w:tcW w:w="1105" w:type="dxa"/>
            <w:noWrap/>
            <w:vAlign w:val="center"/>
          </w:tcPr>
          <w:p w14:paraId="74DA8B06" w14:textId="2BF32A3A" w:rsidR="004B3F11" w:rsidRPr="00874B5C" w:rsidRDefault="00AC7408" w:rsidP="004B3F11">
            <w:pPr>
              <w:jc w:val="center"/>
              <w:rPr>
                <w:rFonts w:cs="Arial"/>
                <w:sz w:val="22"/>
                <w:szCs w:val="22"/>
              </w:rPr>
            </w:pPr>
            <w:r>
              <w:rPr>
                <w:rFonts w:cs="Arial"/>
                <w:sz w:val="22"/>
                <w:szCs w:val="22"/>
              </w:rPr>
              <w:t>5</w:t>
            </w:r>
          </w:p>
        </w:tc>
        <w:tc>
          <w:tcPr>
            <w:tcW w:w="1134" w:type="dxa"/>
            <w:vAlign w:val="center"/>
          </w:tcPr>
          <w:p w14:paraId="7F145472" w14:textId="223D3282" w:rsidR="004B3F11" w:rsidRPr="00FD76FF" w:rsidRDefault="00FD76FF" w:rsidP="004B3F11">
            <w:pPr>
              <w:jc w:val="center"/>
              <w:rPr>
                <w:rFonts w:cs="Arial"/>
                <w:sz w:val="22"/>
                <w:szCs w:val="22"/>
                <w:lang w:val="id-ID"/>
              </w:rPr>
            </w:pPr>
            <w:r>
              <w:rPr>
                <w:rFonts w:cs="Arial"/>
                <w:sz w:val="22"/>
                <w:szCs w:val="22"/>
                <w:lang w:val="id-ID"/>
              </w:rPr>
              <w:t>20</w:t>
            </w:r>
          </w:p>
        </w:tc>
      </w:tr>
      <w:tr w:rsidR="004B3F11" w:rsidRPr="00874B5C" w14:paraId="22A1407F" w14:textId="77777777" w:rsidTr="00F963DF">
        <w:trPr>
          <w:trHeight w:val="300"/>
        </w:trPr>
        <w:tc>
          <w:tcPr>
            <w:tcW w:w="4707" w:type="dxa"/>
            <w:gridSpan w:val="4"/>
            <w:shd w:val="clear" w:color="auto" w:fill="E7E6E6" w:themeFill="background2"/>
            <w:vAlign w:val="center"/>
          </w:tcPr>
          <w:p w14:paraId="5FA8E579" w14:textId="77777777" w:rsidR="004B3F11" w:rsidRPr="00874B5C" w:rsidRDefault="004B3F11" w:rsidP="004B3F11">
            <w:pPr>
              <w:ind w:left="426" w:hanging="426"/>
              <w:jc w:val="center"/>
              <w:rPr>
                <w:rFonts w:cs="Arial"/>
                <w:sz w:val="22"/>
                <w:szCs w:val="22"/>
              </w:rPr>
            </w:pPr>
            <w:r w:rsidRPr="00874B5C">
              <w:rPr>
                <w:rFonts w:cs="Arial"/>
                <w:sz w:val="22"/>
                <w:szCs w:val="22"/>
              </w:rPr>
              <w:br w:type="page"/>
            </w:r>
            <w:r w:rsidRPr="00874B5C">
              <w:rPr>
                <w:rFonts w:cs="Arial"/>
                <w:b/>
                <w:bCs/>
                <w:sz w:val="22"/>
                <w:szCs w:val="22"/>
                <w:lang w:val="id-ID"/>
              </w:rPr>
              <w:t>Indikator kinerja</w:t>
            </w:r>
          </w:p>
        </w:tc>
        <w:tc>
          <w:tcPr>
            <w:tcW w:w="992" w:type="dxa"/>
            <w:shd w:val="clear" w:color="auto" w:fill="E7E6E6" w:themeFill="background2"/>
          </w:tcPr>
          <w:p w14:paraId="6D784273" w14:textId="77777777" w:rsidR="004B3F11" w:rsidRPr="00874B5C" w:rsidRDefault="004B3F11" w:rsidP="004B3F11">
            <w:pPr>
              <w:ind w:left="426" w:hanging="426"/>
              <w:jc w:val="center"/>
              <w:rPr>
                <w:rFonts w:cs="Arial"/>
                <w:sz w:val="22"/>
                <w:szCs w:val="22"/>
                <w:lang w:val="id-ID"/>
              </w:rPr>
            </w:pPr>
            <w:r w:rsidRPr="00874B5C">
              <w:rPr>
                <w:rFonts w:cs="Arial"/>
                <w:sz w:val="22"/>
                <w:szCs w:val="22"/>
                <w:lang w:val="id-ID"/>
              </w:rPr>
              <w:t>Indeks</w:t>
            </w:r>
          </w:p>
          <w:p w14:paraId="399A1A68" w14:textId="77777777" w:rsidR="004B3F11" w:rsidRPr="00874B5C" w:rsidRDefault="004B3F11" w:rsidP="004B3F11">
            <w:pPr>
              <w:ind w:left="426" w:hanging="426"/>
              <w:jc w:val="center"/>
              <w:rPr>
                <w:rFonts w:cs="Arial"/>
                <w:sz w:val="22"/>
                <w:szCs w:val="22"/>
                <w:lang w:val="id-ID"/>
              </w:rPr>
            </w:pPr>
            <w:r w:rsidRPr="00874B5C">
              <w:rPr>
                <w:rFonts w:cs="Arial"/>
                <w:sz w:val="22"/>
                <w:szCs w:val="22"/>
                <w:lang w:val="id-ID"/>
              </w:rPr>
              <w:t>TW I</w:t>
            </w:r>
          </w:p>
        </w:tc>
        <w:tc>
          <w:tcPr>
            <w:tcW w:w="1276" w:type="dxa"/>
            <w:shd w:val="clear" w:color="auto" w:fill="E7E6E6" w:themeFill="background2"/>
          </w:tcPr>
          <w:p w14:paraId="67F3DF85" w14:textId="77777777" w:rsidR="004B3F11" w:rsidRPr="00874B5C" w:rsidRDefault="004B3F11" w:rsidP="004B3F11">
            <w:pPr>
              <w:ind w:left="426" w:hanging="426"/>
              <w:jc w:val="center"/>
              <w:rPr>
                <w:rFonts w:cs="Arial"/>
                <w:sz w:val="22"/>
                <w:szCs w:val="22"/>
                <w:lang w:val="id-ID"/>
              </w:rPr>
            </w:pPr>
            <w:r w:rsidRPr="00874B5C">
              <w:rPr>
                <w:rFonts w:cs="Arial"/>
                <w:sz w:val="22"/>
                <w:szCs w:val="22"/>
                <w:lang w:val="id-ID"/>
              </w:rPr>
              <w:t>Indeks</w:t>
            </w:r>
          </w:p>
          <w:p w14:paraId="11D2E60F" w14:textId="77777777" w:rsidR="004B3F11" w:rsidRPr="00874B5C" w:rsidRDefault="004B3F11" w:rsidP="004B3F11">
            <w:pPr>
              <w:ind w:left="426" w:hanging="426"/>
              <w:jc w:val="center"/>
              <w:rPr>
                <w:rFonts w:cs="Arial"/>
                <w:sz w:val="22"/>
                <w:szCs w:val="22"/>
                <w:lang w:val="id-ID"/>
              </w:rPr>
            </w:pPr>
            <w:r w:rsidRPr="00874B5C">
              <w:rPr>
                <w:rFonts w:cs="Arial"/>
                <w:sz w:val="22"/>
                <w:szCs w:val="22"/>
                <w:lang w:val="id-ID"/>
              </w:rPr>
              <w:t>TW II</w:t>
            </w:r>
          </w:p>
        </w:tc>
        <w:tc>
          <w:tcPr>
            <w:tcW w:w="992" w:type="dxa"/>
            <w:shd w:val="clear" w:color="auto" w:fill="E7E6E6" w:themeFill="background2"/>
          </w:tcPr>
          <w:p w14:paraId="62D080C6" w14:textId="77777777" w:rsidR="004B3F11" w:rsidRPr="00874B5C" w:rsidRDefault="004B3F11" w:rsidP="004B3F11">
            <w:pPr>
              <w:ind w:left="426" w:hanging="426"/>
              <w:jc w:val="center"/>
              <w:rPr>
                <w:rFonts w:cs="Arial"/>
                <w:sz w:val="22"/>
                <w:szCs w:val="22"/>
                <w:lang w:val="id-ID"/>
              </w:rPr>
            </w:pPr>
            <w:r w:rsidRPr="00874B5C">
              <w:rPr>
                <w:rFonts w:cs="Arial"/>
                <w:sz w:val="22"/>
                <w:szCs w:val="22"/>
                <w:lang w:val="id-ID"/>
              </w:rPr>
              <w:t>Indeks</w:t>
            </w:r>
          </w:p>
          <w:p w14:paraId="73E91606" w14:textId="77777777" w:rsidR="004B3F11" w:rsidRPr="00874B5C" w:rsidRDefault="004B3F11" w:rsidP="004B3F11">
            <w:pPr>
              <w:ind w:left="426" w:hanging="426"/>
              <w:jc w:val="center"/>
              <w:rPr>
                <w:rFonts w:cs="Arial"/>
                <w:sz w:val="22"/>
                <w:szCs w:val="22"/>
                <w:lang w:val="id-ID"/>
              </w:rPr>
            </w:pPr>
            <w:r w:rsidRPr="00874B5C">
              <w:rPr>
                <w:rFonts w:cs="Arial"/>
                <w:sz w:val="22"/>
                <w:szCs w:val="22"/>
                <w:lang w:val="id-ID"/>
              </w:rPr>
              <w:t>TW III</w:t>
            </w:r>
          </w:p>
        </w:tc>
        <w:tc>
          <w:tcPr>
            <w:tcW w:w="1105" w:type="dxa"/>
            <w:shd w:val="clear" w:color="auto" w:fill="E7E6E6" w:themeFill="background2"/>
            <w:noWrap/>
          </w:tcPr>
          <w:p w14:paraId="4FFEEC2D" w14:textId="77777777" w:rsidR="004B3F11" w:rsidRPr="00874B5C" w:rsidRDefault="004B3F11" w:rsidP="004B3F11">
            <w:pPr>
              <w:ind w:left="426" w:hanging="426"/>
              <w:jc w:val="center"/>
              <w:rPr>
                <w:rFonts w:cs="Arial"/>
                <w:sz w:val="22"/>
                <w:szCs w:val="22"/>
                <w:lang w:val="id-ID"/>
              </w:rPr>
            </w:pPr>
            <w:r w:rsidRPr="00874B5C">
              <w:rPr>
                <w:rFonts w:cs="Arial"/>
                <w:sz w:val="22"/>
                <w:szCs w:val="22"/>
                <w:lang w:val="id-ID"/>
              </w:rPr>
              <w:t>Indeks</w:t>
            </w:r>
          </w:p>
          <w:p w14:paraId="01B747E7" w14:textId="77777777" w:rsidR="004B3F11" w:rsidRPr="00874B5C" w:rsidRDefault="004B3F11" w:rsidP="004B3F11">
            <w:pPr>
              <w:ind w:left="426" w:hanging="426"/>
              <w:jc w:val="center"/>
              <w:rPr>
                <w:rFonts w:cs="Arial"/>
                <w:sz w:val="22"/>
                <w:szCs w:val="22"/>
                <w:lang w:val="id-ID"/>
              </w:rPr>
            </w:pPr>
            <w:r w:rsidRPr="00874B5C">
              <w:rPr>
                <w:rFonts w:cs="Arial"/>
                <w:sz w:val="22"/>
                <w:szCs w:val="22"/>
                <w:lang w:val="id-ID"/>
              </w:rPr>
              <w:t>TW IV</w:t>
            </w:r>
          </w:p>
        </w:tc>
        <w:tc>
          <w:tcPr>
            <w:tcW w:w="1134" w:type="dxa"/>
            <w:shd w:val="clear" w:color="auto" w:fill="E7E6E6" w:themeFill="background2"/>
          </w:tcPr>
          <w:p w14:paraId="6F4E1C51" w14:textId="77777777" w:rsidR="004B3F11" w:rsidRPr="00874B5C" w:rsidRDefault="004B3F11" w:rsidP="004B3F11">
            <w:pPr>
              <w:ind w:left="426" w:hanging="426"/>
              <w:rPr>
                <w:rFonts w:cs="Arial"/>
                <w:sz w:val="22"/>
                <w:szCs w:val="22"/>
                <w:lang w:val="id-ID"/>
              </w:rPr>
            </w:pPr>
          </w:p>
        </w:tc>
      </w:tr>
      <w:tr w:rsidR="004B3F11" w:rsidRPr="00874B5C" w14:paraId="4925BCFC" w14:textId="77777777" w:rsidTr="00F963DF">
        <w:trPr>
          <w:trHeight w:val="510"/>
        </w:trPr>
        <w:tc>
          <w:tcPr>
            <w:tcW w:w="1164" w:type="dxa"/>
          </w:tcPr>
          <w:p w14:paraId="1F34164A" w14:textId="77777777" w:rsidR="004B3F11" w:rsidRPr="00874B5C" w:rsidRDefault="004B3F11" w:rsidP="004B3F11">
            <w:pPr>
              <w:jc w:val="center"/>
              <w:rPr>
                <w:rFonts w:cs="Arial"/>
                <w:b/>
                <w:bCs/>
                <w:lang w:val="id-ID"/>
              </w:rPr>
            </w:pPr>
            <w:r w:rsidRPr="00874B5C">
              <w:rPr>
                <w:rFonts w:cs="Arial"/>
                <w:b/>
                <w:bCs/>
                <w:lang w:val="id-ID"/>
              </w:rPr>
              <w:t>G3</w:t>
            </w:r>
          </w:p>
        </w:tc>
        <w:tc>
          <w:tcPr>
            <w:tcW w:w="3543" w:type="dxa"/>
            <w:gridSpan w:val="3"/>
          </w:tcPr>
          <w:p w14:paraId="2C47D9AB" w14:textId="55D2844C" w:rsidR="004B3F11" w:rsidRPr="00874B5C" w:rsidRDefault="00E416D2" w:rsidP="004B3F11">
            <w:pPr>
              <w:jc w:val="both"/>
              <w:rPr>
                <w:rFonts w:cs="Arial"/>
                <w:sz w:val="22"/>
                <w:szCs w:val="22"/>
              </w:rPr>
            </w:pPr>
            <w:r>
              <w:rPr>
                <w:rFonts w:cs="Arial"/>
                <w:b/>
                <w:bCs/>
                <w:i/>
                <w:iCs/>
                <w:sz w:val="22"/>
                <w:szCs w:val="22"/>
              </w:rPr>
              <w:t xml:space="preserve">Crime </w:t>
            </w:r>
            <w:r w:rsidR="004B3F11" w:rsidRPr="00874B5C">
              <w:rPr>
                <w:rFonts w:cs="Arial"/>
                <w:b/>
                <w:bCs/>
                <w:i/>
                <w:iCs/>
                <w:sz w:val="22"/>
                <w:szCs w:val="22"/>
              </w:rPr>
              <w:t xml:space="preserve">Clearance </w:t>
            </w:r>
            <w:r>
              <w:rPr>
                <w:rFonts w:cs="Arial"/>
                <w:b/>
                <w:bCs/>
                <w:i/>
                <w:iCs/>
                <w:sz w:val="22"/>
                <w:szCs w:val="22"/>
              </w:rPr>
              <w:t>k</w:t>
            </w:r>
            <w:r w:rsidR="004B3F11" w:rsidRPr="00874B5C">
              <w:rPr>
                <w:rFonts w:cs="Arial"/>
                <w:b/>
                <w:bCs/>
                <w:sz w:val="22"/>
                <w:szCs w:val="22"/>
              </w:rPr>
              <w:t>ejahatan terhadap kekayaan negara (konversi</w:t>
            </w:r>
            <w:r w:rsidR="004B3F11" w:rsidRPr="00874B5C">
              <w:rPr>
                <w:rFonts w:cs="Arial"/>
                <w:bCs/>
                <w:sz w:val="22"/>
                <w:szCs w:val="22"/>
              </w:rPr>
              <w:t>)</w:t>
            </w:r>
          </w:p>
        </w:tc>
        <w:tc>
          <w:tcPr>
            <w:tcW w:w="992" w:type="dxa"/>
            <w:vAlign w:val="center"/>
          </w:tcPr>
          <w:p w14:paraId="5B764538" w14:textId="412CEE75" w:rsidR="004B3F11" w:rsidRPr="00874B5C" w:rsidRDefault="00AC7408" w:rsidP="004B3F11">
            <w:pPr>
              <w:jc w:val="center"/>
              <w:rPr>
                <w:rFonts w:cs="Arial"/>
                <w:b/>
                <w:sz w:val="22"/>
                <w:szCs w:val="22"/>
              </w:rPr>
            </w:pPr>
            <w:r>
              <w:rPr>
                <w:rFonts w:cs="Arial"/>
                <w:b/>
                <w:sz w:val="22"/>
                <w:szCs w:val="22"/>
              </w:rPr>
              <w:t>4,61</w:t>
            </w:r>
          </w:p>
        </w:tc>
        <w:tc>
          <w:tcPr>
            <w:tcW w:w="1276" w:type="dxa"/>
            <w:vAlign w:val="center"/>
          </w:tcPr>
          <w:p w14:paraId="634A55D9" w14:textId="40662DD3" w:rsidR="004B3F11" w:rsidRPr="00874B5C" w:rsidRDefault="00AC7408" w:rsidP="004B3F11">
            <w:pPr>
              <w:jc w:val="center"/>
              <w:rPr>
                <w:rFonts w:cs="Arial"/>
                <w:b/>
                <w:sz w:val="22"/>
                <w:szCs w:val="22"/>
              </w:rPr>
            </w:pPr>
            <w:r>
              <w:rPr>
                <w:rFonts w:cs="Arial"/>
                <w:b/>
                <w:sz w:val="22"/>
                <w:szCs w:val="22"/>
              </w:rPr>
              <w:t>5</w:t>
            </w:r>
          </w:p>
        </w:tc>
        <w:tc>
          <w:tcPr>
            <w:tcW w:w="992" w:type="dxa"/>
            <w:vAlign w:val="center"/>
          </w:tcPr>
          <w:p w14:paraId="35CC643D" w14:textId="6B48E155" w:rsidR="004B3F11" w:rsidRPr="00874B5C" w:rsidRDefault="00AC7408" w:rsidP="004B3F11">
            <w:pPr>
              <w:jc w:val="center"/>
              <w:rPr>
                <w:rFonts w:cs="Arial"/>
                <w:b/>
                <w:sz w:val="22"/>
                <w:szCs w:val="22"/>
              </w:rPr>
            </w:pPr>
            <w:r>
              <w:rPr>
                <w:rFonts w:cs="Arial"/>
                <w:b/>
                <w:sz w:val="22"/>
                <w:szCs w:val="22"/>
              </w:rPr>
              <w:t>4,61</w:t>
            </w:r>
          </w:p>
        </w:tc>
        <w:tc>
          <w:tcPr>
            <w:tcW w:w="1105" w:type="dxa"/>
            <w:noWrap/>
            <w:vAlign w:val="center"/>
          </w:tcPr>
          <w:p w14:paraId="7D2E3C0B" w14:textId="271F5FCA" w:rsidR="004B3F11" w:rsidRPr="00874B5C" w:rsidRDefault="00AC7408" w:rsidP="004B3F11">
            <w:pPr>
              <w:jc w:val="center"/>
              <w:rPr>
                <w:rFonts w:cs="Arial"/>
                <w:b/>
                <w:sz w:val="22"/>
                <w:szCs w:val="22"/>
              </w:rPr>
            </w:pPr>
            <w:r>
              <w:rPr>
                <w:rFonts w:cs="Arial"/>
                <w:b/>
                <w:sz w:val="22"/>
                <w:szCs w:val="22"/>
              </w:rPr>
              <w:t>5</w:t>
            </w:r>
          </w:p>
        </w:tc>
        <w:tc>
          <w:tcPr>
            <w:tcW w:w="1134" w:type="dxa"/>
            <w:vAlign w:val="center"/>
          </w:tcPr>
          <w:p w14:paraId="71C26190" w14:textId="6D1DB8AB" w:rsidR="004B3F11" w:rsidRPr="00874B5C" w:rsidRDefault="004B3F11" w:rsidP="004B3F11">
            <w:pPr>
              <w:jc w:val="center"/>
              <w:rPr>
                <w:rFonts w:cs="Arial"/>
                <w:b/>
                <w:sz w:val="22"/>
                <w:szCs w:val="22"/>
              </w:rPr>
            </w:pPr>
          </w:p>
        </w:tc>
      </w:tr>
    </w:tbl>
    <w:p w14:paraId="47CFEA23" w14:textId="77777777" w:rsidR="004B3F11" w:rsidRPr="00874B5C" w:rsidRDefault="004B3F11" w:rsidP="004B3F11">
      <w:pPr>
        <w:rPr>
          <w:rFonts w:cs="Arial"/>
          <w:lang w:val="id-ID"/>
        </w:rPr>
      </w:pPr>
      <w:r w:rsidRPr="00874B5C">
        <w:rPr>
          <w:rFonts w:cs="Arial"/>
          <w:lang w:val="id-ID"/>
        </w:rPr>
        <w:tab/>
      </w:r>
      <w:r w:rsidRPr="00874B5C">
        <w:rPr>
          <w:rFonts w:cs="Arial"/>
          <w:lang w:val="id-ID"/>
        </w:rPr>
        <w:tab/>
      </w:r>
      <w:r w:rsidRPr="00874B5C">
        <w:rPr>
          <w:rFonts w:cs="Arial"/>
          <w:lang w:val="id-ID"/>
        </w:rPr>
        <w:tab/>
      </w:r>
      <w:r w:rsidRPr="00874B5C">
        <w:rPr>
          <w:rFonts w:cs="Arial"/>
          <w:lang w:val="id-ID"/>
        </w:rPr>
        <w:tab/>
      </w:r>
      <w:r w:rsidRPr="00874B5C">
        <w:rPr>
          <w:rFonts w:cs="Arial"/>
          <w:lang w:val="id-ID"/>
        </w:rPr>
        <w:tab/>
      </w:r>
      <w:r w:rsidRPr="00874B5C">
        <w:rPr>
          <w:rFonts w:cs="Arial"/>
          <w:lang w:val="id-ID"/>
        </w:rPr>
        <w:tab/>
      </w:r>
      <w:r w:rsidRPr="00874B5C">
        <w:rPr>
          <w:rFonts w:cs="Arial"/>
          <w:lang w:val="id-ID"/>
        </w:rPr>
        <w:tab/>
      </w:r>
      <w:r w:rsidRPr="00874B5C">
        <w:rPr>
          <w:rFonts w:cs="Arial"/>
          <w:lang w:val="id-ID"/>
        </w:rPr>
        <w:tab/>
      </w:r>
      <w:r w:rsidRPr="00874B5C">
        <w:rPr>
          <w:rFonts w:cs="Arial"/>
          <w:lang w:val="id-ID"/>
        </w:rPr>
        <w:tab/>
      </w:r>
      <w:r w:rsidRPr="00874B5C">
        <w:rPr>
          <w:rFonts w:cs="Arial"/>
          <w:lang w:val="id-ID"/>
        </w:rPr>
        <w:tab/>
        <w:t xml:space="preserve">     </w:t>
      </w:r>
      <w:r w:rsidRPr="00874B5C">
        <w:rPr>
          <w:rFonts w:cs="Arial"/>
          <w:lang w:val="id-ID"/>
        </w:rPr>
        <w:tab/>
      </w:r>
    </w:p>
    <w:p w14:paraId="0E560B59" w14:textId="55824926" w:rsidR="004B3F11" w:rsidRPr="00874B5C" w:rsidRDefault="004B3F11" w:rsidP="004B3F11">
      <w:pPr>
        <w:spacing w:line="360" w:lineRule="auto"/>
        <w:ind w:left="567"/>
        <w:rPr>
          <w:rFonts w:cs="Arial"/>
        </w:rPr>
      </w:pPr>
      <w:r w:rsidRPr="00874B5C">
        <w:rPr>
          <w:rFonts w:cs="Arial"/>
        </w:rPr>
        <w:t xml:space="preserve">Rumus Indikator kinerja </w:t>
      </w:r>
      <w:r w:rsidR="00E416D2" w:rsidRPr="00E416D2">
        <w:rPr>
          <w:rFonts w:cs="Arial"/>
          <w:i/>
          <w:iCs/>
        </w:rPr>
        <w:t xml:space="preserve">Crime </w:t>
      </w:r>
      <w:r w:rsidRPr="00874B5C">
        <w:rPr>
          <w:rFonts w:cs="Arial"/>
          <w:i/>
          <w:iCs/>
        </w:rPr>
        <w:t>Clearance</w:t>
      </w:r>
      <w:r w:rsidRPr="00874B5C">
        <w:rPr>
          <w:rFonts w:cs="Arial"/>
        </w:rPr>
        <w:t xml:space="preserve"> kejahatan terhadap kekayaan negara :</w:t>
      </w:r>
    </w:p>
    <w:p w14:paraId="15FE0584" w14:textId="02A506A1" w:rsidR="004B3F11" w:rsidRPr="00874B5C" w:rsidRDefault="004B3F11" w:rsidP="004B3F11">
      <w:pPr>
        <w:spacing w:line="360" w:lineRule="auto"/>
        <w:ind w:left="567"/>
        <w:rPr>
          <w:rFonts w:cs="Arial"/>
        </w:rPr>
      </w:pPr>
      <w:r w:rsidRPr="00874B5C">
        <w:rPr>
          <w:rFonts w:cs="Arial"/>
          <w:noProof/>
          <w:lang w:val="id-ID" w:eastAsia="id-ID"/>
        </w:rPr>
        <mc:AlternateContent>
          <mc:Choice Requires="wps">
            <w:drawing>
              <wp:anchor distT="45720" distB="45720" distL="114300" distR="114300" simplePos="0" relativeHeight="251872256" behindDoc="0" locked="0" layoutInCell="1" allowOverlap="1" wp14:anchorId="5B5FC44B" wp14:editId="03FA494A">
                <wp:simplePos x="0" y="0"/>
                <wp:positionH relativeFrom="column">
                  <wp:posOffset>2542540</wp:posOffset>
                </wp:positionH>
                <wp:positionV relativeFrom="paragraph">
                  <wp:posOffset>54610</wp:posOffset>
                </wp:positionV>
                <wp:extent cx="3736975" cy="539115"/>
                <wp:effectExtent l="8890" t="11430" r="6985" b="11430"/>
                <wp:wrapSquare wrapText="bothSides"/>
                <wp:docPr id="10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539115"/>
                        </a:xfrm>
                        <a:prstGeom prst="rect">
                          <a:avLst/>
                        </a:prstGeom>
                        <a:solidFill>
                          <a:srgbClr val="FFFFFF"/>
                        </a:solidFill>
                        <a:ln w="9525">
                          <a:solidFill>
                            <a:schemeClr val="bg1">
                              <a:lumMod val="100000"/>
                              <a:lumOff val="0"/>
                            </a:schemeClr>
                          </a:solidFill>
                          <a:miter lim="800000"/>
                          <a:headEnd/>
                          <a:tailEnd/>
                        </a:ln>
                      </wps:spPr>
                      <wps:txbx>
                        <w:txbxContent>
                          <w:p w14:paraId="1F2B30E9" w14:textId="77777777" w:rsidR="00B42DDA" w:rsidRDefault="00B42DDA" w:rsidP="004B3F11">
                            <w:pPr>
                              <w:tabs>
                                <w:tab w:val="left" w:pos="284"/>
                              </w:tabs>
                              <w:ind w:left="426" w:hanging="426"/>
                              <w:jc w:val="both"/>
                              <w:rPr>
                                <w:rFonts w:cs="Arial"/>
                                <w:sz w:val="20"/>
                              </w:rPr>
                            </w:pPr>
                            <w:r>
                              <w:rPr>
                                <w:rFonts w:cs="Arial"/>
                                <w:sz w:val="20"/>
                              </w:rPr>
                              <w:t>K</w:t>
                            </w:r>
                            <w:r>
                              <w:rPr>
                                <w:rFonts w:cs="Arial"/>
                                <w:sz w:val="20"/>
                              </w:rPr>
                              <w:tab/>
                              <w:t>: Jumlah kasus atau peristiwa kejahatan yang diselesaikan oleh Polisi.</w:t>
                            </w:r>
                          </w:p>
                          <w:p w14:paraId="5700250C" w14:textId="77777777" w:rsidR="00B42DDA" w:rsidRPr="0055775A" w:rsidRDefault="00B42DDA" w:rsidP="004B3F11">
                            <w:pPr>
                              <w:tabs>
                                <w:tab w:val="left" w:pos="284"/>
                              </w:tabs>
                              <w:ind w:left="426" w:hanging="426"/>
                              <w:jc w:val="both"/>
                              <w:rPr>
                                <w:rFonts w:cs="Arial"/>
                                <w:sz w:val="20"/>
                              </w:rPr>
                            </w:pPr>
                            <w:r>
                              <w:rPr>
                                <w:rFonts w:cs="Arial"/>
                                <w:sz w:val="20"/>
                              </w:rPr>
                              <w:t>T</w:t>
                            </w:r>
                            <w:r>
                              <w:rPr>
                                <w:rFonts w:cs="Arial"/>
                                <w:sz w:val="20"/>
                              </w:rPr>
                              <w:tab/>
                              <w:t>: Jumlah total kasus kejahatan (crime total) yang terjadi.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8" o:spid="_x0000_s1031" type="#_x0000_t202" style="position:absolute;left:0;text-align:left;margin-left:200.2pt;margin-top:4.3pt;width:294.25pt;height:42.45pt;z-index:251872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" strokecolor="white [3212]">
                <v:textbox style="mso-fit-shape-to-text:t">
                  <w:txbxContent>
                    <w:p w14:paraId="1F2B30E9" w14:textId="77777777" w:rsidR="00B42DDA" w:rsidRDefault="00B42DDA" w:rsidP="004B3F11">
                      <w:pPr>
                        <w:tabs>
                          <w:tab w:val="left" w:pos="284"/>
                        </w:tabs>
                        <w:ind w:left="426" w:hanging="426"/>
                        <w:jc w:val="both"/>
                        <w:rPr>
                          <w:rFonts w:cs="Arial"/>
                          <w:sz w:val="20"/>
                        </w:rPr>
                      </w:pPr>
                      <w:r>
                        <w:rPr>
                          <w:rFonts w:cs="Arial"/>
                          <w:sz w:val="20"/>
                        </w:rPr>
                        <w:t>K</w:t>
                      </w:r>
                      <w:r>
                        <w:rPr>
                          <w:rFonts w:cs="Arial"/>
                          <w:sz w:val="20"/>
                        </w:rPr>
                        <w:tab/>
                        <w:t>: Jumlah kasus atau peristiwa kejahatan yang diselesaikan oleh Polisi.</w:t>
                      </w:r>
                    </w:p>
                    <w:p w14:paraId="5700250C" w14:textId="77777777" w:rsidR="00B42DDA" w:rsidRPr="0055775A" w:rsidRDefault="00B42DDA" w:rsidP="004B3F11">
                      <w:pPr>
                        <w:tabs>
                          <w:tab w:val="left" w:pos="284"/>
                        </w:tabs>
                        <w:ind w:left="426" w:hanging="426"/>
                        <w:jc w:val="both"/>
                        <w:rPr>
                          <w:rFonts w:cs="Arial"/>
                          <w:sz w:val="20"/>
                        </w:rPr>
                      </w:pPr>
                      <w:r>
                        <w:rPr>
                          <w:rFonts w:cs="Arial"/>
                          <w:sz w:val="20"/>
                        </w:rPr>
                        <w:t>T</w:t>
                      </w:r>
                      <w:r>
                        <w:rPr>
                          <w:rFonts w:cs="Arial"/>
                          <w:sz w:val="20"/>
                        </w:rPr>
                        <w:tab/>
                        <w:t>: Jumlah total kasus kejahatan (crime total) yang terjadi.</w:t>
                      </w:r>
                    </w:p>
                  </w:txbxContent>
                </v:textbox>
                <w10:wrap type="square"/>
              </v:shape>
            </w:pict>
          </mc:Fallback>
        </mc:AlternateContent>
      </w:r>
      <w:r w:rsidR="00E416D2">
        <w:rPr>
          <w:rFonts w:cs="Arial"/>
        </w:rPr>
        <w:t xml:space="preserve">Crime </w:t>
      </w:r>
      <w:r w:rsidRPr="00874B5C">
        <w:rPr>
          <w:rFonts w:cs="Arial"/>
        </w:rPr>
        <w:t>Clearance =</w:t>
      </w:r>
      <w:r w:rsidRPr="00874B5C">
        <w:rPr>
          <w:rFonts w:cs="Arial"/>
          <w:sz w:val="36"/>
          <w:szCs w:val="36"/>
        </w:rPr>
        <w:t xml:space="preserve"> </w:t>
      </w:r>
      <m:oMath>
        <m:f>
          <m:fPr>
            <m:ctrlPr>
              <w:rPr>
                <w:rFonts w:ascii="Cambria Math" w:hAnsi="Cambria Math" w:cs="Arial"/>
                <w:sz w:val="36"/>
                <w:szCs w:val="36"/>
              </w:rPr>
            </m:ctrlPr>
          </m:fPr>
          <m:num>
            <m:r>
              <m:rPr>
                <m:sty m:val="p"/>
              </m:rPr>
              <w:rPr>
                <w:rFonts w:ascii="Cambria Math" w:hAnsi="Cambria Math" w:cs="Arial"/>
                <w:sz w:val="36"/>
                <w:szCs w:val="36"/>
              </w:rPr>
              <m:t>K</m:t>
            </m:r>
          </m:num>
          <m:den>
            <m:r>
              <m:rPr>
                <m:sty m:val="p"/>
              </m:rPr>
              <w:rPr>
                <w:rFonts w:ascii="Cambria Math" w:hAnsi="Cambria Math" w:cs="Arial"/>
                <w:sz w:val="36"/>
                <w:szCs w:val="36"/>
              </w:rPr>
              <m:t>T</m:t>
            </m:r>
          </m:den>
        </m:f>
      </m:oMath>
      <w:r w:rsidRPr="00874B5C">
        <w:rPr>
          <w:rFonts w:cs="Arial"/>
          <w:sz w:val="36"/>
          <w:szCs w:val="36"/>
        </w:rPr>
        <w:t xml:space="preserve"> </w:t>
      </w:r>
      <w:r w:rsidRPr="00874B5C">
        <w:rPr>
          <w:rFonts w:cs="Arial"/>
        </w:rPr>
        <w:t xml:space="preserve">X 100% </w:t>
      </w:r>
    </w:p>
    <w:p w14:paraId="4D264490" w14:textId="77777777" w:rsidR="004B3F11" w:rsidRPr="00874B5C" w:rsidRDefault="004B3F11" w:rsidP="004B3F11">
      <w:pPr>
        <w:tabs>
          <w:tab w:val="left" w:pos="426"/>
        </w:tabs>
        <w:spacing w:line="360" w:lineRule="auto"/>
        <w:ind w:left="66"/>
        <w:rPr>
          <w:rFonts w:cs="Arial"/>
          <w:lang w:val="id-ID"/>
        </w:rPr>
      </w:pPr>
    </w:p>
    <w:p w14:paraId="50211736" w14:textId="77777777" w:rsidR="004B3F11" w:rsidRPr="00874B5C" w:rsidRDefault="004B3F11" w:rsidP="004B3F11">
      <w:pPr>
        <w:spacing w:line="360" w:lineRule="auto"/>
        <w:jc w:val="center"/>
        <w:rPr>
          <w:rFonts w:cs="Arial"/>
        </w:rPr>
      </w:pPr>
      <w:r w:rsidRPr="00874B5C">
        <w:rPr>
          <w:rFonts w:cs="Arial"/>
        </w:rPr>
        <w:t>Tabel Konversi nilai indikator Clearance Rate ke Indeks (skala 1-5)</w:t>
      </w:r>
    </w:p>
    <w:tbl>
      <w:tblPr>
        <w:tblW w:w="9423" w:type="dxa"/>
        <w:tblInd w:w="113" w:type="dxa"/>
        <w:tblLook w:val="04A0" w:firstRow="1" w:lastRow="0" w:firstColumn="1" w:lastColumn="0" w:noHBand="0" w:noVBand="1"/>
      </w:tblPr>
      <w:tblGrid>
        <w:gridCol w:w="917"/>
        <w:gridCol w:w="751"/>
        <w:gridCol w:w="721"/>
        <w:gridCol w:w="721"/>
        <w:gridCol w:w="721"/>
        <w:gridCol w:w="721"/>
        <w:gridCol w:w="721"/>
        <w:gridCol w:w="721"/>
        <w:gridCol w:w="721"/>
        <w:gridCol w:w="721"/>
        <w:gridCol w:w="751"/>
        <w:gridCol w:w="819"/>
        <w:gridCol w:w="1019"/>
      </w:tblGrid>
      <w:tr w:rsidR="004B3F11" w:rsidRPr="00874B5C" w14:paraId="71FE50F3" w14:textId="77777777" w:rsidTr="00E8124E">
        <w:trPr>
          <w:trHeight w:val="497"/>
        </w:trPr>
        <w:tc>
          <w:tcPr>
            <w:tcW w:w="826"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08456B9" w14:textId="77777777" w:rsidR="004B3F11" w:rsidRPr="00874B5C" w:rsidRDefault="004B3F11" w:rsidP="004B3F11">
            <w:pPr>
              <w:jc w:val="center"/>
              <w:rPr>
                <w:rFonts w:cs="Arial"/>
                <w:color w:val="000000"/>
                <w:sz w:val="18"/>
                <w:szCs w:val="18"/>
              </w:rPr>
            </w:pPr>
            <w:r w:rsidRPr="00874B5C">
              <w:rPr>
                <w:rFonts w:cs="Arial"/>
                <w:color w:val="000000"/>
                <w:sz w:val="18"/>
                <w:szCs w:val="18"/>
              </w:rPr>
              <w:t>Istimewa</w:t>
            </w:r>
          </w:p>
        </w:tc>
        <w:tc>
          <w:tcPr>
            <w:tcW w:w="758" w:type="dxa"/>
            <w:tcBorders>
              <w:top w:val="single" w:sz="4" w:space="0" w:color="auto"/>
              <w:left w:val="nil"/>
              <w:bottom w:val="single" w:sz="4" w:space="0" w:color="auto"/>
              <w:right w:val="single" w:sz="4" w:space="0" w:color="auto"/>
            </w:tcBorders>
            <w:shd w:val="clear" w:color="000000" w:fill="FFFFFF"/>
            <w:noWrap/>
            <w:vAlign w:val="center"/>
            <w:hideMark/>
          </w:tcPr>
          <w:p w14:paraId="0FFFC476" w14:textId="77777777" w:rsidR="004B3F11" w:rsidRPr="00874B5C" w:rsidRDefault="004B3F11" w:rsidP="004B3F11">
            <w:pPr>
              <w:jc w:val="center"/>
              <w:rPr>
                <w:rFonts w:cs="Arial"/>
                <w:color w:val="000000"/>
                <w:sz w:val="18"/>
                <w:szCs w:val="18"/>
              </w:rPr>
            </w:pPr>
            <w:r w:rsidRPr="00874B5C">
              <w:rPr>
                <w:rFonts w:cs="Arial"/>
                <w:color w:val="000000"/>
                <w:sz w:val="18"/>
                <w:szCs w:val="18"/>
              </w:rPr>
              <w:t>CR</w:t>
            </w:r>
          </w:p>
        </w:tc>
        <w:tc>
          <w:tcPr>
            <w:tcW w:w="648" w:type="dxa"/>
            <w:tcBorders>
              <w:top w:val="single" w:sz="4" w:space="0" w:color="auto"/>
              <w:left w:val="nil"/>
              <w:bottom w:val="single" w:sz="4" w:space="0" w:color="auto"/>
              <w:right w:val="single" w:sz="4" w:space="0" w:color="auto"/>
            </w:tcBorders>
            <w:shd w:val="clear" w:color="000000" w:fill="FFFFFF"/>
            <w:noWrap/>
            <w:vAlign w:val="center"/>
            <w:hideMark/>
          </w:tcPr>
          <w:p w14:paraId="6220A0C2" w14:textId="77777777" w:rsidR="004B3F11" w:rsidRPr="00874B5C" w:rsidRDefault="004B3F11" w:rsidP="004B3F11">
            <w:pPr>
              <w:jc w:val="center"/>
              <w:rPr>
                <w:rFonts w:cs="Arial"/>
                <w:color w:val="000000"/>
                <w:sz w:val="18"/>
                <w:szCs w:val="18"/>
              </w:rPr>
            </w:pPr>
            <w:r w:rsidRPr="00874B5C">
              <w:rPr>
                <w:rFonts w:cs="Arial"/>
                <w:color w:val="000000"/>
                <w:sz w:val="18"/>
                <w:szCs w:val="18"/>
              </w:rPr>
              <w:t>75,0%</w:t>
            </w:r>
          </w:p>
        </w:tc>
        <w:tc>
          <w:tcPr>
            <w:tcW w:w="712" w:type="dxa"/>
            <w:tcBorders>
              <w:top w:val="single" w:sz="4" w:space="0" w:color="auto"/>
              <w:left w:val="nil"/>
              <w:bottom w:val="single" w:sz="4" w:space="0" w:color="auto"/>
              <w:right w:val="single" w:sz="4" w:space="0" w:color="auto"/>
            </w:tcBorders>
            <w:shd w:val="clear" w:color="000000" w:fill="FFFFFF"/>
            <w:noWrap/>
            <w:vAlign w:val="center"/>
            <w:hideMark/>
          </w:tcPr>
          <w:p w14:paraId="18C40DAB" w14:textId="77777777" w:rsidR="004B3F11" w:rsidRPr="00874B5C" w:rsidRDefault="004B3F11" w:rsidP="004B3F11">
            <w:pPr>
              <w:jc w:val="center"/>
              <w:rPr>
                <w:rFonts w:cs="Arial"/>
                <w:color w:val="000000"/>
                <w:sz w:val="18"/>
                <w:szCs w:val="18"/>
              </w:rPr>
            </w:pPr>
            <w:r w:rsidRPr="00874B5C">
              <w:rPr>
                <w:rFonts w:cs="Arial"/>
                <w:color w:val="000000"/>
                <w:sz w:val="18"/>
                <w:szCs w:val="18"/>
              </w:rPr>
              <w:t>77,8%</w:t>
            </w:r>
          </w:p>
        </w:tc>
        <w:tc>
          <w:tcPr>
            <w:tcW w:w="648" w:type="dxa"/>
            <w:tcBorders>
              <w:top w:val="single" w:sz="4" w:space="0" w:color="auto"/>
              <w:left w:val="nil"/>
              <w:bottom w:val="single" w:sz="4" w:space="0" w:color="auto"/>
              <w:right w:val="single" w:sz="4" w:space="0" w:color="auto"/>
            </w:tcBorders>
            <w:shd w:val="clear" w:color="000000" w:fill="FFFFFF"/>
            <w:noWrap/>
            <w:vAlign w:val="center"/>
            <w:hideMark/>
          </w:tcPr>
          <w:p w14:paraId="344D0EC5" w14:textId="77777777" w:rsidR="004B3F11" w:rsidRPr="00874B5C" w:rsidRDefault="004B3F11" w:rsidP="004B3F11">
            <w:pPr>
              <w:jc w:val="center"/>
              <w:rPr>
                <w:rFonts w:cs="Arial"/>
                <w:color w:val="000000"/>
                <w:sz w:val="18"/>
                <w:szCs w:val="18"/>
              </w:rPr>
            </w:pPr>
            <w:r w:rsidRPr="00874B5C">
              <w:rPr>
                <w:rFonts w:cs="Arial"/>
                <w:color w:val="000000"/>
                <w:sz w:val="18"/>
                <w:szCs w:val="18"/>
              </w:rPr>
              <w:t>80,6%</w:t>
            </w:r>
          </w:p>
        </w:tc>
        <w:tc>
          <w:tcPr>
            <w:tcW w:w="648" w:type="dxa"/>
            <w:tcBorders>
              <w:top w:val="single" w:sz="4" w:space="0" w:color="auto"/>
              <w:left w:val="nil"/>
              <w:bottom w:val="single" w:sz="4" w:space="0" w:color="auto"/>
              <w:right w:val="single" w:sz="4" w:space="0" w:color="auto"/>
            </w:tcBorders>
            <w:shd w:val="clear" w:color="000000" w:fill="FFFFFF"/>
            <w:noWrap/>
            <w:vAlign w:val="center"/>
            <w:hideMark/>
          </w:tcPr>
          <w:p w14:paraId="0B3C7782" w14:textId="77777777" w:rsidR="004B3F11" w:rsidRPr="00874B5C" w:rsidRDefault="004B3F11" w:rsidP="004B3F11">
            <w:pPr>
              <w:jc w:val="center"/>
              <w:rPr>
                <w:rFonts w:cs="Arial"/>
                <w:color w:val="000000"/>
                <w:sz w:val="18"/>
                <w:szCs w:val="18"/>
              </w:rPr>
            </w:pPr>
            <w:r w:rsidRPr="00874B5C">
              <w:rPr>
                <w:rFonts w:cs="Arial"/>
                <w:color w:val="000000"/>
                <w:sz w:val="18"/>
                <w:szCs w:val="18"/>
              </w:rPr>
              <w:t>83,3%</w:t>
            </w:r>
          </w:p>
        </w:tc>
        <w:tc>
          <w:tcPr>
            <w:tcW w:w="648" w:type="dxa"/>
            <w:tcBorders>
              <w:top w:val="single" w:sz="4" w:space="0" w:color="auto"/>
              <w:left w:val="nil"/>
              <w:bottom w:val="single" w:sz="4" w:space="0" w:color="auto"/>
              <w:right w:val="single" w:sz="4" w:space="0" w:color="auto"/>
            </w:tcBorders>
            <w:shd w:val="clear" w:color="000000" w:fill="FFFFFF"/>
            <w:noWrap/>
            <w:vAlign w:val="center"/>
            <w:hideMark/>
          </w:tcPr>
          <w:p w14:paraId="29C164D5" w14:textId="77777777" w:rsidR="004B3F11" w:rsidRPr="00874B5C" w:rsidRDefault="004B3F11" w:rsidP="004B3F11">
            <w:pPr>
              <w:jc w:val="center"/>
              <w:rPr>
                <w:rFonts w:cs="Arial"/>
                <w:color w:val="000000"/>
                <w:sz w:val="18"/>
                <w:szCs w:val="18"/>
              </w:rPr>
            </w:pPr>
            <w:r w:rsidRPr="00874B5C">
              <w:rPr>
                <w:rFonts w:cs="Arial"/>
                <w:color w:val="000000"/>
                <w:sz w:val="18"/>
                <w:szCs w:val="18"/>
              </w:rPr>
              <w:t>86,1%</w:t>
            </w:r>
          </w:p>
        </w:tc>
        <w:tc>
          <w:tcPr>
            <w:tcW w:w="693" w:type="dxa"/>
            <w:tcBorders>
              <w:top w:val="single" w:sz="4" w:space="0" w:color="auto"/>
              <w:left w:val="nil"/>
              <w:bottom w:val="single" w:sz="4" w:space="0" w:color="auto"/>
              <w:right w:val="single" w:sz="4" w:space="0" w:color="auto"/>
            </w:tcBorders>
            <w:shd w:val="clear" w:color="000000" w:fill="FFFFFF"/>
            <w:noWrap/>
            <w:vAlign w:val="center"/>
            <w:hideMark/>
          </w:tcPr>
          <w:p w14:paraId="7B461877" w14:textId="77777777" w:rsidR="004B3F11" w:rsidRPr="00874B5C" w:rsidRDefault="004B3F11" w:rsidP="004B3F11">
            <w:pPr>
              <w:jc w:val="center"/>
              <w:rPr>
                <w:rFonts w:cs="Arial"/>
                <w:color w:val="000000"/>
                <w:sz w:val="18"/>
                <w:szCs w:val="18"/>
              </w:rPr>
            </w:pPr>
            <w:r w:rsidRPr="00874B5C">
              <w:rPr>
                <w:rFonts w:cs="Arial"/>
                <w:color w:val="000000"/>
                <w:sz w:val="18"/>
                <w:szCs w:val="18"/>
              </w:rPr>
              <w:t>88,9%</w:t>
            </w:r>
          </w:p>
        </w:tc>
        <w:tc>
          <w:tcPr>
            <w:tcW w:w="648" w:type="dxa"/>
            <w:tcBorders>
              <w:top w:val="single" w:sz="4" w:space="0" w:color="auto"/>
              <w:left w:val="nil"/>
              <w:bottom w:val="single" w:sz="4" w:space="0" w:color="auto"/>
              <w:right w:val="single" w:sz="4" w:space="0" w:color="auto"/>
            </w:tcBorders>
            <w:shd w:val="clear" w:color="000000" w:fill="FFFFFF"/>
            <w:noWrap/>
            <w:vAlign w:val="center"/>
            <w:hideMark/>
          </w:tcPr>
          <w:p w14:paraId="4B258C4F" w14:textId="77777777" w:rsidR="004B3F11" w:rsidRPr="00874B5C" w:rsidRDefault="004B3F11" w:rsidP="004B3F11">
            <w:pPr>
              <w:jc w:val="center"/>
              <w:rPr>
                <w:rFonts w:cs="Arial"/>
                <w:color w:val="000000"/>
                <w:sz w:val="18"/>
                <w:szCs w:val="18"/>
              </w:rPr>
            </w:pPr>
            <w:r w:rsidRPr="00874B5C">
              <w:rPr>
                <w:rFonts w:cs="Arial"/>
                <w:color w:val="000000"/>
                <w:sz w:val="18"/>
                <w:szCs w:val="18"/>
              </w:rPr>
              <w:t>91,7%</w:t>
            </w:r>
          </w:p>
        </w:tc>
        <w:tc>
          <w:tcPr>
            <w:tcW w:w="648" w:type="dxa"/>
            <w:tcBorders>
              <w:top w:val="single" w:sz="4" w:space="0" w:color="auto"/>
              <w:left w:val="nil"/>
              <w:bottom w:val="single" w:sz="4" w:space="0" w:color="auto"/>
              <w:right w:val="single" w:sz="4" w:space="0" w:color="auto"/>
            </w:tcBorders>
            <w:shd w:val="clear" w:color="000000" w:fill="FFFFFF"/>
            <w:noWrap/>
            <w:vAlign w:val="center"/>
            <w:hideMark/>
          </w:tcPr>
          <w:p w14:paraId="7A848EEF" w14:textId="77777777" w:rsidR="004B3F11" w:rsidRPr="00874B5C" w:rsidRDefault="004B3F11" w:rsidP="004B3F11">
            <w:pPr>
              <w:jc w:val="center"/>
              <w:rPr>
                <w:rFonts w:cs="Arial"/>
                <w:color w:val="000000"/>
                <w:sz w:val="18"/>
                <w:szCs w:val="18"/>
              </w:rPr>
            </w:pPr>
            <w:r w:rsidRPr="00874B5C">
              <w:rPr>
                <w:rFonts w:cs="Arial"/>
                <w:color w:val="000000"/>
                <w:sz w:val="18"/>
                <w:szCs w:val="18"/>
              </w:rPr>
              <w:t>94,4%</w:t>
            </w:r>
          </w:p>
        </w:tc>
        <w:tc>
          <w:tcPr>
            <w:tcW w:w="758" w:type="dxa"/>
            <w:tcBorders>
              <w:top w:val="single" w:sz="4" w:space="0" w:color="auto"/>
              <w:left w:val="nil"/>
              <w:bottom w:val="single" w:sz="4" w:space="0" w:color="auto"/>
              <w:right w:val="single" w:sz="4" w:space="0" w:color="auto"/>
            </w:tcBorders>
            <w:shd w:val="clear" w:color="000000" w:fill="FFFFFF"/>
            <w:noWrap/>
            <w:vAlign w:val="center"/>
            <w:hideMark/>
          </w:tcPr>
          <w:p w14:paraId="4A6C57AA" w14:textId="77777777" w:rsidR="004B3F11" w:rsidRPr="00874B5C" w:rsidRDefault="004B3F11" w:rsidP="004B3F11">
            <w:pPr>
              <w:jc w:val="center"/>
              <w:rPr>
                <w:rFonts w:cs="Arial"/>
                <w:color w:val="000000"/>
                <w:sz w:val="18"/>
                <w:szCs w:val="18"/>
              </w:rPr>
            </w:pPr>
            <w:r w:rsidRPr="00874B5C">
              <w:rPr>
                <w:rFonts w:cs="Arial"/>
                <w:color w:val="000000"/>
                <w:sz w:val="18"/>
                <w:szCs w:val="18"/>
              </w:rPr>
              <w:t>97,2%</w:t>
            </w:r>
          </w:p>
        </w:tc>
        <w:tc>
          <w:tcPr>
            <w:tcW w:w="759" w:type="dxa"/>
            <w:tcBorders>
              <w:top w:val="single" w:sz="4" w:space="0" w:color="auto"/>
              <w:left w:val="nil"/>
              <w:bottom w:val="single" w:sz="4" w:space="0" w:color="auto"/>
              <w:right w:val="single" w:sz="4" w:space="0" w:color="auto"/>
            </w:tcBorders>
            <w:shd w:val="clear" w:color="000000" w:fill="FFFFFF"/>
            <w:noWrap/>
            <w:vAlign w:val="center"/>
            <w:hideMark/>
          </w:tcPr>
          <w:p w14:paraId="396C03E1" w14:textId="77777777" w:rsidR="004B3F11" w:rsidRPr="00874B5C" w:rsidRDefault="004B3F11" w:rsidP="004B3F11">
            <w:pPr>
              <w:jc w:val="center"/>
              <w:rPr>
                <w:rFonts w:cs="Arial"/>
                <w:b/>
                <w:color w:val="000000"/>
                <w:sz w:val="18"/>
                <w:szCs w:val="18"/>
              </w:rPr>
            </w:pPr>
            <w:r w:rsidRPr="00874B5C">
              <w:rPr>
                <w:rFonts w:cs="Arial"/>
                <w:b/>
                <w:color w:val="000000"/>
                <w:sz w:val="18"/>
                <w:szCs w:val="18"/>
              </w:rPr>
              <w:t>100,0%</w:t>
            </w:r>
          </w:p>
        </w:tc>
        <w:tc>
          <w:tcPr>
            <w:tcW w:w="1029" w:type="dxa"/>
            <w:tcBorders>
              <w:top w:val="single" w:sz="4" w:space="0" w:color="auto"/>
              <w:left w:val="nil"/>
              <w:bottom w:val="single" w:sz="4" w:space="0" w:color="auto"/>
              <w:right w:val="single" w:sz="4" w:space="0" w:color="auto"/>
            </w:tcBorders>
            <w:shd w:val="clear" w:color="000000" w:fill="DDEBF7"/>
            <w:noWrap/>
            <w:vAlign w:val="center"/>
            <w:hideMark/>
          </w:tcPr>
          <w:p w14:paraId="7FDD9086" w14:textId="77777777" w:rsidR="004B3F11" w:rsidRPr="00874B5C" w:rsidRDefault="004B3F11" w:rsidP="004B3F11">
            <w:pPr>
              <w:jc w:val="center"/>
              <w:rPr>
                <w:rFonts w:cs="Arial"/>
                <w:color w:val="000000"/>
                <w:sz w:val="18"/>
                <w:szCs w:val="18"/>
              </w:rPr>
            </w:pPr>
            <w:r w:rsidRPr="00874B5C">
              <w:rPr>
                <w:rFonts w:cs="Arial"/>
                <w:color w:val="000000"/>
                <w:sz w:val="18"/>
                <w:szCs w:val="18"/>
              </w:rPr>
              <w:t>≥75%</w:t>
            </w:r>
          </w:p>
        </w:tc>
      </w:tr>
      <w:tr w:rsidR="004B3F11" w:rsidRPr="00874B5C" w14:paraId="5F3898C0" w14:textId="77777777" w:rsidTr="00E8124E">
        <w:trPr>
          <w:trHeight w:val="497"/>
        </w:trPr>
        <w:tc>
          <w:tcPr>
            <w:tcW w:w="826" w:type="dxa"/>
            <w:vMerge/>
            <w:tcBorders>
              <w:top w:val="single" w:sz="4" w:space="0" w:color="auto"/>
              <w:left w:val="single" w:sz="4" w:space="0" w:color="auto"/>
              <w:bottom w:val="single" w:sz="4" w:space="0" w:color="auto"/>
              <w:right w:val="single" w:sz="4" w:space="0" w:color="auto"/>
            </w:tcBorders>
            <w:vAlign w:val="center"/>
            <w:hideMark/>
          </w:tcPr>
          <w:p w14:paraId="44746640" w14:textId="77777777" w:rsidR="004B3F11" w:rsidRPr="00874B5C" w:rsidRDefault="004B3F11" w:rsidP="004B3F11">
            <w:pPr>
              <w:rPr>
                <w:rFonts w:cs="Arial"/>
                <w:color w:val="000000"/>
                <w:sz w:val="18"/>
                <w:szCs w:val="18"/>
              </w:rPr>
            </w:pPr>
          </w:p>
        </w:tc>
        <w:tc>
          <w:tcPr>
            <w:tcW w:w="758" w:type="dxa"/>
            <w:tcBorders>
              <w:top w:val="nil"/>
              <w:left w:val="nil"/>
              <w:bottom w:val="single" w:sz="4" w:space="0" w:color="auto"/>
              <w:right w:val="single" w:sz="4" w:space="0" w:color="auto"/>
            </w:tcBorders>
            <w:shd w:val="clear" w:color="000000" w:fill="FFFFFF"/>
            <w:noWrap/>
            <w:vAlign w:val="center"/>
            <w:hideMark/>
          </w:tcPr>
          <w:p w14:paraId="40837559" w14:textId="77777777" w:rsidR="004B3F11" w:rsidRPr="00874B5C" w:rsidRDefault="004B3F11" w:rsidP="004B3F11">
            <w:pPr>
              <w:jc w:val="center"/>
              <w:rPr>
                <w:rFonts w:cs="Arial"/>
                <w:color w:val="000000"/>
                <w:sz w:val="18"/>
                <w:szCs w:val="18"/>
              </w:rPr>
            </w:pPr>
            <w:r w:rsidRPr="00874B5C">
              <w:rPr>
                <w:rFonts w:cs="Arial"/>
                <w:color w:val="000000"/>
                <w:sz w:val="18"/>
                <w:szCs w:val="18"/>
              </w:rPr>
              <w:t>Indeks</w:t>
            </w:r>
          </w:p>
        </w:tc>
        <w:tc>
          <w:tcPr>
            <w:tcW w:w="648" w:type="dxa"/>
            <w:tcBorders>
              <w:top w:val="nil"/>
              <w:left w:val="nil"/>
              <w:bottom w:val="single" w:sz="4" w:space="0" w:color="auto"/>
              <w:right w:val="single" w:sz="4" w:space="0" w:color="auto"/>
            </w:tcBorders>
            <w:shd w:val="clear" w:color="000000" w:fill="FFFFFF"/>
            <w:noWrap/>
            <w:vAlign w:val="center"/>
            <w:hideMark/>
          </w:tcPr>
          <w:p w14:paraId="0E39B7D8" w14:textId="77777777" w:rsidR="004B3F11" w:rsidRPr="00874B5C" w:rsidRDefault="004B3F11" w:rsidP="004B3F11">
            <w:pPr>
              <w:jc w:val="center"/>
              <w:rPr>
                <w:rFonts w:cs="Arial"/>
                <w:color w:val="000000"/>
                <w:sz w:val="18"/>
                <w:szCs w:val="18"/>
              </w:rPr>
            </w:pPr>
            <w:r w:rsidRPr="00874B5C">
              <w:rPr>
                <w:rFonts w:cs="Arial"/>
                <w:color w:val="000000"/>
                <w:sz w:val="18"/>
                <w:szCs w:val="18"/>
              </w:rPr>
              <w:t>4,5</w:t>
            </w:r>
          </w:p>
        </w:tc>
        <w:tc>
          <w:tcPr>
            <w:tcW w:w="712" w:type="dxa"/>
            <w:tcBorders>
              <w:top w:val="nil"/>
              <w:left w:val="nil"/>
              <w:bottom w:val="single" w:sz="4" w:space="0" w:color="auto"/>
              <w:right w:val="single" w:sz="4" w:space="0" w:color="auto"/>
            </w:tcBorders>
            <w:shd w:val="clear" w:color="000000" w:fill="FFFFFF"/>
            <w:noWrap/>
            <w:vAlign w:val="center"/>
            <w:hideMark/>
          </w:tcPr>
          <w:p w14:paraId="574E8B25" w14:textId="77777777" w:rsidR="004B3F11" w:rsidRPr="00874B5C" w:rsidRDefault="004B3F11" w:rsidP="004B3F11">
            <w:pPr>
              <w:jc w:val="center"/>
              <w:rPr>
                <w:rFonts w:cs="Arial"/>
                <w:color w:val="000000"/>
                <w:sz w:val="18"/>
                <w:szCs w:val="18"/>
              </w:rPr>
            </w:pPr>
            <w:r w:rsidRPr="00874B5C">
              <w:rPr>
                <w:rFonts w:cs="Arial"/>
                <w:color w:val="000000"/>
                <w:sz w:val="18"/>
                <w:szCs w:val="18"/>
              </w:rPr>
              <w:t>4,56</w:t>
            </w:r>
          </w:p>
        </w:tc>
        <w:tc>
          <w:tcPr>
            <w:tcW w:w="648" w:type="dxa"/>
            <w:tcBorders>
              <w:top w:val="nil"/>
              <w:left w:val="nil"/>
              <w:bottom w:val="single" w:sz="4" w:space="0" w:color="auto"/>
              <w:right w:val="single" w:sz="4" w:space="0" w:color="auto"/>
            </w:tcBorders>
            <w:shd w:val="clear" w:color="000000" w:fill="FFFFFF"/>
            <w:noWrap/>
            <w:vAlign w:val="center"/>
            <w:hideMark/>
          </w:tcPr>
          <w:p w14:paraId="7B3CF4B0" w14:textId="77777777" w:rsidR="004B3F11" w:rsidRPr="00874B5C" w:rsidRDefault="004B3F11" w:rsidP="004B3F11">
            <w:pPr>
              <w:jc w:val="center"/>
              <w:rPr>
                <w:rFonts w:cs="Arial"/>
                <w:color w:val="000000"/>
                <w:sz w:val="18"/>
                <w:szCs w:val="18"/>
              </w:rPr>
            </w:pPr>
            <w:r w:rsidRPr="00874B5C">
              <w:rPr>
                <w:rFonts w:cs="Arial"/>
                <w:color w:val="000000"/>
                <w:sz w:val="18"/>
                <w:szCs w:val="18"/>
              </w:rPr>
              <w:t>4,61</w:t>
            </w:r>
          </w:p>
        </w:tc>
        <w:tc>
          <w:tcPr>
            <w:tcW w:w="648" w:type="dxa"/>
            <w:tcBorders>
              <w:top w:val="nil"/>
              <w:left w:val="nil"/>
              <w:bottom w:val="single" w:sz="4" w:space="0" w:color="auto"/>
              <w:right w:val="single" w:sz="4" w:space="0" w:color="auto"/>
            </w:tcBorders>
            <w:shd w:val="clear" w:color="000000" w:fill="FFFFFF"/>
            <w:noWrap/>
            <w:vAlign w:val="center"/>
            <w:hideMark/>
          </w:tcPr>
          <w:p w14:paraId="6C83F381" w14:textId="77777777" w:rsidR="004B3F11" w:rsidRPr="00874B5C" w:rsidRDefault="004B3F11" w:rsidP="004B3F11">
            <w:pPr>
              <w:jc w:val="center"/>
              <w:rPr>
                <w:rFonts w:cs="Arial"/>
                <w:color w:val="000000"/>
                <w:sz w:val="18"/>
                <w:szCs w:val="18"/>
              </w:rPr>
            </w:pPr>
            <w:r w:rsidRPr="00874B5C">
              <w:rPr>
                <w:rFonts w:cs="Arial"/>
                <w:color w:val="000000"/>
                <w:sz w:val="18"/>
                <w:szCs w:val="18"/>
              </w:rPr>
              <w:t>4,67</w:t>
            </w:r>
          </w:p>
        </w:tc>
        <w:tc>
          <w:tcPr>
            <w:tcW w:w="648" w:type="dxa"/>
            <w:tcBorders>
              <w:top w:val="nil"/>
              <w:left w:val="nil"/>
              <w:bottom w:val="single" w:sz="4" w:space="0" w:color="auto"/>
              <w:right w:val="single" w:sz="4" w:space="0" w:color="auto"/>
            </w:tcBorders>
            <w:shd w:val="clear" w:color="000000" w:fill="FFFFFF"/>
            <w:noWrap/>
            <w:vAlign w:val="center"/>
            <w:hideMark/>
          </w:tcPr>
          <w:p w14:paraId="1D21878A" w14:textId="77777777" w:rsidR="004B3F11" w:rsidRPr="00874B5C" w:rsidRDefault="004B3F11" w:rsidP="004B3F11">
            <w:pPr>
              <w:jc w:val="center"/>
              <w:rPr>
                <w:rFonts w:cs="Arial"/>
                <w:color w:val="000000"/>
                <w:sz w:val="18"/>
                <w:szCs w:val="18"/>
              </w:rPr>
            </w:pPr>
            <w:r w:rsidRPr="00874B5C">
              <w:rPr>
                <w:rFonts w:cs="Arial"/>
                <w:color w:val="000000"/>
                <w:sz w:val="18"/>
                <w:szCs w:val="18"/>
              </w:rPr>
              <w:t>4,72</w:t>
            </w:r>
          </w:p>
        </w:tc>
        <w:tc>
          <w:tcPr>
            <w:tcW w:w="693" w:type="dxa"/>
            <w:tcBorders>
              <w:top w:val="nil"/>
              <w:left w:val="nil"/>
              <w:bottom w:val="single" w:sz="4" w:space="0" w:color="auto"/>
              <w:right w:val="single" w:sz="4" w:space="0" w:color="auto"/>
            </w:tcBorders>
            <w:shd w:val="clear" w:color="000000" w:fill="FFFFFF"/>
            <w:noWrap/>
            <w:vAlign w:val="center"/>
            <w:hideMark/>
          </w:tcPr>
          <w:p w14:paraId="2A596D5C" w14:textId="77777777" w:rsidR="004B3F11" w:rsidRPr="00874B5C" w:rsidRDefault="004B3F11" w:rsidP="004B3F11">
            <w:pPr>
              <w:jc w:val="center"/>
              <w:rPr>
                <w:rFonts w:cs="Arial"/>
                <w:color w:val="000000"/>
                <w:sz w:val="18"/>
                <w:szCs w:val="18"/>
              </w:rPr>
            </w:pPr>
            <w:r w:rsidRPr="00874B5C">
              <w:rPr>
                <w:rFonts w:cs="Arial"/>
                <w:color w:val="000000"/>
                <w:sz w:val="18"/>
                <w:szCs w:val="18"/>
              </w:rPr>
              <w:t>4,78</w:t>
            </w:r>
          </w:p>
        </w:tc>
        <w:tc>
          <w:tcPr>
            <w:tcW w:w="648" w:type="dxa"/>
            <w:tcBorders>
              <w:top w:val="nil"/>
              <w:left w:val="nil"/>
              <w:bottom w:val="single" w:sz="4" w:space="0" w:color="auto"/>
              <w:right w:val="single" w:sz="4" w:space="0" w:color="auto"/>
            </w:tcBorders>
            <w:shd w:val="clear" w:color="000000" w:fill="FFFFFF"/>
            <w:noWrap/>
            <w:vAlign w:val="center"/>
            <w:hideMark/>
          </w:tcPr>
          <w:p w14:paraId="43C52D0D" w14:textId="77777777" w:rsidR="004B3F11" w:rsidRPr="00874B5C" w:rsidRDefault="004B3F11" w:rsidP="004B3F11">
            <w:pPr>
              <w:jc w:val="center"/>
              <w:rPr>
                <w:rFonts w:cs="Arial"/>
                <w:color w:val="000000"/>
                <w:sz w:val="18"/>
                <w:szCs w:val="18"/>
              </w:rPr>
            </w:pPr>
            <w:r w:rsidRPr="00874B5C">
              <w:rPr>
                <w:rFonts w:cs="Arial"/>
                <w:color w:val="000000"/>
                <w:sz w:val="18"/>
                <w:szCs w:val="18"/>
              </w:rPr>
              <w:t>4,83</w:t>
            </w:r>
          </w:p>
        </w:tc>
        <w:tc>
          <w:tcPr>
            <w:tcW w:w="648" w:type="dxa"/>
            <w:tcBorders>
              <w:top w:val="nil"/>
              <w:left w:val="nil"/>
              <w:bottom w:val="single" w:sz="4" w:space="0" w:color="auto"/>
              <w:right w:val="single" w:sz="4" w:space="0" w:color="auto"/>
            </w:tcBorders>
            <w:shd w:val="clear" w:color="000000" w:fill="FFFFFF"/>
            <w:noWrap/>
            <w:vAlign w:val="center"/>
            <w:hideMark/>
          </w:tcPr>
          <w:p w14:paraId="7E5E2243" w14:textId="77777777" w:rsidR="004B3F11" w:rsidRPr="00874B5C" w:rsidRDefault="004B3F11" w:rsidP="004B3F11">
            <w:pPr>
              <w:jc w:val="center"/>
              <w:rPr>
                <w:rFonts w:cs="Arial"/>
                <w:color w:val="000000"/>
                <w:sz w:val="18"/>
                <w:szCs w:val="18"/>
              </w:rPr>
            </w:pPr>
            <w:r w:rsidRPr="00874B5C">
              <w:rPr>
                <w:rFonts w:cs="Arial"/>
                <w:color w:val="000000"/>
                <w:sz w:val="18"/>
                <w:szCs w:val="18"/>
              </w:rPr>
              <w:t>4,89</w:t>
            </w:r>
          </w:p>
        </w:tc>
        <w:tc>
          <w:tcPr>
            <w:tcW w:w="758" w:type="dxa"/>
            <w:tcBorders>
              <w:top w:val="nil"/>
              <w:left w:val="nil"/>
              <w:bottom w:val="single" w:sz="4" w:space="0" w:color="auto"/>
              <w:right w:val="single" w:sz="4" w:space="0" w:color="auto"/>
            </w:tcBorders>
            <w:shd w:val="clear" w:color="000000" w:fill="FFFFFF"/>
            <w:noWrap/>
            <w:vAlign w:val="center"/>
            <w:hideMark/>
          </w:tcPr>
          <w:p w14:paraId="7C555CAC" w14:textId="77777777" w:rsidR="004B3F11" w:rsidRPr="00874B5C" w:rsidRDefault="004B3F11" w:rsidP="004B3F11">
            <w:pPr>
              <w:jc w:val="center"/>
              <w:rPr>
                <w:rFonts w:cs="Arial"/>
                <w:color w:val="000000"/>
                <w:sz w:val="18"/>
                <w:szCs w:val="18"/>
              </w:rPr>
            </w:pPr>
            <w:r w:rsidRPr="00874B5C">
              <w:rPr>
                <w:rFonts w:cs="Arial"/>
                <w:color w:val="000000"/>
                <w:sz w:val="18"/>
                <w:szCs w:val="18"/>
              </w:rPr>
              <w:t>4,94</w:t>
            </w:r>
          </w:p>
        </w:tc>
        <w:tc>
          <w:tcPr>
            <w:tcW w:w="759" w:type="dxa"/>
            <w:tcBorders>
              <w:top w:val="nil"/>
              <w:left w:val="nil"/>
              <w:bottom w:val="single" w:sz="4" w:space="0" w:color="auto"/>
              <w:right w:val="single" w:sz="4" w:space="0" w:color="auto"/>
            </w:tcBorders>
            <w:shd w:val="clear" w:color="000000" w:fill="FFFFFF"/>
            <w:noWrap/>
            <w:vAlign w:val="center"/>
            <w:hideMark/>
          </w:tcPr>
          <w:p w14:paraId="71D127E5" w14:textId="77777777" w:rsidR="004B3F11" w:rsidRPr="00874B5C" w:rsidRDefault="004B3F11" w:rsidP="004B3F11">
            <w:pPr>
              <w:jc w:val="center"/>
              <w:rPr>
                <w:rFonts w:cs="Arial"/>
                <w:b/>
                <w:color w:val="000000"/>
                <w:sz w:val="18"/>
                <w:szCs w:val="18"/>
              </w:rPr>
            </w:pPr>
            <w:r w:rsidRPr="00874B5C">
              <w:rPr>
                <w:rFonts w:cs="Arial"/>
                <w:b/>
                <w:color w:val="000000"/>
                <w:sz w:val="18"/>
                <w:szCs w:val="18"/>
              </w:rPr>
              <w:t>5</w:t>
            </w:r>
          </w:p>
        </w:tc>
        <w:tc>
          <w:tcPr>
            <w:tcW w:w="1029" w:type="dxa"/>
            <w:tcBorders>
              <w:top w:val="nil"/>
              <w:left w:val="nil"/>
              <w:bottom w:val="single" w:sz="4" w:space="0" w:color="auto"/>
              <w:right w:val="single" w:sz="4" w:space="0" w:color="auto"/>
            </w:tcBorders>
            <w:shd w:val="clear" w:color="000000" w:fill="DDEBF7"/>
            <w:noWrap/>
            <w:vAlign w:val="center"/>
            <w:hideMark/>
          </w:tcPr>
          <w:p w14:paraId="7FF46E4E" w14:textId="77777777" w:rsidR="004B3F11" w:rsidRPr="00874B5C" w:rsidRDefault="004B3F11" w:rsidP="004B3F11">
            <w:pPr>
              <w:jc w:val="center"/>
              <w:rPr>
                <w:rFonts w:cs="Arial"/>
                <w:color w:val="000000"/>
                <w:sz w:val="18"/>
                <w:szCs w:val="18"/>
              </w:rPr>
            </w:pPr>
            <w:r w:rsidRPr="00874B5C">
              <w:rPr>
                <w:rFonts w:cs="Arial"/>
                <w:color w:val="000000"/>
                <w:sz w:val="18"/>
                <w:szCs w:val="18"/>
              </w:rPr>
              <w:t>4,5 - 5</w:t>
            </w:r>
          </w:p>
        </w:tc>
      </w:tr>
    </w:tbl>
    <w:p w14:paraId="1948E5AE" w14:textId="76CC442A" w:rsidR="004B3F11" w:rsidRPr="007112E5" w:rsidRDefault="007112E5" w:rsidP="004B3F11">
      <w:pPr>
        <w:tabs>
          <w:tab w:val="left" w:pos="426"/>
        </w:tabs>
        <w:spacing w:line="360" w:lineRule="auto"/>
        <w:ind w:left="567"/>
        <w:jc w:val="both"/>
        <w:rPr>
          <w:rFonts w:cs="Arial"/>
          <w:lang w:val="id-ID"/>
        </w:rPr>
      </w:pP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t xml:space="preserve">            Analisa .....</w:t>
      </w:r>
    </w:p>
    <w:p w14:paraId="1C9FF537" w14:textId="7C2717AC" w:rsidR="004B3F11" w:rsidRPr="00874B5C" w:rsidRDefault="004B3F11" w:rsidP="004B3F11">
      <w:pPr>
        <w:tabs>
          <w:tab w:val="left" w:pos="567"/>
        </w:tabs>
        <w:spacing w:line="360" w:lineRule="auto"/>
        <w:ind w:left="567"/>
        <w:rPr>
          <w:rFonts w:cs="Arial"/>
          <w:lang w:val="id-ID"/>
        </w:rPr>
      </w:pPr>
      <w:r w:rsidRPr="00874B5C">
        <w:rPr>
          <w:rFonts w:cs="Arial"/>
          <w:lang w:val="id-ID"/>
        </w:rPr>
        <w:lastRenderedPageBreak/>
        <w:t xml:space="preserve">Analisa kinerja untuk indikator kinerja </w:t>
      </w:r>
      <w:r w:rsidR="00E416D2">
        <w:rPr>
          <w:rFonts w:cs="Arial"/>
        </w:rPr>
        <w:t xml:space="preserve">Crime </w:t>
      </w:r>
      <w:r w:rsidRPr="00874B5C">
        <w:rPr>
          <w:rFonts w:cs="Arial"/>
          <w:lang w:val="id-ID"/>
        </w:rPr>
        <w:t xml:space="preserve">Clearance kejahatan </w:t>
      </w:r>
      <w:r w:rsidRPr="00874B5C">
        <w:rPr>
          <w:rFonts w:cs="Arial"/>
        </w:rPr>
        <w:t>terhadap kekayaan negara</w:t>
      </w:r>
      <w:r w:rsidRPr="00874B5C">
        <w:rPr>
          <w:rFonts w:cs="Arial"/>
          <w:lang w:val="id-ID"/>
        </w:rPr>
        <w:t>:</w:t>
      </w:r>
    </w:p>
    <w:p w14:paraId="3F8F10E1" w14:textId="779A6079" w:rsidR="004B3F11" w:rsidRPr="00233F35" w:rsidRDefault="004B3F11" w:rsidP="00E8124E">
      <w:pPr>
        <w:tabs>
          <w:tab w:val="left" w:pos="426"/>
          <w:tab w:val="left" w:pos="1134"/>
        </w:tabs>
        <w:spacing w:line="360" w:lineRule="auto"/>
        <w:ind w:left="567"/>
        <w:jc w:val="both"/>
        <w:rPr>
          <w:rFonts w:cs="Arial"/>
          <w:color w:val="000000" w:themeColor="text1"/>
          <w:lang w:val="id-ID"/>
        </w:rPr>
      </w:pPr>
      <w:r w:rsidRPr="00874B5C">
        <w:rPr>
          <w:rFonts w:cs="Arial"/>
          <w:lang w:val="id-ID"/>
        </w:rPr>
        <w:tab/>
        <w:t xml:space="preserve">Dari uraian diatas, secara keseluruhan persentase Clearance rate kejahatan </w:t>
      </w:r>
      <w:r w:rsidRPr="00874B5C">
        <w:rPr>
          <w:rFonts w:cs="Arial"/>
        </w:rPr>
        <w:t xml:space="preserve">terhadap kekayaan </w:t>
      </w:r>
      <w:r w:rsidR="00FD76FF">
        <w:rPr>
          <w:rFonts w:cs="Arial"/>
        </w:rPr>
        <w:t xml:space="preserve">negara Tahun 2021, Target </w:t>
      </w:r>
      <w:r w:rsidR="00FD76FF">
        <w:rPr>
          <w:rFonts w:cs="Arial"/>
          <w:lang w:val="id-ID"/>
        </w:rPr>
        <w:t>94 %</w:t>
      </w:r>
      <w:r w:rsidR="00FD76FF">
        <w:rPr>
          <w:rFonts w:cs="Arial"/>
        </w:rPr>
        <w:t xml:space="preserve">, realisasi </w:t>
      </w:r>
      <w:r w:rsidR="00FD76FF">
        <w:rPr>
          <w:rFonts w:cs="Arial"/>
          <w:lang w:val="id-ID"/>
        </w:rPr>
        <w:t>90 %</w:t>
      </w:r>
      <w:r w:rsidR="00FD76FF">
        <w:rPr>
          <w:rFonts w:cs="Arial"/>
        </w:rPr>
        <w:t xml:space="preserve"> sehingga capaian  </w:t>
      </w:r>
      <w:r w:rsidR="009D5413">
        <w:rPr>
          <w:rFonts w:cs="Arial"/>
          <w:lang w:val="id-ID"/>
        </w:rPr>
        <w:t>96</w:t>
      </w:r>
      <w:r w:rsidR="00FD76FF">
        <w:rPr>
          <w:rFonts w:cs="Arial"/>
          <w:lang w:val="id-ID"/>
        </w:rPr>
        <w:t xml:space="preserve"> </w:t>
      </w:r>
      <w:r w:rsidRPr="00874B5C">
        <w:rPr>
          <w:rFonts w:cs="Arial"/>
        </w:rPr>
        <w:t>%. D</w:t>
      </w:r>
      <w:r w:rsidRPr="00874B5C">
        <w:rPr>
          <w:rFonts w:cs="Arial"/>
          <w:lang w:val="id-ID"/>
        </w:rPr>
        <w:t>alam pela</w:t>
      </w:r>
      <w:r w:rsidRPr="00874B5C">
        <w:rPr>
          <w:rFonts w:cs="Arial"/>
        </w:rPr>
        <w:t>k</w:t>
      </w:r>
      <w:r w:rsidRPr="00874B5C">
        <w:rPr>
          <w:rFonts w:cs="Arial"/>
          <w:lang w:val="id-ID"/>
        </w:rPr>
        <w:t xml:space="preserve">sanaan per </w:t>
      </w:r>
      <w:r w:rsidRPr="00874B5C">
        <w:rPr>
          <w:rFonts w:cs="Arial"/>
        </w:rPr>
        <w:t>T</w:t>
      </w:r>
      <w:r w:rsidRPr="00874B5C">
        <w:rPr>
          <w:rFonts w:cs="Arial"/>
          <w:lang w:val="id-ID"/>
        </w:rPr>
        <w:t>riwulan mengalami kanaikan maupun penurunan apabila dibandingkan dengan TW I</w:t>
      </w:r>
      <w:r w:rsidRPr="00874B5C">
        <w:rPr>
          <w:rFonts w:cs="Arial"/>
        </w:rPr>
        <w:t>,</w:t>
      </w:r>
      <w:r w:rsidRPr="00874B5C">
        <w:rPr>
          <w:rFonts w:cs="Arial"/>
          <w:lang w:val="id-ID"/>
        </w:rPr>
        <w:t xml:space="preserve"> TW II, TW III dan TW IV</w:t>
      </w:r>
      <w:r w:rsidRPr="00874B5C">
        <w:rPr>
          <w:rFonts w:cs="Arial"/>
        </w:rPr>
        <w:t xml:space="preserve">, tetapi secara keseluruhan </w:t>
      </w:r>
      <w:r w:rsidRPr="00874B5C">
        <w:rPr>
          <w:rFonts w:cs="Arial"/>
          <w:lang w:val="id-ID"/>
        </w:rPr>
        <w:t xml:space="preserve">aktivitas kegiatan Penyelidikan maupun Penyidikan </w:t>
      </w:r>
      <w:r w:rsidR="00824E85">
        <w:rPr>
          <w:rFonts w:cs="Arial"/>
        </w:rPr>
        <w:t xml:space="preserve">telah mencapai </w:t>
      </w:r>
      <w:r w:rsidR="009D5413">
        <w:rPr>
          <w:rFonts w:cs="Arial"/>
          <w:lang w:val="id-ID"/>
        </w:rPr>
        <w:t>96</w:t>
      </w:r>
      <w:r w:rsidR="00824E85">
        <w:rPr>
          <w:rFonts w:cs="Arial"/>
          <w:lang w:val="id-ID"/>
        </w:rPr>
        <w:t xml:space="preserve"> </w:t>
      </w:r>
      <w:r w:rsidRPr="00874B5C">
        <w:rPr>
          <w:rFonts w:cs="Arial"/>
        </w:rPr>
        <w:t xml:space="preserve">%, </w:t>
      </w:r>
      <w:r w:rsidRPr="00874B5C">
        <w:rPr>
          <w:rFonts w:cs="Arial"/>
          <w:color w:val="000000" w:themeColor="text1"/>
          <w:lang w:val="id-ID"/>
        </w:rPr>
        <w:t>berada di kinerja level baik (</w:t>
      </w:r>
      <w:r w:rsidR="00233F35">
        <w:rPr>
          <w:rFonts w:cs="Arial"/>
          <w:color w:val="000000" w:themeColor="text1"/>
          <w:lang w:val="id-ID"/>
        </w:rPr>
        <w:t xml:space="preserve"> </w:t>
      </w:r>
      <w:r w:rsidRPr="00874B5C">
        <w:rPr>
          <w:rFonts w:cs="Arial"/>
          <w:color w:val="000000" w:themeColor="text1"/>
          <w:lang w:val="id-ID"/>
        </w:rPr>
        <w:t xml:space="preserve">nilai indeks sebesar </w:t>
      </w:r>
      <w:r w:rsidR="009D5413">
        <w:rPr>
          <w:rFonts w:cs="Arial"/>
          <w:color w:val="000000" w:themeColor="text1"/>
        </w:rPr>
        <w:t>4</w:t>
      </w:r>
      <w:r w:rsidR="009D5413">
        <w:rPr>
          <w:rFonts w:cs="Arial"/>
          <w:color w:val="000000" w:themeColor="text1"/>
          <w:lang w:val="id-ID"/>
        </w:rPr>
        <w:t>,94</w:t>
      </w:r>
      <w:r w:rsidR="00824E85">
        <w:rPr>
          <w:rFonts w:cs="Arial"/>
          <w:color w:val="000000" w:themeColor="text1"/>
          <w:lang w:val="id-ID"/>
        </w:rPr>
        <w:t xml:space="preserve"> </w:t>
      </w:r>
      <w:r w:rsidRPr="00874B5C">
        <w:rPr>
          <w:rFonts w:cs="Arial"/>
          <w:color w:val="000000" w:themeColor="text1"/>
          <w:lang w:val="id-ID"/>
        </w:rPr>
        <w:t>)</w:t>
      </w:r>
      <w:r w:rsidRPr="00874B5C">
        <w:rPr>
          <w:rFonts w:cs="Arial"/>
          <w:color w:val="000000" w:themeColor="text1"/>
        </w:rPr>
        <w:t>.</w:t>
      </w:r>
    </w:p>
    <w:p w14:paraId="58083B58" w14:textId="77777777" w:rsidR="004B3F11" w:rsidRPr="00233F35" w:rsidRDefault="004B3F11" w:rsidP="00233F35">
      <w:pPr>
        <w:tabs>
          <w:tab w:val="left" w:pos="1134"/>
        </w:tabs>
        <w:spacing w:line="360" w:lineRule="auto"/>
        <w:jc w:val="both"/>
        <w:rPr>
          <w:rFonts w:cs="Arial"/>
          <w:lang w:val="id-ID"/>
        </w:rPr>
      </w:pPr>
    </w:p>
    <w:p w14:paraId="6FBADD39" w14:textId="4C8DB572" w:rsidR="004B3F11" w:rsidRPr="00233F35" w:rsidRDefault="004B3F11" w:rsidP="00E8124E">
      <w:pPr>
        <w:tabs>
          <w:tab w:val="left" w:pos="1134"/>
        </w:tabs>
        <w:spacing w:line="360" w:lineRule="auto"/>
        <w:ind w:left="1134" w:hanging="567"/>
        <w:jc w:val="both"/>
        <w:rPr>
          <w:rFonts w:cs="Arial"/>
          <w:lang w:val="id-ID"/>
        </w:rPr>
      </w:pPr>
      <w:r w:rsidRPr="00874B5C">
        <w:rPr>
          <w:rFonts w:cs="Arial"/>
        </w:rPr>
        <w:t>a</w:t>
      </w:r>
      <w:r w:rsidRPr="00874B5C">
        <w:rPr>
          <w:rFonts w:cs="Arial"/>
          <w:lang w:val="id-ID"/>
        </w:rPr>
        <w:t>.</w:t>
      </w:r>
      <w:r w:rsidRPr="00874B5C">
        <w:rPr>
          <w:rFonts w:cs="Arial"/>
          <w:lang w:val="id-ID"/>
        </w:rPr>
        <w:tab/>
        <w:t xml:space="preserve">Dari angka jumlah kasus atau peristiwa kejahatan </w:t>
      </w:r>
      <w:r w:rsidRPr="00874B5C">
        <w:rPr>
          <w:rFonts w:cs="Arial"/>
        </w:rPr>
        <w:t xml:space="preserve">terhadap kekayaan negara </w:t>
      </w:r>
      <w:r w:rsidRPr="00874B5C">
        <w:rPr>
          <w:rFonts w:cs="Arial"/>
          <w:lang w:val="id-ID"/>
        </w:rPr>
        <w:t xml:space="preserve"> </w:t>
      </w:r>
      <w:r w:rsidRPr="00874B5C">
        <w:rPr>
          <w:rFonts w:cs="Arial"/>
        </w:rPr>
        <w:t xml:space="preserve">yang </w:t>
      </w:r>
      <w:r w:rsidRPr="00874B5C">
        <w:rPr>
          <w:rFonts w:cs="Arial"/>
          <w:lang w:val="id-ID"/>
        </w:rPr>
        <w:t xml:space="preserve">ditangani oleh </w:t>
      </w:r>
      <w:r w:rsidR="0039258D">
        <w:rPr>
          <w:rFonts w:cs="Arial"/>
        </w:rPr>
        <w:t>Sat Reskrim</w:t>
      </w:r>
      <w:r w:rsidRPr="00874B5C">
        <w:rPr>
          <w:rFonts w:cs="Arial"/>
        </w:rPr>
        <w:t xml:space="preserve"> </w:t>
      </w:r>
      <w:r w:rsidR="008C7D29" w:rsidRPr="00874B5C">
        <w:rPr>
          <w:rFonts w:cs="Arial"/>
        </w:rPr>
        <w:t>Polres Tuban</w:t>
      </w:r>
      <w:r w:rsidRPr="00874B5C">
        <w:rPr>
          <w:rFonts w:cs="Arial"/>
          <w:lang w:val="id-ID"/>
        </w:rPr>
        <w:t xml:space="preserve"> </w:t>
      </w:r>
      <w:r w:rsidR="00233F35">
        <w:rPr>
          <w:rFonts w:cs="Arial"/>
        </w:rPr>
        <w:t xml:space="preserve">sebanyak </w:t>
      </w:r>
      <w:r w:rsidR="00233F35">
        <w:rPr>
          <w:rFonts w:cs="Arial"/>
          <w:lang w:val="id-ID"/>
        </w:rPr>
        <w:t>20</w:t>
      </w:r>
      <w:r w:rsidRPr="00874B5C">
        <w:rPr>
          <w:rFonts w:cs="Arial"/>
        </w:rPr>
        <w:t xml:space="preserve"> k</w:t>
      </w:r>
      <w:r w:rsidR="00233F35">
        <w:rPr>
          <w:rFonts w:cs="Arial"/>
        </w:rPr>
        <w:t xml:space="preserve">asus dan berhasil diselesaikan </w:t>
      </w:r>
      <w:r w:rsidR="00233F35">
        <w:rPr>
          <w:rFonts w:cs="Arial"/>
          <w:lang w:val="id-ID"/>
        </w:rPr>
        <w:t xml:space="preserve">18 </w:t>
      </w:r>
      <w:r w:rsidRPr="00874B5C">
        <w:rPr>
          <w:rFonts w:cs="Arial"/>
        </w:rPr>
        <w:t xml:space="preserve"> kasus sehingga capaian </w:t>
      </w:r>
      <w:r w:rsidR="0073170A">
        <w:rPr>
          <w:rFonts w:cs="Arial"/>
          <w:lang w:val="id-ID"/>
        </w:rPr>
        <w:t>96</w:t>
      </w:r>
      <w:r w:rsidR="00233F35">
        <w:rPr>
          <w:rFonts w:cs="Arial"/>
          <w:lang w:val="id-ID"/>
        </w:rPr>
        <w:t xml:space="preserve"> </w:t>
      </w:r>
      <w:r w:rsidR="00233F35">
        <w:rPr>
          <w:rFonts w:cs="Arial"/>
        </w:rPr>
        <w:t>%,</w:t>
      </w:r>
      <w:r w:rsidR="00233F35">
        <w:rPr>
          <w:rFonts w:cs="Arial"/>
          <w:lang w:val="id-ID"/>
        </w:rPr>
        <w:t xml:space="preserve"> ;</w:t>
      </w:r>
    </w:p>
    <w:p w14:paraId="6EC5D495" w14:textId="77777777" w:rsidR="004B3F11" w:rsidRPr="00874B5C" w:rsidRDefault="004B3F11" w:rsidP="00E8124E">
      <w:pPr>
        <w:tabs>
          <w:tab w:val="left" w:pos="1134"/>
        </w:tabs>
        <w:spacing w:line="360" w:lineRule="auto"/>
        <w:ind w:left="1134" w:hanging="567"/>
        <w:jc w:val="both"/>
        <w:rPr>
          <w:rFonts w:cs="Arial"/>
          <w:lang w:val="id-ID"/>
        </w:rPr>
      </w:pPr>
    </w:p>
    <w:p w14:paraId="36794227" w14:textId="1699FFE1" w:rsidR="004B3F11" w:rsidRPr="00874B5C" w:rsidRDefault="004B3F11" w:rsidP="00E8124E">
      <w:pPr>
        <w:tabs>
          <w:tab w:val="left" w:pos="1134"/>
        </w:tabs>
        <w:spacing w:line="360" w:lineRule="auto"/>
        <w:ind w:left="1134" w:hanging="567"/>
        <w:jc w:val="both"/>
        <w:rPr>
          <w:rFonts w:cs="Arial"/>
          <w:color w:val="000000" w:themeColor="text1"/>
          <w:sz w:val="12"/>
          <w:lang w:val="id-ID"/>
        </w:rPr>
      </w:pPr>
      <w:r w:rsidRPr="00874B5C">
        <w:rPr>
          <w:rFonts w:cs="Arial"/>
          <w:color w:val="000000" w:themeColor="text1"/>
        </w:rPr>
        <w:t>b.</w:t>
      </w:r>
      <w:r w:rsidRPr="00874B5C">
        <w:rPr>
          <w:rFonts w:cs="Arial"/>
          <w:color w:val="000000" w:themeColor="text1"/>
        </w:rPr>
        <w:tab/>
      </w:r>
      <w:r w:rsidR="00233F35">
        <w:rPr>
          <w:rFonts w:cs="Arial"/>
          <w:color w:val="000000" w:themeColor="text1"/>
          <w:lang w:val="id-ID"/>
        </w:rPr>
        <w:t>Kestabilan</w:t>
      </w:r>
      <w:r w:rsidRPr="00874B5C">
        <w:rPr>
          <w:rFonts w:cs="Arial"/>
          <w:color w:val="000000" w:themeColor="text1"/>
        </w:rPr>
        <w:t xml:space="preserve"> tindak pidana </w:t>
      </w:r>
      <w:r w:rsidRPr="00874B5C">
        <w:rPr>
          <w:rFonts w:cs="Arial"/>
          <w:color w:val="000000" w:themeColor="text1"/>
          <w:lang w:val="id-ID"/>
        </w:rPr>
        <w:t xml:space="preserve">kejahatan </w:t>
      </w:r>
      <w:r w:rsidRPr="00874B5C">
        <w:rPr>
          <w:rFonts w:cs="Arial"/>
        </w:rPr>
        <w:t xml:space="preserve">terhadap kekayaan negara </w:t>
      </w:r>
      <w:r w:rsidRPr="00874B5C">
        <w:rPr>
          <w:rFonts w:cs="Arial"/>
          <w:color w:val="000000" w:themeColor="text1"/>
          <w:lang w:val="id-ID"/>
        </w:rPr>
        <w:t xml:space="preserve">yang terjadi </w:t>
      </w:r>
      <w:r w:rsidRPr="00874B5C">
        <w:rPr>
          <w:rFonts w:cs="Arial"/>
          <w:color w:val="000000" w:themeColor="text1"/>
        </w:rPr>
        <w:t xml:space="preserve">per Triwulan </w:t>
      </w:r>
      <w:r w:rsidRPr="00874B5C">
        <w:rPr>
          <w:rFonts w:cs="Arial"/>
          <w:color w:val="000000" w:themeColor="text1"/>
          <w:lang w:val="id-ID"/>
        </w:rPr>
        <w:t xml:space="preserve"> salah satunya juga dipengaruhi oleh kondisi </w:t>
      </w:r>
      <w:r w:rsidRPr="00874B5C">
        <w:rPr>
          <w:rFonts w:cs="Arial"/>
        </w:rPr>
        <w:t xml:space="preserve">internal dan eksternal serta perkembangan lingkungan strategis di wilayah hukum </w:t>
      </w:r>
      <w:r w:rsidR="008C7D29" w:rsidRPr="00874B5C">
        <w:rPr>
          <w:rFonts w:cs="Arial"/>
        </w:rPr>
        <w:t>Polres Tuban</w:t>
      </w:r>
      <w:r w:rsidRPr="00874B5C">
        <w:rPr>
          <w:rFonts w:cs="Arial"/>
        </w:rPr>
        <w:t>.</w:t>
      </w:r>
    </w:p>
    <w:p w14:paraId="64EBACE7" w14:textId="77777777" w:rsidR="004B3F11" w:rsidRPr="00874B5C" w:rsidRDefault="004B3F11" w:rsidP="00E8124E">
      <w:pPr>
        <w:tabs>
          <w:tab w:val="left" w:pos="1134"/>
        </w:tabs>
        <w:spacing w:line="360" w:lineRule="auto"/>
        <w:ind w:left="1134" w:hanging="567"/>
        <w:jc w:val="both"/>
        <w:rPr>
          <w:rFonts w:cs="Arial"/>
          <w:color w:val="000000" w:themeColor="text1"/>
          <w:sz w:val="12"/>
          <w:lang w:val="id-ID"/>
        </w:rPr>
      </w:pPr>
    </w:p>
    <w:p w14:paraId="405518D9" w14:textId="42EEF5DD" w:rsidR="004B3F11" w:rsidRDefault="004B3F11" w:rsidP="00E8124E">
      <w:pPr>
        <w:tabs>
          <w:tab w:val="left" w:pos="567"/>
        </w:tabs>
        <w:spacing w:line="360" w:lineRule="auto"/>
        <w:ind w:left="567" w:firstLine="567"/>
        <w:jc w:val="both"/>
        <w:rPr>
          <w:rFonts w:cs="Arial"/>
          <w:lang w:val="id-ID"/>
        </w:rPr>
      </w:pPr>
      <w:r w:rsidRPr="00874B5C">
        <w:rPr>
          <w:rFonts w:cs="Arial"/>
          <w:lang w:val="id-ID"/>
        </w:rPr>
        <w:t>Ke</w:t>
      </w:r>
      <w:r w:rsidRPr="00874B5C">
        <w:rPr>
          <w:rFonts w:cs="Arial"/>
        </w:rPr>
        <w:t xml:space="preserve">berhasilan pencapaian </w:t>
      </w:r>
      <w:r w:rsidR="00E416D2">
        <w:rPr>
          <w:rFonts w:cs="Arial"/>
        </w:rPr>
        <w:t xml:space="preserve">Crime </w:t>
      </w:r>
      <w:r w:rsidRPr="00874B5C">
        <w:rPr>
          <w:rFonts w:cs="Arial"/>
          <w:lang w:val="id-ID"/>
        </w:rPr>
        <w:t xml:space="preserve">Clearance kejahatan </w:t>
      </w:r>
      <w:r w:rsidRPr="00874B5C">
        <w:rPr>
          <w:rFonts w:cs="Arial"/>
          <w:sz w:val="22"/>
          <w:szCs w:val="22"/>
        </w:rPr>
        <w:t>terhadap kekayaan Negara</w:t>
      </w:r>
      <w:r w:rsidRPr="00874B5C">
        <w:rPr>
          <w:rFonts w:cs="Arial"/>
          <w:lang w:val="id-ID"/>
        </w:rPr>
        <w:t xml:space="preserve"> </w:t>
      </w:r>
      <w:r w:rsidRPr="00874B5C">
        <w:rPr>
          <w:rFonts w:cs="Arial"/>
        </w:rPr>
        <w:t xml:space="preserve">karena melaksanakan langkah-langkah </w:t>
      </w:r>
      <w:r w:rsidRPr="00874B5C">
        <w:rPr>
          <w:rFonts w:cs="Arial"/>
          <w:lang w:val="id-ID"/>
        </w:rPr>
        <w:t>sebagai berikut:</w:t>
      </w:r>
    </w:p>
    <w:p w14:paraId="0B21C30F" w14:textId="77777777" w:rsidR="00233F35" w:rsidRPr="00874B5C" w:rsidRDefault="00233F35" w:rsidP="00E8124E">
      <w:pPr>
        <w:tabs>
          <w:tab w:val="left" w:pos="567"/>
        </w:tabs>
        <w:spacing w:line="360" w:lineRule="auto"/>
        <w:ind w:left="567" w:firstLine="567"/>
        <w:jc w:val="both"/>
        <w:rPr>
          <w:rFonts w:cs="Arial"/>
          <w:lang w:val="id-ID"/>
        </w:rPr>
      </w:pPr>
    </w:p>
    <w:p w14:paraId="1BA70B22" w14:textId="77777777" w:rsidR="004B3F11" w:rsidRPr="00874B5C" w:rsidRDefault="004B3F11" w:rsidP="00E8124E">
      <w:pPr>
        <w:tabs>
          <w:tab w:val="left" w:pos="1134"/>
        </w:tabs>
        <w:spacing w:line="360" w:lineRule="auto"/>
        <w:ind w:left="1134" w:hanging="567"/>
        <w:jc w:val="both"/>
        <w:rPr>
          <w:rFonts w:cs="Arial"/>
        </w:rPr>
      </w:pPr>
      <w:r w:rsidRPr="00874B5C">
        <w:rPr>
          <w:rFonts w:cs="Arial"/>
        </w:rPr>
        <w:t>a.</w:t>
      </w:r>
      <w:r w:rsidRPr="00874B5C">
        <w:rPr>
          <w:rFonts w:cs="Arial"/>
        </w:rPr>
        <w:tab/>
        <w:t>Adanya korporasi dalam tindak pidana korupsi, sehingga menambah jumlah penyelesaian perkara tindak pidana korupsi;</w:t>
      </w:r>
    </w:p>
    <w:p w14:paraId="7262EA12" w14:textId="77777777" w:rsidR="004B3F11" w:rsidRPr="00874B5C" w:rsidRDefault="004B3F11" w:rsidP="00E8124E">
      <w:pPr>
        <w:tabs>
          <w:tab w:val="left" w:pos="1134"/>
        </w:tabs>
        <w:spacing w:line="360" w:lineRule="auto"/>
        <w:ind w:left="1134" w:hanging="567"/>
        <w:jc w:val="both"/>
        <w:rPr>
          <w:rFonts w:cs="Arial"/>
          <w:lang w:val="id-ID"/>
        </w:rPr>
      </w:pPr>
    </w:p>
    <w:p w14:paraId="57BAA2C2" w14:textId="58D7F849" w:rsidR="004B3F11" w:rsidRDefault="004B3F11" w:rsidP="00E8124E">
      <w:pPr>
        <w:tabs>
          <w:tab w:val="left" w:pos="1134"/>
        </w:tabs>
        <w:spacing w:line="360" w:lineRule="auto"/>
        <w:ind w:left="1134" w:hanging="567"/>
        <w:jc w:val="both"/>
        <w:rPr>
          <w:rFonts w:cs="Arial"/>
          <w:color w:val="000000" w:themeColor="text1"/>
        </w:rPr>
      </w:pPr>
      <w:r w:rsidRPr="00874B5C">
        <w:rPr>
          <w:rFonts w:cs="Arial"/>
          <w:color w:val="000000" w:themeColor="text1"/>
        </w:rPr>
        <w:t>b.</w:t>
      </w:r>
      <w:r w:rsidRPr="00874B5C">
        <w:rPr>
          <w:rFonts w:cs="Arial"/>
          <w:color w:val="000000" w:themeColor="text1"/>
        </w:rPr>
        <w:tab/>
        <w:t>Adanya MOU antara Pemerintah Provinsi Jawa Timur, Kejaksaan Tinggi Jawa Timur dan Kepolisian Daerah Jawa Timur, tentang koordinasi Aparat Pengawas Internal Pemerintah (APIP) dengan Aparat Penegak Hukum (APH) dalam penanganan laporan atau pengaduan masyarakat yang berindikasi tindak pidana korupsi pada penyelenggarakan Pemerintah Daerah;</w:t>
      </w:r>
    </w:p>
    <w:p w14:paraId="2CFA07C6" w14:textId="77777777" w:rsidR="00233F35" w:rsidRDefault="00F8043D" w:rsidP="00E8124E">
      <w:pPr>
        <w:tabs>
          <w:tab w:val="left" w:pos="1134"/>
        </w:tabs>
        <w:spacing w:line="360" w:lineRule="auto"/>
        <w:ind w:left="1134" w:hanging="567"/>
        <w:jc w:val="both"/>
        <w:rPr>
          <w:rFonts w:cs="Arial"/>
          <w:color w:val="000000" w:themeColor="text1"/>
          <w:lang w:val="id-ID"/>
        </w:rPr>
      </w:pPr>
      <w:r>
        <w:rPr>
          <w:rFonts w:cs="Arial"/>
          <w:color w:val="000000" w:themeColor="text1"/>
        </w:rPr>
        <w:t xml:space="preserve">                                                                                                                      </w:t>
      </w:r>
    </w:p>
    <w:p w14:paraId="6509BE75" w14:textId="77777777" w:rsidR="00233F35" w:rsidRDefault="00233F35" w:rsidP="00E8124E">
      <w:pPr>
        <w:tabs>
          <w:tab w:val="left" w:pos="1134"/>
        </w:tabs>
        <w:spacing w:line="360" w:lineRule="auto"/>
        <w:ind w:left="1134" w:hanging="567"/>
        <w:jc w:val="both"/>
        <w:rPr>
          <w:rFonts w:cs="Arial"/>
          <w:color w:val="000000" w:themeColor="text1"/>
          <w:lang w:val="id-ID"/>
        </w:rPr>
      </w:pPr>
    </w:p>
    <w:p w14:paraId="41DC893D" w14:textId="77777777" w:rsidR="00233F35" w:rsidRDefault="00233F35" w:rsidP="00E8124E">
      <w:pPr>
        <w:tabs>
          <w:tab w:val="left" w:pos="1134"/>
        </w:tabs>
        <w:spacing w:line="360" w:lineRule="auto"/>
        <w:ind w:left="1134" w:hanging="567"/>
        <w:jc w:val="both"/>
        <w:rPr>
          <w:rFonts w:cs="Arial"/>
          <w:color w:val="000000" w:themeColor="text1"/>
          <w:lang w:val="id-ID"/>
        </w:rPr>
      </w:pPr>
    </w:p>
    <w:p w14:paraId="4489B0DE" w14:textId="77777777" w:rsidR="00233F35" w:rsidRDefault="00233F35" w:rsidP="00E8124E">
      <w:pPr>
        <w:tabs>
          <w:tab w:val="left" w:pos="1134"/>
        </w:tabs>
        <w:spacing w:line="360" w:lineRule="auto"/>
        <w:ind w:left="1134" w:hanging="567"/>
        <w:jc w:val="both"/>
        <w:rPr>
          <w:rFonts w:cs="Arial"/>
          <w:color w:val="000000" w:themeColor="text1"/>
          <w:lang w:val="id-ID"/>
        </w:rPr>
      </w:pPr>
    </w:p>
    <w:p w14:paraId="715307F7" w14:textId="77777777" w:rsidR="00233F35" w:rsidRDefault="00233F35" w:rsidP="00E8124E">
      <w:pPr>
        <w:tabs>
          <w:tab w:val="left" w:pos="1134"/>
        </w:tabs>
        <w:spacing w:line="360" w:lineRule="auto"/>
        <w:ind w:left="1134" w:hanging="567"/>
        <w:jc w:val="both"/>
        <w:rPr>
          <w:rFonts w:cs="Arial"/>
          <w:color w:val="000000" w:themeColor="text1"/>
          <w:lang w:val="id-ID"/>
        </w:rPr>
      </w:pPr>
    </w:p>
    <w:p w14:paraId="7DF64812" w14:textId="7972DB99" w:rsidR="00F8043D" w:rsidRPr="00874B5C" w:rsidRDefault="00233F35" w:rsidP="00E8124E">
      <w:pPr>
        <w:tabs>
          <w:tab w:val="left" w:pos="1134"/>
        </w:tabs>
        <w:spacing w:line="360" w:lineRule="auto"/>
        <w:ind w:left="1134" w:hanging="567"/>
        <w:jc w:val="both"/>
        <w:rPr>
          <w:rFonts w:cs="Arial"/>
          <w:color w:val="000000" w:themeColor="text1"/>
        </w:rPr>
      </w:pPr>
      <w:r>
        <w:rPr>
          <w:rFonts w:cs="Arial"/>
          <w:color w:val="000000" w:themeColor="text1"/>
          <w:lang w:val="id-ID"/>
        </w:rPr>
        <w:tab/>
      </w:r>
      <w:r>
        <w:rPr>
          <w:rFonts w:cs="Arial"/>
          <w:color w:val="000000" w:themeColor="text1"/>
          <w:lang w:val="id-ID"/>
        </w:rPr>
        <w:tab/>
      </w:r>
      <w:r>
        <w:rPr>
          <w:rFonts w:cs="Arial"/>
          <w:color w:val="000000" w:themeColor="text1"/>
          <w:lang w:val="id-ID"/>
        </w:rPr>
        <w:tab/>
      </w:r>
      <w:r>
        <w:rPr>
          <w:rFonts w:cs="Arial"/>
          <w:color w:val="000000" w:themeColor="text1"/>
          <w:lang w:val="id-ID"/>
        </w:rPr>
        <w:tab/>
      </w:r>
      <w:r>
        <w:rPr>
          <w:rFonts w:cs="Arial"/>
          <w:color w:val="000000" w:themeColor="text1"/>
          <w:lang w:val="id-ID"/>
        </w:rPr>
        <w:tab/>
      </w:r>
      <w:r>
        <w:rPr>
          <w:rFonts w:cs="Arial"/>
          <w:color w:val="000000" w:themeColor="text1"/>
          <w:lang w:val="id-ID"/>
        </w:rPr>
        <w:tab/>
      </w:r>
      <w:r>
        <w:rPr>
          <w:rFonts w:cs="Arial"/>
          <w:color w:val="000000" w:themeColor="text1"/>
          <w:lang w:val="id-ID"/>
        </w:rPr>
        <w:tab/>
      </w:r>
      <w:r>
        <w:rPr>
          <w:rFonts w:cs="Arial"/>
          <w:color w:val="000000" w:themeColor="text1"/>
          <w:lang w:val="id-ID"/>
        </w:rPr>
        <w:tab/>
      </w:r>
      <w:r>
        <w:rPr>
          <w:rFonts w:cs="Arial"/>
          <w:color w:val="000000" w:themeColor="text1"/>
          <w:lang w:val="id-ID"/>
        </w:rPr>
        <w:tab/>
      </w:r>
      <w:r>
        <w:rPr>
          <w:rFonts w:cs="Arial"/>
          <w:color w:val="000000" w:themeColor="text1"/>
          <w:lang w:val="id-ID"/>
        </w:rPr>
        <w:tab/>
      </w:r>
      <w:r>
        <w:rPr>
          <w:rFonts w:cs="Arial"/>
          <w:color w:val="000000" w:themeColor="text1"/>
          <w:lang w:val="id-ID"/>
        </w:rPr>
        <w:tab/>
      </w:r>
      <w:r w:rsidR="00F8043D">
        <w:rPr>
          <w:rFonts w:cs="Arial"/>
          <w:color w:val="000000" w:themeColor="text1"/>
        </w:rPr>
        <w:t>c. Adanya…..</w:t>
      </w:r>
    </w:p>
    <w:p w14:paraId="2E02CDCF" w14:textId="77777777" w:rsidR="004B3F11" w:rsidRPr="00874B5C" w:rsidRDefault="004B3F11" w:rsidP="00E8124E">
      <w:pPr>
        <w:tabs>
          <w:tab w:val="left" w:pos="1134"/>
        </w:tabs>
        <w:spacing w:line="360" w:lineRule="auto"/>
        <w:ind w:left="1134" w:hanging="567"/>
        <w:jc w:val="both"/>
        <w:rPr>
          <w:rFonts w:cs="Arial"/>
          <w:color w:val="000000" w:themeColor="text1"/>
        </w:rPr>
      </w:pPr>
    </w:p>
    <w:p w14:paraId="3C9E562A" w14:textId="77777777" w:rsidR="004B3F11" w:rsidRPr="00874B5C" w:rsidRDefault="004B3F11" w:rsidP="00E8124E">
      <w:pPr>
        <w:tabs>
          <w:tab w:val="left" w:pos="1134"/>
        </w:tabs>
        <w:spacing w:line="360" w:lineRule="auto"/>
        <w:ind w:left="1134" w:hanging="567"/>
        <w:jc w:val="both"/>
        <w:rPr>
          <w:rFonts w:cs="Arial"/>
          <w:color w:val="000000" w:themeColor="text1"/>
        </w:rPr>
      </w:pPr>
      <w:r w:rsidRPr="00874B5C">
        <w:rPr>
          <w:rFonts w:cs="Arial"/>
          <w:color w:val="000000" w:themeColor="text1"/>
        </w:rPr>
        <w:t>c.</w:t>
      </w:r>
      <w:r w:rsidRPr="00874B5C">
        <w:rPr>
          <w:rFonts w:cs="Arial"/>
          <w:color w:val="000000" w:themeColor="text1"/>
        </w:rPr>
        <w:tab/>
        <w:t>Adanya MOU antara Kejaksaan Republik Indonesia, Kepolisian Negara republic Indonesia dan Komisi Pemberantasan Korupsi Republik Indonesia, tentang optimalisasi pemberantasan tindak pidana korupsi;</w:t>
      </w:r>
    </w:p>
    <w:p w14:paraId="215C6C8A" w14:textId="77777777" w:rsidR="004B3F11" w:rsidRPr="00874B5C" w:rsidRDefault="004B3F11" w:rsidP="00E8124E">
      <w:pPr>
        <w:tabs>
          <w:tab w:val="left" w:pos="1134"/>
        </w:tabs>
        <w:spacing w:line="360" w:lineRule="auto"/>
        <w:ind w:left="1134" w:hanging="567"/>
        <w:jc w:val="both"/>
        <w:rPr>
          <w:rFonts w:cs="Arial"/>
          <w:color w:val="000000" w:themeColor="text1"/>
        </w:rPr>
      </w:pPr>
    </w:p>
    <w:p w14:paraId="71BCB775" w14:textId="77777777" w:rsidR="004B3F11" w:rsidRPr="00874B5C" w:rsidRDefault="004B3F11" w:rsidP="00E8124E">
      <w:pPr>
        <w:tabs>
          <w:tab w:val="left" w:pos="1134"/>
        </w:tabs>
        <w:spacing w:line="360" w:lineRule="auto"/>
        <w:ind w:left="1134" w:hanging="567"/>
        <w:jc w:val="both"/>
        <w:rPr>
          <w:rFonts w:cs="Arial"/>
          <w:color w:val="000000" w:themeColor="text1"/>
          <w:lang w:val="id-ID"/>
        </w:rPr>
      </w:pPr>
      <w:r w:rsidRPr="00874B5C">
        <w:rPr>
          <w:rFonts w:cs="Arial"/>
          <w:color w:val="000000" w:themeColor="text1"/>
        </w:rPr>
        <w:t>d.</w:t>
      </w:r>
      <w:r w:rsidRPr="00874B5C">
        <w:rPr>
          <w:rFonts w:cs="Arial"/>
          <w:color w:val="000000" w:themeColor="text1"/>
        </w:rPr>
        <w:tab/>
        <w:t>Melakukan koordinasi dengan Instansi terkait guna percepatan hasil a</w:t>
      </w:r>
      <w:r w:rsidRPr="00874B5C">
        <w:rPr>
          <w:rFonts w:cs="Arial"/>
        </w:rPr>
        <w:t>udit Investigasi dan penghitungan kerugian keuangan Negara, dan APIP</w:t>
      </w:r>
      <w:r w:rsidRPr="00874B5C">
        <w:rPr>
          <w:rFonts w:cs="Arial"/>
          <w:color w:val="000000" w:themeColor="text1"/>
          <w:lang w:val="id-ID"/>
        </w:rPr>
        <w:t>.</w:t>
      </w:r>
    </w:p>
    <w:p w14:paraId="6FD6EEB9" w14:textId="77777777" w:rsidR="004B3F11" w:rsidRPr="00874B5C" w:rsidRDefault="004B3F11" w:rsidP="00E8124E">
      <w:pPr>
        <w:tabs>
          <w:tab w:val="left" w:pos="1134"/>
        </w:tabs>
        <w:spacing w:line="360" w:lineRule="auto"/>
        <w:ind w:left="1134" w:hanging="567"/>
        <w:jc w:val="both"/>
        <w:rPr>
          <w:rFonts w:cs="Arial"/>
          <w:color w:val="000000" w:themeColor="text1"/>
          <w:lang w:val="id-ID"/>
        </w:rPr>
      </w:pPr>
    </w:p>
    <w:p w14:paraId="23912CB7" w14:textId="77777777" w:rsidR="004B3F11" w:rsidRPr="00874B5C" w:rsidRDefault="004B3F11" w:rsidP="00E8124E">
      <w:pPr>
        <w:tabs>
          <w:tab w:val="left" w:pos="1134"/>
        </w:tabs>
        <w:spacing w:line="360" w:lineRule="auto"/>
        <w:ind w:left="1134" w:hanging="567"/>
        <w:jc w:val="both"/>
        <w:rPr>
          <w:rFonts w:cs="Arial"/>
        </w:rPr>
      </w:pPr>
      <w:r w:rsidRPr="00874B5C">
        <w:rPr>
          <w:rFonts w:cs="Arial"/>
          <w:color w:val="000000" w:themeColor="text1"/>
        </w:rPr>
        <w:t>e.</w:t>
      </w:r>
      <w:r w:rsidRPr="00874B5C">
        <w:rPr>
          <w:rFonts w:cs="Arial"/>
          <w:color w:val="000000" w:themeColor="text1"/>
        </w:rPr>
        <w:tab/>
      </w:r>
      <w:r w:rsidRPr="00874B5C">
        <w:rPr>
          <w:rFonts w:cs="Arial"/>
        </w:rPr>
        <w:t>Melakukan koordinasi dengan auditor untuk mengetahui adanya kerugian keuangan Negara;</w:t>
      </w:r>
    </w:p>
    <w:p w14:paraId="136D258D" w14:textId="77777777" w:rsidR="004B3F11" w:rsidRPr="00874B5C" w:rsidRDefault="004B3F11" w:rsidP="00E8124E">
      <w:pPr>
        <w:tabs>
          <w:tab w:val="left" w:pos="1134"/>
        </w:tabs>
        <w:spacing w:line="360" w:lineRule="auto"/>
        <w:ind w:left="1134" w:hanging="567"/>
        <w:jc w:val="both"/>
        <w:rPr>
          <w:rFonts w:cs="Arial"/>
        </w:rPr>
      </w:pPr>
    </w:p>
    <w:p w14:paraId="5D46471F" w14:textId="77777777" w:rsidR="004B3F11" w:rsidRPr="00874B5C" w:rsidRDefault="004B3F11" w:rsidP="00E8124E">
      <w:pPr>
        <w:tabs>
          <w:tab w:val="left" w:pos="1134"/>
        </w:tabs>
        <w:spacing w:line="360" w:lineRule="auto"/>
        <w:ind w:left="1134" w:hanging="567"/>
        <w:jc w:val="both"/>
        <w:rPr>
          <w:rFonts w:cs="Arial"/>
        </w:rPr>
      </w:pPr>
      <w:r w:rsidRPr="00874B5C">
        <w:rPr>
          <w:rFonts w:cs="Arial"/>
          <w:color w:val="000000" w:themeColor="text1"/>
        </w:rPr>
        <w:t>f.</w:t>
      </w:r>
      <w:r w:rsidRPr="00874B5C">
        <w:rPr>
          <w:rFonts w:cs="Arial"/>
        </w:rPr>
        <w:tab/>
        <w:t>Melakukan pelatihan khusus kepada Penyidik tindak pidana korupsi khususnya tentang audit investigasi penghitungan kerugian;</w:t>
      </w:r>
    </w:p>
    <w:p w14:paraId="6C23533D" w14:textId="77777777" w:rsidR="004B3F11" w:rsidRPr="00874B5C" w:rsidRDefault="004B3F11" w:rsidP="00E8124E">
      <w:pPr>
        <w:tabs>
          <w:tab w:val="left" w:pos="1134"/>
        </w:tabs>
        <w:spacing w:line="360" w:lineRule="auto"/>
        <w:ind w:left="1134" w:hanging="567"/>
        <w:jc w:val="both"/>
        <w:rPr>
          <w:rFonts w:cs="Arial"/>
        </w:rPr>
      </w:pPr>
    </w:p>
    <w:p w14:paraId="223D4957" w14:textId="77777777" w:rsidR="004B3F11" w:rsidRPr="00874B5C" w:rsidRDefault="004B3F11" w:rsidP="00E8124E">
      <w:pPr>
        <w:tabs>
          <w:tab w:val="left" w:pos="1134"/>
        </w:tabs>
        <w:spacing w:line="360" w:lineRule="auto"/>
        <w:ind w:left="1134" w:hanging="567"/>
        <w:jc w:val="both"/>
        <w:rPr>
          <w:rFonts w:cs="Arial"/>
        </w:rPr>
      </w:pPr>
      <w:r w:rsidRPr="00874B5C">
        <w:rPr>
          <w:rFonts w:cs="Arial"/>
          <w:color w:val="000000" w:themeColor="text1"/>
        </w:rPr>
        <w:t>g.</w:t>
      </w:r>
      <w:r w:rsidRPr="00874B5C">
        <w:rPr>
          <w:rFonts w:cs="Arial"/>
        </w:rPr>
        <w:tab/>
        <w:t>Membuat rumusan standart operasional prosedur (SOP) tentang penanganan tindak pidana korupsi dengan  mempedomani peraturan presiden (PP) No. 43/2018 tentang tatacara pelaksanaan peran serta masyarakat dan pemberian penghargaan dalam pencegahan dan pemberantasan tindak pidana korupsi;</w:t>
      </w:r>
    </w:p>
    <w:p w14:paraId="243363F3" w14:textId="77777777" w:rsidR="004B3F11" w:rsidRPr="00874B5C" w:rsidRDefault="004B3F11" w:rsidP="00E8124E">
      <w:pPr>
        <w:tabs>
          <w:tab w:val="left" w:pos="1134"/>
        </w:tabs>
        <w:spacing w:line="360" w:lineRule="auto"/>
        <w:ind w:left="1134" w:hanging="567"/>
        <w:jc w:val="both"/>
        <w:rPr>
          <w:rFonts w:cs="Arial"/>
        </w:rPr>
      </w:pPr>
    </w:p>
    <w:p w14:paraId="628E36D8" w14:textId="77777777" w:rsidR="004B3F11" w:rsidRPr="00874B5C" w:rsidRDefault="004B3F11" w:rsidP="00E8124E">
      <w:pPr>
        <w:tabs>
          <w:tab w:val="left" w:pos="1134"/>
        </w:tabs>
        <w:spacing w:line="360" w:lineRule="auto"/>
        <w:ind w:left="1134" w:hanging="567"/>
        <w:jc w:val="both"/>
        <w:rPr>
          <w:rFonts w:cs="Arial"/>
        </w:rPr>
      </w:pPr>
      <w:r w:rsidRPr="00874B5C">
        <w:rPr>
          <w:rFonts w:cs="Arial"/>
          <w:color w:val="000000" w:themeColor="text1"/>
        </w:rPr>
        <w:t>h.</w:t>
      </w:r>
      <w:r w:rsidRPr="00874B5C">
        <w:rPr>
          <w:rFonts w:cs="Arial"/>
        </w:rPr>
        <w:tab/>
        <w:t>Meningkatkan kemampuan Penyidik tindak pidana korupsi, melalui rangkaian kegiatan pelatihan dengan berbagai metode seperti diskusi, workshop, sosialisasi, mentorship dan metode pembelajaran lainnya;</w:t>
      </w:r>
    </w:p>
    <w:p w14:paraId="04DAE6F2" w14:textId="77777777" w:rsidR="004B3F11" w:rsidRPr="00874B5C" w:rsidRDefault="004B3F11" w:rsidP="00E8124E">
      <w:pPr>
        <w:tabs>
          <w:tab w:val="left" w:pos="1134"/>
        </w:tabs>
        <w:spacing w:line="360" w:lineRule="auto"/>
        <w:ind w:left="1134" w:hanging="567"/>
        <w:jc w:val="both"/>
        <w:rPr>
          <w:rFonts w:cs="Arial"/>
        </w:rPr>
      </w:pPr>
    </w:p>
    <w:p w14:paraId="5CDA89A9" w14:textId="77777777" w:rsidR="004B3F11" w:rsidRPr="00874B5C" w:rsidRDefault="004B3F11" w:rsidP="00E8124E">
      <w:pPr>
        <w:tabs>
          <w:tab w:val="left" w:pos="1134"/>
        </w:tabs>
        <w:spacing w:line="360" w:lineRule="auto"/>
        <w:ind w:left="1134" w:hanging="567"/>
        <w:jc w:val="both"/>
        <w:rPr>
          <w:rFonts w:cs="Arial"/>
        </w:rPr>
      </w:pPr>
      <w:r w:rsidRPr="00874B5C">
        <w:rPr>
          <w:rFonts w:cs="Arial"/>
          <w:color w:val="000000" w:themeColor="text1"/>
        </w:rPr>
        <w:t>i.</w:t>
      </w:r>
      <w:r w:rsidRPr="00874B5C">
        <w:rPr>
          <w:rFonts w:cs="Arial"/>
        </w:rPr>
        <w:tab/>
        <w:t>Meningkatkan koordinasi dengan stakeholder untuk mendapatkan informasi;</w:t>
      </w:r>
    </w:p>
    <w:p w14:paraId="1FFAE21C" w14:textId="77777777" w:rsidR="00F8043D" w:rsidRDefault="00F8043D" w:rsidP="00F8043D">
      <w:pPr>
        <w:tabs>
          <w:tab w:val="left" w:pos="1134"/>
          <w:tab w:val="left" w:pos="1701"/>
        </w:tabs>
        <w:spacing w:line="360" w:lineRule="auto"/>
        <w:jc w:val="both"/>
        <w:rPr>
          <w:rFonts w:cs="Arial"/>
          <w:color w:val="000000" w:themeColor="text1"/>
          <w:lang w:val="id-ID"/>
        </w:rPr>
      </w:pPr>
    </w:p>
    <w:p w14:paraId="12B66560" w14:textId="7B3B6202" w:rsidR="004B3F11" w:rsidRDefault="00F8043D" w:rsidP="00F8043D">
      <w:pPr>
        <w:tabs>
          <w:tab w:val="left" w:pos="1134"/>
          <w:tab w:val="left" w:pos="1701"/>
        </w:tabs>
        <w:spacing w:line="360" w:lineRule="auto"/>
        <w:jc w:val="both"/>
        <w:rPr>
          <w:rFonts w:cs="Arial"/>
          <w:color w:val="000000" w:themeColor="text1"/>
        </w:rPr>
      </w:pPr>
      <w:r>
        <w:rPr>
          <w:rFonts w:cs="Arial"/>
          <w:color w:val="000000" w:themeColor="text1"/>
          <w:lang w:val="id-ID"/>
        </w:rPr>
        <w:tab/>
      </w:r>
      <w:r w:rsidR="004B3F11" w:rsidRPr="00874B5C">
        <w:rPr>
          <w:rFonts w:cs="Arial"/>
          <w:color w:val="000000" w:themeColor="text1"/>
          <w:lang w:val="id-ID"/>
        </w:rPr>
        <w:t xml:space="preserve">Tindak lanjut untuk </w:t>
      </w:r>
      <w:r w:rsidR="00E416D2">
        <w:rPr>
          <w:rFonts w:cs="Arial"/>
          <w:color w:val="000000" w:themeColor="text1"/>
        </w:rPr>
        <w:t xml:space="preserve">Crime </w:t>
      </w:r>
      <w:r w:rsidR="004B3F11" w:rsidRPr="00874B5C">
        <w:rPr>
          <w:rFonts w:cs="Arial"/>
          <w:color w:val="000000" w:themeColor="text1"/>
          <w:lang w:val="id-ID"/>
        </w:rPr>
        <w:t>Clearance kejahatan</w:t>
      </w:r>
      <w:r w:rsidR="004B3F11" w:rsidRPr="00874B5C">
        <w:rPr>
          <w:rFonts w:cs="Arial"/>
          <w:color w:val="000000" w:themeColor="text1"/>
        </w:rPr>
        <w:t xml:space="preserve"> terhadap kekayaan Negara:</w:t>
      </w:r>
    </w:p>
    <w:p w14:paraId="302BCFB4" w14:textId="77777777" w:rsidR="00F8043D" w:rsidRPr="00874B5C" w:rsidRDefault="00F8043D" w:rsidP="00F8043D">
      <w:pPr>
        <w:tabs>
          <w:tab w:val="left" w:pos="1134"/>
          <w:tab w:val="left" w:pos="1701"/>
        </w:tabs>
        <w:spacing w:line="360" w:lineRule="auto"/>
        <w:jc w:val="both"/>
        <w:rPr>
          <w:rFonts w:cs="Arial"/>
          <w:color w:val="000000" w:themeColor="text1"/>
          <w:lang w:val="id-ID"/>
        </w:rPr>
      </w:pPr>
    </w:p>
    <w:p w14:paraId="7A5BC83F" w14:textId="77777777" w:rsidR="004B3F11" w:rsidRPr="00874B5C" w:rsidRDefault="004B3F11" w:rsidP="00E8124E">
      <w:pPr>
        <w:tabs>
          <w:tab w:val="left" w:pos="1134"/>
        </w:tabs>
        <w:spacing w:line="360" w:lineRule="auto"/>
        <w:ind w:left="1134" w:hanging="567"/>
        <w:jc w:val="both"/>
        <w:rPr>
          <w:rFonts w:cs="Arial"/>
          <w:color w:val="000000" w:themeColor="text1"/>
        </w:rPr>
      </w:pPr>
      <w:r w:rsidRPr="00874B5C">
        <w:rPr>
          <w:rFonts w:cs="Arial"/>
        </w:rPr>
        <w:t>a.</w:t>
      </w:r>
      <w:r w:rsidRPr="00874B5C">
        <w:rPr>
          <w:rFonts w:cs="Arial"/>
        </w:rPr>
        <w:tab/>
        <w:t xml:space="preserve">Melakukan </w:t>
      </w:r>
      <w:r w:rsidRPr="00874B5C">
        <w:rPr>
          <w:rFonts w:cs="Arial"/>
          <w:color w:val="000000" w:themeColor="text1"/>
        </w:rPr>
        <w:t>MOU antara Pemerintah Provinsi Jawa Timur, Kejaksaan Tinggi Jawa Timur dan Kepolisian Daerah Jawa Timur, tentang koordinasi Aparat Pengawas Internal Pemerintah (APIP) dengan Aparat Penegak Hukum (APH) dalam penanganan laporan atau pengaduan masyarakat yang berindikasi tindak pidana korupsi pada penyelenggarakan Pemerintah Daerah;</w:t>
      </w:r>
    </w:p>
    <w:p w14:paraId="2E1E17D1" w14:textId="77777777" w:rsidR="004B3F11" w:rsidRPr="00874B5C" w:rsidRDefault="004B3F11" w:rsidP="004B3F11">
      <w:pPr>
        <w:tabs>
          <w:tab w:val="left" w:pos="1134"/>
        </w:tabs>
        <w:ind w:left="1134" w:hanging="567"/>
        <w:jc w:val="both"/>
        <w:rPr>
          <w:rFonts w:cs="Arial"/>
          <w:color w:val="000000" w:themeColor="text1"/>
        </w:rPr>
      </w:pPr>
    </w:p>
    <w:p w14:paraId="4FA2B5BC" w14:textId="0ED4227A" w:rsidR="00F8043D" w:rsidRDefault="00F8043D" w:rsidP="00F8043D">
      <w:pPr>
        <w:tabs>
          <w:tab w:val="left" w:pos="1134"/>
        </w:tabs>
        <w:spacing w:line="360" w:lineRule="auto"/>
        <w:ind w:left="1134" w:hanging="567"/>
        <w:jc w:val="both"/>
        <w:rPr>
          <w:rFonts w:cs="Arial"/>
          <w:color w:val="000000" w:themeColor="text1"/>
        </w:rPr>
      </w:pPr>
      <w:r>
        <w:rPr>
          <w:rFonts w:cs="Arial"/>
          <w:color w:val="000000" w:themeColor="text1"/>
        </w:rPr>
        <w:t xml:space="preserve">                                                                                                                 b. Melakukan…..</w:t>
      </w:r>
    </w:p>
    <w:p w14:paraId="75C13107" w14:textId="5F761223" w:rsidR="00F8043D" w:rsidRPr="00874B5C" w:rsidRDefault="004B3F11" w:rsidP="00F8043D">
      <w:pPr>
        <w:tabs>
          <w:tab w:val="left" w:pos="1134"/>
        </w:tabs>
        <w:spacing w:line="360" w:lineRule="auto"/>
        <w:ind w:left="1134" w:hanging="567"/>
        <w:jc w:val="both"/>
        <w:rPr>
          <w:rFonts w:cs="Arial"/>
          <w:color w:val="000000" w:themeColor="text1"/>
        </w:rPr>
      </w:pPr>
      <w:r w:rsidRPr="00874B5C">
        <w:rPr>
          <w:rFonts w:cs="Arial"/>
          <w:color w:val="000000" w:themeColor="text1"/>
        </w:rPr>
        <w:lastRenderedPageBreak/>
        <w:t>b.</w:t>
      </w:r>
      <w:r w:rsidRPr="00874B5C">
        <w:rPr>
          <w:rFonts w:cs="Arial"/>
          <w:color w:val="000000" w:themeColor="text1"/>
        </w:rPr>
        <w:tab/>
        <w:t>Melakukan MOU antara Kejaksaan Republik Indonesia, Kepolisian Negara republic Indonesia dan Komisi Pemberantasan Korupsi Republik Indonesia, tentang optimalisasi pemberantasan tindak pidana korupsi;</w:t>
      </w:r>
    </w:p>
    <w:p w14:paraId="1C7DF289" w14:textId="77777777" w:rsidR="004B3F11" w:rsidRPr="00874B5C" w:rsidRDefault="004B3F11" w:rsidP="00E8124E">
      <w:pPr>
        <w:tabs>
          <w:tab w:val="left" w:pos="1134"/>
        </w:tabs>
        <w:spacing w:line="360" w:lineRule="auto"/>
        <w:ind w:left="1134" w:hanging="567"/>
        <w:jc w:val="both"/>
        <w:rPr>
          <w:rFonts w:cs="Arial"/>
          <w:color w:val="000000" w:themeColor="text1"/>
        </w:rPr>
      </w:pPr>
    </w:p>
    <w:p w14:paraId="26CE3163" w14:textId="77777777" w:rsidR="004B3F11" w:rsidRPr="00874B5C" w:rsidRDefault="004B3F11" w:rsidP="00E8124E">
      <w:pPr>
        <w:tabs>
          <w:tab w:val="left" w:pos="1134"/>
        </w:tabs>
        <w:spacing w:line="360" w:lineRule="auto"/>
        <w:ind w:left="1134" w:hanging="567"/>
        <w:jc w:val="both"/>
        <w:rPr>
          <w:rFonts w:cs="Arial"/>
          <w:color w:val="000000" w:themeColor="text1"/>
          <w:lang w:val="id-ID"/>
        </w:rPr>
      </w:pPr>
      <w:r w:rsidRPr="00874B5C">
        <w:rPr>
          <w:rFonts w:cs="Arial"/>
          <w:color w:val="000000" w:themeColor="text1"/>
        </w:rPr>
        <w:t>c.</w:t>
      </w:r>
      <w:r w:rsidRPr="00874B5C">
        <w:rPr>
          <w:rFonts w:cs="Arial"/>
          <w:color w:val="000000" w:themeColor="text1"/>
        </w:rPr>
        <w:tab/>
        <w:t>Meningkatkan koordinasi dengan Instansi terkait guna percepatan hasil a</w:t>
      </w:r>
      <w:r w:rsidRPr="00874B5C">
        <w:rPr>
          <w:rFonts w:cs="Arial"/>
        </w:rPr>
        <w:t>udit Investigasi dan penghitungan kerugian keuangan Negara, dan APIP</w:t>
      </w:r>
      <w:r w:rsidRPr="00874B5C">
        <w:rPr>
          <w:rFonts w:cs="Arial"/>
          <w:color w:val="000000" w:themeColor="text1"/>
          <w:lang w:val="id-ID"/>
        </w:rPr>
        <w:t>.</w:t>
      </w:r>
    </w:p>
    <w:p w14:paraId="4F495E9B" w14:textId="77777777" w:rsidR="004B3F11" w:rsidRPr="00874B5C" w:rsidRDefault="004B3F11" w:rsidP="00E8124E">
      <w:pPr>
        <w:tabs>
          <w:tab w:val="left" w:pos="1134"/>
        </w:tabs>
        <w:spacing w:line="360" w:lineRule="auto"/>
        <w:ind w:left="1134" w:hanging="567"/>
        <w:jc w:val="both"/>
        <w:rPr>
          <w:rFonts w:cs="Arial"/>
          <w:color w:val="000000" w:themeColor="text1"/>
          <w:lang w:val="id-ID"/>
        </w:rPr>
      </w:pPr>
    </w:p>
    <w:p w14:paraId="4CBF50A0" w14:textId="77777777" w:rsidR="004B3F11" w:rsidRPr="00874B5C" w:rsidRDefault="004B3F11" w:rsidP="00E8124E">
      <w:pPr>
        <w:tabs>
          <w:tab w:val="left" w:pos="1134"/>
        </w:tabs>
        <w:spacing w:line="360" w:lineRule="auto"/>
        <w:ind w:left="1134" w:hanging="567"/>
        <w:jc w:val="both"/>
        <w:rPr>
          <w:rFonts w:cs="Arial"/>
        </w:rPr>
      </w:pPr>
      <w:r w:rsidRPr="00874B5C">
        <w:rPr>
          <w:rFonts w:cs="Arial"/>
          <w:color w:val="000000" w:themeColor="text1"/>
        </w:rPr>
        <w:t>d.</w:t>
      </w:r>
      <w:r w:rsidRPr="00874B5C">
        <w:rPr>
          <w:rFonts w:cs="Arial"/>
          <w:color w:val="000000" w:themeColor="text1"/>
        </w:rPr>
        <w:tab/>
      </w:r>
      <w:r w:rsidRPr="00874B5C">
        <w:rPr>
          <w:rFonts w:cs="Arial"/>
        </w:rPr>
        <w:t>Meningkatkan koordinasi dengan auditor untuk mengetahui adanya kerugian keuangan Negara;</w:t>
      </w:r>
    </w:p>
    <w:p w14:paraId="6284EEAD" w14:textId="77777777" w:rsidR="004B3F11" w:rsidRPr="00874B5C" w:rsidRDefault="004B3F11" w:rsidP="00E8124E">
      <w:pPr>
        <w:tabs>
          <w:tab w:val="left" w:pos="1134"/>
        </w:tabs>
        <w:spacing w:line="360" w:lineRule="auto"/>
        <w:ind w:left="1134" w:hanging="567"/>
        <w:jc w:val="both"/>
        <w:rPr>
          <w:rFonts w:cs="Arial"/>
        </w:rPr>
      </w:pPr>
    </w:p>
    <w:p w14:paraId="20C559E9" w14:textId="77777777" w:rsidR="004B3F11" w:rsidRPr="00874B5C" w:rsidRDefault="004B3F11" w:rsidP="00E8124E">
      <w:pPr>
        <w:tabs>
          <w:tab w:val="left" w:pos="1134"/>
        </w:tabs>
        <w:spacing w:line="360" w:lineRule="auto"/>
        <w:ind w:left="1134" w:hanging="567"/>
        <w:jc w:val="both"/>
        <w:rPr>
          <w:rFonts w:cs="Arial"/>
        </w:rPr>
      </w:pPr>
      <w:r w:rsidRPr="00874B5C">
        <w:rPr>
          <w:rFonts w:cs="Arial"/>
          <w:color w:val="000000" w:themeColor="text1"/>
        </w:rPr>
        <w:t>e.</w:t>
      </w:r>
      <w:r w:rsidRPr="00874B5C">
        <w:rPr>
          <w:rFonts w:cs="Arial"/>
        </w:rPr>
        <w:tab/>
        <w:t>Meningkatkan pelatihan khusus kepada Penyidik tindak pidana korupsi khususnya tentang audit investigasi penghitungan kerugian;</w:t>
      </w:r>
    </w:p>
    <w:p w14:paraId="4E170B2C" w14:textId="77777777" w:rsidR="004B3F11" w:rsidRPr="00874B5C" w:rsidRDefault="004B3F11" w:rsidP="00E8124E">
      <w:pPr>
        <w:tabs>
          <w:tab w:val="left" w:pos="1134"/>
        </w:tabs>
        <w:spacing w:line="360" w:lineRule="auto"/>
        <w:ind w:left="1134" w:hanging="567"/>
        <w:jc w:val="both"/>
        <w:rPr>
          <w:rFonts w:cs="Arial"/>
        </w:rPr>
      </w:pPr>
    </w:p>
    <w:p w14:paraId="6514746B" w14:textId="77777777" w:rsidR="004B3F11" w:rsidRPr="00874B5C" w:rsidRDefault="004B3F11" w:rsidP="00E8124E">
      <w:pPr>
        <w:tabs>
          <w:tab w:val="left" w:pos="1134"/>
        </w:tabs>
        <w:spacing w:line="360" w:lineRule="auto"/>
        <w:ind w:left="1134" w:hanging="567"/>
        <w:jc w:val="both"/>
        <w:rPr>
          <w:rFonts w:cs="Arial"/>
        </w:rPr>
      </w:pPr>
      <w:r w:rsidRPr="00874B5C">
        <w:rPr>
          <w:rFonts w:cs="Arial"/>
          <w:color w:val="000000" w:themeColor="text1"/>
        </w:rPr>
        <w:t>f.</w:t>
      </w:r>
      <w:r w:rsidRPr="00874B5C">
        <w:rPr>
          <w:rFonts w:cs="Arial"/>
        </w:rPr>
        <w:tab/>
        <w:t>Meningkatkan rumusan standart operasional prosedur (SOP) tentang penanganan tindak pidana korupsi dengan  mempedomani peraturan presiden (PP) No. 43/2018 tentang tatacara pelaksanaan peran serta masyarakat dan pemberian penghargaan dalam pencegahan dan pemberantasan tindak pidana korupsi;</w:t>
      </w:r>
    </w:p>
    <w:p w14:paraId="5CC31A1D" w14:textId="77777777" w:rsidR="004B3F11" w:rsidRPr="00874B5C" w:rsidRDefault="004B3F11" w:rsidP="00E8124E">
      <w:pPr>
        <w:tabs>
          <w:tab w:val="left" w:pos="1134"/>
        </w:tabs>
        <w:spacing w:line="360" w:lineRule="auto"/>
        <w:ind w:left="1134" w:hanging="567"/>
        <w:jc w:val="both"/>
        <w:rPr>
          <w:rFonts w:cs="Arial"/>
        </w:rPr>
      </w:pPr>
    </w:p>
    <w:p w14:paraId="43CDC44B" w14:textId="77777777" w:rsidR="004B3F11" w:rsidRPr="00874B5C" w:rsidRDefault="004B3F11" w:rsidP="00E8124E">
      <w:pPr>
        <w:tabs>
          <w:tab w:val="left" w:pos="1134"/>
        </w:tabs>
        <w:spacing w:line="360" w:lineRule="auto"/>
        <w:ind w:left="1134" w:hanging="567"/>
        <w:jc w:val="both"/>
        <w:rPr>
          <w:rFonts w:cs="Arial"/>
        </w:rPr>
      </w:pPr>
      <w:r w:rsidRPr="00874B5C">
        <w:rPr>
          <w:rFonts w:cs="Arial"/>
          <w:color w:val="000000" w:themeColor="text1"/>
        </w:rPr>
        <w:t>g.</w:t>
      </w:r>
      <w:r w:rsidRPr="00874B5C">
        <w:rPr>
          <w:rFonts w:cs="Arial"/>
        </w:rPr>
        <w:tab/>
        <w:t>Meningkatkan kemampuan Penyidik tindak pidana korupsi, melalui rangkaian kegiatan pelatihan dengan berbagai metode seperti diskusi, workshop, sosialisasi, mentorship dan metode pembelajaran lainnya;</w:t>
      </w:r>
    </w:p>
    <w:p w14:paraId="47F05174" w14:textId="77777777" w:rsidR="004B3F11" w:rsidRPr="00874B5C" w:rsidRDefault="004B3F11" w:rsidP="00E8124E">
      <w:pPr>
        <w:tabs>
          <w:tab w:val="left" w:pos="1134"/>
        </w:tabs>
        <w:spacing w:line="360" w:lineRule="auto"/>
        <w:ind w:left="1134" w:hanging="567"/>
        <w:jc w:val="both"/>
        <w:rPr>
          <w:rFonts w:cs="Arial"/>
        </w:rPr>
      </w:pPr>
    </w:p>
    <w:p w14:paraId="6971B1AB" w14:textId="77777777" w:rsidR="004B3F11" w:rsidRPr="00874B5C" w:rsidRDefault="004B3F11" w:rsidP="00E8124E">
      <w:pPr>
        <w:tabs>
          <w:tab w:val="left" w:pos="1134"/>
        </w:tabs>
        <w:spacing w:line="360" w:lineRule="auto"/>
        <w:ind w:left="1134" w:hanging="567"/>
        <w:jc w:val="both"/>
        <w:rPr>
          <w:rFonts w:cs="Arial"/>
        </w:rPr>
      </w:pPr>
      <w:r w:rsidRPr="00874B5C">
        <w:rPr>
          <w:rFonts w:cs="Arial"/>
          <w:color w:val="000000" w:themeColor="text1"/>
        </w:rPr>
        <w:t>h.</w:t>
      </w:r>
      <w:r w:rsidRPr="00874B5C">
        <w:rPr>
          <w:rFonts w:cs="Arial"/>
        </w:rPr>
        <w:tab/>
        <w:t>Meningkatkan koordinasi dengan stakeholder untuk mendapatkan informasi;</w:t>
      </w:r>
    </w:p>
    <w:p w14:paraId="49B9E7DA" w14:textId="77777777" w:rsidR="004B3F11" w:rsidRPr="00874B5C" w:rsidRDefault="004B3F11" w:rsidP="004B3F11">
      <w:pPr>
        <w:spacing w:line="360" w:lineRule="auto"/>
        <w:jc w:val="center"/>
        <w:rPr>
          <w:rFonts w:cs="Arial"/>
        </w:rPr>
      </w:pPr>
    </w:p>
    <w:p w14:paraId="7C008443" w14:textId="77777777" w:rsidR="004B3F11" w:rsidRPr="00874B5C" w:rsidRDefault="004B3F11" w:rsidP="004B3F11">
      <w:pPr>
        <w:spacing w:line="360" w:lineRule="auto"/>
        <w:jc w:val="center"/>
        <w:rPr>
          <w:rFonts w:cs="Arial"/>
          <w:b/>
          <w:sz w:val="16"/>
          <w:lang w:val="id-ID"/>
        </w:rPr>
      </w:pPr>
      <w:r w:rsidRPr="00874B5C">
        <w:rPr>
          <w:rFonts w:cs="Arial"/>
        </w:rPr>
        <w:t xml:space="preserve">Tabel </w:t>
      </w:r>
      <w:r w:rsidRPr="00874B5C">
        <w:rPr>
          <w:rFonts w:cs="Arial"/>
          <w:lang w:val="id-ID"/>
        </w:rPr>
        <w:t>2.d</w:t>
      </w:r>
    </w:p>
    <w:p w14:paraId="3ADEF806" w14:textId="1A64D779" w:rsidR="004B3F11" w:rsidRPr="00874B5C" w:rsidRDefault="004B3F11" w:rsidP="004B3F11">
      <w:pPr>
        <w:spacing w:line="360" w:lineRule="auto"/>
        <w:ind w:left="426" w:hanging="426"/>
        <w:jc w:val="center"/>
        <w:rPr>
          <w:rFonts w:cs="Arial"/>
          <w:lang w:val="id-ID"/>
        </w:rPr>
      </w:pPr>
      <w:r w:rsidRPr="00874B5C">
        <w:rPr>
          <w:rFonts w:cs="Arial"/>
        </w:rPr>
        <w:t xml:space="preserve">Data </w:t>
      </w:r>
      <w:r w:rsidRPr="00874B5C">
        <w:rPr>
          <w:rFonts w:cs="Arial"/>
          <w:lang w:val="id-ID"/>
        </w:rPr>
        <w:t xml:space="preserve">Realisasi </w:t>
      </w:r>
      <w:r w:rsidR="00A221E3">
        <w:rPr>
          <w:rFonts w:cs="Arial"/>
        </w:rPr>
        <w:t xml:space="preserve">Crime </w:t>
      </w:r>
      <w:r w:rsidRPr="00874B5C">
        <w:rPr>
          <w:rFonts w:cs="Arial"/>
          <w:lang w:val="id-ID"/>
        </w:rPr>
        <w:t>Clearance kejahatan implikasi kontinjensi Tahun 2021</w:t>
      </w:r>
    </w:p>
    <w:p w14:paraId="16DDD76C" w14:textId="77777777" w:rsidR="004B3F11" w:rsidRPr="00874B5C" w:rsidRDefault="004B3F11" w:rsidP="004B3F11">
      <w:pPr>
        <w:ind w:left="426" w:hanging="426"/>
        <w:jc w:val="center"/>
        <w:rPr>
          <w:rFonts w:cs="Arial"/>
          <w:lang w:val="id-ID"/>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96"/>
        <w:gridCol w:w="1418"/>
        <w:gridCol w:w="2268"/>
        <w:gridCol w:w="992"/>
        <w:gridCol w:w="992"/>
        <w:gridCol w:w="992"/>
        <w:gridCol w:w="993"/>
        <w:gridCol w:w="821"/>
      </w:tblGrid>
      <w:tr w:rsidR="004B3F11" w:rsidRPr="00874B5C" w14:paraId="04F42F81" w14:textId="77777777" w:rsidTr="00903776">
        <w:trPr>
          <w:trHeight w:val="300"/>
        </w:trPr>
        <w:tc>
          <w:tcPr>
            <w:tcW w:w="1134" w:type="dxa"/>
            <w:vMerge w:val="restart"/>
            <w:shd w:val="clear" w:color="000000" w:fill="F2F2F2"/>
            <w:noWrap/>
            <w:vAlign w:val="center"/>
            <w:hideMark/>
          </w:tcPr>
          <w:p w14:paraId="579E0A86" w14:textId="77777777" w:rsidR="004B3F11" w:rsidRPr="00874B5C" w:rsidRDefault="004B3F11" w:rsidP="004B3F11">
            <w:pPr>
              <w:jc w:val="center"/>
              <w:rPr>
                <w:rFonts w:cs="Arial"/>
                <w:b/>
                <w:bCs/>
                <w:sz w:val="22"/>
              </w:rPr>
            </w:pPr>
            <w:r w:rsidRPr="00874B5C">
              <w:rPr>
                <w:rFonts w:cs="Arial"/>
                <w:b/>
                <w:bCs/>
                <w:sz w:val="22"/>
                <w:szCs w:val="22"/>
              </w:rPr>
              <w:t>Dimensi</w:t>
            </w:r>
          </w:p>
        </w:tc>
        <w:tc>
          <w:tcPr>
            <w:tcW w:w="596" w:type="dxa"/>
            <w:vMerge w:val="restart"/>
            <w:shd w:val="clear" w:color="000000" w:fill="F2F2F2"/>
            <w:noWrap/>
            <w:vAlign w:val="center"/>
            <w:hideMark/>
          </w:tcPr>
          <w:p w14:paraId="65068AAC" w14:textId="77777777" w:rsidR="004B3F11" w:rsidRPr="00874B5C" w:rsidRDefault="004B3F11" w:rsidP="004B3F11">
            <w:pPr>
              <w:jc w:val="center"/>
              <w:rPr>
                <w:rFonts w:cs="Arial"/>
                <w:b/>
                <w:bCs/>
                <w:sz w:val="22"/>
                <w:lang w:val="id-ID"/>
              </w:rPr>
            </w:pPr>
            <w:r w:rsidRPr="00874B5C">
              <w:rPr>
                <w:rFonts w:cs="Arial"/>
                <w:b/>
                <w:bCs/>
                <w:sz w:val="22"/>
                <w:szCs w:val="22"/>
              </w:rPr>
              <w:t>No</w:t>
            </w:r>
          </w:p>
        </w:tc>
        <w:tc>
          <w:tcPr>
            <w:tcW w:w="1418" w:type="dxa"/>
            <w:vMerge w:val="restart"/>
            <w:shd w:val="clear" w:color="000000" w:fill="F2F2F2"/>
            <w:noWrap/>
            <w:vAlign w:val="center"/>
            <w:hideMark/>
          </w:tcPr>
          <w:p w14:paraId="4702DA13" w14:textId="77777777" w:rsidR="004B3F11" w:rsidRPr="00874B5C" w:rsidRDefault="004B3F11" w:rsidP="004B3F11">
            <w:pPr>
              <w:jc w:val="center"/>
              <w:rPr>
                <w:rFonts w:cs="Arial"/>
                <w:b/>
                <w:bCs/>
                <w:sz w:val="22"/>
              </w:rPr>
            </w:pPr>
            <w:r w:rsidRPr="00874B5C">
              <w:rPr>
                <w:rFonts w:cs="Arial"/>
                <w:b/>
                <w:bCs/>
                <w:sz w:val="22"/>
                <w:szCs w:val="22"/>
              </w:rPr>
              <w:t>Satker</w:t>
            </w:r>
          </w:p>
        </w:tc>
        <w:tc>
          <w:tcPr>
            <w:tcW w:w="2268" w:type="dxa"/>
            <w:vMerge w:val="restart"/>
            <w:shd w:val="clear" w:color="000000" w:fill="F2F2F2"/>
            <w:vAlign w:val="center"/>
            <w:hideMark/>
          </w:tcPr>
          <w:p w14:paraId="5374F2D4" w14:textId="77777777" w:rsidR="004B3F11" w:rsidRPr="00874B5C" w:rsidRDefault="004B3F11" w:rsidP="004B3F11">
            <w:pPr>
              <w:jc w:val="center"/>
              <w:rPr>
                <w:rFonts w:cs="Arial"/>
                <w:b/>
                <w:bCs/>
                <w:sz w:val="22"/>
              </w:rPr>
            </w:pPr>
            <w:r w:rsidRPr="00874B5C">
              <w:rPr>
                <w:rFonts w:cs="Arial"/>
                <w:b/>
                <w:bCs/>
                <w:sz w:val="22"/>
                <w:szCs w:val="22"/>
              </w:rPr>
              <w:t>Indikator Kinerja  dan Parameter untuk Perhitungan Indikator Kinerja</w:t>
            </w:r>
          </w:p>
        </w:tc>
        <w:tc>
          <w:tcPr>
            <w:tcW w:w="4790" w:type="dxa"/>
            <w:gridSpan w:val="5"/>
            <w:shd w:val="clear" w:color="auto" w:fill="AEAAAA" w:themeFill="background2" w:themeFillShade="BF"/>
            <w:noWrap/>
            <w:vAlign w:val="center"/>
            <w:hideMark/>
          </w:tcPr>
          <w:p w14:paraId="48948662" w14:textId="77777777" w:rsidR="004B3F11" w:rsidRPr="00874B5C" w:rsidRDefault="004B3F11" w:rsidP="004B3F11">
            <w:pPr>
              <w:jc w:val="center"/>
              <w:rPr>
                <w:rFonts w:cs="Arial"/>
                <w:b/>
                <w:bCs/>
                <w:sz w:val="22"/>
              </w:rPr>
            </w:pPr>
            <w:r w:rsidRPr="00874B5C">
              <w:rPr>
                <w:rFonts w:cs="Arial"/>
                <w:b/>
                <w:bCs/>
                <w:sz w:val="22"/>
                <w:szCs w:val="22"/>
              </w:rPr>
              <w:t>Data Pencapaian Kinerja</w:t>
            </w:r>
          </w:p>
        </w:tc>
      </w:tr>
      <w:tr w:rsidR="004B3F11" w:rsidRPr="00874B5C" w14:paraId="2FAE9F95" w14:textId="77777777" w:rsidTr="007C7A83">
        <w:trPr>
          <w:trHeight w:val="300"/>
        </w:trPr>
        <w:tc>
          <w:tcPr>
            <w:tcW w:w="1134" w:type="dxa"/>
            <w:vMerge/>
            <w:vAlign w:val="center"/>
            <w:hideMark/>
          </w:tcPr>
          <w:p w14:paraId="26CF096F" w14:textId="77777777" w:rsidR="004B3F11" w:rsidRPr="00874B5C" w:rsidRDefault="004B3F11" w:rsidP="004B3F11">
            <w:pPr>
              <w:rPr>
                <w:rFonts w:cs="Arial"/>
                <w:b/>
                <w:bCs/>
                <w:sz w:val="22"/>
              </w:rPr>
            </w:pPr>
          </w:p>
        </w:tc>
        <w:tc>
          <w:tcPr>
            <w:tcW w:w="596" w:type="dxa"/>
            <w:vMerge/>
            <w:vAlign w:val="center"/>
            <w:hideMark/>
          </w:tcPr>
          <w:p w14:paraId="6FA9A92F" w14:textId="77777777" w:rsidR="004B3F11" w:rsidRPr="00874B5C" w:rsidRDefault="004B3F11" w:rsidP="004B3F11">
            <w:pPr>
              <w:rPr>
                <w:rFonts w:cs="Arial"/>
                <w:b/>
                <w:bCs/>
                <w:sz w:val="22"/>
              </w:rPr>
            </w:pPr>
          </w:p>
        </w:tc>
        <w:tc>
          <w:tcPr>
            <w:tcW w:w="1418" w:type="dxa"/>
            <w:vMerge/>
            <w:vAlign w:val="center"/>
            <w:hideMark/>
          </w:tcPr>
          <w:p w14:paraId="5ACC6350" w14:textId="77777777" w:rsidR="004B3F11" w:rsidRPr="00874B5C" w:rsidRDefault="004B3F11" w:rsidP="004B3F11">
            <w:pPr>
              <w:rPr>
                <w:rFonts w:cs="Arial"/>
                <w:b/>
                <w:bCs/>
                <w:sz w:val="22"/>
              </w:rPr>
            </w:pPr>
          </w:p>
        </w:tc>
        <w:tc>
          <w:tcPr>
            <w:tcW w:w="2268" w:type="dxa"/>
            <w:vMerge/>
            <w:vAlign w:val="center"/>
            <w:hideMark/>
          </w:tcPr>
          <w:p w14:paraId="6E0ADBFC" w14:textId="77777777" w:rsidR="004B3F11" w:rsidRPr="00874B5C" w:rsidRDefault="004B3F11" w:rsidP="004B3F11">
            <w:pPr>
              <w:rPr>
                <w:rFonts w:cs="Arial"/>
                <w:b/>
                <w:bCs/>
                <w:sz w:val="22"/>
              </w:rPr>
            </w:pPr>
          </w:p>
        </w:tc>
        <w:tc>
          <w:tcPr>
            <w:tcW w:w="992" w:type="dxa"/>
            <w:shd w:val="clear" w:color="000000" w:fill="E7E6E6"/>
            <w:noWrap/>
            <w:vAlign w:val="center"/>
            <w:hideMark/>
          </w:tcPr>
          <w:p w14:paraId="31A65047" w14:textId="77777777" w:rsidR="004B3F11" w:rsidRPr="00874B5C" w:rsidRDefault="004B3F11" w:rsidP="004B3F11">
            <w:pPr>
              <w:jc w:val="center"/>
              <w:rPr>
                <w:rFonts w:cs="Arial"/>
                <w:b/>
                <w:bCs/>
                <w:sz w:val="22"/>
                <w:lang w:val="id-ID"/>
              </w:rPr>
            </w:pPr>
            <w:r w:rsidRPr="00874B5C">
              <w:rPr>
                <w:rFonts w:cs="Arial"/>
                <w:b/>
                <w:bCs/>
                <w:sz w:val="22"/>
                <w:szCs w:val="22"/>
              </w:rPr>
              <w:t>TW</w:t>
            </w:r>
            <w:r w:rsidRPr="00874B5C">
              <w:rPr>
                <w:rFonts w:cs="Arial"/>
                <w:b/>
                <w:bCs/>
                <w:sz w:val="22"/>
                <w:szCs w:val="22"/>
                <w:lang w:val="id-ID"/>
              </w:rPr>
              <w:t xml:space="preserve"> I</w:t>
            </w:r>
            <w:r w:rsidRPr="00874B5C">
              <w:rPr>
                <w:rFonts w:cs="Arial"/>
                <w:b/>
                <w:bCs/>
                <w:sz w:val="22"/>
                <w:szCs w:val="22"/>
              </w:rPr>
              <w:t xml:space="preserve"> </w:t>
            </w:r>
          </w:p>
        </w:tc>
        <w:tc>
          <w:tcPr>
            <w:tcW w:w="992" w:type="dxa"/>
            <w:shd w:val="clear" w:color="000000" w:fill="E7E6E6"/>
            <w:noWrap/>
            <w:vAlign w:val="center"/>
            <w:hideMark/>
          </w:tcPr>
          <w:p w14:paraId="546285D7" w14:textId="77777777" w:rsidR="004B3F11" w:rsidRPr="00874B5C" w:rsidRDefault="004B3F11" w:rsidP="004B3F11">
            <w:pPr>
              <w:jc w:val="center"/>
              <w:rPr>
                <w:rFonts w:cs="Arial"/>
                <w:b/>
                <w:bCs/>
                <w:sz w:val="22"/>
                <w:lang w:val="id-ID"/>
              </w:rPr>
            </w:pPr>
            <w:r w:rsidRPr="00874B5C">
              <w:rPr>
                <w:rFonts w:cs="Arial"/>
                <w:b/>
                <w:bCs/>
                <w:sz w:val="22"/>
                <w:szCs w:val="22"/>
              </w:rPr>
              <w:t>TW</w:t>
            </w:r>
            <w:r w:rsidRPr="00874B5C">
              <w:rPr>
                <w:rFonts w:cs="Arial"/>
                <w:b/>
                <w:bCs/>
                <w:sz w:val="22"/>
                <w:szCs w:val="22"/>
                <w:lang w:val="id-ID"/>
              </w:rPr>
              <w:t xml:space="preserve"> II</w:t>
            </w:r>
          </w:p>
        </w:tc>
        <w:tc>
          <w:tcPr>
            <w:tcW w:w="992" w:type="dxa"/>
            <w:shd w:val="clear" w:color="000000" w:fill="E7E6E6"/>
            <w:noWrap/>
            <w:vAlign w:val="center"/>
            <w:hideMark/>
          </w:tcPr>
          <w:p w14:paraId="62B55EF9" w14:textId="77777777" w:rsidR="004B3F11" w:rsidRPr="00874B5C" w:rsidRDefault="004B3F11" w:rsidP="004B3F11">
            <w:pPr>
              <w:jc w:val="center"/>
              <w:rPr>
                <w:rFonts w:cs="Arial"/>
                <w:b/>
                <w:bCs/>
                <w:sz w:val="22"/>
              </w:rPr>
            </w:pPr>
            <w:r w:rsidRPr="00874B5C">
              <w:rPr>
                <w:rFonts w:cs="Arial"/>
                <w:b/>
                <w:bCs/>
                <w:sz w:val="22"/>
                <w:szCs w:val="22"/>
              </w:rPr>
              <w:t>TW</w:t>
            </w:r>
            <w:r w:rsidRPr="00874B5C">
              <w:rPr>
                <w:rFonts w:cs="Arial"/>
                <w:b/>
                <w:bCs/>
                <w:sz w:val="22"/>
                <w:szCs w:val="22"/>
                <w:lang w:val="id-ID"/>
              </w:rPr>
              <w:t xml:space="preserve"> III</w:t>
            </w:r>
            <w:r w:rsidRPr="00874B5C">
              <w:rPr>
                <w:rFonts w:cs="Arial"/>
                <w:b/>
                <w:bCs/>
                <w:sz w:val="22"/>
                <w:szCs w:val="22"/>
              </w:rPr>
              <w:t xml:space="preserve"> </w:t>
            </w:r>
          </w:p>
        </w:tc>
        <w:tc>
          <w:tcPr>
            <w:tcW w:w="993" w:type="dxa"/>
            <w:shd w:val="clear" w:color="000000" w:fill="E7E6E6"/>
            <w:noWrap/>
            <w:vAlign w:val="center"/>
            <w:hideMark/>
          </w:tcPr>
          <w:p w14:paraId="63095670" w14:textId="77777777" w:rsidR="004B3F11" w:rsidRPr="00874B5C" w:rsidRDefault="004B3F11" w:rsidP="004B3F11">
            <w:pPr>
              <w:jc w:val="center"/>
              <w:rPr>
                <w:rFonts w:cs="Arial"/>
                <w:b/>
                <w:bCs/>
                <w:sz w:val="22"/>
                <w:lang w:val="id-ID"/>
              </w:rPr>
            </w:pPr>
            <w:r w:rsidRPr="00874B5C">
              <w:rPr>
                <w:rFonts w:cs="Arial"/>
                <w:b/>
                <w:bCs/>
                <w:sz w:val="22"/>
                <w:szCs w:val="22"/>
              </w:rPr>
              <w:t>TW</w:t>
            </w:r>
            <w:r w:rsidRPr="00874B5C">
              <w:rPr>
                <w:rFonts w:cs="Arial"/>
                <w:b/>
                <w:bCs/>
                <w:sz w:val="22"/>
                <w:szCs w:val="22"/>
                <w:lang w:val="id-ID"/>
              </w:rPr>
              <w:t xml:space="preserve"> IV</w:t>
            </w:r>
          </w:p>
        </w:tc>
        <w:tc>
          <w:tcPr>
            <w:tcW w:w="821" w:type="dxa"/>
            <w:shd w:val="clear" w:color="000000" w:fill="E7E6E6"/>
            <w:vAlign w:val="center"/>
          </w:tcPr>
          <w:p w14:paraId="7845FAAC" w14:textId="77777777" w:rsidR="004B3F11" w:rsidRPr="00874B5C" w:rsidRDefault="004B3F11" w:rsidP="004B3F11">
            <w:pPr>
              <w:jc w:val="center"/>
              <w:rPr>
                <w:rFonts w:cs="Arial"/>
                <w:b/>
                <w:bCs/>
                <w:sz w:val="22"/>
                <w:lang w:val="id-ID"/>
              </w:rPr>
            </w:pPr>
            <w:r w:rsidRPr="00874B5C">
              <w:rPr>
                <w:rFonts w:cs="Arial"/>
                <w:b/>
                <w:bCs/>
                <w:sz w:val="22"/>
                <w:szCs w:val="22"/>
                <w:lang w:val="id-ID"/>
              </w:rPr>
              <w:t>JML</w:t>
            </w:r>
          </w:p>
        </w:tc>
      </w:tr>
    </w:tbl>
    <w:tbl>
      <w:tblPr>
        <w:tblStyle w:val="TableGrid"/>
        <w:tblW w:w="10206" w:type="dxa"/>
        <w:tblInd w:w="108" w:type="dxa"/>
        <w:tblLayout w:type="fixed"/>
        <w:tblLook w:val="04A0" w:firstRow="1" w:lastRow="0" w:firstColumn="1" w:lastColumn="0" w:noHBand="0" w:noVBand="1"/>
      </w:tblPr>
      <w:tblGrid>
        <w:gridCol w:w="1164"/>
        <w:gridCol w:w="566"/>
        <w:gridCol w:w="1418"/>
        <w:gridCol w:w="2268"/>
        <w:gridCol w:w="992"/>
        <w:gridCol w:w="992"/>
        <w:gridCol w:w="992"/>
        <w:gridCol w:w="993"/>
        <w:gridCol w:w="821"/>
      </w:tblGrid>
      <w:tr w:rsidR="000E6C6E" w:rsidRPr="00874B5C" w14:paraId="68AB3DF9" w14:textId="77777777" w:rsidTr="007C7A83">
        <w:trPr>
          <w:trHeight w:val="882"/>
        </w:trPr>
        <w:tc>
          <w:tcPr>
            <w:tcW w:w="1164" w:type="dxa"/>
          </w:tcPr>
          <w:p w14:paraId="45DE93BF" w14:textId="76F840E5" w:rsidR="000E6C6E" w:rsidRPr="00874B5C" w:rsidRDefault="000E6C6E" w:rsidP="00DB2264">
            <w:pPr>
              <w:jc w:val="both"/>
              <w:rPr>
                <w:rFonts w:cs="Arial"/>
                <w:b/>
                <w:bCs/>
                <w:sz w:val="22"/>
                <w:szCs w:val="22"/>
                <w:lang w:val="id-ID"/>
              </w:rPr>
            </w:pPr>
            <w:r w:rsidRPr="00874B5C">
              <w:rPr>
                <w:rFonts w:cs="Arial"/>
                <w:sz w:val="22"/>
                <w:szCs w:val="22"/>
              </w:rPr>
              <w:br w:type="page"/>
            </w:r>
            <w:r w:rsidRPr="00874B5C">
              <w:rPr>
                <w:rFonts w:cs="Arial"/>
                <w:b/>
                <w:bCs/>
                <w:sz w:val="22"/>
                <w:szCs w:val="22"/>
              </w:rPr>
              <w:t>Gakkum Polres Tuban</w:t>
            </w:r>
          </w:p>
        </w:tc>
        <w:tc>
          <w:tcPr>
            <w:tcW w:w="566" w:type="dxa"/>
            <w:hideMark/>
          </w:tcPr>
          <w:p w14:paraId="29454CE0" w14:textId="77777777" w:rsidR="000E6C6E" w:rsidRPr="00874B5C" w:rsidRDefault="000E6C6E" w:rsidP="00DB2264">
            <w:pPr>
              <w:jc w:val="both"/>
              <w:rPr>
                <w:rFonts w:cs="Arial"/>
                <w:b/>
                <w:bCs/>
                <w:sz w:val="22"/>
                <w:szCs w:val="22"/>
              </w:rPr>
            </w:pPr>
            <w:r w:rsidRPr="00874B5C">
              <w:rPr>
                <w:rFonts w:cs="Arial"/>
                <w:b/>
                <w:bCs/>
                <w:sz w:val="22"/>
                <w:szCs w:val="22"/>
              </w:rPr>
              <w:t>G4</w:t>
            </w:r>
          </w:p>
        </w:tc>
        <w:tc>
          <w:tcPr>
            <w:tcW w:w="1418" w:type="dxa"/>
            <w:hideMark/>
          </w:tcPr>
          <w:p w14:paraId="62A2F395" w14:textId="47115BE8" w:rsidR="000E6C6E" w:rsidRPr="00874B5C" w:rsidRDefault="00791D9D" w:rsidP="00DB2264">
            <w:pPr>
              <w:jc w:val="both"/>
              <w:rPr>
                <w:rFonts w:cs="Arial"/>
                <w:b/>
                <w:bCs/>
                <w:sz w:val="22"/>
                <w:szCs w:val="22"/>
                <w:lang w:val="id-ID"/>
              </w:rPr>
            </w:pPr>
            <w:r w:rsidRPr="00874B5C">
              <w:rPr>
                <w:rFonts w:cs="Arial"/>
                <w:b/>
                <w:bCs/>
                <w:sz w:val="22"/>
                <w:szCs w:val="22"/>
              </w:rPr>
              <w:t>Satreskrim</w:t>
            </w:r>
          </w:p>
          <w:p w14:paraId="20677C8A" w14:textId="77777777" w:rsidR="000E6C6E" w:rsidRPr="00874B5C" w:rsidRDefault="000E6C6E" w:rsidP="00DB2264">
            <w:pPr>
              <w:jc w:val="both"/>
              <w:rPr>
                <w:rFonts w:cs="Arial"/>
                <w:b/>
                <w:bCs/>
                <w:sz w:val="22"/>
                <w:szCs w:val="22"/>
                <w:lang w:val="id-ID"/>
              </w:rPr>
            </w:pPr>
          </w:p>
          <w:p w14:paraId="3D2172B4" w14:textId="77777777" w:rsidR="000E6C6E" w:rsidRPr="00874B5C" w:rsidRDefault="000E6C6E" w:rsidP="00DB2264">
            <w:pPr>
              <w:jc w:val="both"/>
              <w:rPr>
                <w:rFonts w:cs="Arial"/>
                <w:b/>
                <w:bCs/>
                <w:sz w:val="22"/>
                <w:szCs w:val="22"/>
                <w:lang w:val="id-ID"/>
              </w:rPr>
            </w:pPr>
          </w:p>
        </w:tc>
        <w:tc>
          <w:tcPr>
            <w:tcW w:w="2268" w:type="dxa"/>
            <w:hideMark/>
          </w:tcPr>
          <w:p w14:paraId="473A428D" w14:textId="3E257F0E" w:rsidR="000E6C6E" w:rsidRPr="00874B5C" w:rsidRDefault="00C561F3" w:rsidP="00DB2264">
            <w:pPr>
              <w:rPr>
                <w:rFonts w:cs="Arial"/>
                <w:b/>
                <w:bCs/>
                <w:i/>
                <w:iCs/>
                <w:sz w:val="22"/>
                <w:szCs w:val="22"/>
              </w:rPr>
            </w:pPr>
            <w:r>
              <w:rPr>
                <w:rFonts w:cs="Arial"/>
                <w:b/>
                <w:bCs/>
                <w:i/>
                <w:iCs/>
                <w:sz w:val="22"/>
                <w:szCs w:val="22"/>
              </w:rPr>
              <w:t xml:space="preserve">Crime </w:t>
            </w:r>
            <w:r w:rsidR="000E6C6E" w:rsidRPr="00874B5C">
              <w:rPr>
                <w:rFonts w:cs="Arial"/>
                <w:b/>
                <w:bCs/>
                <w:i/>
                <w:iCs/>
                <w:sz w:val="22"/>
                <w:szCs w:val="22"/>
              </w:rPr>
              <w:t xml:space="preserve">Clearance </w:t>
            </w:r>
            <w:r w:rsidR="000E6C6E" w:rsidRPr="00874B5C">
              <w:rPr>
                <w:rFonts w:cs="Arial"/>
                <w:b/>
                <w:bCs/>
                <w:sz w:val="22"/>
                <w:szCs w:val="22"/>
              </w:rPr>
              <w:t>kejahatan implikasi kontijensi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117E8ED" w14:textId="1F6333D4" w:rsidR="000E6C6E" w:rsidRPr="00874B5C" w:rsidRDefault="00C561F3" w:rsidP="00DB2264">
            <w:pPr>
              <w:jc w:val="center"/>
              <w:rPr>
                <w:rFonts w:cs="Arial"/>
                <w:b/>
                <w:color w:val="000000"/>
                <w:sz w:val="22"/>
                <w:szCs w:val="22"/>
              </w:rPr>
            </w:pPr>
            <w:r>
              <w:rPr>
                <w:rFonts w:cs="Arial"/>
                <w:b/>
                <w:color w:val="000000"/>
                <w:sz w:val="22"/>
                <w:szCs w:val="22"/>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D4F8D70" w14:textId="68BC6B09" w:rsidR="000E6C6E" w:rsidRPr="00874B5C" w:rsidRDefault="00C561F3" w:rsidP="00DB2264">
            <w:pPr>
              <w:jc w:val="center"/>
              <w:rPr>
                <w:rFonts w:cs="Arial"/>
                <w:b/>
                <w:color w:val="000000"/>
                <w:sz w:val="22"/>
                <w:szCs w:val="22"/>
              </w:rPr>
            </w:pPr>
            <w:r>
              <w:rPr>
                <w:rFonts w:cs="Arial"/>
                <w:b/>
                <w:color w:val="000000"/>
                <w:sz w:val="22"/>
                <w:szCs w:val="22"/>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FF1C426" w14:textId="04E538B0" w:rsidR="000E6C6E" w:rsidRPr="00874B5C" w:rsidRDefault="00C561F3" w:rsidP="00DB2264">
            <w:pPr>
              <w:jc w:val="center"/>
              <w:rPr>
                <w:rFonts w:cs="Arial"/>
                <w:b/>
                <w:color w:val="000000"/>
                <w:sz w:val="22"/>
                <w:szCs w:val="22"/>
              </w:rPr>
            </w:pPr>
            <w:r>
              <w:rPr>
                <w:rFonts w:cs="Arial"/>
                <w:b/>
                <w:color w:val="000000"/>
                <w:sz w:val="22"/>
                <w:szCs w:val="22"/>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8FEC410" w14:textId="42D51DCE" w:rsidR="000E6C6E" w:rsidRPr="00874B5C" w:rsidRDefault="00C561F3" w:rsidP="00DB2264">
            <w:pPr>
              <w:jc w:val="center"/>
              <w:rPr>
                <w:rFonts w:cs="Arial"/>
                <w:b/>
                <w:color w:val="000000"/>
                <w:sz w:val="22"/>
                <w:szCs w:val="22"/>
              </w:rPr>
            </w:pPr>
            <w:r>
              <w:rPr>
                <w:rFonts w:cs="Arial"/>
                <w:b/>
                <w:color w:val="000000"/>
                <w:sz w:val="22"/>
                <w:szCs w:val="22"/>
              </w:rPr>
              <w:t>0%</w:t>
            </w:r>
          </w:p>
        </w:tc>
        <w:tc>
          <w:tcPr>
            <w:tcW w:w="821" w:type="dxa"/>
            <w:tcBorders>
              <w:top w:val="single" w:sz="4" w:space="0" w:color="auto"/>
              <w:left w:val="nil"/>
              <w:bottom w:val="single" w:sz="4" w:space="0" w:color="auto"/>
              <w:right w:val="single" w:sz="4" w:space="0" w:color="auto"/>
            </w:tcBorders>
            <w:shd w:val="clear" w:color="000000" w:fill="FFFFFF"/>
            <w:vAlign w:val="center"/>
          </w:tcPr>
          <w:p w14:paraId="40B486FC" w14:textId="182017A9" w:rsidR="000E6C6E" w:rsidRPr="00874B5C" w:rsidRDefault="00C561F3" w:rsidP="00DB2264">
            <w:pPr>
              <w:jc w:val="center"/>
              <w:rPr>
                <w:rFonts w:cs="Arial"/>
                <w:b/>
                <w:color w:val="000000"/>
                <w:sz w:val="22"/>
                <w:szCs w:val="22"/>
              </w:rPr>
            </w:pPr>
            <w:r>
              <w:rPr>
                <w:rFonts w:cs="Arial"/>
                <w:b/>
                <w:color w:val="000000"/>
                <w:sz w:val="22"/>
                <w:szCs w:val="22"/>
              </w:rPr>
              <w:t>0%</w:t>
            </w:r>
          </w:p>
        </w:tc>
      </w:tr>
      <w:tr w:rsidR="004B3F11" w:rsidRPr="00874B5C" w14:paraId="381DFC29" w14:textId="77777777" w:rsidTr="007C7A83">
        <w:trPr>
          <w:trHeight w:val="510"/>
        </w:trPr>
        <w:tc>
          <w:tcPr>
            <w:tcW w:w="1164" w:type="dxa"/>
            <w:vMerge w:val="restart"/>
            <w:hideMark/>
          </w:tcPr>
          <w:p w14:paraId="10BA7945" w14:textId="77777777" w:rsidR="004B3F11" w:rsidRPr="00874B5C" w:rsidRDefault="004B3F11" w:rsidP="004B3F11">
            <w:pPr>
              <w:jc w:val="both"/>
              <w:rPr>
                <w:rFonts w:cs="Arial"/>
                <w:b/>
                <w:bCs/>
                <w:sz w:val="22"/>
                <w:szCs w:val="22"/>
              </w:rPr>
            </w:pPr>
          </w:p>
        </w:tc>
        <w:tc>
          <w:tcPr>
            <w:tcW w:w="566" w:type="dxa"/>
            <w:vMerge w:val="restart"/>
            <w:hideMark/>
          </w:tcPr>
          <w:p w14:paraId="5CCB004A" w14:textId="77777777" w:rsidR="004B3F11" w:rsidRPr="00874B5C" w:rsidRDefault="004B3F11" w:rsidP="004B3F11">
            <w:pPr>
              <w:jc w:val="both"/>
              <w:rPr>
                <w:rFonts w:cs="Arial"/>
                <w:b/>
                <w:bCs/>
                <w:sz w:val="22"/>
                <w:szCs w:val="22"/>
              </w:rPr>
            </w:pPr>
          </w:p>
        </w:tc>
        <w:tc>
          <w:tcPr>
            <w:tcW w:w="1418" w:type="dxa"/>
            <w:vMerge w:val="restart"/>
            <w:hideMark/>
          </w:tcPr>
          <w:p w14:paraId="72D707DF" w14:textId="77777777" w:rsidR="004B3F11" w:rsidRPr="00874B5C" w:rsidRDefault="004B3F11" w:rsidP="004B3F11">
            <w:pPr>
              <w:jc w:val="both"/>
              <w:rPr>
                <w:rFonts w:cs="Arial"/>
                <w:b/>
                <w:bCs/>
                <w:sz w:val="22"/>
                <w:szCs w:val="22"/>
              </w:rPr>
            </w:pPr>
          </w:p>
        </w:tc>
        <w:tc>
          <w:tcPr>
            <w:tcW w:w="2268" w:type="dxa"/>
            <w:hideMark/>
          </w:tcPr>
          <w:p w14:paraId="3E55F2EB" w14:textId="77777777" w:rsidR="004B3F11" w:rsidRPr="00874B5C" w:rsidRDefault="004B3F11" w:rsidP="004B3F11">
            <w:pPr>
              <w:rPr>
                <w:rFonts w:cs="Arial"/>
                <w:sz w:val="22"/>
                <w:szCs w:val="22"/>
              </w:rPr>
            </w:pPr>
            <w:r w:rsidRPr="00874B5C">
              <w:rPr>
                <w:rFonts w:cs="Arial"/>
                <w:sz w:val="22"/>
                <w:szCs w:val="22"/>
              </w:rPr>
              <w:t xml:space="preserve">Jumlah kasus atau peristiwa kejahatan implikasi kontijensi yang selesai </w:t>
            </w:r>
            <w:r w:rsidRPr="00874B5C">
              <w:rPr>
                <w:rFonts w:cs="Arial"/>
                <w:sz w:val="22"/>
                <w:szCs w:val="22"/>
              </w:rPr>
              <w:lastRenderedPageBreak/>
              <w:t>ditangani oleh Polri</w:t>
            </w:r>
          </w:p>
        </w:tc>
        <w:tc>
          <w:tcPr>
            <w:tcW w:w="992" w:type="dxa"/>
            <w:vAlign w:val="center"/>
          </w:tcPr>
          <w:p w14:paraId="0254F36C" w14:textId="77777777" w:rsidR="004B3F11" w:rsidRPr="00874B5C" w:rsidRDefault="004B3F11" w:rsidP="004B3F11">
            <w:pPr>
              <w:jc w:val="center"/>
              <w:rPr>
                <w:rFonts w:cs="Arial"/>
                <w:sz w:val="22"/>
                <w:szCs w:val="22"/>
              </w:rPr>
            </w:pPr>
            <w:r w:rsidRPr="00874B5C">
              <w:rPr>
                <w:rFonts w:cs="Arial"/>
                <w:sz w:val="22"/>
                <w:szCs w:val="22"/>
              </w:rPr>
              <w:lastRenderedPageBreak/>
              <w:t>0</w:t>
            </w:r>
          </w:p>
        </w:tc>
        <w:tc>
          <w:tcPr>
            <w:tcW w:w="992" w:type="dxa"/>
            <w:vAlign w:val="center"/>
          </w:tcPr>
          <w:p w14:paraId="100B25BE" w14:textId="02E3CDAE" w:rsidR="004B3F11" w:rsidRPr="00874B5C" w:rsidRDefault="00C561F3" w:rsidP="004B3F11">
            <w:pPr>
              <w:jc w:val="center"/>
              <w:rPr>
                <w:rFonts w:cs="Arial"/>
                <w:sz w:val="22"/>
                <w:szCs w:val="22"/>
              </w:rPr>
            </w:pPr>
            <w:r>
              <w:rPr>
                <w:rFonts w:cs="Arial"/>
                <w:sz w:val="22"/>
                <w:szCs w:val="22"/>
              </w:rPr>
              <w:t>0</w:t>
            </w:r>
          </w:p>
        </w:tc>
        <w:tc>
          <w:tcPr>
            <w:tcW w:w="992" w:type="dxa"/>
            <w:vAlign w:val="center"/>
          </w:tcPr>
          <w:p w14:paraId="16B3A3A6" w14:textId="3C880B9E" w:rsidR="004B3F11" w:rsidRPr="00874B5C" w:rsidRDefault="00C561F3" w:rsidP="004B3F11">
            <w:pPr>
              <w:jc w:val="center"/>
              <w:rPr>
                <w:rFonts w:cs="Arial"/>
                <w:sz w:val="22"/>
                <w:szCs w:val="22"/>
              </w:rPr>
            </w:pPr>
            <w:r>
              <w:rPr>
                <w:rFonts w:cs="Arial"/>
                <w:sz w:val="22"/>
                <w:szCs w:val="22"/>
              </w:rPr>
              <w:t>0</w:t>
            </w:r>
          </w:p>
        </w:tc>
        <w:tc>
          <w:tcPr>
            <w:tcW w:w="993" w:type="dxa"/>
            <w:noWrap/>
            <w:vAlign w:val="center"/>
          </w:tcPr>
          <w:p w14:paraId="0499D593" w14:textId="0BD0EC51" w:rsidR="004B3F11" w:rsidRPr="00874B5C" w:rsidRDefault="00C561F3" w:rsidP="004B3F11">
            <w:pPr>
              <w:jc w:val="center"/>
              <w:rPr>
                <w:rFonts w:cs="Arial"/>
                <w:sz w:val="22"/>
                <w:szCs w:val="22"/>
              </w:rPr>
            </w:pPr>
            <w:r>
              <w:rPr>
                <w:rFonts w:cs="Arial"/>
                <w:sz w:val="22"/>
                <w:szCs w:val="22"/>
              </w:rPr>
              <w:t>0</w:t>
            </w:r>
          </w:p>
        </w:tc>
        <w:tc>
          <w:tcPr>
            <w:tcW w:w="821" w:type="dxa"/>
            <w:vAlign w:val="center"/>
          </w:tcPr>
          <w:p w14:paraId="1CA319B5" w14:textId="24D7967B" w:rsidR="004B3F11" w:rsidRPr="00874B5C" w:rsidRDefault="00C561F3" w:rsidP="004B3F11">
            <w:pPr>
              <w:jc w:val="center"/>
              <w:rPr>
                <w:rFonts w:cs="Arial"/>
                <w:sz w:val="22"/>
                <w:szCs w:val="22"/>
              </w:rPr>
            </w:pPr>
            <w:r>
              <w:rPr>
                <w:rFonts w:cs="Arial"/>
                <w:sz w:val="22"/>
                <w:szCs w:val="22"/>
              </w:rPr>
              <w:t>0</w:t>
            </w:r>
          </w:p>
        </w:tc>
      </w:tr>
      <w:tr w:rsidR="004B3F11" w:rsidRPr="00874B5C" w14:paraId="55DE74E5" w14:textId="77777777" w:rsidTr="007C7A83">
        <w:trPr>
          <w:trHeight w:val="300"/>
        </w:trPr>
        <w:tc>
          <w:tcPr>
            <w:tcW w:w="1164" w:type="dxa"/>
            <w:vMerge/>
            <w:hideMark/>
          </w:tcPr>
          <w:p w14:paraId="715F8EB4" w14:textId="77777777" w:rsidR="004B3F11" w:rsidRPr="00874B5C" w:rsidRDefault="004B3F11" w:rsidP="004B3F11">
            <w:pPr>
              <w:jc w:val="both"/>
              <w:rPr>
                <w:rFonts w:cs="Arial"/>
                <w:b/>
                <w:bCs/>
                <w:sz w:val="22"/>
                <w:szCs w:val="22"/>
              </w:rPr>
            </w:pPr>
          </w:p>
        </w:tc>
        <w:tc>
          <w:tcPr>
            <w:tcW w:w="566" w:type="dxa"/>
            <w:vMerge/>
            <w:hideMark/>
          </w:tcPr>
          <w:p w14:paraId="79F2791C" w14:textId="77777777" w:rsidR="004B3F11" w:rsidRPr="00874B5C" w:rsidRDefault="004B3F11" w:rsidP="004B3F11">
            <w:pPr>
              <w:jc w:val="both"/>
              <w:rPr>
                <w:rFonts w:cs="Arial"/>
                <w:b/>
                <w:bCs/>
                <w:sz w:val="22"/>
                <w:szCs w:val="22"/>
              </w:rPr>
            </w:pPr>
          </w:p>
        </w:tc>
        <w:tc>
          <w:tcPr>
            <w:tcW w:w="1418" w:type="dxa"/>
            <w:vMerge/>
            <w:hideMark/>
          </w:tcPr>
          <w:p w14:paraId="661D32C3" w14:textId="77777777" w:rsidR="004B3F11" w:rsidRPr="00874B5C" w:rsidRDefault="004B3F11" w:rsidP="004B3F11">
            <w:pPr>
              <w:jc w:val="both"/>
              <w:rPr>
                <w:rFonts w:cs="Arial"/>
                <w:b/>
                <w:bCs/>
                <w:sz w:val="22"/>
                <w:szCs w:val="22"/>
              </w:rPr>
            </w:pPr>
          </w:p>
        </w:tc>
        <w:tc>
          <w:tcPr>
            <w:tcW w:w="2268" w:type="dxa"/>
            <w:hideMark/>
          </w:tcPr>
          <w:p w14:paraId="09314BF8" w14:textId="77777777" w:rsidR="004B3F11" w:rsidRPr="00874B5C" w:rsidRDefault="004B3F11" w:rsidP="004B3F11">
            <w:pPr>
              <w:rPr>
                <w:rFonts w:cs="Arial"/>
                <w:sz w:val="22"/>
                <w:szCs w:val="22"/>
                <w:lang w:val="id-ID"/>
              </w:rPr>
            </w:pPr>
            <w:r w:rsidRPr="00874B5C">
              <w:rPr>
                <w:rFonts w:cs="Arial"/>
                <w:sz w:val="22"/>
                <w:szCs w:val="22"/>
              </w:rPr>
              <w:t>Jumlah total kasus kejahatan implikasi kontijensi yang terjadi</w:t>
            </w:r>
          </w:p>
        </w:tc>
        <w:tc>
          <w:tcPr>
            <w:tcW w:w="992" w:type="dxa"/>
            <w:vAlign w:val="center"/>
          </w:tcPr>
          <w:p w14:paraId="433C1680" w14:textId="77777777" w:rsidR="004B3F11" w:rsidRPr="00874B5C" w:rsidRDefault="004B3F11" w:rsidP="004B3F11">
            <w:pPr>
              <w:jc w:val="center"/>
              <w:rPr>
                <w:rFonts w:cs="Arial"/>
                <w:sz w:val="22"/>
                <w:szCs w:val="22"/>
              </w:rPr>
            </w:pPr>
            <w:r w:rsidRPr="00874B5C">
              <w:rPr>
                <w:rFonts w:cs="Arial"/>
                <w:sz w:val="22"/>
                <w:szCs w:val="22"/>
              </w:rPr>
              <w:t>0</w:t>
            </w:r>
          </w:p>
        </w:tc>
        <w:tc>
          <w:tcPr>
            <w:tcW w:w="992" w:type="dxa"/>
            <w:vAlign w:val="center"/>
          </w:tcPr>
          <w:p w14:paraId="7338092F" w14:textId="219C402E" w:rsidR="004B3F11" w:rsidRPr="00874B5C" w:rsidRDefault="00C561F3" w:rsidP="004B3F11">
            <w:pPr>
              <w:jc w:val="center"/>
              <w:rPr>
                <w:rFonts w:cs="Arial"/>
                <w:sz w:val="22"/>
                <w:szCs w:val="22"/>
              </w:rPr>
            </w:pPr>
            <w:r>
              <w:rPr>
                <w:rFonts w:cs="Arial"/>
                <w:sz w:val="22"/>
                <w:szCs w:val="22"/>
              </w:rPr>
              <w:t>0</w:t>
            </w:r>
          </w:p>
        </w:tc>
        <w:tc>
          <w:tcPr>
            <w:tcW w:w="992" w:type="dxa"/>
            <w:vAlign w:val="center"/>
          </w:tcPr>
          <w:p w14:paraId="47C5445D" w14:textId="5C3CD23E" w:rsidR="004B3F11" w:rsidRPr="00874B5C" w:rsidRDefault="00C561F3" w:rsidP="004B3F11">
            <w:pPr>
              <w:jc w:val="center"/>
              <w:rPr>
                <w:rFonts w:cs="Arial"/>
                <w:sz w:val="22"/>
                <w:szCs w:val="22"/>
              </w:rPr>
            </w:pPr>
            <w:r>
              <w:rPr>
                <w:rFonts w:cs="Arial"/>
                <w:sz w:val="22"/>
                <w:szCs w:val="22"/>
              </w:rPr>
              <w:t>0</w:t>
            </w:r>
          </w:p>
        </w:tc>
        <w:tc>
          <w:tcPr>
            <w:tcW w:w="993" w:type="dxa"/>
            <w:noWrap/>
            <w:vAlign w:val="center"/>
          </w:tcPr>
          <w:p w14:paraId="75DC7A06" w14:textId="3A027354" w:rsidR="004B3F11" w:rsidRPr="00874B5C" w:rsidRDefault="00C561F3" w:rsidP="004B3F11">
            <w:pPr>
              <w:jc w:val="center"/>
              <w:rPr>
                <w:rFonts w:cs="Arial"/>
                <w:sz w:val="22"/>
                <w:szCs w:val="22"/>
              </w:rPr>
            </w:pPr>
            <w:r>
              <w:rPr>
                <w:rFonts w:cs="Arial"/>
                <w:sz w:val="22"/>
                <w:szCs w:val="22"/>
              </w:rPr>
              <w:t>0</w:t>
            </w:r>
          </w:p>
        </w:tc>
        <w:tc>
          <w:tcPr>
            <w:tcW w:w="821" w:type="dxa"/>
            <w:vAlign w:val="center"/>
          </w:tcPr>
          <w:p w14:paraId="26423B02" w14:textId="5E2539C3" w:rsidR="004B3F11" w:rsidRPr="00874B5C" w:rsidRDefault="00C561F3" w:rsidP="004B3F11">
            <w:pPr>
              <w:jc w:val="center"/>
              <w:rPr>
                <w:rFonts w:cs="Arial"/>
                <w:sz w:val="22"/>
                <w:szCs w:val="22"/>
              </w:rPr>
            </w:pPr>
            <w:r>
              <w:rPr>
                <w:rFonts w:cs="Arial"/>
                <w:sz w:val="22"/>
                <w:szCs w:val="22"/>
              </w:rPr>
              <w:t>0</w:t>
            </w:r>
          </w:p>
        </w:tc>
      </w:tr>
      <w:tr w:rsidR="004B3F11" w:rsidRPr="00874B5C" w14:paraId="267E7D59" w14:textId="77777777" w:rsidTr="007C7A83">
        <w:trPr>
          <w:trHeight w:val="300"/>
        </w:trPr>
        <w:tc>
          <w:tcPr>
            <w:tcW w:w="5416" w:type="dxa"/>
            <w:gridSpan w:val="4"/>
            <w:shd w:val="clear" w:color="auto" w:fill="E7E6E6" w:themeFill="background2"/>
            <w:vAlign w:val="center"/>
          </w:tcPr>
          <w:p w14:paraId="523765BC" w14:textId="77777777" w:rsidR="004B3F11" w:rsidRPr="00874B5C" w:rsidRDefault="004B3F11" w:rsidP="004B3F11">
            <w:pPr>
              <w:ind w:left="426" w:hanging="426"/>
              <w:jc w:val="center"/>
              <w:rPr>
                <w:rFonts w:cs="Arial"/>
                <w:sz w:val="22"/>
                <w:szCs w:val="22"/>
              </w:rPr>
            </w:pPr>
            <w:r w:rsidRPr="00874B5C">
              <w:rPr>
                <w:rFonts w:cs="Arial"/>
                <w:sz w:val="22"/>
                <w:szCs w:val="22"/>
              </w:rPr>
              <w:br w:type="page"/>
            </w:r>
            <w:r w:rsidRPr="00874B5C">
              <w:rPr>
                <w:rFonts w:cs="Arial"/>
                <w:b/>
                <w:bCs/>
                <w:sz w:val="22"/>
                <w:szCs w:val="22"/>
                <w:lang w:val="id-ID"/>
              </w:rPr>
              <w:t>Indikator kinerja</w:t>
            </w:r>
          </w:p>
        </w:tc>
        <w:tc>
          <w:tcPr>
            <w:tcW w:w="992" w:type="dxa"/>
            <w:shd w:val="clear" w:color="auto" w:fill="E7E6E6" w:themeFill="background2"/>
          </w:tcPr>
          <w:p w14:paraId="3246B065" w14:textId="77777777" w:rsidR="004B3F11" w:rsidRPr="00874B5C" w:rsidRDefault="004B3F11" w:rsidP="004B3F11">
            <w:pPr>
              <w:ind w:left="426" w:hanging="426"/>
              <w:rPr>
                <w:rFonts w:cs="Arial"/>
                <w:sz w:val="22"/>
                <w:szCs w:val="22"/>
                <w:lang w:val="id-ID"/>
              </w:rPr>
            </w:pPr>
            <w:r w:rsidRPr="00874B5C">
              <w:rPr>
                <w:rFonts w:cs="Arial"/>
                <w:sz w:val="22"/>
                <w:szCs w:val="22"/>
                <w:lang w:val="id-ID"/>
              </w:rPr>
              <w:t xml:space="preserve">Indeks </w:t>
            </w:r>
          </w:p>
          <w:p w14:paraId="5CE9D706" w14:textId="77777777" w:rsidR="004B3F11" w:rsidRPr="00874B5C" w:rsidRDefault="004B3F11" w:rsidP="004B3F11">
            <w:pPr>
              <w:ind w:left="426" w:hanging="426"/>
              <w:rPr>
                <w:rFonts w:cs="Arial"/>
                <w:sz w:val="22"/>
                <w:szCs w:val="22"/>
                <w:lang w:val="id-ID"/>
              </w:rPr>
            </w:pPr>
            <w:r w:rsidRPr="00874B5C">
              <w:rPr>
                <w:rFonts w:cs="Arial"/>
                <w:sz w:val="22"/>
                <w:szCs w:val="22"/>
                <w:lang w:val="id-ID"/>
              </w:rPr>
              <w:t xml:space="preserve">  TW I</w:t>
            </w:r>
          </w:p>
        </w:tc>
        <w:tc>
          <w:tcPr>
            <w:tcW w:w="992" w:type="dxa"/>
            <w:shd w:val="clear" w:color="auto" w:fill="E7E6E6" w:themeFill="background2"/>
          </w:tcPr>
          <w:p w14:paraId="11EAF433" w14:textId="77777777" w:rsidR="004B3F11" w:rsidRPr="00874B5C" w:rsidRDefault="004B3F11" w:rsidP="004B3F11">
            <w:pPr>
              <w:ind w:left="426" w:hanging="426"/>
              <w:rPr>
                <w:rFonts w:cs="Arial"/>
                <w:sz w:val="22"/>
                <w:szCs w:val="22"/>
                <w:lang w:val="id-ID"/>
              </w:rPr>
            </w:pPr>
            <w:r w:rsidRPr="00874B5C">
              <w:rPr>
                <w:rFonts w:cs="Arial"/>
                <w:sz w:val="22"/>
                <w:szCs w:val="22"/>
                <w:lang w:val="id-ID"/>
              </w:rPr>
              <w:t>Indeks</w:t>
            </w:r>
          </w:p>
          <w:p w14:paraId="7DA6F508" w14:textId="77777777" w:rsidR="004B3F11" w:rsidRPr="00874B5C" w:rsidRDefault="004B3F11" w:rsidP="004B3F11">
            <w:pPr>
              <w:ind w:left="426" w:hanging="426"/>
              <w:rPr>
                <w:rFonts w:cs="Arial"/>
                <w:sz w:val="22"/>
                <w:szCs w:val="22"/>
                <w:lang w:val="id-ID"/>
              </w:rPr>
            </w:pPr>
            <w:r w:rsidRPr="00874B5C">
              <w:rPr>
                <w:rFonts w:cs="Arial"/>
                <w:sz w:val="22"/>
                <w:szCs w:val="22"/>
                <w:lang w:val="id-ID"/>
              </w:rPr>
              <w:t xml:space="preserve">  TW II</w:t>
            </w:r>
          </w:p>
        </w:tc>
        <w:tc>
          <w:tcPr>
            <w:tcW w:w="992" w:type="dxa"/>
            <w:shd w:val="clear" w:color="auto" w:fill="E7E6E6" w:themeFill="background2"/>
          </w:tcPr>
          <w:p w14:paraId="09133011" w14:textId="77777777" w:rsidR="004B3F11" w:rsidRPr="00874B5C" w:rsidRDefault="004B3F11" w:rsidP="004B3F11">
            <w:pPr>
              <w:ind w:left="426" w:hanging="426"/>
              <w:rPr>
                <w:rFonts w:cs="Arial"/>
                <w:sz w:val="22"/>
                <w:szCs w:val="22"/>
                <w:lang w:val="id-ID"/>
              </w:rPr>
            </w:pPr>
            <w:r w:rsidRPr="00874B5C">
              <w:rPr>
                <w:rFonts w:cs="Arial"/>
                <w:sz w:val="22"/>
                <w:szCs w:val="22"/>
                <w:lang w:val="id-ID"/>
              </w:rPr>
              <w:t>Indeks</w:t>
            </w:r>
          </w:p>
          <w:p w14:paraId="4027AEE7" w14:textId="77777777" w:rsidR="004B3F11" w:rsidRPr="00874B5C" w:rsidRDefault="004B3F11" w:rsidP="004B3F11">
            <w:pPr>
              <w:ind w:left="426" w:hanging="426"/>
              <w:rPr>
                <w:rFonts w:cs="Arial"/>
                <w:sz w:val="22"/>
                <w:szCs w:val="22"/>
                <w:lang w:val="id-ID"/>
              </w:rPr>
            </w:pPr>
            <w:r w:rsidRPr="00874B5C">
              <w:rPr>
                <w:rFonts w:cs="Arial"/>
                <w:sz w:val="22"/>
                <w:szCs w:val="22"/>
                <w:lang w:val="id-ID"/>
              </w:rPr>
              <w:t xml:space="preserve"> TW III</w:t>
            </w:r>
          </w:p>
        </w:tc>
        <w:tc>
          <w:tcPr>
            <w:tcW w:w="993" w:type="dxa"/>
            <w:shd w:val="clear" w:color="auto" w:fill="E7E6E6" w:themeFill="background2"/>
            <w:noWrap/>
          </w:tcPr>
          <w:p w14:paraId="4D6DACA2" w14:textId="77777777" w:rsidR="004B3F11" w:rsidRPr="00874B5C" w:rsidRDefault="004B3F11" w:rsidP="004B3F11">
            <w:pPr>
              <w:ind w:left="426" w:hanging="426"/>
              <w:rPr>
                <w:rFonts w:cs="Arial"/>
                <w:sz w:val="22"/>
                <w:szCs w:val="22"/>
                <w:lang w:val="id-ID"/>
              </w:rPr>
            </w:pPr>
            <w:r w:rsidRPr="00874B5C">
              <w:rPr>
                <w:rFonts w:cs="Arial"/>
                <w:sz w:val="22"/>
                <w:szCs w:val="22"/>
                <w:lang w:val="id-ID"/>
              </w:rPr>
              <w:t xml:space="preserve">Indeks </w:t>
            </w:r>
          </w:p>
          <w:p w14:paraId="03849F18" w14:textId="77777777" w:rsidR="004B3F11" w:rsidRPr="00874B5C" w:rsidRDefault="004B3F11" w:rsidP="004B3F11">
            <w:pPr>
              <w:ind w:left="426" w:hanging="426"/>
              <w:rPr>
                <w:rFonts w:cs="Arial"/>
                <w:sz w:val="22"/>
                <w:szCs w:val="22"/>
                <w:lang w:val="id-ID"/>
              </w:rPr>
            </w:pPr>
            <w:r w:rsidRPr="00874B5C">
              <w:rPr>
                <w:rFonts w:cs="Arial"/>
                <w:sz w:val="22"/>
                <w:szCs w:val="22"/>
                <w:lang w:val="id-ID"/>
              </w:rPr>
              <w:t xml:space="preserve"> TW IV</w:t>
            </w:r>
          </w:p>
        </w:tc>
        <w:tc>
          <w:tcPr>
            <w:tcW w:w="821" w:type="dxa"/>
            <w:shd w:val="clear" w:color="auto" w:fill="E7E6E6" w:themeFill="background2"/>
          </w:tcPr>
          <w:p w14:paraId="11D7FFD6" w14:textId="77777777" w:rsidR="004B3F11" w:rsidRPr="00874B5C" w:rsidRDefault="004B3F11" w:rsidP="004B3F11">
            <w:pPr>
              <w:ind w:left="426" w:hanging="426"/>
              <w:rPr>
                <w:rFonts w:cs="Arial"/>
                <w:sz w:val="22"/>
                <w:szCs w:val="22"/>
                <w:lang w:val="id-ID"/>
              </w:rPr>
            </w:pPr>
          </w:p>
        </w:tc>
      </w:tr>
      <w:tr w:rsidR="004B3F11" w:rsidRPr="00874B5C" w14:paraId="3E853B35" w14:textId="77777777" w:rsidTr="007C7A83">
        <w:trPr>
          <w:trHeight w:val="510"/>
        </w:trPr>
        <w:tc>
          <w:tcPr>
            <w:tcW w:w="1164" w:type="dxa"/>
            <w:vAlign w:val="center"/>
          </w:tcPr>
          <w:p w14:paraId="5D9B998B" w14:textId="77777777" w:rsidR="004B3F11" w:rsidRPr="00874B5C" w:rsidRDefault="004B3F11" w:rsidP="004B3F11">
            <w:pPr>
              <w:jc w:val="center"/>
              <w:rPr>
                <w:rFonts w:cs="Arial"/>
                <w:b/>
                <w:bCs/>
                <w:lang w:val="id-ID"/>
              </w:rPr>
            </w:pPr>
            <w:r w:rsidRPr="00874B5C">
              <w:rPr>
                <w:rFonts w:cs="Arial"/>
                <w:b/>
                <w:bCs/>
                <w:lang w:val="id-ID"/>
              </w:rPr>
              <w:t>G4</w:t>
            </w:r>
          </w:p>
        </w:tc>
        <w:tc>
          <w:tcPr>
            <w:tcW w:w="4252" w:type="dxa"/>
            <w:gridSpan w:val="3"/>
          </w:tcPr>
          <w:p w14:paraId="355E5E03" w14:textId="6B68D550" w:rsidR="004B3F11" w:rsidRPr="00874B5C" w:rsidRDefault="00F32971" w:rsidP="004B3F11">
            <w:pPr>
              <w:jc w:val="both"/>
              <w:rPr>
                <w:rFonts w:cs="Arial"/>
              </w:rPr>
            </w:pPr>
            <w:r>
              <w:rPr>
                <w:rFonts w:cs="Arial"/>
                <w:b/>
                <w:bCs/>
                <w:i/>
                <w:iCs/>
              </w:rPr>
              <w:t xml:space="preserve">Crime </w:t>
            </w:r>
            <w:r w:rsidR="004B3F11" w:rsidRPr="00874B5C">
              <w:rPr>
                <w:rFonts w:cs="Arial"/>
                <w:b/>
                <w:bCs/>
                <w:i/>
                <w:iCs/>
              </w:rPr>
              <w:t>Clearance</w:t>
            </w:r>
            <w:r w:rsidR="004B3F11" w:rsidRPr="00874B5C">
              <w:rPr>
                <w:rFonts w:cs="Arial"/>
                <w:b/>
                <w:bCs/>
              </w:rPr>
              <w:t xml:space="preserve"> kejahatan implikasi kontijensi (konversi)</w:t>
            </w:r>
          </w:p>
        </w:tc>
        <w:tc>
          <w:tcPr>
            <w:tcW w:w="992" w:type="dxa"/>
            <w:vAlign w:val="center"/>
          </w:tcPr>
          <w:p w14:paraId="00495DE1" w14:textId="77777777" w:rsidR="004B3F11" w:rsidRPr="00874B5C" w:rsidRDefault="004B3F11" w:rsidP="004B3F11">
            <w:pPr>
              <w:jc w:val="center"/>
              <w:rPr>
                <w:rFonts w:cs="Arial"/>
                <w:b/>
                <w:sz w:val="22"/>
                <w:szCs w:val="22"/>
              </w:rPr>
            </w:pPr>
            <w:r w:rsidRPr="00874B5C">
              <w:rPr>
                <w:rFonts w:cs="Arial"/>
                <w:b/>
                <w:sz w:val="22"/>
                <w:szCs w:val="22"/>
              </w:rPr>
              <w:t>1</w:t>
            </w:r>
          </w:p>
        </w:tc>
        <w:tc>
          <w:tcPr>
            <w:tcW w:w="992" w:type="dxa"/>
            <w:vAlign w:val="center"/>
          </w:tcPr>
          <w:p w14:paraId="19A32A7A" w14:textId="6137085B" w:rsidR="004B3F11" w:rsidRPr="00874B5C" w:rsidRDefault="00C561F3" w:rsidP="004B3F11">
            <w:pPr>
              <w:jc w:val="center"/>
              <w:rPr>
                <w:rFonts w:cs="Arial"/>
                <w:b/>
                <w:sz w:val="22"/>
                <w:szCs w:val="22"/>
              </w:rPr>
            </w:pPr>
            <w:r>
              <w:rPr>
                <w:rFonts w:cs="Arial"/>
                <w:b/>
                <w:sz w:val="22"/>
                <w:szCs w:val="22"/>
              </w:rPr>
              <w:t>1</w:t>
            </w:r>
          </w:p>
        </w:tc>
        <w:tc>
          <w:tcPr>
            <w:tcW w:w="992" w:type="dxa"/>
            <w:vAlign w:val="center"/>
          </w:tcPr>
          <w:p w14:paraId="23A14478" w14:textId="52C335A7" w:rsidR="004B3F11" w:rsidRPr="00874B5C" w:rsidRDefault="00C561F3" w:rsidP="004B3F11">
            <w:pPr>
              <w:jc w:val="center"/>
              <w:rPr>
                <w:rFonts w:cs="Arial"/>
                <w:b/>
                <w:sz w:val="22"/>
                <w:szCs w:val="22"/>
              </w:rPr>
            </w:pPr>
            <w:r>
              <w:rPr>
                <w:rFonts w:cs="Arial"/>
                <w:b/>
                <w:sz w:val="22"/>
                <w:szCs w:val="22"/>
              </w:rPr>
              <w:t>1</w:t>
            </w:r>
          </w:p>
        </w:tc>
        <w:tc>
          <w:tcPr>
            <w:tcW w:w="993" w:type="dxa"/>
            <w:noWrap/>
            <w:vAlign w:val="center"/>
          </w:tcPr>
          <w:p w14:paraId="7CCC6FA3" w14:textId="1BC020BF" w:rsidR="004B3F11" w:rsidRPr="00874B5C" w:rsidRDefault="00C561F3" w:rsidP="004B3F11">
            <w:pPr>
              <w:jc w:val="center"/>
              <w:rPr>
                <w:rFonts w:cs="Arial"/>
                <w:b/>
                <w:sz w:val="22"/>
                <w:szCs w:val="22"/>
              </w:rPr>
            </w:pPr>
            <w:r>
              <w:rPr>
                <w:rFonts w:cs="Arial"/>
                <w:b/>
                <w:sz w:val="22"/>
                <w:szCs w:val="22"/>
              </w:rPr>
              <w:t>1</w:t>
            </w:r>
          </w:p>
        </w:tc>
        <w:tc>
          <w:tcPr>
            <w:tcW w:w="821" w:type="dxa"/>
            <w:vAlign w:val="center"/>
          </w:tcPr>
          <w:p w14:paraId="49E3AD89" w14:textId="1D7C9275" w:rsidR="004B3F11" w:rsidRPr="00874B5C" w:rsidRDefault="00C561F3" w:rsidP="004B3F11">
            <w:pPr>
              <w:jc w:val="center"/>
              <w:rPr>
                <w:rFonts w:cs="Arial"/>
                <w:b/>
              </w:rPr>
            </w:pPr>
            <w:r>
              <w:rPr>
                <w:rFonts w:cs="Arial"/>
                <w:b/>
              </w:rPr>
              <w:t>1</w:t>
            </w:r>
          </w:p>
        </w:tc>
      </w:tr>
    </w:tbl>
    <w:p w14:paraId="183D4350" w14:textId="77777777" w:rsidR="004B3F11" w:rsidRPr="00874B5C" w:rsidRDefault="004B3F11" w:rsidP="004B3F11">
      <w:pPr>
        <w:tabs>
          <w:tab w:val="left" w:pos="426"/>
        </w:tabs>
        <w:rPr>
          <w:rFonts w:cs="Arial"/>
          <w:lang w:val="id-ID"/>
        </w:rPr>
      </w:pPr>
    </w:p>
    <w:p w14:paraId="014C0C7D" w14:textId="1F65CBFB" w:rsidR="004B3F11" w:rsidRPr="00874B5C" w:rsidRDefault="004B3F11" w:rsidP="004B3F11">
      <w:pPr>
        <w:spacing w:line="360" w:lineRule="auto"/>
        <w:ind w:left="567"/>
        <w:rPr>
          <w:rFonts w:cs="Arial"/>
        </w:rPr>
      </w:pPr>
      <w:r w:rsidRPr="00874B5C">
        <w:rPr>
          <w:rFonts w:cs="Arial"/>
        </w:rPr>
        <w:t xml:space="preserve">Rumus Indikator kinerja </w:t>
      </w:r>
      <w:r w:rsidR="006935E7" w:rsidRPr="006935E7">
        <w:rPr>
          <w:rFonts w:cs="Arial"/>
          <w:i/>
          <w:iCs/>
        </w:rPr>
        <w:t xml:space="preserve">Crime </w:t>
      </w:r>
      <w:r w:rsidRPr="00874B5C">
        <w:rPr>
          <w:rFonts w:cs="Arial"/>
          <w:i/>
          <w:iCs/>
        </w:rPr>
        <w:t>Clearance</w:t>
      </w:r>
      <w:r w:rsidRPr="00874B5C">
        <w:rPr>
          <w:rFonts w:cs="Arial"/>
        </w:rPr>
        <w:t xml:space="preserve"> kejahatan implikasi kontinjensi :</w:t>
      </w:r>
    </w:p>
    <w:p w14:paraId="5D87C245" w14:textId="0B95196C" w:rsidR="004B3F11" w:rsidRPr="00874B5C" w:rsidRDefault="004B3F11" w:rsidP="004B3F11">
      <w:pPr>
        <w:spacing w:line="360" w:lineRule="auto"/>
        <w:ind w:left="567"/>
        <w:rPr>
          <w:rFonts w:cs="Arial"/>
        </w:rPr>
      </w:pPr>
      <w:r w:rsidRPr="00874B5C">
        <w:rPr>
          <w:rFonts w:cs="Arial"/>
          <w:noProof/>
          <w:lang w:val="id-ID" w:eastAsia="id-ID"/>
        </w:rPr>
        <mc:AlternateContent>
          <mc:Choice Requires="wps">
            <w:drawing>
              <wp:anchor distT="45720" distB="45720" distL="114300" distR="114300" simplePos="0" relativeHeight="251874304" behindDoc="0" locked="0" layoutInCell="1" allowOverlap="1" wp14:anchorId="33DA5FC5" wp14:editId="5B98D1C5">
                <wp:simplePos x="0" y="0"/>
                <wp:positionH relativeFrom="column">
                  <wp:posOffset>2542540</wp:posOffset>
                </wp:positionH>
                <wp:positionV relativeFrom="paragraph">
                  <wp:posOffset>54610</wp:posOffset>
                </wp:positionV>
                <wp:extent cx="3736975" cy="539115"/>
                <wp:effectExtent l="8890" t="13335" r="6985" b="9525"/>
                <wp:wrapSquare wrapText="bothSides"/>
                <wp:docPr id="10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539115"/>
                        </a:xfrm>
                        <a:prstGeom prst="rect">
                          <a:avLst/>
                        </a:prstGeom>
                        <a:solidFill>
                          <a:srgbClr val="FFFFFF"/>
                        </a:solidFill>
                        <a:ln w="9525">
                          <a:solidFill>
                            <a:schemeClr val="bg1">
                              <a:lumMod val="100000"/>
                              <a:lumOff val="0"/>
                            </a:schemeClr>
                          </a:solidFill>
                          <a:miter lim="800000"/>
                          <a:headEnd/>
                          <a:tailEnd/>
                        </a:ln>
                      </wps:spPr>
                      <wps:txbx>
                        <w:txbxContent>
                          <w:p w14:paraId="239818C2" w14:textId="77777777" w:rsidR="00B42DDA" w:rsidRDefault="00B42DDA" w:rsidP="004B3F11">
                            <w:pPr>
                              <w:tabs>
                                <w:tab w:val="left" w:pos="284"/>
                              </w:tabs>
                              <w:ind w:left="426" w:hanging="426"/>
                              <w:jc w:val="both"/>
                              <w:rPr>
                                <w:rFonts w:cs="Arial"/>
                                <w:sz w:val="20"/>
                              </w:rPr>
                            </w:pPr>
                            <w:r>
                              <w:rPr>
                                <w:rFonts w:cs="Arial"/>
                                <w:sz w:val="20"/>
                              </w:rPr>
                              <w:t>K</w:t>
                            </w:r>
                            <w:r>
                              <w:rPr>
                                <w:rFonts w:cs="Arial"/>
                                <w:sz w:val="20"/>
                              </w:rPr>
                              <w:tab/>
                              <w:t>: Jumlah kasus atau peristiwa kejahatan yang diselesaikan oleh Polisi.</w:t>
                            </w:r>
                          </w:p>
                          <w:p w14:paraId="1CFA9841" w14:textId="77777777" w:rsidR="00B42DDA" w:rsidRPr="0055775A" w:rsidRDefault="00B42DDA" w:rsidP="004B3F11">
                            <w:pPr>
                              <w:tabs>
                                <w:tab w:val="left" w:pos="284"/>
                              </w:tabs>
                              <w:ind w:left="426" w:hanging="426"/>
                              <w:jc w:val="both"/>
                              <w:rPr>
                                <w:rFonts w:cs="Arial"/>
                                <w:sz w:val="20"/>
                              </w:rPr>
                            </w:pPr>
                            <w:r>
                              <w:rPr>
                                <w:rFonts w:cs="Arial"/>
                                <w:sz w:val="20"/>
                              </w:rPr>
                              <w:t>T</w:t>
                            </w:r>
                            <w:r>
                              <w:rPr>
                                <w:rFonts w:cs="Arial"/>
                                <w:sz w:val="20"/>
                              </w:rPr>
                              <w:tab/>
                              <w:t>: Jumlah total kasus kejahatan (crime total) yang terjadi.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0" o:spid="_x0000_s1032" type="#_x0000_t202" style="position:absolute;left:0;text-align:left;margin-left:200.2pt;margin-top:4.3pt;width:294.25pt;height:42.45pt;z-index:251874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" strokecolor="white [3212]">
                <v:textbox style="mso-fit-shape-to-text:t">
                  <w:txbxContent>
                    <w:p w14:paraId="239818C2" w14:textId="77777777" w:rsidR="00B42DDA" w:rsidRDefault="00B42DDA" w:rsidP="004B3F11">
                      <w:pPr>
                        <w:tabs>
                          <w:tab w:val="left" w:pos="284"/>
                        </w:tabs>
                        <w:ind w:left="426" w:hanging="426"/>
                        <w:jc w:val="both"/>
                        <w:rPr>
                          <w:rFonts w:cs="Arial"/>
                          <w:sz w:val="20"/>
                        </w:rPr>
                      </w:pPr>
                      <w:r>
                        <w:rPr>
                          <w:rFonts w:cs="Arial"/>
                          <w:sz w:val="20"/>
                        </w:rPr>
                        <w:t>K</w:t>
                      </w:r>
                      <w:r>
                        <w:rPr>
                          <w:rFonts w:cs="Arial"/>
                          <w:sz w:val="20"/>
                        </w:rPr>
                        <w:tab/>
                        <w:t>: Jumlah kasus atau peristiwa kejahatan yang diselesaikan oleh Polisi.</w:t>
                      </w:r>
                    </w:p>
                    <w:p w14:paraId="1CFA9841" w14:textId="77777777" w:rsidR="00B42DDA" w:rsidRPr="0055775A" w:rsidRDefault="00B42DDA" w:rsidP="004B3F11">
                      <w:pPr>
                        <w:tabs>
                          <w:tab w:val="left" w:pos="284"/>
                        </w:tabs>
                        <w:ind w:left="426" w:hanging="426"/>
                        <w:jc w:val="both"/>
                        <w:rPr>
                          <w:rFonts w:cs="Arial"/>
                          <w:sz w:val="20"/>
                        </w:rPr>
                      </w:pPr>
                      <w:r>
                        <w:rPr>
                          <w:rFonts w:cs="Arial"/>
                          <w:sz w:val="20"/>
                        </w:rPr>
                        <w:t>T</w:t>
                      </w:r>
                      <w:r>
                        <w:rPr>
                          <w:rFonts w:cs="Arial"/>
                          <w:sz w:val="20"/>
                        </w:rPr>
                        <w:tab/>
                        <w:t>: Jumlah total kasus kejahatan (crime total) yang terjadi.</w:t>
                      </w:r>
                    </w:p>
                  </w:txbxContent>
                </v:textbox>
                <w10:wrap type="square"/>
              </v:shape>
            </w:pict>
          </mc:Fallback>
        </mc:AlternateContent>
      </w:r>
      <w:r w:rsidR="006935E7">
        <w:rPr>
          <w:rFonts w:cs="Arial"/>
        </w:rPr>
        <w:t xml:space="preserve">Crime </w:t>
      </w:r>
      <w:r w:rsidRPr="00874B5C">
        <w:rPr>
          <w:rFonts w:cs="Arial"/>
        </w:rPr>
        <w:t>Clearance =</w:t>
      </w:r>
      <w:r w:rsidRPr="00874B5C">
        <w:rPr>
          <w:rFonts w:cs="Arial"/>
          <w:sz w:val="36"/>
          <w:szCs w:val="36"/>
        </w:rPr>
        <w:t xml:space="preserve"> </w:t>
      </w:r>
      <m:oMath>
        <m:f>
          <m:fPr>
            <m:ctrlPr>
              <w:rPr>
                <w:rFonts w:ascii="Cambria Math" w:hAnsi="Cambria Math" w:cs="Arial"/>
                <w:sz w:val="36"/>
                <w:szCs w:val="36"/>
              </w:rPr>
            </m:ctrlPr>
          </m:fPr>
          <m:num>
            <m:r>
              <m:rPr>
                <m:sty m:val="p"/>
              </m:rPr>
              <w:rPr>
                <w:rFonts w:ascii="Cambria Math" w:hAnsi="Cambria Math" w:cs="Arial"/>
                <w:sz w:val="36"/>
                <w:szCs w:val="36"/>
              </w:rPr>
              <m:t>K</m:t>
            </m:r>
          </m:num>
          <m:den>
            <m:r>
              <m:rPr>
                <m:sty m:val="p"/>
              </m:rPr>
              <w:rPr>
                <w:rFonts w:ascii="Cambria Math" w:hAnsi="Cambria Math" w:cs="Arial"/>
                <w:sz w:val="36"/>
                <w:szCs w:val="36"/>
              </w:rPr>
              <m:t>T</m:t>
            </m:r>
          </m:den>
        </m:f>
      </m:oMath>
      <w:r w:rsidRPr="00874B5C">
        <w:rPr>
          <w:rFonts w:cs="Arial"/>
          <w:sz w:val="36"/>
          <w:szCs w:val="36"/>
        </w:rPr>
        <w:t xml:space="preserve"> </w:t>
      </w:r>
      <w:r w:rsidRPr="00874B5C">
        <w:rPr>
          <w:rFonts w:cs="Arial"/>
        </w:rPr>
        <w:t xml:space="preserve">X 100% </w:t>
      </w:r>
    </w:p>
    <w:p w14:paraId="3C34A703" w14:textId="77777777" w:rsidR="004B3F11" w:rsidRPr="00874B5C" w:rsidRDefault="004B3F11" w:rsidP="004B3F11">
      <w:pPr>
        <w:tabs>
          <w:tab w:val="left" w:pos="426"/>
        </w:tabs>
        <w:spacing w:line="360" w:lineRule="auto"/>
        <w:ind w:left="66"/>
        <w:rPr>
          <w:rFonts w:cs="Arial"/>
          <w:lang w:val="id-ID"/>
        </w:rPr>
      </w:pPr>
    </w:p>
    <w:p w14:paraId="42FC4743" w14:textId="77777777" w:rsidR="00B608CE" w:rsidRDefault="00B608CE" w:rsidP="004B3F11">
      <w:pPr>
        <w:spacing w:line="360" w:lineRule="auto"/>
        <w:jc w:val="center"/>
        <w:rPr>
          <w:rFonts w:cs="Arial"/>
          <w:lang w:val="id-ID"/>
        </w:rPr>
      </w:pPr>
    </w:p>
    <w:p w14:paraId="4AF7EA24" w14:textId="16F5F9F4" w:rsidR="004B3F11" w:rsidRPr="00874B5C" w:rsidRDefault="004B3F11" w:rsidP="004B3F11">
      <w:pPr>
        <w:spacing w:line="360" w:lineRule="auto"/>
        <w:jc w:val="center"/>
        <w:rPr>
          <w:rFonts w:cs="Arial"/>
        </w:rPr>
      </w:pPr>
      <w:r w:rsidRPr="00874B5C">
        <w:rPr>
          <w:rFonts w:cs="Arial"/>
        </w:rPr>
        <w:t xml:space="preserve">Tabel Konversi nilai indikator </w:t>
      </w:r>
      <w:r w:rsidR="006935E7" w:rsidRPr="006935E7">
        <w:rPr>
          <w:rFonts w:cs="Arial"/>
          <w:i/>
          <w:iCs/>
        </w:rPr>
        <w:t xml:space="preserve">Crime </w:t>
      </w:r>
      <w:r w:rsidRPr="00874B5C">
        <w:rPr>
          <w:rFonts w:cs="Arial"/>
          <w:i/>
          <w:iCs/>
        </w:rPr>
        <w:t>Clearance</w:t>
      </w:r>
      <w:r w:rsidRPr="00874B5C">
        <w:rPr>
          <w:rFonts w:cs="Arial"/>
        </w:rPr>
        <w:t xml:space="preserve"> ke Indeks (skala 1-5)</w:t>
      </w:r>
    </w:p>
    <w:tbl>
      <w:tblPr>
        <w:tblW w:w="9393" w:type="dxa"/>
        <w:tblInd w:w="113" w:type="dxa"/>
        <w:tblLook w:val="04A0" w:firstRow="1" w:lastRow="0" w:firstColumn="1" w:lastColumn="0" w:noHBand="0" w:noVBand="1"/>
      </w:tblPr>
      <w:tblGrid>
        <w:gridCol w:w="941"/>
        <w:gridCol w:w="757"/>
        <w:gridCol w:w="738"/>
        <w:gridCol w:w="738"/>
        <w:gridCol w:w="738"/>
        <w:gridCol w:w="738"/>
        <w:gridCol w:w="738"/>
        <w:gridCol w:w="738"/>
        <w:gridCol w:w="738"/>
        <w:gridCol w:w="738"/>
        <w:gridCol w:w="738"/>
        <w:gridCol w:w="840"/>
        <w:gridCol w:w="845"/>
      </w:tblGrid>
      <w:tr w:rsidR="004B3F11" w:rsidRPr="00874B5C" w14:paraId="2F234A5B" w14:textId="77777777" w:rsidTr="00E8124E">
        <w:trPr>
          <w:trHeight w:val="470"/>
        </w:trPr>
        <w:tc>
          <w:tcPr>
            <w:tcW w:w="872"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3DE4EEE" w14:textId="77777777" w:rsidR="004B3F11" w:rsidRPr="00874B5C" w:rsidRDefault="004B3F11" w:rsidP="004B3F11">
            <w:pPr>
              <w:jc w:val="center"/>
              <w:rPr>
                <w:rFonts w:cs="Arial"/>
                <w:color w:val="000000"/>
                <w:sz w:val="20"/>
              </w:rPr>
            </w:pPr>
            <w:r w:rsidRPr="00874B5C">
              <w:rPr>
                <w:rFonts w:cs="Arial"/>
                <w:color w:val="000000"/>
                <w:sz w:val="20"/>
              </w:rPr>
              <w:t>Istimewa</w:t>
            </w:r>
          </w:p>
        </w:tc>
        <w:tc>
          <w:tcPr>
            <w:tcW w:w="698" w:type="dxa"/>
            <w:tcBorders>
              <w:top w:val="single" w:sz="4" w:space="0" w:color="auto"/>
              <w:left w:val="nil"/>
              <w:bottom w:val="single" w:sz="4" w:space="0" w:color="auto"/>
              <w:right w:val="single" w:sz="4" w:space="0" w:color="auto"/>
            </w:tcBorders>
            <w:shd w:val="clear" w:color="000000" w:fill="FFFFFF"/>
            <w:noWrap/>
            <w:vAlign w:val="center"/>
            <w:hideMark/>
          </w:tcPr>
          <w:p w14:paraId="2286D0DC" w14:textId="77777777" w:rsidR="004B3F11" w:rsidRPr="00874B5C" w:rsidRDefault="004B3F11" w:rsidP="004B3F11">
            <w:pPr>
              <w:jc w:val="center"/>
              <w:rPr>
                <w:rFonts w:cs="Arial"/>
                <w:color w:val="000000"/>
                <w:sz w:val="20"/>
              </w:rPr>
            </w:pPr>
            <w:r w:rsidRPr="00874B5C">
              <w:rPr>
                <w:rFonts w:cs="Arial"/>
                <w:color w:val="000000"/>
                <w:sz w:val="20"/>
              </w:rPr>
              <w:t>CR</w:t>
            </w:r>
          </w:p>
        </w:tc>
        <w:tc>
          <w:tcPr>
            <w:tcW w:w="679" w:type="dxa"/>
            <w:tcBorders>
              <w:top w:val="single" w:sz="4" w:space="0" w:color="auto"/>
              <w:left w:val="nil"/>
              <w:bottom w:val="single" w:sz="4" w:space="0" w:color="auto"/>
              <w:right w:val="single" w:sz="4" w:space="0" w:color="auto"/>
            </w:tcBorders>
            <w:shd w:val="clear" w:color="000000" w:fill="FFFFFF"/>
            <w:noWrap/>
            <w:vAlign w:val="center"/>
            <w:hideMark/>
          </w:tcPr>
          <w:p w14:paraId="29075DF1" w14:textId="77777777" w:rsidR="004B3F11" w:rsidRPr="00874B5C" w:rsidRDefault="004B3F11" w:rsidP="004B3F11">
            <w:pPr>
              <w:jc w:val="center"/>
              <w:rPr>
                <w:rFonts w:cs="Arial"/>
                <w:color w:val="000000"/>
                <w:sz w:val="20"/>
              </w:rPr>
            </w:pPr>
            <w:r w:rsidRPr="00874B5C">
              <w:rPr>
                <w:rFonts w:cs="Arial"/>
                <w:color w:val="000000"/>
                <w:sz w:val="20"/>
              </w:rPr>
              <w:t>75,0%</w:t>
            </w:r>
          </w:p>
        </w:tc>
        <w:tc>
          <w:tcPr>
            <w:tcW w:w="679" w:type="dxa"/>
            <w:tcBorders>
              <w:top w:val="single" w:sz="4" w:space="0" w:color="auto"/>
              <w:left w:val="nil"/>
              <w:bottom w:val="single" w:sz="4" w:space="0" w:color="auto"/>
              <w:right w:val="single" w:sz="4" w:space="0" w:color="auto"/>
            </w:tcBorders>
            <w:shd w:val="clear" w:color="000000" w:fill="FFFFFF"/>
            <w:noWrap/>
            <w:vAlign w:val="center"/>
            <w:hideMark/>
          </w:tcPr>
          <w:p w14:paraId="1AABAE1C" w14:textId="77777777" w:rsidR="004B3F11" w:rsidRPr="00874B5C" w:rsidRDefault="004B3F11" w:rsidP="004B3F11">
            <w:pPr>
              <w:jc w:val="center"/>
              <w:rPr>
                <w:rFonts w:cs="Arial"/>
                <w:b/>
                <w:color w:val="000000"/>
                <w:sz w:val="20"/>
              </w:rPr>
            </w:pPr>
            <w:r w:rsidRPr="00874B5C">
              <w:rPr>
                <w:rFonts w:cs="Arial"/>
                <w:b/>
                <w:color w:val="000000"/>
                <w:sz w:val="20"/>
              </w:rPr>
              <w:t>77,8%</w:t>
            </w:r>
          </w:p>
        </w:tc>
        <w:tc>
          <w:tcPr>
            <w:tcW w:w="679" w:type="dxa"/>
            <w:tcBorders>
              <w:top w:val="single" w:sz="4" w:space="0" w:color="auto"/>
              <w:left w:val="nil"/>
              <w:bottom w:val="single" w:sz="4" w:space="0" w:color="auto"/>
              <w:right w:val="single" w:sz="4" w:space="0" w:color="auto"/>
            </w:tcBorders>
            <w:shd w:val="clear" w:color="000000" w:fill="FFFFFF"/>
            <w:noWrap/>
            <w:vAlign w:val="center"/>
            <w:hideMark/>
          </w:tcPr>
          <w:p w14:paraId="47432D8E" w14:textId="77777777" w:rsidR="004B3F11" w:rsidRPr="00874B5C" w:rsidRDefault="004B3F11" w:rsidP="004B3F11">
            <w:pPr>
              <w:jc w:val="center"/>
              <w:rPr>
                <w:rFonts w:cs="Arial"/>
                <w:color w:val="000000"/>
                <w:sz w:val="20"/>
              </w:rPr>
            </w:pPr>
            <w:r w:rsidRPr="00874B5C">
              <w:rPr>
                <w:rFonts w:cs="Arial"/>
                <w:color w:val="000000"/>
                <w:sz w:val="20"/>
              </w:rPr>
              <w:t>80,6%</w:t>
            </w:r>
          </w:p>
        </w:tc>
        <w:tc>
          <w:tcPr>
            <w:tcW w:w="679" w:type="dxa"/>
            <w:tcBorders>
              <w:top w:val="single" w:sz="4" w:space="0" w:color="auto"/>
              <w:left w:val="nil"/>
              <w:bottom w:val="single" w:sz="4" w:space="0" w:color="auto"/>
              <w:right w:val="single" w:sz="4" w:space="0" w:color="auto"/>
            </w:tcBorders>
            <w:shd w:val="clear" w:color="000000" w:fill="FFFFFF"/>
            <w:noWrap/>
            <w:vAlign w:val="center"/>
            <w:hideMark/>
          </w:tcPr>
          <w:p w14:paraId="77378211" w14:textId="77777777" w:rsidR="004B3F11" w:rsidRPr="00874B5C" w:rsidRDefault="004B3F11" w:rsidP="004B3F11">
            <w:pPr>
              <w:jc w:val="center"/>
              <w:rPr>
                <w:rFonts w:cs="Arial"/>
                <w:color w:val="000000"/>
                <w:sz w:val="20"/>
              </w:rPr>
            </w:pPr>
            <w:r w:rsidRPr="00874B5C">
              <w:rPr>
                <w:rFonts w:cs="Arial"/>
                <w:color w:val="000000"/>
                <w:sz w:val="20"/>
              </w:rPr>
              <w:t>83,3%</w:t>
            </w:r>
          </w:p>
        </w:tc>
        <w:tc>
          <w:tcPr>
            <w:tcW w:w="679" w:type="dxa"/>
            <w:tcBorders>
              <w:top w:val="single" w:sz="4" w:space="0" w:color="auto"/>
              <w:left w:val="nil"/>
              <w:bottom w:val="single" w:sz="4" w:space="0" w:color="auto"/>
              <w:right w:val="single" w:sz="4" w:space="0" w:color="auto"/>
            </w:tcBorders>
            <w:shd w:val="clear" w:color="000000" w:fill="FFFFFF"/>
            <w:noWrap/>
            <w:vAlign w:val="center"/>
            <w:hideMark/>
          </w:tcPr>
          <w:p w14:paraId="2785AC14" w14:textId="77777777" w:rsidR="004B3F11" w:rsidRPr="00874B5C" w:rsidRDefault="004B3F11" w:rsidP="004B3F11">
            <w:pPr>
              <w:jc w:val="center"/>
              <w:rPr>
                <w:rFonts w:cs="Arial"/>
                <w:color w:val="000000"/>
                <w:sz w:val="20"/>
              </w:rPr>
            </w:pPr>
            <w:r w:rsidRPr="00874B5C">
              <w:rPr>
                <w:rFonts w:cs="Arial"/>
                <w:color w:val="000000"/>
                <w:sz w:val="20"/>
              </w:rPr>
              <w:t>86,1%</w:t>
            </w:r>
          </w:p>
        </w:tc>
        <w:tc>
          <w:tcPr>
            <w:tcW w:w="714" w:type="dxa"/>
            <w:tcBorders>
              <w:top w:val="single" w:sz="4" w:space="0" w:color="auto"/>
              <w:left w:val="nil"/>
              <w:bottom w:val="single" w:sz="4" w:space="0" w:color="auto"/>
              <w:right w:val="single" w:sz="4" w:space="0" w:color="auto"/>
            </w:tcBorders>
            <w:shd w:val="clear" w:color="000000" w:fill="FFFFFF"/>
            <w:noWrap/>
            <w:vAlign w:val="center"/>
            <w:hideMark/>
          </w:tcPr>
          <w:p w14:paraId="4E27564E" w14:textId="77777777" w:rsidR="004B3F11" w:rsidRPr="00874B5C" w:rsidRDefault="004B3F11" w:rsidP="004B3F11">
            <w:pPr>
              <w:jc w:val="center"/>
              <w:rPr>
                <w:rFonts w:cs="Arial"/>
                <w:color w:val="000000"/>
                <w:sz w:val="20"/>
              </w:rPr>
            </w:pPr>
            <w:r w:rsidRPr="00874B5C">
              <w:rPr>
                <w:rFonts w:cs="Arial"/>
                <w:color w:val="000000"/>
                <w:sz w:val="20"/>
              </w:rPr>
              <w:t>88,9%</w:t>
            </w:r>
          </w:p>
        </w:tc>
        <w:tc>
          <w:tcPr>
            <w:tcW w:w="679" w:type="dxa"/>
            <w:tcBorders>
              <w:top w:val="single" w:sz="4" w:space="0" w:color="auto"/>
              <w:left w:val="nil"/>
              <w:bottom w:val="single" w:sz="4" w:space="0" w:color="auto"/>
              <w:right w:val="single" w:sz="4" w:space="0" w:color="auto"/>
            </w:tcBorders>
            <w:shd w:val="clear" w:color="000000" w:fill="FFFFFF"/>
            <w:noWrap/>
            <w:vAlign w:val="center"/>
            <w:hideMark/>
          </w:tcPr>
          <w:p w14:paraId="5626BC69" w14:textId="77777777" w:rsidR="004B3F11" w:rsidRPr="00874B5C" w:rsidRDefault="004B3F11" w:rsidP="004B3F11">
            <w:pPr>
              <w:jc w:val="center"/>
              <w:rPr>
                <w:rFonts w:cs="Arial"/>
                <w:color w:val="000000"/>
                <w:sz w:val="20"/>
              </w:rPr>
            </w:pPr>
            <w:r w:rsidRPr="00874B5C">
              <w:rPr>
                <w:rFonts w:cs="Arial"/>
                <w:color w:val="000000"/>
                <w:sz w:val="20"/>
              </w:rPr>
              <w:t>91,7%</w:t>
            </w:r>
          </w:p>
        </w:tc>
        <w:tc>
          <w:tcPr>
            <w:tcW w:w="679" w:type="dxa"/>
            <w:tcBorders>
              <w:top w:val="single" w:sz="4" w:space="0" w:color="auto"/>
              <w:left w:val="nil"/>
              <w:bottom w:val="single" w:sz="4" w:space="0" w:color="auto"/>
              <w:right w:val="single" w:sz="4" w:space="0" w:color="auto"/>
            </w:tcBorders>
            <w:shd w:val="clear" w:color="000000" w:fill="FFFFFF"/>
            <w:noWrap/>
            <w:vAlign w:val="center"/>
            <w:hideMark/>
          </w:tcPr>
          <w:p w14:paraId="2716EC53" w14:textId="77777777" w:rsidR="004B3F11" w:rsidRPr="00874B5C" w:rsidRDefault="004B3F11" w:rsidP="004B3F11">
            <w:pPr>
              <w:jc w:val="center"/>
              <w:rPr>
                <w:rFonts w:cs="Arial"/>
                <w:color w:val="000000"/>
                <w:sz w:val="20"/>
              </w:rPr>
            </w:pPr>
            <w:r w:rsidRPr="00874B5C">
              <w:rPr>
                <w:rFonts w:cs="Arial"/>
                <w:color w:val="000000"/>
                <w:sz w:val="20"/>
              </w:rPr>
              <w:t>94,4%</w:t>
            </w:r>
          </w:p>
        </w:tc>
        <w:tc>
          <w:tcPr>
            <w:tcW w:w="679" w:type="dxa"/>
            <w:tcBorders>
              <w:top w:val="single" w:sz="4" w:space="0" w:color="auto"/>
              <w:left w:val="nil"/>
              <w:bottom w:val="single" w:sz="4" w:space="0" w:color="auto"/>
              <w:right w:val="single" w:sz="4" w:space="0" w:color="auto"/>
            </w:tcBorders>
            <w:shd w:val="clear" w:color="000000" w:fill="FFFFFF"/>
            <w:noWrap/>
            <w:vAlign w:val="center"/>
            <w:hideMark/>
          </w:tcPr>
          <w:p w14:paraId="3575005F" w14:textId="77777777" w:rsidR="004B3F11" w:rsidRPr="00874B5C" w:rsidRDefault="004B3F11" w:rsidP="004B3F11">
            <w:pPr>
              <w:jc w:val="center"/>
              <w:rPr>
                <w:rFonts w:cs="Arial"/>
                <w:color w:val="000000"/>
                <w:sz w:val="20"/>
              </w:rPr>
            </w:pPr>
            <w:r w:rsidRPr="00874B5C">
              <w:rPr>
                <w:rFonts w:cs="Arial"/>
                <w:color w:val="000000"/>
                <w:sz w:val="20"/>
              </w:rPr>
              <w:t>97,2%</w:t>
            </w:r>
          </w:p>
        </w:tc>
        <w:tc>
          <w:tcPr>
            <w:tcW w:w="776" w:type="dxa"/>
            <w:tcBorders>
              <w:top w:val="single" w:sz="4" w:space="0" w:color="auto"/>
              <w:left w:val="nil"/>
              <w:bottom w:val="single" w:sz="4" w:space="0" w:color="auto"/>
              <w:right w:val="single" w:sz="4" w:space="0" w:color="auto"/>
            </w:tcBorders>
            <w:shd w:val="clear" w:color="000000" w:fill="FFFFFF"/>
            <w:noWrap/>
            <w:vAlign w:val="center"/>
            <w:hideMark/>
          </w:tcPr>
          <w:p w14:paraId="649C1CA5" w14:textId="77777777" w:rsidR="004B3F11" w:rsidRPr="00874B5C" w:rsidRDefault="004B3F11" w:rsidP="004B3F11">
            <w:pPr>
              <w:jc w:val="center"/>
              <w:rPr>
                <w:rFonts w:cs="Arial"/>
                <w:color w:val="000000"/>
                <w:sz w:val="20"/>
              </w:rPr>
            </w:pPr>
            <w:r w:rsidRPr="00874B5C">
              <w:rPr>
                <w:rFonts w:cs="Arial"/>
                <w:color w:val="000000"/>
                <w:sz w:val="20"/>
              </w:rPr>
              <w:t>100,0%</w:t>
            </w:r>
          </w:p>
        </w:tc>
        <w:tc>
          <w:tcPr>
            <w:tcW w:w="901" w:type="dxa"/>
            <w:tcBorders>
              <w:top w:val="single" w:sz="4" w:space="0" w:color="auto"/>
              <w:left w:val="nil"/>
              <w:bottom w:val="single" w:sz="4" w:space="0" w:color="auto"/>
              <w:right w:val="single" w:sz="4" w:space="0" w:color="auto"/>
            </w:tcBorders>
            <w:shd w:val="clear" w:color="000000" w:fill="DDEBF7"/>
            <w:noWrap/>
            <w:vAlign w:val="center"/>
            <w:hideMark/>
          </w:tcPr>
          <w:p w14:paraId="5403C181" w14:textId="77777777" w:rsidR="004B3F11" w:rsidRPr="00874B5C" w:rsidRDefault="004B3F11" w:rsidP="004B3F11">
            <w:pPr>
              <w:jc w:val="center"/>
              <w:rPr>
                <w:rFonts w:cs="Arial"/>
                <w:color w:val="000000"/>
                <w:sz w:val="20"/>
              </w:rPr>
            </w:pPr>
            <w:r w:rsidRPr="00874B5C">
              <w:rPr>
                <w:rFonts w:cs="Arial"/>
                <w:color w:val="000000"/>
                <w:sz w:val="20"/>
              </w:rPr>
              <w:t>≥75%</w:t>
            </w:r>
          </w:p>
        </w:tc>
      </w:tr>
      <w:tr w:rsidR="004B3F11" w:rsidRPr="00874B5C" w14:paraId="428A9A1F" w14:textId="77777777" w:rsidTr="00E8124E">
        <w:trPr>
          <w:trHeight w:val="470"/>
        </w:trPr>
        <w:tc>
          <w:tcPr>
            <w:tcW w:w="872" w:type="dxa"/>
            <w:vMerge/>
            <w:tcBorders>
              <w:top w:val="single" w:sz="4" w:space="0" w:color="auto"/>
              <w:left w:val="single" w:sz="4" w:space="0" w:color="auto"/>
              <w:bottom w:val="single" w:sz="4" w:space="0" w:color="auto"/>
              <w:right w:val="single" w:sz="4" w:space="0" w:color="auto"/>
            </w:tcBorders>
            <w:vAlign w:val="center"/>
            <w:hideMark/>
          </w:tcPr>
          <w:p w14:paraId="77E84C63" w14:textId="77777777" w:rsidR="004B3F11" w:rsidRPr="00874B5C" w:rsidRDefault="004B3F11" w:rsidP="004B3F11">
            <w:pPr>
              <w:rPr>
                <w:rFonts w:cs="Arial"/>
                <w:color w:val="000000"/>
                <w:sz w:val="20"/>
              </w:rPr>
            </w:pPr>
          </w:p>
        </w:tc>
        <w:tc>
          <w:tcPr>
            <w:tcW w:w="698" w:type="dxa"/>
            <w:tcBorders>
              <w:top w:val="nil"/>
              <w:left w:val="nil"/>
              <w:bottom w:val="single" w:sz="4" w:space="0" w:color="auto"/>
              <w:right w:val="single" w:sz="4" w:space="0" w:color="auto"/>
            </w:tcBorders>
            <w:shd w:val="clear" w:color="000000" w:fill="FFFFFF"/>
            <w:noWrap/>
            <w:vAlign w:val="center"/>
            <w:hideMark/>
          </w:tcPr>
          <w:p w14:paraId="25C76F2C" w14:textId="77777777" w:rsidR="004B3F11" w:rsidRPr="00874B5C" w:rsidRDefault="004B3F11" w:rsidP="004B3F11">
            <w:pPr>
              <w:jc w:val="center"/>
              <w:rPr>
                <w:rFonts w:cs="Arial"/>
                <w:color w:val="000000"/>
                <w:sz w:val="20"/>
              </w:rPr>
            </w:pPr>
            <w:r w:rsidRPr="00874B5C">
              <w:rPr>
                <w:rFonts w:cs="Arial"/>
                <w:color w:val="000000"/>
                <w:sz w:val="20"/>
              </w:rPr>
              <w:t>Indeks</w:t>
            </w:r>
          </w:p>
        </w:tc>
        <w:tc>
          <w:tcPr>
            <w:tcW w:w="679" w:type="dxa"/>
            <w:tcBorders>
              <w:top w:val="nil"/>
              <w:left w:val="nil"/>
              <w:bottom w:val="single" w:sz="4" w:space="0" w:color="auto"/>
              <w:right w:val="single" w:sz="4" w:space="0" w:color="auto"/>
            </w:tcBorders>
            <w:shd w:val="clear" w:color="000000" w:fill="FFFFFF"/>
            <w:noWrap/>
            <w:vAlign w:val="center"/>
            <w:hideMark/>
          </w:tcPr>
          <w:p w14:paraId="6F00B28A" w14:textId="77777777" w:rsidR="004B3F11" w:rsidRPr="00874B5C" w:rsidRDefault="004B3F11" w:rsidP="004B3F11">
            <w:pPr>
              <w:jc w:val="center"/>
              <w:rPr>
                <w:rFonts w:cs="Arial"/>
                <w:color w:val="000000"/>
                <w:sz w:val="20"/>
              </w:rPr>
            </w:pPr>
            <w:r w:rsidRPr="00874B5C">
              <w:rPr>
                <w:rFonts w:cs="Arial"/>
                <w:color w:val="000000"/>
                <w:sz w:val="20"/>
              </w:rPr>
              <w:t>4,5</w:t>
            </w:r>
          </w:p>
        </w:tc>
        <w:tc>
          <w:tcPr>
            <w:tcW w:w="679" w:type="dxa"/>
            <w:tcBorders>
              <w:top w:val="nil"/>
              <w:left w:val="nil"/>
              <w:bottom w:val="single" w:sz="4" w:space="0" w:color="auto"/>
              <w:right w:val="single" w:sz="4" w:space="0" w:color="auto"/>
            </w:tcBorders>
            <w:shd w:val="clear" w:color="000000" w:fill="FFFFFF"/>
            <w:noWrap/>
            <w:vAlign w:val="center"/>
            <w:hideMark/>
          </w:tcPr>
          <w:p w14:paraId="08CE43E2" w14:textId="77777777" w:rsidR="004B3F11" w:rsidRPr="00874B5C" w:rsidRDefault="004B3F11" w:rsidP="004B3F11">
            <w:pPr>
              <w:jc w:val="center"/>
              <w:rPr>
                <w:rFonts w:cs="Arial"/>
                <w:b/>
                <w:color w:val="000000"/>
                <w:sz w:val="20"/>
              </w:rPr>
            </w:pPr>
            <w:r w:rsidRPr="00874B5C">
              <w:rPr>
                <w:rFonts w:cs="Arial"/>
                <w:b/>
                <w:color w:val="000000"/>
                <w:sz w:val="20"/>
              </w:rPr>
              <w:t>4,56</w:t>
            </w:r>
          </w:p>
        </w:tc>
        <w:tc>
          <w:tcPr>
            <w:tcW w:w="679" w:type="dxa"/>
            <w:tcBorders>
              <w:top w:val="nil"/>
              <w:left w:val="nil"/>
              <w:bottom w:val="single" w:sz="4" w:space="0" w:color="auto"/>
              <w:right w:val="single" w:sz="4" w:space="0" w:color="auto"/>
            </w:tcBorders>
            <w:shd w:val="clear" w:color="000000" w:fill="FFFFFF"/>
            <w:noWrap/>
            <w:vAlign w:val="center"/>
            <w:hideMark/>
          </w:tcPr>
          <w:p w14:paraId="6C0EF05E" w14:textId="77777777" w:rsidR="004B3F11" w:rsidRPr="00874B5C" w:rsidRDefault="004B3F11" w:rsidP="004B3F11">
            <w:pPr>
              <w:jc w:val="center"/>
              <w:rPr>
                <w:rFonts w:cs="Arial"/>
                <w:color w:val="000000"/>
                <w:sz w:val="20"/>
              </w:rPr>
            </w:pPr>
            <w:r w:rsidRPr="00874B5C">
              <w:rPr>
                <w:rFonts w:cs="Arial"/>
                <w:color w:val="000000"/>
                <w:sz w:val="20"/>
              </w:rPr>
              <w:t>4,61</w:t>
            </w:r>
          </w:p>
        </w:tc>
        <w:tc>
          <w:tcPr>
            <w:tcW w:w="679" w:type="dxa"/>
            <w:tcBorders>
              <w:top w:val="nil"/>
              <w:left w:val="nil"/>
              <w:bottom w:val="single" w:sz="4" w:space="0" w:color="auto"/>
              <w:right w:val="single" w:sz="4" w:space="0" w:color="auto"/>
            </w:tcBorders>
            <w:shd w:val="clear" w:color="000000" w:fill="FFFFFF"/>
            <w:noWrap/>
            <w:vAlign w:val="center"/>
            <w:hideMark/>
          </w:tcPr>
          <w:p w14:paraId="142839FE" w14:textId="77777777" w:rsidR="004B3F11" w:rsidRPr="00874B5C" w:rsidRDefault="004B3F11" w:rsidP="004B3F11">
            <w:pPr>
              <w:jc w:val="center"/>
              <w:rPr>
                <w:rFonts w:cs="Arial"/>
                <w:color w:val="000000"/>
                <w:sz w:val="20"/>
              </w:rPr>
            </w:pPr>
            <w:r w:rsidRPr="00874B5C">
              <w:rPr>
                <w:rFonts w:cs="Arial"/>
                <w:color w:val="000000"/>
                <w:sz w:val="20"/>
              </w:rPr>
              <w:t>4,67</w:t>
            </w:r>
          </w:p>
        </w:tc>
        <w:tc>
          <w:tcPr>
            <w:tcW w:w="679" w:type="dxa"/>
            <w:tcBorders>
              <w:top w:val="nil"/>
              <w:left w:val="nil"/>
              <w:bottom w:val="single" w:sz="4" w:space="0" w:color="auto"/>
              <w:right w:val="single" w:sz="4" w:space="0" w:color="auto"/>
            </w:tcBorders>
            <w:shd w:val="clear" w:color="000000" w:fill="FFFFFF"/>
            <w:noWrap/>
            <w:vAlign w:val="center"/>
            <w:hideMark/>
          </w:tcPr>
          <w:p w14:paraId="664571DB" w14:textId="77777777" w:rsidR="004B3F11" w:rsidRPr="00874B5C" w:rsidRDefault="004B3F11" w:rsidP="004B3F11">
            <w:pPr>
              <w:jc w:val="center"/>
              <w:rPr>
                <w:rFonts w:cs="Arial"/>
                <w:color w:val="000000"/>
                <w:sz w:val="20"/>
              </w:rPr>
            </w:pPr>
            <w:r w:rsidRPr="00874B5C">
              <w:rPr>
                <w:rFonts w:cs="Arial"/>
                <w:color w:val="000000"/>
                <w:sz w:val="20"/>
              </w:rPr>
              <w:t>4,72</w:t>
            </w:r>
          </w:p>
        </w:tc>
        <w:tc>
          <w:tcPr>
            <w:tcW w:w="714" w:type="dxa"/>
            <w:tcBorders>
              <w:top w:val="nil"/>
              <w:left w:val="nil"/>
              <w:bottom w:val="single" w:sz="4" w:space="0" w:color="auto"/>
              <w:right w:val="single" w:sz="4" w:space="0" w:color="auto"/>
            </w:tcBorders>
            <w:shd w:val="clear" w:color="000000" w:fill="FFFFFF"/>
            <w:noWrap/>
            <w:vAlign w:val="center"/>
            <w:hideMark/>
          </w:tcPr>
          <w:p w14:paraId="112DBB53" w14:textId="77777777" w:rsidR="004B3F11" w:rsidRPr="00874B5C" w:rsidRDefault="004B3F11" w:rsidP="004B3F11">
            <w:pPr>
              <w:jc w:val="center"/>
              <w:rPr>
                <w:rFonts w:cs="Arial"/>
                <w:color w:val="000000"/>
                <w:sz w:val="20"/>
              </w:rPr>
            </w:pPr>
            <w:r w:rsidRPr="00874B5C">
              <w:rPr>
                <w:rFonts w:cs="Arial"/>
                <w:color w:val="000000"/>
                <w:sz w:val="20"/>
              </w:rPr>
              <w:t>4,78</w:t>
            </w:r>
          </w:p>
        </w:tc>
        <w:tc>
          <w:tcPr>
            <w:tcW w:w="679" w:type="dxa"/>
            <w:tcBorders>
              <w:top w:val="nil"/>
              <w:left w:val="nil"/>
              <w:bottom w:val="single" w:sz="4" w:space="0" w:color="auto"/>
              <w:right w:val="single" w:sz="4" w:space="0" w:color="auto"/>
            </w:tcBorders>
            <w:shd w:val="clear" w:color="000000" w:fill="FFFFFF"/>
            <w:noWrap/>
            <w:vAlign w:val="center"/>
            <w:hideMark/>
          </w:tcPr>
          <w:p w14:paraId="22780DAF" w14:textId="77777777" w:rsidR="004B3F11" w:rsidRPr="00874B5C" w:rsidRDefault="004B3F11" w:rsidP="004B3F11">
            <w:pPr>
              <w:jc w:val="center"/>
              <w:rPr>
                <w:rFonts w:cs="Arial"/>
                <w:color w:val="000000"/>
                <w:sz w:val="20"/>
              </w:rPr>
            </w:pPr>
            <w:r w:rsidRPr="00874B5C">
              <w:rPr>
                <w:rFonts w:cs="Arial"/>
                <w:color w:val="000000"/>
                <w:sz w:val="20"/>
              </w:rPr>
              <w:t>4,83</w:t>
            </w:r>
          </w:p>
        </w:tc>
        <w:tc>
          <w:tcPr>
            <w:tcW w:w="679" w:type="dxa"/>
            <w:tcBorders>
              <w:top w:val="nil"/>
              <w:left w:val="nil"/>
              <w:bottom w:val="single" w:sz="4" w:space="0" w:color="auto"/>
              <w:right w:val="single" w:sz="4" w:space="0" w:color="auto"/>
            </w:tcBorders>
            <w:shd w:val="clear" w:color="000000" w:fill="FFFFFF"/>
            <w:noWrap/>
            <w:vAlign w:val="center"/>
            <w:hideMark/>
          </w:tcPr>
          <w:p w14:paraId="72B1C4B1" w14:textId="77777777" w:rsidR="004B3F11" w:rsidRPr="00874B5C" w:rsidRDefault="004B3F11" w:rsidP="004B3F11">
            <w:pPr>
              <w:jc w:val="center"/>
              <w:rPr>
                <w:rFonts w:cs="Arial"/>
                <w:color w:val="000000"/>
                <w:sz w:val="20"/>
              </w:rPr>
            </w:pPr>
            <w:r w:rsidRPr="00874B5C">
              <w:rPr>
                <w:rFonts w:cs="Arial"/>
                <w:color w:val="000000"/>
                <w:sz w:val="20"/>
              </w:rPr>
              <w:t>4,89</w:t>
            </w:r>
          </w:p>
        </w:tc>
        <w:tc>
          <w:tcPr>
            <w:tcW w:w="679" w:type="dxa"/>
            <w:tcBorders>
              <w:top w:val="nil"/>
              <w:left w:val="nil"/>
              <w:bottom w:val="single" w:sz="4" w:space="0" w:color="auto"/>
              <w:right w:val="single" w:sz="4" w:space="0" w:color="auto"/>
            </w:tcBorders>
            <w:shd w:val="clear" w:color="000000" w:fill="FFFFFF"/>
            <w:noWrap/>
            <w:vAlign w:val="center"/>
            <w:hideMark/>
          </w:tcPr>
          <w:p w14:paraId="28D3BD81" w14:textId="77777777" w:rsidR="004B3F11" w:rsidRPr="00874B5C" w:rsidRDefault="004B3F11" w:rsidP="004B3F11">
            <w:pPr>
              <w:jc w:val="center"/>
              <w:rPr>
                <w:rFonts w:cs="Arial"/>
                <w:color w:val="000000"/>
                <w:sz w:val="20"/>
              </w:rPr>
            </w:pPr>
            <w:r w:rsidRPr="00874B5C">
              <w:rPr>
                <w:rFonts w:cs="Arial"/>
                <w:color w:val="000000"/>
                <w:sz w:val="20"/>
              </w:rPr>
              <w:t>4,94</w:t>
            </w:r>
          </w:p>
        </w:tc>
        <w:tc>
          <w:tcPr>
            <w:tcW w:w="776" w:type="dxa"/>
            <w:tcBorders>
              <w:top w:val="nil"/>
              <w:left w:val="nil"/>
              <w:bottom w:val="single" w:sz="4" w:space="0" w:color="auto"/>
              <w:right w:val="single" w:sz="4" w:space="0" w:color="auto"/>
            </w:tcBorders>
            <w:shd w:val="clear" w:color="000000" w:fill="FFFFFF"/>
            <w:noWrap/>
            <w:vAlign w:val="center"/>
            <w:hideMark/>
          </w:tcPr>
          <w:p w14:paraId="5E19B36F" w14:textId="77777777" w:rsidR="004B3F11" w:rsidRPr="00874B5C" w:rsidRDefault="004B3F11" w:rsidP="004B3F11">
            <w:pPr>
              <w:jc w:val="center"/>
              <w:rPr>
                <w:rFonts w:cs="Arial"/>
                <w:color w:val="000000"/>
                <w:sz w:val="20"/>
              </w:rPr>
            </w:pPr>
            <w:r w:rsidRPr="00874B5C">
              <w:rPr>
                <w:rFonts w:cs="Arial"/>
                <w:color w:val="000000"/>
                <w:sz w:val="20"/>
              </w:rPr>
              <w:t>5</w:t>
            </w:r>
          </w:p>
        </w:tc>
        <w:tc>
          <w:tcPr>
            <w:tcW w:w="901" w:type="dxa"/>
            <w:tcBorders>
              <w:top w:val="nil"/>
              <w:left w:val="nil"/>
              <w:bottom w:val="single" w:sz="4" w:space="0" w:color="auto"/>
              <w:right w:val="single" w:sz="4" w:space="0" w:color="auto"/>
            </w:tcBorders>
            <w:shd w:val="clear" w:color="000000" w:fill="DDEBF7"/>
            <w:noWrap/>
            <w:vAlign w:val="center"/>
            <w:hideMark/>
          </w:tcPr>
          <w:p w14:paraId="1B05A4A9" w14:textId="77777777" w:rsidR="004B3F11" w:rsidRPr="00874B5C" w:rsidRDefault="004B3F11" w:rsidP="004B3F11">
            <w:pPr>
              <w:jc w:val="center"/>
              <w:rPr>
                <w:rFonts w:cs="Arial"/>
                <w:color w:val="000000"/>
                <w:sz w:val="20"/>
              </w:rPr>
            </w:pPr>
            <w:r w:rsidRPr="00874B5C">
              <w:rPr>
                <w:rFonts w:cs="Arial"/>
                <w:color w:val="000000"/>
                <w:sz w:val="20"/>
              </w:rPr>
              <w:t>4,5 - 5</w:t>
            </w:r>
          </w:p>
        </w:tc>
      </w:tr>
    </w:tbl>
    <w:p w14:paraId="5A476FFA" w14:textId="77777777" w:rsidR="004B3F11" w:rsidRPr="00874B5C" w:rsidRDefault="004B3F11" w:rsidP="004B3F11">
      <w:pPr>
        <w:spacing w:line="360" w:lineRule="auto"/>
        <w:rPr>
          <w:rFonts w:cs="Arial"/>
          <w:lang w:val="id-ID"/>
        </w:rPr>
      </w:pPr>
      <w:r w:rsidRPr="00874B5C">
        <w:rPr>
          <w:rFonts w:cs="Arial"/>
          <w:lang w:val="id-ID"/>
        </w:rPr>
        <w:tab/>
      </w:r>
      <w:r w:rsidRPr="00874B5C">
        <w:rPr>
          <w:rFonts w:cs="Arial"/>
          <w:lang w:val="id-ID"/>
        </w:rPr>
        <w:tab/>
      </w:r>
      <w:r w:rsidRPr="00874B5C">
        <w:rPr>
          <w:rFonts w:cs="Arial"/>
          <w:lang w:val="id-ID"/>
        </w:rPr>
        <w:tab/>
      </w:r>
      <w:r w:rsidRPr="00874B5C">
        <w:rPr>
          <w:rFonts w:cs="Arial"/>
          <w:lang w:val="id-ID"/>
        </w:rPr>
        <w:tab/>
      </w:r>
      <w:r w:rsidRPr="00874B5C">
        <w:rPr>
          <w:rFonts w:cs="Arial"/>
          <w:lang w:val="id-ID"/>
        </w:rPr>
        <w:tab/>
      </w:r>
      <w:r w:rsidRPr="00874B5C">
        <w:rPr>
          <w:rFonts w:cs="Arial"/>
          <w:lang w:val="id-ID"/>
        </w:rPr>
        <w:tab/>
      </w:r>
    </w:p>
    <w:p w14:paraId="63469AA6" w14:textId="77777777" w:rsidR="00B608CE" w:rsidRDefault="00B608CE" w:rsidP="00E8124E">
      <w:pPr>
        <w:tabs>
          <w:tab w:val="left" w:pos="567"/>
        </w:tabs>
        <w:spacing w:line="360" w:lineRule="auto"/>
        <w:ind w:left="567"/>
        <w:rPr>
          <w:rFonts w:cs="Arial"/>
          <w:lang w:val="id-ID"/>
        </w:rPr>
      </w:pPr>
    </w:p>
    <w:p w14:paraId="019FA610" w14:textId="3C232DC7" w:rsidR="004B3F11" w:rsidRDefault="004B3F11" w:rsidP="00E8124E">
      <w:pPr>
        <w:tabs>
          <w:tab w:val="left" w:pos="567"/>
        </w:tabs>
        <w:spacing w:line="360" w:lineRule="auto"/>
        <w:ind w:left="567"/>
        <w:rPr>
          <w:rFonts w:cs="Arial"/>
          <w:lang w:val="id-ID"/>
        </w:rPr>
      </w:pPr>
      <w:r w:rsidRPr="00874B5C">
        <w:rPr>
          <w:rFonts w:cs="Arial"/>
          <w:lang w:val="id-ID"/>
        </w:rPr>
        <w:t xml:space="preserve">Analisa kinerja untuk indikator kinerja </w:t>
      </w:r>
      <w:r w:rsidR="006935E7" w:rsidRPr="006935E7">
        <w:rPr>
          <w:rFonts w:cs="Arial"/>
          <w:i/>
          <w:iCs/>
        </w:rPr>
        <w:t xml:space="preserve">Crime </w:t>
      </w:r>
      <w:r w:rsidRPr="00874B5C">
        <w:rPr>
          <w:rFonts w:cs="Arial"/>
          <w:i/>
          <w:iCs/>
          <w:lang w:val="id-ID"/>
        </w:rPr>
        <w:t>Clearance</w:t>
      </w:r>
      <w:r w:rsidRPr="00874B5C">
        <w:rPr>
          <w:rFonts w:cs="Arial"/>
          <w:lang w:val="id-ID"/>
        </w:rPr>
        <w:t xml:space="preserve"> kejahatan implikasi kontinjensi sebagai berikut :</w:t>
      </w:r>
    </w:p>
    <w:p w14:paraId="3D998ED2" w14:textId="77777777" w:rsidR="00233F35" w:rsidRDefault="00233F35" w:rsidP="00E8124E">
      <w:pPr>
        <w:tabs>
          <w:tab w:val="left" w:pos="567"/>
        </w:tabs>
        <w:spacing w:line="360" w:lineRule="auto"/>
        <w:ind w:left="567"/>
        <w:rPr>
          <w:rFonts w:cs="Arial"/>
          <w:lang w:val="id-ID"/>
        </w:rPr>
      </w:pPr>
    </w:p>
    <w:p w14:paraId="26A7ACD2" w14:textId="77777777" w:rsidR="00B608CE" w:rsidRPr="00874B5C" w:rsidRDefault="00B608CE" w:rsidP="00E8124E">
      <w:pPr>
        <w:tabs>
          <w:tab w:val="left" w:pos="567"/>
        </w:tabs>
        <w:spacing w:line="360" w:lineRule="auto"/>
        <w:ind w:left="567"/>
        <w:rPr>
          <w:rFonts w:cs="Arial"/>
          <w:lang w:val="id-ID"/>
        </w:rPr>
      </w:pPr>
    </w:p>
    <w:p w14:paraId="386CB647" w14:textId="51A09B2B" w:rsidR="00233F35" w:rsidRPr="00874B5C" w:rsidRDefault="00233F35" w:rsidP="00233F35">
      <w:pPr>
        <w:numPr>
          <w:ilvl w:val="0"/>
          <w:numId w:val="65"/>
        </w:numPr>
        <w:spacing w:line="360" w:lineRule="auto"/>
        <w:jc w:val="both"/>
        <w:outlineLvl w:val="0"/>
        <w:rPr>
          <w:rFonts w:cs="Arial"/>
          <w:lang w:val="de-DE"/>
        </w:rPr>
      </w:pPr>
      <w:bookmarkStart w:id="55" w:name="_Toc107213233"/>
      <w:r w:rsidRPr="00874B5C">
        <w:rPr>
          <w:rFonts w:cs="Arial"/>
          <w:lang w:val="de-DE"/>
        </w:rPr>
        <w:t xml:space="preserve">Dari uraian secara keseluruhan target </w:t>
      </w:r>
      <w:r>
        <w:rPr>
          <w:rFonts w:cs="Arial"/>
          <w:lang w:val="id-ID"/>
        </w:rPr>
        <w:t>kejahatan kontijensi untuk Polres Tuban tidak menangani kejahatan tersebut.</w:t>
      </w:r>
      <w:bookmarkEnd w:id="55"/>
    </w:p>
    <w:p w14:paraId="25F4A2B2" w14:textId="68524D4F" w:rsidR="004B3F11" w:rsidRDefault="004B3F11" w:rsidP="00233F35">
      <w:pPr>
        <w:spacing w:line="360" w:lineRule="auto"/>
        <w:ind w:left="1080"/>
        <w:jc w:val="both"/>
        <w:outlineLvl w:val="0"/>
        <w:rPr>
          <w:rFonts w:cs="Arial"/>
          <w:lang w:val="id-ID"/>
        </w:rPr>
      </w:pPr>
    </w:p>
    <w:p w14:paraId="099DB7F4" w14:textId="77777777" w:rsidR="00B608CE" w:rsidRPr="00B608CE" w:rsidRDefault="00B608CE" w:rsidP="00233F35">
      <w:pPr>
        <w:spacing w:line="360" w:lineRule="auto"/>
        <w:ind w:left="1080"/>
        <w:jc w:val="both"/>
        <w:outlineLvl w:val="0"/>
        <w:rPr>
          <w:rFonts w:cs="Arial"/>
          <w:lang w:val="id-ID"/>
        </w:rPr>
      </w:pPr>
    </w:p>
    <w:p w14:paraId="35123ABD" w14:textId="5D5889C7" w:rsidR="004B3F11" w:rsidRPr="00874B5C" w:rsidRDefault="004B3F11" w:rsidP="00E8124E">
      <w:pPr>
        <w:spacing w:line="360" w:lineRule="auto"/>
        <w:ind w:left="567"/>
        <w:jc w:val="both"/>
        <w:outlineLvl w:val="0"/>
        <w:rPr>
          <w:rFonts w:cs="Arial"/>
          <w:lang w:val="de-DE"/>
        </w:rPr>
      </w:pPr>
      <w:bookmarkStart w:id="56" w:name="_Toc107213234"/>
      <w:r w:rsidRPr="00874B5C">
        <w:rPr>
          <w:rFonts w:cs="Arial"/>
          <w:lang w:val="de-DE"/>
        </w:rPr>
        <w:t xml:space="preserve">Tindak lanjut untuk indikator </w:t>
      </w:r>
      <w:r w:rsidR="006935E7">
        <w:rPr>
          <w:rFonts w:cs="Arial"/>
          <w:lang w:val="de-DE"/>
        </w:rPr>
        <w:t xml:space="preserve">Crime </w:t>
      </w:r>
      <w:r w:rsidRPr="00874B5C">
        <w:rPr>
          <w:rFonts w:cs="Arial"/>
          <w:lang w:val="de-DE"/>
        </w:rPr>
        <w:t>Clearance kejahatan Kontinjensi sebagai berikut :</w:t>
      </w:r>
      <w:bookmarkEnd w:id="56"/>
    </w:p>
    <w:p w14:paraId="176447B8" w14:textId="77777777" w:rsidR="004B3F11" w:rsidRPr="00874B5C" w:rsidRDefault="004B3F11" w:rsidP="00E8124E">
      <w:pPr>
        <w:spacing w:line="360" w:lineRule="auto"/>
        <w:ind w:left="720"/>
        <w:jc w:val="both"/>
        <w:outlineLvl w:val="0"/>
        <w:rPr>
          <w:rFonts w:cs="Arial"/>
          <w:lang w:val="de-DE"/>
        </w:rPr>
      </w:pPr>
    </w:p>
    <w:p w14:paraId="12A37F89" w14:textId="59425A9A" w:rsidR="00233F35" w:rsidRPr="001D2161" w:rsidRDefault="00233F35" w:rsidP="00233F35">
      <w:pPr>
        <w:numPr>
          <w:ilvl w:val="0"/>
          <w:numId w:val="66"/>
        </w:numPr>
        <w:spacing w:line="360" w:lineRule="auto"/>
        <w:jc w:val="both"/>
        <w:outlineLvl w:val="0"/>
        <w:rPr>
          <w:rFonts w:cs="Arial"/>
          <w:color w:val="000000" w:themeColor="text1"/>
        </w:rPr>
      </w:pPr>
      <w:bookmarkStart w:id="57" w:name="_Toc107213235"/>
      <w:r>
        <w:rPr>
          <w:rFonts w:cs="Arial"/>
          <w:color w:val="000000" w:themeColor="text1"/>
          <w:lang w:val="id-ID"/>
        </w:rPr>
        <w:t xml:space="preserve">Tetap meningkatkan kemampuan anggota dalam penyidikan tindak pidana kejahatan </w:t>
      </w:r>
      <w:r w:rsidR="00B608CE">
        <w:rPr>
          <w:rFonts w:cs="Arial"/>
          <w:color w:val="000000" w:themeColor="text1"/>
          <w:lang w:val="id-ID"/>
        </w:rPr>
        <w:t>kontijensi</w:t>
      </w:r>
      <w:bookmarkEnd w:id="57"/>
    </w:p>
    <w:p w14:paraId="4D984F95" w14:textId="67646C81" w:rsidR="004B3F11" w:rsidRPr="00874B5C" w:rsidRDefault="004B3F11" w:rsidP="00233F35">
      <w:pPr>
        <w:spacing w:line="360" w:lineRule="auto"/>
        <w:ind w:left="1080"/>
        <w:jc w:val="both"/>
        <w:outlineLvl w:val="0"/>
        <w:rPr>
          <w:rFonts w:cs="Arial"/>
          <w:lang w:val="de-DE"/>
        </w:rPr>
      </w:pPr>
    </w:p>
    <w:p w14:paraId="1E18E38A" w14:textId="77777777" w:rsidR="00233F35" w:rsidRDefault="00F8043D" w:rsidP="00F8043D">
      <w:pPr>
        <w:spacing w:line="360" w:lineRule="auto"/>
        <w:ind w:left="8433" w:hanging="513"/>
        <w:jc w:val="both"/>
        <w:outlineLvl w:val="0"/>
        <w:rPr>
          <w:rFonts w:cs="Arial"/>
          <w:lang w:val="id-ID"/>
        </w:rPr>
      </w:pPr>
      <w:r>
        <w:rPr>
          <w:rFonts w:cs="Arial"/>
          <w:lang w:val="de-DE"/>
        </w:rPr>
        <w:t xml:space="preserve">        </w:t>
      </w:r>
    </w:p>
    <w:p w14:paraId="6F7DAA54" w14:textId="77777777" w:rsidR="00B608CE" w:rsidRDefault="00B608CE" w:rsidP="00F8043D">
      <w:pPr>
        <w:spacing w:line="360" w:lineRule="auto"/>
        <w:ind w:left="8433" w:hanging="513"/>
        <w:jc w:val="both"/>
        <w:outlineLvl w:val="0"/>
        <w:rPr>
          <w:rFonts w:cs="Arial"/>
          <w:lang w:val="id-ID"/>
        </w:rPr>
      </w:pPr>
    </w:p>
    <w:p w14:paraId="7A1B3981" w14:textId="3BDDECD7" w:rsidR="00F8043D" w:rsidRDefault="00F8043D" w:rsidP="00F8043D">
      <w:pPr>
        <w:spacing w:line="360" w:lineRule="auto"/>
        <w:ind w:left="8433" w:hanging="513"/>
        <w:jc w:val="both"/>
        <w:outlineLvl w:val="0"/>
        <w:rPr>
          <w:rFonts w:cs="Arial"/>
          <w:lang w:val="de-DE"/>
        </w:rPr>
      </w:pPr>
      <w:bookmarkStart w:id="58" w:name="_Toc107213236"/>
      <w:r>
        <w:rPr>
          <w:rFonts w:cs="Arial"/>
          <w:lang w:val="de-DE"/>
        </w:rPr>
        <w:t>Kendala.....</w:t>
      </w:r>
      <w:bookmarkEnd w:id="58"/>
    </w:p>
    <w:p w14:paraId="6731F6FF" w14:textId="57F3B245" w:rsidR="004B3F11" w:rsidRPr="00874B5C" w:rsidRDefault="004B3F11" w:rsidP="00E8124E">
      <w:pPr>
        <w:spacing w:line="360" w:lineRule="auto"/>
        <w:ind w:left="1080" w:hanging="513"/>
        <w:jc w:val="both"/>
        <w:outlineLvl w:val="0"/>
        <w:rPr>
          <w:rFonts w:cs="Arial"/>
          <w:lang w:val="de-DE"/>
        </w:rPr>
      </w:pPr>
      <w:bookmarkStart w:id="59" w:name="_Toc107213237"/>
      <w:r w:rsidRPr="00874B5C">
        <w:rPr>
          <w:rFonts w:cs="Arial"/>
          <w:lang w:val="de-DE"/>
        </w:rPr>
        <w:lastRenderedPageBreak/>
        <w:t xml:space="preserve">Kendala untuk indikator kinerja </w:t>
      </w:r>
      <w:r w:rsidR="00BC5E37">
        <w:rPr>
          <w:rFonts w:cs="Arial"/>
          <w:lang w:val="de-DE"/>
        </w:rPr>
        <w:t xml:space="preserve">Crime </w:t>
      </w:r>
      <w:r w:rsidRPr="00874B5C">
        <w:rPr>
          <w:rFonts w:cs="Arial"/>
          <w:lang w:val="de-DE"/>
        </w:rPr>
        <w:t>Clearance</w:t>
      </w:r>
      <w:r w:rsidR="00B608CE">
        <w:rPr>
          <w:rFonts w:cs="Arial"/>
          <w:lang w:val="de-DE"/>
        </w:rPr>
        <w:t xml:space="preserve"> kejahatan Ko</w:t>
      </w:r>
      <w:r w:rsidR="00B608CE">
        <w:rPr>
          <w:rFonts w:cs="Arial"/>
          <w:lang w:val="id-ID"/>
        </w:rPr>
        <w:t xml:space="preserve">ntijensi </w:t>
      </w:r>
      <w:r w:rsidR="00B608CE">
        <w:rPr>
          <w:rFonts w:cs="Arial"/>
          <w:lang w:val="de-DE"/>
        </w:rPr>
        <w:t>sebagai</w:t>
      </w:r>
      <w:r w:rsidR="00B608CE">
        <w:rPr>
          <w:rFonts w:cs="Arial"/>
          <w:lang w:val="id-ID"/>
        </w:rPr>
        <w:t xml:space="preserve"> </w:t>
      </w:r>
      <w:r w:rsidRPr="00874B5C">
        <w:rPr>
          <w:rFonts w:cs="Arial"/>
          <w:lang w:val="de-DE"/>
        </w:rPr>
        <w:t>berikut :</w:t>
      </w:r>
      <w:bookmarkEnd w:id="59"/>
    </w:p>
    <w:p w14:paraId="02DD75BF" w14:textId="77777777" w:rsidR="004B3F11" w:rsidRPr="00874B5C" w:rsidRDefault="004B3F11" w:rsidP="00E8124E">
      <w:pPr>
        <w:spacing w:line="360" w:lineRule="auto"/>
        <w:ind w:left="1080" w:hanging="371"/>
        <w:jc w:val="both"/>
        <w:outlineLvl w:val="0"/>
        <w:rPr>
          <w:rFonts w:cs="Arial"/>
          <w:lang w:val="de-DE"/>
        </w:rPr>
      </w:pPr>
    </w:p>
    <w:p w14:paraId="42E4A846" w14:textId="5F710216" w:rsidR="004B3F11" w:rsidRPr="00874B5C" w:rsidRDefault="00233F35" w:rsidP="00233F35">
      <w:pPr>
        <w:numPr>
          <w:ilvl w:val="0"/>
          <w:numId w:val="67"/>
        </w:numPr>
        <w:spacing w:line="360" w:lineRule="auto"/>
        <w:ind w:hanging="502"/>
        <w:jc w:val="both"/>
        <w:outlineLvl w:val="0"/>
        <w:rPr>
          <w:rFonts w:cs="Arial"/>
          <w:color w:val="000000" w:themeColor="text1"/>
        </w:rPr>
      </w:pPr>
      <w:bookmarkStart w:id="60" w:name="_Toc107213238"/>
      <w:r>
        <w:rPr>
          <w:rFonts w:cs="Arial"/>
          <w:lang w:val="id-ID"/>
        </w:rPr>
        <w:t>Dengan tidak adanya kejahatan kontijensi di Polres Tuban maka belum ditemukan kendala yang berarti</w:t>
      </w:r>
      <w:bookmarkEnd w:id="60"/>
    </w:p>
    <w:p w14:paraId="59186470" w14:textId="77777777" w:rsidR="004B3F11" w:rsidRPr="00874B5C" w:rsidRDefault="004B3F11" w:rsidP="004B3F11">
      <w:pPr>
        <w:spacing w:line="360" w:lineRule="auto"/>
        <w:jc w:val="center"/>
        <w:rPr>
          <w:rFonts w:cs="Arial"/>
          <w:b/>
          <w:color w:val="000000" w:themeColor="text1"/>
          <w:sz w:val="16"/>
          <w:lang w:val="id-ID"/>
        </w:rPr>
      </w:pPr>
      <w:r w:rsidRPr="00874B5C">
        <w:rPr>
          <w:rFonts w:cs="Arial"/>
          <w:color w:val="000000" w:themeColor="text1"/>
        </w:rPr>
        <w:t xml:space="preserve">Tabel </w:t>
      </w:r>
      <w:r w:rsidRPr="00874B5C">
        <w:rPr>
          <w:rFonts w:cs="Arial"/>
          <w:color w:val="000000" w:themeColor="text1"/>
          <w:lang w:val="id-ID"/>
        </w:rPr>
        <w:t>2.e</w:t>
      </w:r>
    </w:p>
    <w:p w14:paraId="17D202D1" w14:textId="77777777" w:rsidR="004B3F11" w:rsidRPr="00874B5C" w:rsidRDefault="004B3F11" w:rsidP="004B3F11">
      <w:pPr>
        <w:spacing w:line="360" w:lineRule="auto"/>
        <w:ind w:left="426" w:hanging="426"/>
        <w:jc w:val="center"/>
        <w:rPr>
          <w:rFonts w:cs="Arial"/>
          <w:color w:val="000000" w:themeColor="text1"/>
          <w:lang w:val="id-ID"/>
        </w:rPr>
      </w:pPr>
      <w:r w:rsidRPr="00874B5C">
        <w:rPr>
          <w:rFonts w:cs="Arial"/>
          <w:color w:val="000000" w:themeColor="text1"/>
        </w:rPr>
        <w:t xml:space="preserve">Data </w:t>
      </w:r>
      <w:r w:rsidRPr="00874B5C">
        <w:rPr>
          <w:rFonts w:cs="Arial"/>
          <w:color w:val="000000" w:themeColor="text1"/>
          <w:lang w:val="id-ID"/>
        </w:rPr>
        <w:t>Realisasi persentase penyelesaian perkara tindak pidana laka lantas Tahun 2021</w:t>
      </w:r>
    </w:p>
    <w:p w14:paraId="6EC2D581" w14:textId="77777777" w:rsidR="004B3F11" w:rsidRPr="00874B5C" w:rsidRDefault="004B3F11" w:rsidP="004B3F11">
      <w:pPr>
        <w:spacing w:line="360" w:lineRule="auto"/>
        <w:ind w:left="426" w:hanging="426"/>
        <w:jc w:val="center"/>
        <w:rPr>
          <w:rFonts w:cs="Arial"/>
          <w:color w:val="FF0000"/>
          <w:lang w:val="id-ID"/>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39"/>
        <w:gridCol w:w="1275"/>
        <w:gridCol w:w="2268"/>
        <w:gridCol w:w="993"/>
        <w:gridCol w:w="1134"/>
        <w:gridCol w:w="992"/>
        <w:gridCol w:w="992"/>
        <w:gridCol w:w="992"/>
      </w:tblGrid>
      <w:tr w:rsidR="004B3F11" w:rsidRPr="00874B5C" w14:paraId="1868AE3E" w14:textId="77777777" w:rsidTr="004B3F11">
        <w:trPr>
          <w:trHeight w:val="300"/>
        </w:trPr>
        <w:tc>
          <w:tcPr>
            <w:tcW w:w="1021" w:type="dxa"/>
            <w:vMerge w:val="restart"/>
            <w:shd w:val="clear" w:color="000000" w:fill="F2F2F2"/>
            <w:noWrap/>
            <w:vAlign w:val="center"/>
            <w:hideMark/>
          </w:tcPr>
          <w:p w14:paraId="43859DF0" w14:textId="77777777" w:rsidR="004B3F11" w:rsidRPr="00874B5C" w:rsidRDefault="004B3F11" w:rsidP="004B3F11">
            <w:pPr>
              <w:ind w:left="-81"/>
              <w:jc w:val="center"/>
              <w:rPr>
                <w:rFonts w:cs="Arial"/>
                <w:b/>
                <w:bCs/>
                <w:sz w:val="22"/>
              </w:rPr>
            </w:pPr>
            <w:r w:rsidRPr="00874B5C">
              <w:rPr>
                <w:rFonts w:cs="Arial"/>
                <w:b/>
                <w:bCs/>
                <w:sz w:val="22"/>
                <w:szCs w:val="22"/>
              </w:rPr>
              <w:t>Dimensi</w:t>
            </w:r>
          </w:p>
        </w:tc>
        <w:tc>
          <w:tcPr>
            <w:tcW w:w="539" w:type="dxa"/>
            <w:vMerge w:val="restart"/>
            <w:shd w:val="clear" w:color="000000" w:fill="F2F2F2"/>
            <w:noWrap/>
            <w:vAlign w:val="center"/>
            <w:hideMark/>
          </w:tcPr>
          <w:p w14:paraId="7808E590" w14:textId="77777777" w:rsidR="004B3F11" w:rsidRPr="00874B5C" w:rsidRDefault="004B3F11" w:rsidP="004B3F11">
            <w:pPr>
              <w:ind w:left="-109"/>
              <w:jc w:val="center"/>
              <w:rPr>
                <w:rFonts w:cs="Arial"/>
                <w:b/>
                <w:bCs/>
                <w:sz w:val="22"/>
              </w:rPr>
            </w:pPr>
            <w:r w:rsidRPr="00874B5C">
              <w:rPr>
                <w:rFonts w:cs="Arial"/>
                <w:b/>
                <w:bCs/>
                <w:sz w:val="22"/>
                <w:szCs w:val="22"/>
              </w:rPr>
              <w:t xml:space="preserve">  No</w:t>
            </w:r>
          </w:p>
        </w:tc>
        <w:tc>
          <w:tcPr>
            <w:tcW w:w="1275" w:type="dxa"/>
            <w:vMerge w:val="restart"/>
            <w:shd w:val="clear" w:color="000000" w:fill="F2F2F2"/>
            <w:noWrap/>
            <w:vAlign w:val="center"/>
            <w:hideMark/>
          </w:tcPr>
          <w:p w14:paraId="085BBC4D" w14:textId="77777777" w:rsidR="004B3F11" w:rsidRPr="00874B5C" w:rsidRDefault="004B3F11" w:rsidP="004B3F11">
            <w:pPr>
              <w:jc w:val="center"/>
              <w:rPr>
                <w:rFonts w:cs="Arial"/>
                <w:b/>
                <w:bCs/>
                <w:sz w:val="22"/>
              </w:rPr>
            </w:pPr>
            <w:r w:rsidRPr="00874B5C">
              <w:rPr>
                <w:rFonts w:cs="Arial"/>
                <w:b/>
                <w:bCs/>
                <w:sz w:val="22"/>
                <w:szCs w:val="22"/>
              </w:rPr>
              <w:t>Satker</w:t>
            </w:r>
          </w:p>
        </w:tc>
        <w:tc>
          <w:tcPr>
            <w:tcW w:w="2268" w:type="dxa"/>
            <w:vMerge w:val="restart"/>
            <w:shd w:val="clear" w:color="000000" w:fill="F2F2F2"/>
            <w:vAlign w:val="center"/>
            <w:hideMark/>
          </w:tcPr>
          <w:p w14:paraId="42539A88" w14:textId="77777777" w:rsidR="004B3F11" w:rsidRPr="00874B5C" w:rsidRDefault="004B3F11" w:rsidP="004B3F11">
            <w:pPr>
              <w:jc w:val="center"/>
              <w:rPr>
                <w:rFonts w:cs="Arial"/>
                <w:b/>
                <w:bCs/>
                <w:sz w:val="22"/>
              </w:rPr>
            </w:pPr>
            <w:r w:rsidRPr="00874B5C">
              <w:rPr>
                <w:rFonts w:cs="Arial"/>
                <w:b/>
                <w:bCs/>
                <w:sz w:val="22"/>
                <w:szCs w:val="22"/>
              </w:rPr>
              <w:t>Indikator Kinerja  dan Parameter untuk Perhitungan Indikator Kinerja</w:t>
            </w:r>
          </w:p>
        </w:tc>
        <w:tc>
          <w:tcPr>
            <w:tcW w:w="5103" w:type="dxa"/>
            <w:gridSpan w:val="5"/>
            <w:shd w:val="clear" w:color="auto" w:fill="AEAAAA" w:themeFill="background2" w:themeFillShade="BF"/>
            <w:noWrap/>
            <w:vAlign w:val="center"/>
            <w:hideMark/>
          </w:tcPr>
          <w:p w14:paraId="1C5C34F7" w14:textId="77777777" w:rsidR="004B3F11" w:rsidRPr="00874B5C" w:rsidRDefault="004B3F11" w:rsidP="004B3F11">
            <w:pPr>
              <w:jc w:val="center"/>
              <w:rPr>
                <w:rFonts w:cs="Arial"/>
                <w:b/>
                <w:bCs/>
                <w:sz w:val="22"/>
              </w:rPr>
            </w:pPr>
            <w:r w:rsidRPr="00874B5C">
              <w:rPr>
                <w:rFonts w:cs="Arial"/>
                <w:b/>
                <w:bCs/>
                <w:sz w:val="22"/>
                <w:szCs w:val="22"/>
              </w:rPr>
              <w:t>Data Pencapaian Kinerja</w:t>
            </w:r>
          </w:p>
        </w:tc>
      </w:tr>
      <w:tr w:rsidR="004B3F11" w:rsidRPr="00874B5C" w14:paraId="2F3FC1B5" w14:textId="77777777" w:rsidTr="004B3F11">
        <w:trPr>
          <w:trHeight w:val="300"/>
        </w:trPr>
        <w:tc>
          <w:tcPr>
            <w:tcW w:w="1021" w:type="dxa"/>
            <w:vMerge/>
            <w:vAlign w:val="center"/>
            <w:hideMark/>
          </w:tcPr>
          <w:p w14:paraId="02F13115" w14:textId="77777777" w:rsidR="004B3F11" w:rsidRPr="00874B5C" w:rsidRDefault="004B3F11" w:rsidP="004B3F11">
            <w:pPr>
              <w:rPr>
                <w:rFonts w:cs="Arial"/>
                <w:b/>
                <w:bCs/>
                <w:sz w:val="22"/>
              </w:rPr>
            </w:pPr>
          </w:p>
        </w:tc>
        <w:tc>
          <w:tcPr>
            <w:tcW w:w="539" w:type="dxa"/>
            <w:vMerge/>
            <w:vAlign w:val="center"/>
            <w:hideMark/>
          </w:tcPr>
          <w:p w14:paraId="79F49AB6" w14:textId="77777777" w:rsidR="004B3F11" w:rsidRPr="00874B5C" w:rsidRDefault="004B3F11" w:rsidP="004B3F11">
            <w:pPr>
              <w:rPr>
                <w:rFonts w:cs="Arial"/>
                <w:b/>
                <w:bCs/>
                <w:sz w:val="22"/>
              </w:rPr>
            </w:pPr>
          </w:p>
        </w:tc>
        <w:tc>
          <w:tcPr>
            <w:tcW w:w="1275" w:type="dxa"/>
            <w:vMerge/>
            <w:vAlign w:val="center"/>
            <w:hideMark/>
          </w:tcPr>
          <w:p w14:paraId="37E03F24" w14:textId="77777777" w:rsidR="004B3F11" w:rsidRPr="00874B5C" w:rsidRDefault="004B3F11" w:rsidP="004B3F11">
            <w:pPr>
              <w:rPr>
                <w:rFonts w:cs="Arial"/>
                <w:b/>
                <w:bCs/>
                <w:sz w:val="22"/>
              </w:rPr>
            </w:pPr>
          </w:p>
        </w:tc>
        <w:tc>
          <w:tcPr>
            <w:tcW w:w="2268" w:type="dxa"/>
            <w:vMerge/>
            <w:vAlign w:val="center"/>
            <w:hideMark/>
          </w:tcPr>
          <w:p w14:paraId="30E31EC5" w14:textId="77777777" w:rsidR="004B3F11" w:rsidRPr="00874B5C" w:rsidRDefault="004B3F11" w:rsidP="004B3F11">
            <w:pPr>
              <w:rPr>
                <w:rFonts w:cs="Arial"/>
                <w:b/>
                <w:bCs/>
                <w:sz w:val="22"/>
              </w:rPr>
            </w:pPr>
          </w:p>
        </w:tc>
        <w:tc>
          <w:tcPr>
            <w:tcW w:w="993" w:type="dxa"/>
            <w:shd w:val="clear" w:color="000000" w:fill="E7E6E6"/>
            <w:noWrap/>
            <w:vAlign w:val="center"/>
            <w:hideMark/>
          </w:tcPr>
          <w:p w14:paraId="14204B7A" w14:textId="77777777" w:rsidR="004B3F11" w:rsidRPr="00874B5C" w:rsidRDefault="004B3F11" w:rsidP="004B3F11">
            <w:pPr>
              <w:jc w:val="center"/>
              <w:rPr>
                <w:rFonts w:cs="Arial"/>
                <w:b/>
                <w:bCs/>
                <w:sz w:val="22"/>
                <w:lang w:val="id-ID"/>
              </w:rPr>
            </w:pPr>
            <w:r w:rsidRPr="00874B5C">
              <w:rPr>
                <w:rFonts w:cs="Arial"/>
                <w:b/>
                <w:bCs/>
                <w:sz w:val="22"/>
                <w:szCs w:val="22"/>
              </w:rPr>
              <w:t>TW</w:t>
            </w:r>
            <w:r w:rsidRPr="00874B5C">
              <w:rPr>
                <w:rFonts w:cs="Arial"/>
                <w:b/>
                <w:bCs/>
                <w:sz w:val="22"/>
                <w:szCs w:val="22"/>
                <w:lang w:val="id-ID"/>
              </w:rPr>
              <w:t xml:space="preserve"> I</w:t>
            </w:r>
            <w:r w:rsidRPr="00874B5C">
              <w:rPr>
                <w:rFonts w:cs="Arial"/>
                <w:b/>
                <w:bCs/>
                <w:sz w:val="22"/>
                <w:szCs w:val="22"/>
              </w:rPr>
              <w:t xml:space="preserve"> </w:t>
            </w:r>
          </w:p>
        </w:tc>
        <w:tc>
          <w:tcPr>
            <w:tcW w:w="1134" w:type="dxa"/>
            <w:shd w:val="clear" w:color="000000" w:fill="E7E6E6"/>
            <w:noWrap/>
            <w:vAlign w:val="center"/>
            <w:hideMark/>
          </w:tcPr>
          <w:p w14:paraId="35FC4DFB" w14:textId="77777777" w:rsidR="004B3F11" w:rsidRPr="00874B5C" w:rsidRDefault="004B3F11" w:rsidP="004B3F11">
            <w:pPr>
              <w:jc w:val="center"/>
              <w:rPr>
                <w:rFonts w:cs="Arial"/>
                <w:b/>
                <w:bCs/>
                <w:sz w:val="22"/>
                <w:lang w:val="id-ID"/>
              </w:rPr>
            </w:pPr>
            <w:r w:rsidRPr="00874B5C">
              <w:rPr>
                <w:rFonts w:cs="Arial"/>
                <w:b/>
                <w:bCs/>
                <w:sz w:val="22"/>
                <w:szCs w:val="22"/>
              </w:rPr>
              <w:t>TW</w:t>
            </w:r>
            <w:r w:rsidRPr="00874B5C">
              <w:rPr>
                <w:rFonts w:cs="Arial"/>
                <w:b/>
                <w:bCs/>
                <w:sz w:val="22"/>
                <w:szCs w:val="22"/>
                <w:lang w:val="id-ID"/>
              </w:rPr>
              <w:t xml:space="preserve"> II</w:t>
            </w:r>
          </w:p>
        </w:tc>
        <w:tc>
          <w:tcPr>
            <w:tcW w:w="992" w:type="dxa"/>
            <w:shd w:val="clear" w:color="000000" w:fill="E7E6E6"/>
            <w:noWrap/>
            <w:vAlign w:val="center"/>
            <w:hideMark/>
          </w:tcPr>
          <w:p w14:paraId="2B4854AD" w14:textId="77777777" w:rsidR="004B3F11" w:rsidRPr="00874B5C" w:rsidRDefault="004B3F11" w:rsidP="004B3F11">
            <w:pPr>
              <w:jc w:val="center"/>
              <w:rPr>
                <w:rFonts w:cs="Arial"/>
                <w:b/>
                <w:bCs/>
                <w:sz w:val="22"/>
              </w:rPr>
            </w:pPr>
            <w:r w:rsidRPr="00874B5C">
              <w:rPr>
                <w:rFonts w:cs="Arial"/>
                <w:b/>
                <w:bCs/>
                <w:sz w:val="22"/>
                <w:szCs w:val="22"/>
              </w:rPr>
              <w:t>TW</w:t>
            </w:r>
            <w:r w:rsidRPr="00874B5C">
              <w:rPr>
                <w:rFonts w:cs="Arial"/>
                <w:b/>
                <w:bCs/>
                <w:sz w:val="22"/>
                <w:szCs w:val="22"/>
                <w:lang w:val="id-ID"/>
              </w:rPr>
              <w:t xml:space="preserve"> III</w:t>
            </w:r>
            <w:r w:rsidRPr="00874B5C">
              <w:rPr>
                <w:rFonts w:cs="Arial"/>
                <w:b/>
                <w:bCs/>
                <w:sz w:val="22"/>
                <w:szCs w:val="22"/>
              </w:rPr>
              <w:t xml:space="preserve"> </w:t>
            </w:r>
          </w:p>
        </w:tc>
        <w:tc>
          <w:tcPr>
            <w:tcW w:w="992" w:type="dxa"/>
            <w:shd w:val="clear" w:color="000000" w:fill="E7E6E6"/>
            <w:noWrap/>
            <w:vAlign w:val="center"/>
            <w:hideMark/>
          </w:tcPr>
          <w:p w14:paraId="10E5370F" w14:textId="77777777" w:rsidR="004B3F11" w:rsidRPr="00874B5C" w:rsidRDefault="004B3F11" w:rsidP="004B3F11">
            <w:pPr>
              <w:jc w:val="center"/>
              <w:rPr>
                <w:rFonts w:cs="Arial"/>
                <w:b/>
                <w:bCs/>
                <w:sz w:val="22"/>
                <w:lang w:val="id-ID"/>
              </w:rPr>
            </w:pPr>
            <w:r w:rsidRPr="00874B5C">
              <w:rPr>
                <w:rFonts w:cs="Arial"/>
                <w:b/>
                <w:bCs/>
                <w:sz w:val="22"/>
                <w:szCs w:val="22"/>
              </w:rPr>
              <w:t>TW</w:t>
            </w:r>
            <w:r w:rsidRPr="00874B5C">
              <w:rPr>
                <w:rFonts w:cs="Arial"/>
                <w:b/>
                <w:bCs/>
                <w:sz w:val="22"/>
                <w:szCs w:val="22"/>
                <w:lang w:val="id-ID"/>
              </w:rPr>
              <w:t xml:space="preserve"> IV</w:t>
            </w:r>
          </w:p>
        </w:tc>
        <w:tc>
          <w:tcPr>
            <w:tcW w:w="992" w:type="dxa"/>
            <w:shd w:val="clear" w:color="000000" w:fill="E7E6E6"/>
            <w:vAlign w:val="center"/>
          </w:tcPr>
          <w:p w14:paraId="447DF57E" w14:textId="77777777" w:rsidR="004B3F11" w:rsidRPr="00874B5C" w:rsidRDefault="004B3F11" w:rsidP="004B3F11">
            <w:pPr>
              <w:jc w:val="center"/>
              <w:rPr>
                <w:rFonts w:cs="Arial"/>
                <w:b/>
                <w:bCs/>
                <w:sz w:val="22"/>
                <w:lang w:val="id-ID"/>
              </w:rPr>
            </w:pPr>
            <w:r w:rsidRPr="00874B5C">
              <w:rPr>
                <w:rFonts w:cs="Arial"/>
                <w:b/>
                <w:bCs/>
                <w:sz w:val="22"/>
                <w:szCs w:val="22"/>
                <w:lang w:val="id-ID"/>
              </w:rPr>
              <w:t>JML</w:t>
            </w:r>
          </w:p>
        </w:tc>
      </w:tr>
    </w:tbl>
    <w:tbl>
      <w:tblPr>
        <w:tblStyle w:val="TableGrid"/>
        <w:tblW w:w="10206" w:type="dxa"/>
        <w:tblInd w:w="108" w:type="dxa"/>
        <w:tblLayout w:type="fixed"/>
        <w:tblLook w:val="04A0" w:firstRow="1" w:lastRow="0" w:firstColumn="1" w:lastColumn="0" w:noHBand="0" w:noVBand="1"/>
      </w:tblPr>
      <w:tblGrid>
        <w:gridCol w:w="1021"/>
        <w:gridCol w:w="539"/>
        <w:gridCol w:w="1275"/>
        <w:gridCol w:w="2268"/>
        <w:gridCol w:w="993"/>
        <w:gridCol w:w="1134"/>
        <w:gridCol w:w="992"/>
        <w:gridCol w:w="992"/>
        <w:gridCol w:w="992"/>
      </w:tblGrid>
      <w:tr w:rsidR="004B3F11" w:rsidRPr="00874B5C" w14:paraId="5FAC52CC" w14:textId="77777777" w:rsidTr="004B3F11">
        <w:trPr>
          <w:trHeight w:val="300"/>
        </w:trPr>
        <w:tc>
          <w:tcPr>
            <w:tcW w:w="1021" w:type="dxa"/>
            <w:vMerge w:val="restart"/>
            <w:hideMark/>
          </w:tcPr>
          <w:p w14:paraId="3BF71BEA" w14:textId="7C726BB6" w:rsidR="004B3F11" w:rsidRPr="00874B5C" w:rsidRDefault="004B3F11" w:rsidP="004B3F11">
            <w:pPr>
              <w:ind w:left="-81"/>
              <w:jc w:val="both"/>
              <w:rPr>
                <w:rFonts w:cs="Arial"/>
                <w:b/>
                <w:bCs/>
                <w:sz w:val="22"/>
                <w:szCs w:val="22"/>
              </w:rPr>
            </w:pPr>
            <w:r w:rsidRPr="00874B5C">
              <w:rPr>
                <w:rFonts w:cs="Arial"/>
                <w:b/>
                <w:bCs/>
                <w:sz w:val="22"/>
                <w:szCs w:val="22"/>
              </w:rPr>
              <w:t>Gakkum Polr</w:t>
            </w:r>
            <w:r w:rsidR="005C0241" w:rsidRPr="00874B5C">
              <w:rPr>
                <w:rFonts w:cs="Arial"/>
                <w:b/>
                <w:bCs/>
                <w:sz w:val="22"/>
                <w:szCs w:val="22"/>
              </w:rPr>
              <w:t>es Tuban</w:t>
            </w:r>
          </w:p>
        </w:tc>
        <w:tc>
          <w:tcPr>
            <w:tcW w:w="539" w:type="dxa"/>
            <w:vMerge w:val="restart"/>
            <w:hideMark/>
          </w:tcPr>
          <w:p w14:paraId="11F6ADB6" w14:textId="77777777" w:rsidR="004B3F11" w:rsidRPr="00874B5C" w:rsidRDefault="004B3F11" w:rsidP="004B3F11">
            <w:pPr>
              <w:ind w:left="426" w:hanging="426"/>
              <w:jc w:val="center"/>
              <w:rPr>
                <w:rFonts w:cs="Arial"/>
                <w:b/>
                <w:bCs/>
                <w:sz w:val="22"/>
                <w:szCs w:val="22"/>
              </w:rPr>
            </w:pPr>
            <w:r w:rsidRPr="00874B5C">
              <w:rPr>
                <w:rFonts w:cs="Arial"/>
                <w:b/>
                <w:bCs/>
                <w:sz w:val="22"/>
                <w:szCs w:val="22"/>
              </w:rPr>
              <w:t>G5</w:t>
            </w:r>
          </w:p>
        </w:tc>
        <w:tc>
          <w:tcPr>
            <w:tcW w:w="1275" w:type="dxa"/>
            <w:vMerge w:val="restart"/>
            <w:hideMark/>
          </w:tcPr>
          <w:p w14:paraId="3F72E074" w14:textId="0882E14C" w:rsidR="004B3F11" w:rsidRPr="00874B5C" w:rsidRDefault="005C0241" w:rsidP="004B3F11">
            <w:pPr>
              <w:ind w:left="426" w:hanging="426"/>
              <w:jc w:val="center"/>
              <w:rPr>
                <w:rFonts w:cs="Arial"/>
                <w:b/>
                <w:bCs/>
                <w:sz w:val="22"/>
                <w:szCs w:val="22"/>
                <w:lang w:val="id-ID"/>
              </w:rPr>
            </w:pPr>
            <w:r w:rsidRPr="00874B5C">
              <w:rPr>
                <w:rFonts w:cs="Arial"/>
                <w:b/>
                <w:bCs/>
                <w:sz w:val="22"/>
                <w:szCs w:val="22"/>
              </w:rPr>
              <w:t>Satl</w:t>
            </w:r>
            <w:r w:rsidR="004B3F11" w:rsidRPr="00874B5C">
              <w:rPr>
                <w:rFonts w:cs="Arial"/>
                <w:b/>
                <w:bCs/>
                <w:sz w:val="22"/>
                <w:szCs w:val="22"/>
                <w:lang w:val="id-ID"/>
              </w:rPr>
              <w:t>antas</w:t>
            </w:r>
          </w:p>
        </w:tc>
        <w:tc>
          <w:tcPr>
            <w:tcW w:w="2268" w:type="dxa"/>
            <w:hideMark/>
          </w:tcPr>
          <w:p w14:paraId="3519AAF7" w14:textId="77777777" w:rsidR="004B3F11" w:rsidRPr="00874B5C" w:rsidRDefault="004B3F11" w:rsidP="004B3F11">
            <w:pPr>
              <w:ind w:left="5" w:hanging="5"/>
              <w:rPr>
                <w:rFonts w:cs="Arial"/>
                <w:b/>
                <w:bCs/>
                <w:sz w:val="22"/>
                <w:szCs w:val="22"/>
              </w:rPr>
            </w:pPr>
            <w:r w:rsidRPr="00874B5C">
              <w:rPr>
                <w:rFonts w:cs="Arial"/>
                <w:b/>
                <w:bCs/>
                <w:sz w:val="22"/>
                <w:szCs w:val="22"/>
              </w:rPr>
              <w:t>Persentase</w:t>
            </w:r>
            <w:r w:rsidRPr="00874B5C">
              <w:rPr>
                <w:rFonts w:cs="Arial"/>
                <w:b/>
                <w:bCs/>
                <w:sz w:val="22"/>
                <w:szCs w:val="22"/>
                <w:lang w:val="id-ID"/>
              </w:rPr>
              <w:t xml:space="preserve"> </w:t>
            </w:r>
            <w:r w:rsidRPr="00874B5C">
              <w:rPr>
                <w:rFonts w:cs="Arial"/>
                <w:b/>
                <w:bCs/>
                <w:sz w:val="22"/>
                <w:szCs w:val="22"/>
              </w:rPr>
              <w:t>penyelesaian perkara tindak pidana laka lantas</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C0A3FE" w14:textId="667AACFE" w:rsidR="004B3F11" w:rsidRPr="00874B5C" w:rsidRDefault="00D54E41" w:rsidP="004B3F11">
            <w:pPr>
              <w:jc w:val="center"/>
              <w:rPr>
                <w:rFonts w:cs="Arial"/>
                <w:b/>
                <w:color w:val="000000"/>
                <w:sz w:val="22"/>
                <w:szCs w:val="22"/>
              </w:rPr>
            </w:pPr>
            <w:r>
              <w:rPr>
                <w:rFonts w:cs="Arial"/>
                <w:b/>
                <w:color w:val="000000"/>
                <w:sz w:val="22"/>
                <w:szCs w:val="22"/>
              </w:rPr>
              <w:t>66%</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D600E14" w14:textId="57C1C6C2" w:rsidR="004B3F11" w:rsidRPr="00874B5C" w:rsidRDefault="00D54E41" w:rsidP="004B3F11">
            <w:pPr>
              <w:jc w:val="center"/>
              <w:rPr>
                <w:rFonts w:cs="Arial"/>
                <w:b/>
                <w:color w:val="000000"/>
                <w:sz w:val="22"/>
                <w:szCs w:val="22"/>
              </w:rPr>
            </w:pPr>
            <w:r>
              <w:rPr>
                <w:rFonts w:cs="Arial"/>
                <w:b/>
                <w:color w:val="000000"/>
                <w:sz w:val="22"/>
                <w:szCs w:val="22"/>
              </w:rPr>
              <w:t>59%</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4909080E" w14:textId="26B42E2F" w:rsidR="004B3F11" w:rsidRPr="00874B5C" w:rsidRDefault="00D54E41" w:rsidP="004B3F11">
            <w:pPr>
              <w:jc w:val="center"/>
              <w:rPr>
                <w:rFonts w:cs="Arial"/>
                <w:b/>
                <w:color w:val="000000"/>
                <w:sz w:val="22"/>
                <w:szCs w:val="22"/>
              </w:rPr>
            </w:pPr>
            <w:r>
              <w:rPr>
                <w:rFonts w:cs="Arial"/>
                <w:b/>
                <w:color w:val="000000"/>
                <w:sz w:val="22"/>
                <w:szCs w:val="22"/>
              </w:rPr>
              <w:t>52%</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7A86E569" w14:textId="31BF4391" w:rsidR="004B3F11" w:rsidRPr="00874B5C" w:rsidRDefault="00D54E41" w:rsidP="004B3F11">
            <w:pPr>
              <w:jc w:val="center"/>
              <w:rPr>
                <w:rFonts w:cs="Arial"/>
                <w:b/>
                <w:color w:val="000000"/>
                <w:sz w:val="22"/>
                <w:szCs w:val="22"/>
              </w:rPr>
            </w:pPr>
            <w:r>
              <w:rPr>
                <w:rFonts w:cs="Arial"/>
                <w:b/>
                <w:color w:val="000000"/>
                <w:sz w:val="22"/>
                <w:szCs w:val="22"/>
              </w:rPr>
              <w:t>22%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41BF5AA" w14:textId="632DF2F1" w:rsidR="004B3F11" w:rsidRPr="00874B5C" w:rsidRDefault="00D54E41" w:rsidP="004B3F11">
            <w:pPr>
              <w:jc w:val="center"/>
              <w:rPr>
                <w:rFonts w:cs="Arial"/>
                <w:b/>
                <w:color w:val="000000"/>
                <w:sz w:val="22"/>
                <w:szCs w:val="22"/>
              </w:rPr>
            </w:pPr>
            <w:r>
              <w:rPr>
                <w:rFonts w:cs="Arial"/>
                <w:b/>
                <w:color w:val="000000"/>
                <w:sz w:val="22"/>
                <w:szCs w:val="22"/>
              </w:rPr>
              <w:t>55%</w:t>
            </w:r>
          </w:p>
        </w:tc>
      </w:tr>
      <w:tr w:rsidR="004B3F11" w:rsidRPr="00874B5C" w14:paraId="2A319081" w14:textId="77777777" w:rsidTr="004B3F11">
        <w:trPr>
          <w:trHeight w:val="300"/>
        </w:trPr>
        <w:tc>
          <w:tcPr>
            <w:tcW w:w="1021" w:type="dxa"/>
            <w:vMerge/>
            <w:hideMark/>
          </w:tcPr>
          <w:p w14:paraId="70F1465B" w14:textId="77777777" w:rsidR="004B3F11" w:rsidRPr="00874B5C" w:rsidRDefault="004B3F11" w:rsidP="004B3F11">
            <w:pPr>
              <w:ind w:left="426" w:hanging="426"/>
              <w:jc w:val="center"/>
              <w:rPr>
                <w:rFonts w:cs="Arial"/>
                <w:b/>
                <w:bCs/>
                <w:sz w:val="22"/>
                <w:szCs w:val="22"/>
              </w:rPr>
            </w:pPr>
          </w:p>
        </w:tc>
        <w:tc>
          <w:tcPr>
            <w:tcW w:w="539" w:type="dxa"/>
            <w:vMerge/>
            <w:hideMark/>
          </w:tcPr>
          <w:p w14:paraId="732500A0" w14:textId="77777777" w:rsidR="004B3F11" w:rsidRPr="00874B5C" w:rsidRDefault="004B3F11" w:rsidP="004B3F11">
            <w:pPr>
              <w:ind w:left="426" w:hanging="426"/>
              <w:jc w:val="center"/>
              <w:rPr>
                <w:rFonts w:cs="Arial"/>
                <w:b/>
                <w:bCs/>
                <w:sz w:val="22"/>
                <w:szCs w:val="22"/>
              </w:rPr>
            </w:pPr>
          </w:p>
        </w:tc>
        <w:tc>
          <w:tcPr>
            <w:tcW w:w="1275" w:type="dxa"/>
            <w:vMerge/>
            <w:hideMark/>
          </w:tcPr>
          <w:p w14:paraId="6D95E5CB" w14:textId="77777777" w:rsidR="004B3F11" w:rsidRPr="00874B5C" w:rsidRDefault="004B3F11" w:rsidP="004B3F11">
            <w:pPr>
              <w:ind w:left="426" w:hanging="426"/>
              <w:jc w:val="center"/>
              <w:rPr>
                <w:rFonts w:cs="Arial"/>
                <w:b/>
                <w:bCs/>
                <w:sz w:val="22"/>
                <w:szCs w:val="22"/>
              </w:rPr>
            </w:pPr>
          </w:p>
        </w:tc>
        <w:tc>
          <w:tcPr>
            <w:tcW w:w="2268" w:type="dxa"/>
            <w:hideMark/>
          </w:tcPr>
          <w:p w14:paraId="2A9D9DB3" w14:textId="77777777" w:rsidR="004B3F11" w:rsidRPr="00874B5C" w:rsidRDefault="004B3F11" w:rsidP="004B3F11">
            <w:pPr>
              <w:ind w:left="5" w:hanging="5"/>
              <w:rPr>
                <w:rFonts w:cs="Arial"/>
                <w:sz w:val="22"/>
                <w:szCs w:val="22"/>
              </w:rPr>
            </w:pPr>
            <w:r w:rsidRPr="00874B5C">
              <w:rPr>
                <w:rFonts w:cs="Arial"/>
                <w:sz w:val="22"/>
                <w:szCs w:val="22"/>
              </w:rPr>
              <w:t>Jumlah perkara tindak pidana laka lantas yang diselesaikan oleh polisi</w:t>
            </w:r>
          </w:p>
        </w:tc>
        <w:tc>
          <w:tcPr>
            <w:tcW w:w="993" w:type="dxa"/>
            <w:vAlign w:val="center"/>
          </w:tcPr>
          <w:p w14:paraId="7BB7A6BA" w14:textId="0FB58ECC" w:rsidR="004B3F11" w:rsidRPr="00874B5C" w:rsidRDefault="00D54E41" w:rsidP="004B3F11">
            <w:pPr>
              <w:jc w:val="center"/>
              <w:rPr>
                <w:rFonts w:cs="Arial"/>
                <w:sz w:val="22"/>
                <w:szCs w:val="22"/>
              </w:rPr>
            </w:pPr>
            <w:r>
              <w:rPr>
                <w:rFonts w:cs="Arial"/>
                <w:sz w:val="22"/>
                <w:szCs w:val="22"/>
              </w:rPr>
              <w:t>110</w:t>
            </w:r>
          </w:p>
        </w:tc>
        <w:tc>
          <w:tcPr>
            <w:tcW w:w="1134" w:type="dxa"/>
            <w:vAlign w:val="center"/>
          </w:tcPr>
          <w:p w14:paraId="4F843172" w14:textId="3A59BF40" w:rsidR="00D54E41" w:rsidRPr="00874B5C" w:rsidRDefault="00D54E41" w:rsidP="00D54E41">
            <w:pPr>
              <w:jc w:val="center"/>
              <w:rPr>
                <w:rFonts w:cs="Arial"/>
                <w:sz w:val="22"/>
                <w:szCs w:val="22"/>
              </w:rPr>
            </w:pPr>
            <w:r>
              <w:rPr>
                <w:rFonts w:cs="Arial"/>
                <w:sz w:val="22"/>
                <w:szCs w:val="22"/>
              </w:rPr>
              <w:t>141</w:t>
            </w:r>
          </w:p>
        </w:tc>
        <w:tc>
          <w:tcPr>
            <w:tcW w:w="992" w:type="dxa"/>
            <w:vAlign w:val="center"/>
          </w:tcPr>
          <w:p w14:paraId="1D69B044" w14:textId="7EB7A1FF" w:rsidR="004B3F11" w:rsidRPr="00874B5C" w:rsidRDefault="00D54E41" w:rsidP="004B3F11">
            <w:pPr>
              <w:jc w:val="center"/>
              <w:rPr>
                <w:rFonts w:cs="Arial"/>
                <w:sz w:val="22"/>
                <w:szCs w:val="22"/>
              </w:rPr>
            </w:pPr>
            <w:r>
              <w:rPr>
                <w:rFonts w:cs="Arial"/>
                <w:sz w:val="22"/>
                <w:szCs w:val="22"/>
              </w:rPr>
              <w:t>86</w:t>
            </w:r>
          </w:p>
        </w:tc>
        <w:tc>
          <w:tcPr>
            <w:tcW w:w="992" w:type="dxa"/>
            <w:noWrap/>
            <w:vAlign w:val="center"/>
          </w:tcPr>
          <w:p w14:paraId="7A9BEFF9" w14:textId="4AC9E919" w:rsidR="004B3F11" w:rsidRPr="00874B5C" w:rsidRDefault="00D54E41" w:rsidP="004B3F11">
            <w:pPr>
              <w:jc w:val="center"/>
              <w:rPr>
                <w:rFonts w:cs="Arial"/>
                <w:sz w:val="22"/>
                <w:szCs w:val="22"/>
              </w:rPr>
            </w:pPr>
            <w:r>
              <w:rPr>
                <w:rFonts w:cs="Arial"/>
                <w:sz w:val="22"/>
                <w:szCs w:val="22"/>
              </w:rPr>
              <w:t>16</w:t>
            </w:r>
          </w:p>
        </w:tc>
        <w:tc>
          <w:tcPr>
            <w:tcW w:w="992" w:type="dxa"/>
            <w:vAlign w:val="center"/>
          </w:tcPr>
          <w:p w14:paraId="4B522A67" w14:textId="61BFFC57" w:rsidR="004B3F11" w:rsidRPr="00874B5C" w:rsidRDefault="00D54E41" w:rsidP="004B3F11">
            <w:pPr>
              <w:ind w:left="426" w:hanging="426"/>
              <w:jc w:val="center"/>
              <w:rPr>
                <w:rFonts w:cs="Arial"/>
                <w:sz w:val="22"/>
                <w:szCs w:val="22"/>
              </w:rPr>
            </w:pPr>
            <w:r>
              <w:rPr>
                <w:rFonts w:cs="Arial"/>
                <w:sz w:val="22"/>
                <w:szCs w:val="22"/>
              </w:rPr>
              <w:t>353</w:t>
            </w:r>
          </w:p>
        </w:tc>
      </w:tr>
      <w:tr w:rsidR="004B3F11" w:rsidRPr="00874B5C" w14:paraId="475F6556" w14:textId="77777777" w:rsidTr="004B3F11">
        <w:trPr>
          <w:trHeight w:val="300"/>
        </w:trPr>
        <w:tc>
          <w:tcPr>
            <w:tcW w:w="1021" w:type="dxa"/>
            <w:hideMark/>
          </w:tcPr>
          <w:p w14:paraId="4A816B98" w14:textId="77777777" w:rsidR="004B3F11" w:rsidRPr="00874B5C" w:rsidRDefault="004B3F11" w:rsidP="004B3F11">
            <w:pPr>
              <w:ind w:left="426" w:hanging="426"/>
              <w:jc w:val="center"/>
              <w:rPr>
                <w:rFonts w:cs="Arial"/>
                <w:b/>
                <w:bCs/>
                <w:sz w:val="22"/>
                <w:szCs w:val="22"/>
              </w:rPr>
            </w:pPr>
          </w:p>
        </w:tc>
        <w:tc>
          <w:tcPr>
            <w:tcW w:w="539" w:type="dxa"/>
            <w:hideMark/>
          </w:tcPr>
          <w:p w14:paraId="6209920A" w14:textId="77777777" w:rsidR="004B3F11" w:rsidRPr="00874B5C" w:rsidRDefault="004B3F11" w:rsidP="004B3F11">
            <w:pPr>
              <w:ind w:left="426" w:hanging="426"/>
              <w:jc w:val="center"/>
              <w:rPr>
                <w:rFonts w:cs="Arial"/>
                <w:b/>
                <w:bCs/>
                <w:sz w:val="22"/>
                <w:szCs w:val="22"/>
              </w:rPr>
            </w:pPr>
          </w:p>
        </w:tc>
        <w:tc>
          <w:tcPr>
            <w:tcW w:w="1275" w:type="dxa"/>
            <w:hideMark/>
          </w:tcPr>
          <w:p w14:paraId="24347216" w14:textId="77777777" w:rsidR="004B3F11" w:rsidRPr="00874B5C" w:rsidRDefault="004B3F11" w:rsidP="004B3F11">
            <w:pPr>
              <w:ind w:left="426" w:hanging="426"/>
              <w:jc w:val="center"/>
              <w:rPr>
                <w:rFonts w:cs="Arial"/>
                <w:b/>
                <w:bCs/>
                <w:sz w:val="22"/>
                <w:szCs w:val="22"/>
              </w:rPr>
            </w:pPr>
          </w:p>
        </w:tc>
        <w:tc>
          <w:tcPr>
            <w:tcW w:w="2268" w:type="dxa"/>
            <w:hideMark/>
          </w:tcPr>
          <w:p w14:paraId="0B09716A" w14:textId="77777777" w:rsidR="004B3F11" w:rsidRPr="00874B5C" w:rsidRDefault="004B3F11" w:rsidP="004B3F11">
            <w:pPr>
              <w:ind w:left="5" w:hanging="5"/>
              <w:rPr>
                <w:rFonts w:cs="Arial"/>
                <w:sz w:val="22"/>
                <w:szCs w:val="22"/>
              </w:rPr>
            </w:pPr>
            <w:r w:rsidRPr="00874B5C">
              <w:rPr>
                <w:rFonts w:cs="Arial"/>
                <w:sz w:val="22"/>
                <w:szCs w:val="22"/>
              </w:rPr>
              <w:t>Jumlah total perkara tindak pidana  laka lantas yang terjadi</w:t>
            </w:r>
          </w:p>
        </w:tc>
        <w:tc>
          <w:tcPr>
            <w:tcW w:w="993" w:type="dxa"/>
            <w:vAlign w:val="center"/>
          </w:tcPr>
          <w:p w14:paraId="0450A490" w14:textId="6EBE4777" w:rsidR="004B3F11" w:rsidRPr="00874B5C" w:rsidRDefault="00D54E41" w:rsidP="004B3F11">
            <w:pPr>
              <w:jc w:val="center"/>
              <w:rPr>
                <w:rFonts w:cs="Arial"/>
                <w:sz w:val="22"/>
                <w:szCs w:val="22"/>
              </w:rPr>
            </w:pPr>
            <w:r>
              <w:rPr>
                <w:rFonts w:cs="Arial"/>
                <w:sz w:val="22"/>
                <w:szCs w:val="22"/>
              </w:rPr>
              <w:t>166</w:t>
            </w:r>
          </w:p>
        </w:tc>
        <w:tc>
          <w:tcPr>
            <w:tcW w:w="1134" w:type="dxa"/>
            <w:vAlign w:val="center"/>
          </w:tcPr>
          <w:p w14:paraId="24C5CC81" w14:textId="63E87A1C" w:rsidR="004B3F11" w:rsidRPr="00874B5C" w:rsidRDefault="00D54E41" w:rsidP="004B3F11">
            <w:pPr>
              <w:jc w:val="center"/>
              <w:rPr>
                <w:rFonts w:cs="Arial"/>
                <w:sz w:val="22"/>
                <w:szCs w:val="22"/>
              </w:rPr>
            </w:pPr>
            <w:r>
              <w:rPr>
                <w:rFonts w:cs="Arial"/>
                <w:sz w:val="22"/>
                <w:szCs w:val="22"/>
              </w:rPr>
              <w:t>238</w:t>
            </w:r>
          </w:p>
        </w:tc>
        <w:tc>
          <w:tcPr>
            <w:tcW w:w="992" w:type="dxa"/>
            <w:vAlign w:val="center"/>
          </w:tcPr>
          <w:p w14:paraId="53434070" w14:textId="2885C1EF" w:rsidR="004B3F11" w:rsidRPr="00874B5C" w:rsidRDefault="00D54E41" w:rsidP="004B3F11">
            <w:pPr>
              <w:jc w:val="center"/>
              <w:rPr>
                <w:rFonts w:cs="Arial"/>
                <w:sz w:val="22"/>
                <w:szCs w:val="22"/>
              </w:rPr>
            </w:pPr>
            <w:r>
              <w:rPr>
                <w:rFonts w:cs="Arial"/>
                <w:sz w:val="22"/>
                <w:szCs w:val="22"/>
              </w:rPr>
              <w:t>165</w:t>
            </w:r>
          </w:p>
        </w:tc>
        <w:tc>
          <w:tcPr>
            <w:tcW w:w="992" w:type="dxa"/>
            <w:noWrap/>
            <w:vAlign w:val="center"/>
          </w:tcPr>
          <w:p w14:paraId="560BDEC7" w14:textId="2622954E" w:rsidR="004B3F11" w:rsidRPr="00874B5C" w:rsidRDefault="00D54E41" w:rsidP="004B3F11">
            <w:pPr>
              <w:jc w:val="center"/>
              <w:rPr>
                <w:rFonts w:cs="Arial"/>
                <w:sz w:val="22"/>
                <w:szCs w:val="22"/>
              </w:rPr>
            </w:pPr>
            <w:r>
              <w:rPr>
                <w:rFonts w:cs="Arial"/>
                <w:sz w:val="22"/>
                <w:szCs w:val="22"/>
              </w:rPr>
              <w:t>72</w:t>
            </w:r>
          </w:p>
        </w:tc>
        <w:tc>
          <w:tcPr>
            <w:tcW w:w="992" w:type="dxa"/>
            <w:vAlign w:val="center"/>
          </w:tcPr>
          <w:p w14:paraId="206E6D2F" w14:textId="52E53D20" w:rsidR="004B3F11" w:rsidRPr="00874B5C" w:rsidRDefault="00D54E41" w:rsidP="004B3F11">
            <w:pPr>
              <w:ind w:left="426" w:hanging="426"/>
              <w:jc w:val="center"/>
              <w:rPr>
                <w:rFonts w:cs="Arial"/>
                <w:sz w:val="22"/>
                <w:szCs w:val="22"/>
              </w:rPr>
            </w:pPr>
            <w:r>
              <w:rPr>
                <w:rFonts w:cs="Arial"/>
                <w:sz w:val="22"/>
                <w:szCs w:val="22"/>
              </w:rPr>
              <w:t>641</w:t>
            </w:r>
          </w:p>
        </w:tc>
      </w:tr>
      <w:tr w:rsidR="004B3F11" w:rsidRPr="00874B5C" w14:paraId="3AA683D0" w14:textId="77777777" w:rsidTr="004B3F11">
        <w:trPr>
          <w:trHeight w:val="300"/>
        </w:trPr>
        <w:tc>
          <w:tcPr>
            <w:tcW w:w="5103" w:type="dxa"/>
            <w:gridSpan w:val="4"/>
            <w:shd w:val="clear" w:color="auto" w:fill="E7E6E6" w:themeFill="background2"/>
            <w:vAlign w:val="center"/>
          </w:tcPr>
          <w:p w14:paraId="31BF761A" w14:textId="77777777" w:rsidR="004B3F11" w:rsidRPr="00874B5C" w:rsidRDefault="004B3F11" w:rsidP="004B3F11">
            <w:pPr>
              <w:ind w:left="426" w:hanging="426"/>
              <w:jc w:val="center"/>
              <w:rPr>
                <w:rFonts w:cs="Arial"/>
                <w:sz w:val="22"/>
                <w:szCs w:val="22"/>
              </w:rPr>
            </w:pPr>
            <w:r w:rsidRPr="00874B5C">
              <w:rPr>
                <w:rFonts w:cs="Arial"/>
                <w:b/>
                <w:bCs/>
                <w:sz w:val="22"/>
                <w:szCs w:val="22"/>
                <w:lang w:val="id-ID"/>
              </w:rPr>
              <w:t>Indikator kinerja</w:t>
            </w:r>
          </w:p>
        </w:tc>
        <w:tc>
          <w:tcPr>
            <w:tcW w:w="993" w:type="dxa"/>
            <w:shd w:val="clear" w:color="auto" w:fill="E7E6E6" w:themeFill="background2"/>
          </w:tcPr>
          <w:p w14:paraId="19227F77" w14:textId="77777777" w:rsidR="004B3F11" w:rsidRPr="00874B5C" w:rsidRDefault="004B3F11" w:rsidP="004B3F11">
            <w:pPr>
              <w:ind w:left="426" w:hanging="426"/>
              <w:rPr>
                <w:rFonts w:cs="Arial"/>
                <w:sz w:val="22"/>
                <w:szCs w:val="22"/>
                <w:lang w:val="id-ID"/>
              </w:rPr>
            </w:pPr>
            <w:r w:rsidRPr="00874B5C">
              <w:rPr>
                <w:rFonts w:cs="Arial"/>
                <w:sz w:val="22"/>
                <w:szCs w:val="22"/>
                <w:lang w:val="id-ID"/>
              </w:rPr>
              <w:t xml:space="preserve">Indeks </w:t>
            </w:r>
          </w:p>
          <w:p w14:paraId="5B80BEA9" w14:textId="77777777" w:rsidR="004B3F11" w:rsidRPr="00874B5C" w:rsidRDefault="004B3F11" w:rsidP="004B3F11">
            <w:pPr>
              <w:ind w:left="426" w:hanging="426"/>
              <w:rPr>
                <w:rFonts w:cs="Arial"/>
                <w:sz w:val="22"/>
                <w:szCs w:val="22"/>
                <w:lang w:val="id-ID"/>
              </w:rPr>
            </w:pPr>
            <w:r w:rsidRPr="00874B5C">
              <w:rPr>
                <w:rFonts w:cs="Arial"/>
                <w:sz w:val="22"/>
                <w:szCs w:val="22"/>
                <w:lang w:val="id-ID"/>
              </w:rPr>
              <w:t xml:space="preserve">  TW I</w:t>
            </w:r>
          </w:p>
        </w:tc>
        <w:tc>
          <w:tcPr>
            <w:tcW w:w="1134" w:type="dxa"/>
            <w:shd w:val="clear" w:color="auto" w:fill="E7E6E6" w:themeFill="background2"/>
          </w:tcPr>
          <w:p w14:paraId="751F4FB4" w14:textId="77777777" w:rsidR="004B3F11" w:rsidRPr="00874B5C" w:rsidRDefault="004B3F11" w:rsidP="004B3F11">
            <w:pPr>
              <w:ind w:left="426" w:hanging="426"/>
              <w:rPr>
                <w:rFonts w:cs="Arial"/>
                <w:sz w:val="22"/>
                <w:szCs w:val="22"/>
                <w:lang w:val="id-ID"/>
              </w:rPr>
            </w:pPr>
            <w:r w:rsidRPr="00874B5C">
              <w:rPr>
                <w:rFonts w:cs="Arial"/>
                <w:sz w:val="22"/>
                <w:szCs w:val="22"/>
                <w:lang w:val="id-ID"/>
              </w:rPr>
              <w:t>Indeks</w:t>
            </w:r>
          </w:p>
          <w:p w14:paraId="4D41A553" w14:textId="77777777" w:rsidR="004B3F11" w:rsidRPr="00874B5C" w:rsidRDefault="004B3F11" w:rsidP="004B3F11">
            <w:pPr>
              <w:ind w:left="426" w:hanging="426"/>
              <w:rPr>
                <w:rFonts w:cs="Arial"/>
                <w:sz w:val="22"/>
                <w:szCs w:val="22"/>
                <w:lang w:val="id-ID"/>
              </w:rPr>
            </w:pPr>
            <w:r w:rsidRPr="00874B5C">
              <w:rPr>
                <w:rFonts w:cs="Arial"/>
                <w:sz w:val="22"/>
                <w:szCs w:val="22"/>
                <w:lang w:val="id-ID"/>
              </w:rPr>
              <w:t xml:space="preserve">  TW II</w:t>
            </w:r>
          </w:p>
        </w:tc>
        <w:tc>
          <w:tcPr>
            <w:tcW w:w="992" w:type="dxa"/>
            <w:shd w:val="clear" w:color="auto" w:fill="E7E6E6" w:themeFill="background2"/>
          </w:tcPr>
          <w:p w14:paraId="6A704195" w14:textId="77777777" w:rsidR="004B3F11" w:rsidRPr="00874B5C" w:rsidRDefault="004B3F11" w:rsidP="004B3F11">
            <w:pPr>
              <w:ind w:left="426" w:hanging="426"/>
              <w:rPr>
                <w:rFonts w:cs="Arial"/>
                <w:sz w:val="22"/>
                <w:szCs w:val="22"/>
                <w:lang w:val="id-ID"/>
              </w:rPr>
            </w:pPr>
            <w:r w:rsidRPr="00874B5C">
              <w:rPr>
                <w:rFonts w:cs="Arial"/>
                <w:sz w:val="22"/>
                <w:szCs w:val="22"/>
                <w:lang w:val="id-ID"/>
              </w:rPr>
              <w:t>Indeks</w:t>
            </w:r>
          </w:p>
          <w:p w14:paraId="6F90E890" w14:textId="77777777" w:rsidR="004B3F11" w:rsidRPr="00874B5C" w:rsidRDefault="004B3F11" w:rsidP="004B3F11">
            <w:pPr>
              <w:ind w:left="426" w:hanging="426"/>
              <w:rPr>
                <w:rFonts w:cs="Arial"/>
                <w:sz w:val="22"/>
                <w:szCs w:val="22"/>
                <w:lang w:val="id-ID"/>
              </w:rPr>
            </w:pPr>
            <w:r w:rsidRPr="00874B5C">
              <w:rPr>
                <w:rFonts w:cs="Arial"/>
                <w:sz w:val="22"/>
                <w:szCs w:val="22"/>
                <w:lang w:val="id-ID"/>
              </w:rPr>
              <w:t xml:space="preserve"> TW III</w:t>
            </w:r>
          </w:p>
        </w:tc>
        <w:tc>
          <w:tcPr>
            <w:tcW w:w="992" w:type="dxa"/>
            <w:shd w:val="clear" w:color="auto" w:fill="E7E6E6" w:themeFill="background2"/>
            <w:noWrap/>
          </w:tcPr>
          <w:p w14:paraId="2536CAAF" w14:textId="77777777" w:rsidR="004B3F11" w:rsidRPr="00874B5C" w:rsidRDefault="004B3F11" w:rsidP="004B3F11">
            <w:pPr>
              <w:ind w:left="426" w:hanging="426"/>
              <w:rPr>
                <w:rFonts w:cs="Arial"/>
                <w:sz w:val="22"/>
                <w:szCs w:val="22"/>
                <w:lang w:val="id-ID"/>
              </w:rPr>
            </w:pPr>
            <w:r w:rsidRPr="00874B5C">
              <w:rPr>
                <w:rFonts w:cs="Arial"/>
                <w:sz w:val="22"/>
                <w:szCs w:val="22"/>
                <w:lang w:val="id-ID"/>
              </w:rPr>
              <w:t xml:space="preserve">Indeks </w:t>
            </w:r>
          </w:p>
          <w:p w14:paraId="420A647B" w14:textId="77777777" w:rsidR="004B3F11" w:rsidRPr="00874B5C" w:rsidRDefault="004B3F11" w:rsidP="004B3F11">
            <w:pPr>
              <w:ind w:left="426" w:hanging="426"/>
              <w:rPr>
                <w:rFonts w:cs="Arial"/>
                <w:sz w:val="22"/>
                <w:szCs w:val="22"/>
                <w:lang w:val="id-ID"/>
              </w:rPr>
            </w:pPr>
            <w:r w:rsidRPr="00874B5C">
              <w:rPr>
                <w:rFonts w:cs="Arial"/>
                <w:sz w:val="22"/>
                <w:szCs w:val="22"/>
                <w:lang w:val="id-ID"/>
              </w:rPr>
              <w:t xml:space="preserve"> TW IV</w:t>
            </w:r>
          </w:p>
        </w:tc>
        <w:tc>
          <w:tcPr>
            <w:tcW w:w="992" w:type="dxa"/>
            <w:shd w:val="clear" w:color="auto" w:fill="E7E6E6" w:themeFill="background2"/>
          </w:tcPr>
          <w:p w14:paraId="23BD9269" w14:textId="77777777" w:rsidR="004B3F11" w:rsidRPr="00874B5C" w:rsidRDefault="004B3F11" w:rsidP="004B3F11">
            <w:pPr>
              <w:ind w:left="426" w:hanging="426"/>
              <w:rPr>
                <w:rFonts w:cs="Arial"/>
                <w:sz w:val="22"/>
                <w:szCs w:val="22"/>
                <w:lang w:val="id-ID"/>
              </w:rPr>
            </w:pPr>
          </w:p>
        </w:tc>
      </w:tr>
      <w:tr w:rsidR="004B3F11" w:rsidRPr="00874B5C" w14:paraId="338F382B" w14:textId="77777777" w:rsidTr="004B3F11">
        <w:trPr>
          <w:trHeight w:val="300"/>
        </w:trPr>
        <w:tc>
          <w:tcPr>
            <w:tcW w:w="1021" w:type="dxa"/>
            <w:vAlign w:val="center"/>
          </w:tcPr>
          <w:p w14:paraId="211B88D9" w14:textId="77777777" w:rsidR="004B3F11" w:rsidRPr="00874B5C" w:rsidRDefault="004B3F11" w:rsidP="004B3F11">
            <w:pPr>
              <w:ind w:left="426" w:hanging="426"/>
              <w:jc w:val="center"/>
              <w:rPr>
                <w:rFonts w:cs="Arial"/>
                <w:b/>
                <w:bCs/>
                <w:sz w:val="22"/>
                <w:szCs w:val="22"/>
                <w:lang w:val="id-ID"/>
              </w:rPr>
            </w:pPr>
            <w:r w:rsidRPr="00874B5C">
              <w:rPr>
                <w:rFonts w:cs="Arial"/>
                <w:b/>
                <w:bCs/>
                <w:sz w:val="22"/>
                <w:szCs w:val="22"/>
                <w:lang w:val="id-ID"/>
              </w:rPr>
              <w:t>G5</w:t>
            </w:r>
          </w:p>
        </w:tc>
        <w:tc>
          <w:tcPr>
            <w:tcW w:w="4082" w:type="dxa"/>
            <w:gridSpan w:val="3"/>
            <w:tcBorders>
              <w:bottom w:val="single" w:sz="2" w:space="0" w:color="auto"/>
            </w:tcBorders>
          </w:tcPr>
          <w:p w14:paraId="385DAED8" w14:textId="77777777" w:rsidR="004B3F11" w:rsidRPr="00874B5C" w:rsidRDefault="004B3F11" w:rsidP="004B3F11">
            <w:pPr>
              <w:ind w:left="34" w:hanging="1"/>
              <w:rPr>
                <w:rFonts w:cs="Arial"/>
                <w:b/>
                <w:sz w:val="22"/>
                <w:szCs w:val="22"/>
                <w:lang w:val="en-ID"/>
              </w:rPr>
            </w:pPr>
            <w:r w:rsidRPr="00874B5C">
              <w:rPr>
                <w:rFonts w:cs="Arial"/>
                <w:b/>
                <w:sz w:val="22"/>
                <w:szCs w:val="22"/>
                <w:lang w:val="id-ID"/>
              </w:rPr>
              <w:t>persentase penyelesaian perkara tindak pidana laka lantas</w:t>
            </w:r>
            <w:r w:rsidRPr="00874B5C">
              <w:rPr>
                <w:rFonts w:cs="Arial"/>
                <w:b/>
                <w:sz w:val="22"/>
                <w:szCs w:val="22"/>
                <w:lang w:val="en-ID"/>
              </w:rPr>
              <w:t xml:space="preserve"> (konversi)</w:t>
            </w:r>
          </w:p>
        </w:tc>
        <w:tc>
          <w:tcPr>
            <w:tcW w:w="993" w:type="dxa"/>
            <w:vAlign w:val="center"/>
          </w:tcPr>
          <w:p w14:paraId="7D096F47" w14:textId="4236AE55" w:rsidR="004B3F11" w:rsidRPr="00874B5C" w:rsidRDefault="004B3F11" w:rsidP="004B3F11">
            <w:pPr>
              <w:jc w:val="center"/>
              <w:rPr>
                <w:rFonts w:cs="Arial"/>
                <w:b/>
                <w:sz w:val="22"/>
                <w:szCs w:val="22"/>
              </w:rPr>
            </w:pPr>
            <w:r w:rsidRPr="00874B5C">
              <w:rPr>
                <w:rFonts w:cs="Arial"/>
                <w:b/>
                <w:sz w:val="22"/>
                <w:szCs w:val="22"/>
              </w:rPr>
              <w:t>4,</w:t>
            </w:r>
            <w:r w:rsidR="00D54E41">
              <w:rPr>
                <w:rFonts w:cs="Arial"/>
                <w:b/>
                <w:sz w:val="22"/>
                <w:szCs w:val="22"/>
              </w:rPr>
              <w:t>18</w:t>
            </w:r>
          </w:p>
        </w:tc>
        <w:tc>
          <w:tcPr>
            <w:tcW w:w="1134" w:type="dxa"/>
            <w:vAlign w:val="center"/>
          </w:tcPr>
          <w:p w14:paraId="6DFEFCB0" w14:textId="3E2A35E5" w:rsidR="004B3F11" w:rsidRPr="00874B5C" w:rsidRDefault="00D54E41" w:rsidP="004B3F11">
            <w:pPr>
              <w:jc w:val="center"/>
              <w:rPr>
                <w:rFonts w:cs="Arial"/>
                <w:b/>
                <w:sz w:val="22"/>
                <w:szCs w:val="22"/>
              </w:rPr>
            </w:pPr>
            <w:r>
              <w:rPr>
                <w:rFonts w:cs="Arial"/>
                <w:b/>
                <w:sz w:val="22"/>
                <w:szCs w:val="22"/>
              </w:rPr>
              <w:t>3,9</w:t>
            </w:r>
          </w:p>
        </w:tc>
        <w:tc>
          <w:tcPr>
            <w:tcW w:w="992" w:type="dxa"/>
            <w:vAlign w:val="center"/>
          </w:tcPr>
          <w:p w14:paraId="6A30DC8D" w14:textId="35F4849E" w:rsidR="004B3F11" w:rsidRPr="00874B5C" w:rsidRDefault="00D54E41" w:rsidP="004B3F11">
            <w:pPr>
              <w:jc w:val="center"/>
              <w:rPr>
                <w:rFonts w:cs="Arial"/>
                <w:b/>
                <w:sz w:val="22"/>
                <w:szCs w:val="22"/>
              </w:rPr>
            </w:pPr>
            <w:r>
              <w:rPr>
                <w:rFonts w:cs="Arial"/>
                <w:b/>
                <w:sz w:val="22"/>
                <w:szCs w:val="22"/>
              </w:rPr>
              <w:t>3,2</w:t>
            </w:r>
          </w:p>
        </w:tc>
        <w:tc>
          <w:tcPr>
            <w:tcW w:w="992" w:type="dxa"/>
            <w:noWrap/>
            <w:vAlign w:val="center"/>
          </w:tcPr>
          <w:p w14:paraId="6F8A0DB9" w14:textId="145A1681" w:rsidR="004B3F11" w:rsidRPr="00874B5C" w:rsidRDefault="00D54E41" w:rsidP="004B3F11">
            <w:pPr>
              <w:jc w:val="center"/>
              <w:rPr>
                <w:rFonts w:cs="Arial"/>
                <w:b/>
                <w:sz w:val="22"/>
                <w:szCs w:val="22"/>
              </w:rPr>
            </w:pPr>
            <w:r>
              <w:rPr>
                <w:rFonts w:cs="Arial"/>
                <w:b/>
                <w:sz w:val="22"/>
                <w:szCs w:val="22"/>
              </w:rPr>
              <w:t>1,8</w:t>
            </w:r>
          </w:p>
        </w:tc>
        <w:tc>
          <w:tcPr>
            <w:tcW w:w="992" w:type="dxa"/>
            <w:vAlign w:val="center"/>
          </w:tcPr>
          <w:p w14:paraId="1E3D5FC1" w14:textId="6AFC099F" w:rsidR="004B3F11" w:rsidRPr="00874B5C" w:rsidRDefault="00D54E41" w:rsidP="004B3F11">
            <w:pPr>
              <w:ind w:left="426" w:hanging="426"/>
              <w:jc w:val="center"/>
              <w:rPr>
                <w:rFonts w:cs="Arial"/>
                <w:b/>
                <w:sz w:val="22"/>
                <w:szCs w:val="22"/>
              </w:rPr>
            </w:pPr>
            <w:r>
              <w:rPr>
                <w:rFonts w:cs="Arial"/>
                <w:b/>
                <w:sz w:val="22"/>
                <w:szCs w:val="22"/>
              </w:rPr>
              <w:t>3,5</w:t>
            </w:r>
          </w:p>
        </w:tc>
      </w:tr>
    </w:tbl>
    <w:p w14:paraId="774E1AF1" w14:textId="77777777" w:rsidR="004B3F11" w:rsidRPr="00874B5C" w:rsidRDefault="004B3F11" w:rsidP="004B3F11">
      <w:pPr>
        <w:spacing w:line="360" w:lineRule="auto"/>
        <w:ind w:left="567"/>
        <w:rPr>
          <w:rFonts w:cs="Arial"/>
        </w:rPr>
      </w:pPr>
      <w:r w:rsidRPr="00874B5C">
        <w:rPr>
          <w:rFonts w:cs="Arial"/>
          <w:noProof/>
          <w:lang w:val="id-ID" w:eastAsia="id-ID"/>
        </w:rPr>
        <mc:AlternateContent>
          <mc:Choice Requires="wps">
            <w:drawing>
              <wp:anchor distT="45720" distB="45720" distL="114300" distR="114300" simplePos="0" relativeHeight="251875328" behindDoc="0" locked="0" layoutInCell="1" allowOverlap="1" wp14:anchorId="10B45E2B" wp14:editId="728D44CD">
                <wp:simplePos x="0" y="0"/>
                <wp:positionH relativeFrom="column">
                  <wp:posOffset>1704340</wp:posOffset>
                </wp:positionH>
                <wp:positionV relativeFrom="paragraph">
                  <wp:posOffset>311150</wp:posOffset>
                </wp:positionV>
                <wp:extent cx="3955415" cy="685165"/>
                <wp:effectExtent l="8890" t="7620" r="7620" b="12065"/>
                <wp:wrapSquare wrapText="bothSides"/>
                <wp:docPr id="10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5415" cy="685165"/>
                        </a:xfrm>
                        <a:prstGeom prst="rect">
                          <a:avLst/>
                        </a:prstGeom>
                        <a:solidFill>
                          <a:srgbClr val="FFFFFF"/>
                        </a:solidFill>
                        <a:ln w="9525">
                          <a:solidFill>
                            <a:schemeClr val="bg1">
                              <a:lumMod val="100000"/>
                              <a:lumOff val="0"/>
                            </a:schemeClr>
                          </a:solidFill>
                          <a:miter lim="800000"/>
                          <a:headEnd/>
                          <a:tailEnd/>
                        </a:ln>
                      </wps:spPr>
                      <wps:txbx>
                        <w:txbxContent>
                          <w:p w14:paraId="7515C512" w14:textId="77777777" w:rsidR="00B42DDA" w:rsidRDefault="00B42DDA" w:rsidP="004B3F11">
                            <w:pPr>
                              <w:tabs>
                                <w:tab w:val="left" w:pos="284"/>
                              </w:tabs>
                              <w:ind w:left="567" w:hanging="567"/>
                              <w:jc w:val="both"/>
                              <w:rPr>
                                <w:rFonts w:cs="Arial"/>
                                <w:sz w:val="20"/>
                              </w:rPr>
                            </w:pPr>
                            <w:r>
                              <w:rPr>
                                <w:rFonts w:cs="Arial"/>
                                <w:sz w:val="20"/>
                              </w:rPr>
                              <w:t>R</w:t>
                            </w:r>
                            <w:r>
                              <w:rPr>
                                <w:rFonts w:cs="Arial"/>
                                <w:sz w:val="20"/>
                              </w:rPr>
                              <w:tab/>
                              <w:t>:  Persentase penyelesaian perkara tindak pidana laka lantas</w:t>
                            </w:r>
                          </w:p>
                          <w:p w14:paraId="5F364889" w14:textId="77777777" w:rsidR="00B42DDA" w:rsidRDefault="00B42DDA" w:rsidP="004B3F11">
                            <w:pPr>
                              <w:tabs>
                                <w:tab w:val="left" w:pos="284"/>
                              </w:tabs>
                              <w:ind w:left="426" w:hanging="426"/>
                              <w:jc w:val="both"/>
                              <w:rPr>
                                <w:rFonts w:cs="Arial"/>
                                <w:sz w:val="20"/>
                              </w:rPr>
                            </w:pPr>
                            <w:r>
                              <w:rPr>
                                <w:rFonts w:cs="Arial"/>
                                <w:sz w:val="20"/>
                              </w:rPr>
                              <w:t>K</w:t>
                            </w:r>
                            <w:r>
                              <w:rPr>
                                <w:rFonts w:cs="Arial"/>
                                <w:sz w:val="20"/>
                              </w:rPr>
                              <w:tab/>
                              <w:t>: Jumlah perkara tindak pidana laka lantas yang diselesaikan oleh polisi.</w:t>
                            </w:r>
                          </w:p>
                          <w:p w14:paraId="4089997E" w14:textId="77777777" w:rsidR="00B42DDA" w:rsidRPr="0055775A" w:rsidRDefault="00B42DDA" w:rsidP="004B3F11">
                            <w:pPr>
                              <w:tabs>
                                <w:tab w:val="left" w:pos="284"/>
                              </w:tabs>
                              <w:ind w:left="426" w:hanging="426"/>
                              <w:jc w:val="both"/>
                              <w:rPr>
                                <w:rFonts w:cs="Arial"/>
                                <w:sz w:val="20"/>
                              </w:rPr>
                            </w:pPr>
                            <w:r>
                              <w:rPr>
                                <w:rFonts w:cs="Arial"/>
                                <w:sz w:val="20"/>
                              </w:rPr>
                              <w:t>T</w:t>
                            </w:r>
                            <w:r>
                              <w:rPr>
                                <w:rFonts w:cs="Arial"/>
                                <w:sz w:val="20"/>
                              </w:rPr>
                              <w:tab/>
                              <w:t>: Jumlah total perkara tindak pidana laka lantas yang terjadi.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1" o:spid="_x0000_s1033" type="#_x0000_t202" style="position:absolute;left:0;text-align:left;margin-left:134.2pt;margin-top:24.5pt;width:311.45pt;height:53.95pt;z-index:251875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" strokecolor="white [3212]">
                <v:textbox style="mso-fit-shape-to-text:t">
                  <w:txbxContent>
                    <w:p w14:paraId="7515C512" w14:textId="77777777" w:rsidR="00B42DDA" w:rsidRDefault="00B42DDA" w:rsidP="004B3F11">
                      <w:pPr>
                        <w:tabs>
                          <w:tab w:val="left" w:pos="284"/>
                        </w:tabs>
                        <w:ind w:left="567" w:hanging="567"/>
                        <w:jc w:val="both"/>
                        <w:rPr>
                          <w:rFonts w:cs="Arial"/>
                          <w:sz w:val="20"/>
                        </w:rPr>
                      </w:pPr>
                      <w:r>
                        <w:rPr>
                          <w:rFonts w:cs="Arial"/>
                          <w:sz w:val="20"/>
                        </w:rPr>
                        <w:t>R</w:t>
                      </w:r>
                      <w:r>
                        <w:rPr>
                          <w:rFonts w:cs="Arial"/>
                          <w:sz w:val="20"/>
                        </w:rPr>
                        <w:tab/>
                        <w:t>:  Persentase penyelesaian perkara tindak pidana laka lantas</w:t>
                      </w:r>
                    </w:p>
                    <w:p w14:paraId="5F364889" w14:textId="77777777" w:rsidR="00B42DDA" w:rsidRDefault="00B42DDA" w:rsidP="004B3F11">
                      <w:pPr>
                        <w:tabs>
                          <w:tab w:val="left" w:pos="284"/>
                        </w:tabs>
                        <w:ind w:left="426" w:hanging="426"/>
                        <w:jc w:val="both"/>
                        <w:rPr>
                          <w:rFonts w:cs="Arial"/>
                          <w:sz w:val="20"/>
                        </w:rPr>
                      </w:pPr>
                      <w:r>
                        <w:rPr>
                          <w:rFonts w:cs="Arial"/>
                          <w:sz w:val="20"/>
                        </w:rPr>
                        <w:t>K</w:t>
                      </w:r>
                      <w:r>
                        <w:rPr>
                          <w:rFonts w:cs="Arial"/>
                          <w:sz w:val="20"/>
                        </w:rPr>
                        <w:tab/>
                        <w:t>: Jumlah perkara tindak pidana laka lantas yang diselesaikan oleh polisi.</w:t>
                      </w:r>
                    </w:p>
                    <w:p w14:paraId="4089997E" w14:textId="77777777" w:rsidR="00B42DDA" w:rsidRPr="0055775A" w:rsidRDefault="00B42DDA" w:rsidP="004B3F11">
                      <w:pPr>
                        <w:tabs>
                          <w:tab w:val="left" w:pos="284"/>
                        </w:tabs>
                        <w:ind w:left="426" w:hanging="426"/>
                        <w:jc w:val="both"/>
                        <w:rPr>
                          <w:rFonts w:cs="Arial"/>
                          <w:sz w:val="20"/>
                        </w:rPr>
                      </w:pPr>
                      <w:r>
                        <w:rPr>
                          <w:rFonts w:cs="Arial"/>
                          <w:sz w:val="20"/>
                        </w:rPr>
                        <w:t>T</w:t>
                      </w:r>
                      <w:r>
                        <w:rPr>
                          <w:rFonts w:cs="Arial"/>
                          <w:sz w:val="20"/>
                        </w:rPr>
                        <w:tab/>
                        <w:t>: Jumlah total perkara tindak pidana laka lantas yang terjadi.</w:t>
                      </w:r>
                    </w:p>
                  </w:txbxContent>
                </v:textbox>
                <w10:wrap type="square"/>
              </v:shape>
            </w:pict>
          </mc:Fallback>
        </mc:AlternateContent>
      </w:r>
      <w:r w:rsidRPr="00874B5C">
        <w:rPr>
          <w:rFonts w:cs="Arial"/>
        </w:rPr>
        <w:t>Rumus Indikator kinerja persentase penyelesaian perkara tindak pidana laka lantas :</w:t>
      </w:r>
    </w:p>
    <w:p w14:paraId="0A6C9740" w14:textId="77777777" w:rsidR="004B3F11" w:rsidRPr="00874B5C" w:rsidRDefault="004B3F11" w:rsidP="004B3F11">
      <w:pPr>
        <w:spacing w:line="360" w:lineRule="auto"/>
        <w:ind w:left="567"/>
        <w:rPr>
          <w:rFonts w:cs="Arial"/>
        </w:rPr>
      </w:pPr>
      <w:r w:rsidRPr="00874B5C">
        <w:rPr>
          <w:rFonts w:cs="Arial"/>
        </w:rPr>
        <w:t>R =</w:t>
      </w:r>
      <w:r w:rsidRPr="00874B5C">
        <w:rPr>
          <w:rFonts w:cs="Arial"/>
          <w:sz w:val="36"/>
          <w:szCs w:val="36"/>
        </w:rPr>
        <w:t xml:space="preserve"> </w:t>
      </w:r>
      <m:oMath>
        <m:f>
          <m:fPr>
            <m:ctrlPr>
              <w:rPr>
                <w:rFonts w:ascii="Cambria Math" w:hAnsi="Cambria Math" w:cs="Arial"/>
                <w:sz w:val="36"/>
                <w:szCs w:val="36"/>
              </w:rPr>
            </m:ctrlPr>
          </m:fPr>
          <m:num>
            <m:r>
              <m:rPr>
                <m:sty m:val="p"/>
              </m:rPr>
              <w:rPr>
                <w:rFonts w:ascii="Cambria Math" w:hAnsi="Cambria Math" w:cs="Arial"/>
                <w:sz w:val="36"/>
                <w:szCs w:val="36"/>
              </w:rPr>
              <m:t>K</m:t>
            </m:r>
          </m:num>
          <m:den>
            <m:r>
              <m:rPr>
                <m:sty m:val="p"/>
              </m:rPr>
              <w:rPr>
                <w:rFonts w:ascii="Cambria Math" w:hAnsi="Cambria Math" w:cs="Arial"/>
                <w:sz w:val="36"/>
                <w:szCs w:val="36"/>
              </w:rPr>
              <m:t>T</m:t>
            </m:r>
          </m:den>
        </m:f>
      </m:oMath>
      <w:r w:rsidRPr="00874B5C">
        <w:rPr>
          <w:rFonts w:cs="Arial"/>
          <w:sz w:val="36"/>
          <w:szCs w:val="36"/>
        </w:rPr>
        <w:t xml:space="preserve"> </w:t>
      </w:r>
      <w:r w:rsidRPr="00874B5C">
        <w:rPr>
          <w:rFonts w:cs="Arial"/>
        </w:rPr>
        <w:t xml:space="preserve">X 100% </w:t>
      </w:r>
    </w:p>
    <w:p w14:paraId="02F323EE" w14:textId="77777777" w:rsidR="004B3F11" w:rsidRPr="00874B5C" w:rsidRDefault="004B3F11" w:rsidP="004B3F11">
      <w:pPr>
        <w:tabs>
          <w:tab w:val="left" w:pos="426"/>
        </w:tabs>
        <w:spacing w:line="360" w:lineRule="auto"/>
        <w:ind w:left="66"/>
        <w:rPr>
          <w:rFonts w:cs="Arial"/>
          <w:lang w:val="id-ID"/>
        </w:rPr>
      </w:pPr>
    </w:p>
    <w:p w14:paraId="44B62559" w14:textId="77777777" w:rsidR="004B3F11" w:rsidRPr="00874B5C" w:rsidRDefault="004B3F11" w:rsidP="004B3F11">
      <w:pPr>
        <w:spacing w:line="360" w:lineRule="auto"/>
        <w:jc w:val="center"/>
        <w:rPr>
          <w:rFonts w:cs="Arial"/>
        </w:rPr>
      </w:pPr>
    </w:p>
    <w:p w14:paraId="1AC3908B" w14:textId="77777777" w:rsidR="004B3F11" w:rsidRPr="00874B5C" w:rsidRDefault="004B3F11" w:rsidP="004B3F11">
      <w:pPr>
        <w:spacing w:line="360" w:lineRule="auto"/>
        <w:jc w:val="center"/>
        <w:rPr>
          <w:rFonts w:cs="Arial"/>
        </w:rPr>
      </w:pPr>
      <w:r w:rsidRPr="00874B5C">
        <w:rPr>
          <w:rFonts w:cs="Arial"/>
        </w:rPr>
        <w:t>Tabel Konversi nilai indikator penyelesaian perkara laka lantas ke Indeks (skala 1-5)</w:t>
      </w:r>
    </w:p>
    <w:tbl>
      <w:tblPr>
        <w:tblW w:w="9656" w:type="dxa"/>
        <w:tblInd w:w="108" w:type="dxa"/>
        <w:tblLook w:val="04A0" w:firstRow="1" w:lastRow="0" w:firstColumn="1" w:lastColumn="0" w:noHBand="0" w:noVBand="1"/>
      </w:tblPr>
      <w:tblGrid>
        <w:gridCol w:w="998"/>
        <w:gridCol w:w="1281"/>
        <w:gridCol w:w="769"/>
        <w:gridCol w:w="769"/>
        <w:gridCol w:w="896"/>
        <w:gridCol w:w="612"/>
        <w:gridCol w:w="814"/>
        <w:gridCol w:w="612"/>
        <w:gridCol w:w="612"/>
        <w:gridCol w:w="612"/>
        <w:gridCol w:w="612"/>
        <w:gridCol w:w="722"/>
        <w:gridCol w:w="721"/>
      </w:tblGrid>
      <w:tr w:rsidR="004B3F11" w:rsidRPr="00874B5C" w14:paraId="41B92992" w14:textId="77777777" w:rsidTr="00E8124E">
        <w:trPr>
          <w:trHeight w:val="472"/>
        </w:trPr>
        <w:tc>
          <w:tcPr>
            <w:tcW w:w="917" w:type="dxa"/>
            <w:vMerge w:val="restart"/>
            <w:tcBorders>
              <w:top w:val="single" w:sz="4" w:space="0" w:color="auto"/>
              <w:left w:val="single" w:sz="4" w:space="0" w:color="auto"/>
              <w:bottom w:val="single" w:sz="4" w:space="0" w:color="000000"/>
              <w:right w:val="single" w:sz="4" w:space="0" w:color="000000"/>
            </w:tcBorders>
            <w:shd w:val="clear" w:color="000000" w:fill="9BC2E6"/>
            <w:vAlign w:val="center"/>
            <w:hideMark/>
          </w:tcPr>
          <w:p w14:paraId="5B8CDA5E" w14:textId="77777777" w:rsidR="004B3F11" w:rsidRPr="00874B5C" w:rsidRDefault="004B3F11" w:rsidP="004B3F11">
            <w:pPr>
              <w:jc w:val="center"/>
              <w:rPr>
                <w:rFonts w:cs="Arial"/>
                <w:sz w:val="20"/>
              </w:rPr>
            </w:pPr>
            <w:r w:rsidRPr="00874B5C">
              <w:rPr>
                <w:rFonts w:cs="Arial"/>
                <w:sz w:val="20"/>
              </w:rPr>
              <w:t>Istimewa</w:t>
            </w:r>
          </w:p>
        </w:tc>
        <w:tc>
          <w:tcPr>
            <w:tcW w:w="1293" w:type="dxa"/>
            <w:tcBorders>
              <w:top w:val="single" w:sz="4" w:space="0" w:color="auto"/>
              <w:left w:val="nil"/>
              <w:bottom w:val="single" w:sz="4" w:space="0" w:color="auto"/>
              <w:right w:val="single" w:sz="4" w:space="0" w:color="000000"/>
            </w:tcBorders>
            <w:shd w:val="clear" w:color="000000" w:fill="FFFFFF"/>
            <w:noWrap/>
            <w:vAlign w:val="center"/>
            <w:hideMark/>
          </w:tcPr>
          <w:p w14:paraId="45A238FE" w14:textId="77777777" w:rsidR="004B3F11" w:rsidRPr="00874B5C" w:rsidRDefault="004B3F11" w:rsidP="004B3F11">
            <w:pPr>
              <w:jc w:val="center"/>
              <w:rPr>
                <w:rFonts w:cs="Arial"/>
                <w:sz w:val="20"/>
              </w:rPr>
            </w:pPr>
            <w:r w:rsidRPr="00874B5C">
              <w:rPr>
                <w:rFonts w:cs="Arial"/>
                <w:sz w:val="20"/>
              </w:rPr>
              <w:t>SELRA LAKA</w:t>
            </w:r>
          </w:p>
        </w:tc>
        <w:tc>
          <w:tcPr>
            <w:tcW w:w="775" w:type="dxa"/>
            <w:tcBorders>
              <w:top w:val="single" w:sz="4" w:space="0" w:color="auto"/>
              <w:left w:val="nil"/>
              <w:bottom w:val="single" w:sz="4" w:space="0" w:color="auto"/>
              <w:right w:val="single" w:sz="4" w:space="0" w:color="auto"/>
            </w:tcBorders>
            <w:shd w:val="clear" w:color="000000" w:fill="FFFFFF"/>
            <w:noWrap/>
            <w:vAlign w:val="center"/>
            <w:hideMark/>
          </w:tcPr>
          <w:p w14:paraId="7B7130E0" w14:textId="77777777" w:rsidR="004B3F11" w:rsidRPr="00874B5C" w:rsidRDefault="004B3F11" w:rsidP="004B3F11">
            <w:pPr>
              <w:jc w:val="center"/>
              <w:rPr>
                <w:rFonts w:cs="Arial"/>
                <w:b/>
                <w:sz w:val="20"/>
              </w:rPr>
            </w:pPr>
            <w:r w:rsidRPr="00874B5C">
              <w:rPr>
                <w:rFonts w:cs="Arial"/>
                <w:b/>
                <w:sz w:val="20"/>
              </w:rPr>
              <w:t>75%</w:t>
            </w:r>
          </w:p>
        </w:tc>
        <w:tc>
          <w:tcPr>
            <w:tcW w:w="776" w:type="dxa"/>
            <w:tcBorders>
              <w:top w:val="single" w:sz="4" w:space="0" w:color="auto"/>
              <w:left w:val="nil"/>
              <w:bottom w:val="single" w:sz="4" w:space="0" w:color="auto"/>
              <w:right w:val="single" w:sz="4" w:space="0" w:color="auto"/>
            </w:tcBorders>
            <w:shd w:val="clear" w:color="000000" w:fill="FFFFFF"/>
            <w:noWrap/>
            <w:vAlign w:val="center"/>
            <w:hideMark/>
          </w:tcPr>
          <w:p w14:paraId="406D01F4" w14:textId="77777777" w:rsidR="004B3F11" w:rsidRPr="00874B5C" w:rsidRDefault="004B3F11" w:rsidP="004B3F11">
            <w:pPr>
              <w:jc w:val="center"/>
              <w:rPr>
                <w:rFonts w:cs="Arial"/>
                <w:sz w:val="20"/>
              </w:rPr>
            </w:pPr>
            <w:r w:rsidRPr="00874B5C">
              <w:rPr>
                <w:rFonts w:cs="Arial"/>
                <w:sz w:val="20"/>
              </w:rPr>
              <w:t>78%</w:t>
            </w:r>
          </w:p>
        </w:tc>
        <w:tc>
          <w:tcPr>
            <w:tcW w:w="904" w:type="dxa"/>
            <w:tcBorders>
              <w:top w:val="single" w:sz="4" w:space="0" w:color="auto"/>
              <w:left w:val="nil"/>
              <w:bottom w:val="single" w:sz="4" w:space="0" w:color="auto"/>
              <w:right w:val="single" w:sz="4" w:space="0" w:color="auto"/>
            </w:tcBorders>
            <w:shd w:val="clear" w:color="000000" w:fill="FFFFFF"/>
            <w:noWrap/>
            <w:vAlign w:val="center"/>
            <w:hideMark/>
          </w:tcPr>
          <w:p w14:paraId="30F0BBCB" w14:textId="77777777" w:rsidR="004B3F11" w:rsidRPr="00874B5C" w:rsidRDefault="004B3F11" w:rsidP="004B3F11">
            <w:pPr>
              <w:jc w:val="center"/>
              <w:rPr>
                <w:rFonts w:cs="Arial"/>
                <w:sz w:val="20"/>
              </w:rPr>
            </w:pPr>
            <w:r w:rsidRPr="00874B5C">
              <w:rPr>
                <w:rFonts w:cs="Arial"/>
                <w:sz w:val="20"/>
              </w:rPr>
              <w:t>81%</w:t>
            </w:r>
          </w:p>
        </w:tc>
        <w:tc>
          <w:tcPr>
            <w:tcW w:w="562" w:type="dxa"/>
            <w:tcBorders>
              <w:top w:val="single" w:sz="4" w:space="0" w:color="auto"/>
              <w:left w:val="nil"/>
              <w:bottom w:val="single" w:sz="4" w:space="0" w:color="auto"/>
              <w:right w:val="single" w:sz="4" w:space="0" w:color="auto"/>
            </w:tcBorders>
            <w:shd w:val="clear" w:color="000000" w:fill="FFFFFF"/>
            <w:noWrap/>
            <w:vAlign w:val="center"/>
            <w:hideMark/>
          </w:tcPr>
          <w:p w14:paraId="1E611F88" w14:textId="77777777" w:rsidR="004B3F11" w:rsidRPr="00874B5C" w:rsidRDefault="004B3F11" w:rsidP="004B3F11">
            <w:pPr>
              <w:jc w:val="center"/>
              <w:rPr>
                <w:rFonts w:cs="Arial"/>
                <w:sz w:val="20"/>
              </w:rPr>
            </w:pPr>
            <w:r w:rsidRPr="00874B5C">
              <w:rPr>
                <w:rFonts w:cs="Arial"/>
                <w:sz w:val="20"/>
              </w:rPr>
              <w:t>83%</w:t>
            </w:r>
          </w:p>
        </w:tc>
        <w:tc>
          <w:tcPr>
            <w:tcW w:w="821" w:type="dxa"/>
            <w:tcBorders>
              <w:top w:val="single" w:sz="4" w:space="0" w:color="auto"/>
              <w:left w:val="nil"/>
              <w:bottom w:val="single" w:sz="4" w:space="0" w:color="auto"/>
              <w:right w:val="single" w:sz="4" w:space="0" w:color="auto"/>
            </w:tcBorders>
            <w:shd w:val="clear" w:color="000000" w:fill="FFFFFF"/>
            <w:noWrap/>
            <w:vAlign w:val="center"/>
            <w:hideMark/>
          </w:tcPr>
          <w:p w14:paraId="0F037482" w14:textId="77777777" w:rsidR="004B3F11" w:rsidRPr="00874B5C" w:rsidRDefault="004B3F11" w:rsidP="004B3F11">
            <w:pPr>
              <w:jc w:val="center"/>
              <w:rPr>
                <w:rFonts w:cs="Arial"/>
                <w:sz w:val="20"/>
              </w:rPr>
            </w:pPr>
            <w:r w:rsidRPr="00874B5C">
              <w:rPr>
                <w:rFonts w:cs="Arial"/>
                <w:sz w:val="20"/>
              </w:rPr>
              <w:t>86%</w:t>
            </w:r>
          </w:p>
        </w:tc>
        <w:tc>
          <w:tcPr>
            <w:tcW w:w="562" w:type="dxa"/>
            <w:tcBorders>
              <w:top w:val="single" w:sz="4" w:space="0" w:color="auto"/>
              <w:left w:val="nil"/>
              <w:bottom w:val="single" w:sz="4" w:space="0" w:color="auto"/>
              <w:right w:val="single" w:sz="4" w:space="0" w:color="auto"/>
            </w:tcBorders>
            <w:shd w:val="clear" w:color="000000" w:fill="FFFFFF"/>
            <w:noWrap/>
            <w:vAlign w:val="center"/>
            <w:hideMark/>
          </w:tcPr>
          <w:p w14:paraId="12995960" w14:textId="77777777" w:rsidR="004B3F11" w:rsidRPr="00874B5C" w:rsidRDefault="004B3F11" w:rsidP="004B3F11">
            <w:pPr>
              <w:jc w:val="center"/>
              <w:rPr>
                <w:rFonts w:cs="Arial"/>
                <w:sz w:val="20"/>
              </w:rPr>
            </w:pPr>
            <w:r w:rsidRPr="00874B5C">
              <w:rPr>
                <w:rFonts w:cs="Arial"/>
                <w:sz w:val="20"/>
              </w:rPr>
              <w:t>89%</w:t>
            </w:r>
          </w:p>
        </w:tc>
        <w:tc>
          <w:tcPr>
            <w:tcW w:w="562" w:type="dxa"/>
            <w:tcBorders>
              <w:top w:val="single" w:sz="4" w:space="0" w:color="auto"/>
              <w:left w:val="nil"/>
              <w:bottom w:val="single" w:sz="4" w:space="0" w:color="auto"/>
              <w:right w:val="single" w:sz="4" w:space="0" w:color="auto"/>
            </w:tcBorders>
            <w:shd w:val="clear" w:color="000000" w:fill="FFFFFF"/>
            <w:noWrap/>
            <w:vAlign w:val="center"/>
            <w:hideMark/>
          </w:tcPr>
          <w:p w14:paraId="2006698E" w14:textId="77777777" w:rsidR="004B3F11" w:rsidRPr="00874B5C" w:rsidRDefault="004B3F11" w:rsidP="004B3F11">
            <w:pPr>
              <w:jc w:val="center"/>
              <w:rPr>
                <w:rFonts w:cs="Arial"/>
                <w:sz w:val="20"/>
              </w:rPr>
            </w:pPr>
            <w:r w:rsidRPr="00874B5C">
              <w:rPr>
                <w:rFonts w:cs="Arial"/>
                <w:sz w:val="20"/>
              </w:rPr>
              <w:t>92%</w:t>
            </w:r>
          </w:p>
        </w:tc>
        <w:tc>
          <w:tcPr>
            <w:tcW w:w="562" w:type="dxa"/>
            <w:tcBorders>
              <w:top w:val="single" w:sz="4" w:space="0" w:color="auto"/>
              <w:left w:val="nil"/>
              <w:bottom w:val="single" w:sz="4" w:space="0" w:color="auto"/>
              <w:right w:val="single" w:sz="4" w:space="0" w:color="auto"/>
            </w:tcBorders>
            <w:shd w:val="clear" w:color="000000" w:fill="FFFFFF"/>
            <w:noWrap/>
            <w:vAlign w:val="center"/>
            <w:hideMark/>
          </w:tcPr>
          <w:p w14:paraId="310C3079" w14:textId="77777777" w:rsidR="004B3F11" w:rsidRPr="00874B5C" w:rsidRDefault="004B3F11" w:rsidP="004B3F11">
            <w:pPr>
              <w:jc w:val="center"/>
              <w:rPr>
                <w:rFonts w:cs="Arial"/>
                <w:sz w:val="20"/>
              </w:rPr>
            </w:pPr>
            <w:r w:rsidRPr="00874B5C">
              <w:rPr>
                <w:rFonts w:cs="Arial"/>
                <w:sz w:val="20"/>
              </w:rPr>
              <w:t>95%</w:t>
            </w:r>
          </w:p>
        </w:tc>
        <w:tc>
          <w:tcPr>
            <w:tcW w:w="562" w:type="dxa"/>
            <w:tcBorders>
              <w:top w:val="single" w:sz="4" w:space="0" w:color="auto"/>
              <w:left w:val="nil"/>
              <w:bottom w:val="single" w:sz="4" w:space="0" w:color="auto"/>
              <w:right w:val="single" w:sz="4" w:space="0" w:color="auto"/>
            </w:tcBorders>
            <w:shd w:val="clear" w:color="000000" w:fill="FFFFFF"/>
            <w:noWrap/>
            <w:vAlign w:val="center"/>
            <w:hideMark/>
          </w:tcPr>
          <w:p w14:paraId="3BAC5B2A" w14:textId="77777777" w:rsidR="004B3F11" w:rsidRPr="00874B5C" w:rsidRDefault="004B3F11" w:rsidP="004B3F11">
            <w:pPr>
              <w:jc w:val="center"/>
              <w:rPr>
                <w:rFonts w:cs="Arial"/>
                <w:sz w:val="20"/>
              </w:rPr>
            </w:pPr>
            <w:r w:rsidRPr="00874B5C">
              <w:rPr>
                <w:rFonts w:cs="Arial"/>
                <w:sz w:val="20"/>
              </w:rPr>
              <w:t>97%</w:t>
            </w:r>
          </w:p>
        </w:tc>
        <w:tc>
          <w:tcPr>
            <w:tcW w:w="664" w:type="dxa"/>
            <w:tcBorders>
              <w:top w:val="single" w:sz="4" w:space="0" w:color="auto"/>
              <w:left w:val="nil"/>
              <w:bottom w:val="single" w:sz="4" w:space="0" w:color="auto"/>
              <w:right w:val="single" w:sz="4" w:space="0" w:color="auto"/>
            </w:tcBorders>
            <w:shd w:val="clear" w:color="000000" w:fill="FFFFFF"/>
            <w:noWrap/>
            <w:vAlign w:val="center"/>
            <w:hideMark/>
          </w:tcPr>
          <w:p w14:paraId="5E321F7D" w14:textId="77777777" w:rsidR="004B3F11" w:rsidRPr="00874B5C" w:rsidRDefault="004B3F11" w:rsidP="004B3F11">
            <w:pPr>
              <w:jc w:val="center"/>
              <w:rPr>
                <w:rFonts w:cs="Arial"/>
                <w:sz w:val="20"/>
              </w:rPr>
            </w:pPr>
            <w:r w:rsidRPr="00874B5C">
              <w:rPr>
                <w:rFonts w:cs="Arial"/>
                <w:sz w:val="20"/>
              </w:rPr>
              <w:t>100%</w:t>
            </w:r>
          </w:p>
        </w:tc>
        <w:tc>
          <w:tcPr>
            <w:tcW w:w="696" w:type="dxa"/>
            <w:tcBorders>
              <w:top w:val="single" w:sz="4" w:space="0" w:color="auto"/>
              <w:left w:val="nil"/>
              <w:bottom w:val="single" w:sz="4" w:space="0" w:color="auto"/>
              <w:right w:val="single" w:sz="4" w:space="0" w:color="auto"/>
            </w:tcBorders>
            <w:shd w:val="clear" w:color="000000" w:fill="9BC2E6"/>
            <w:noWrap/>
            <w:vAlign w:val="center"/>
            <w:hideMark/>
          </w:tcPr>
          <w:p w14:paraId="43EEF852" w14:textId="77777777" w:rsidR="004B3F11" w:rsidRPr="00874B5C" w:rsidRDefault="004B3F11" w:rsidP="004B3F11">
            <w:pPr>
              <w:jc w:val="center"/>
              <w:rPr>
                <w:rFonts w:cs="Arial"/>
                <w:sz w:val="20"/>
              </w:rPr>
            </w:pPr>
            <w:r w:rsidRPr="00874B5C">
              <w:rPr>
                <w:rFonts w:cs="Arial"/>
                <w:sz w:val="20"/>
              </w:rPr>
              <w:t>≥75%</w:t>
            </w:r>
          </w:p>
        </w:tc>
      </w:tr>
      <w:tr w:rsidR="004B3F11" w:rsidRPr="00874B5C" w14:paraId="507D7AF1" w14:textId="77777777" w:rsidTr="00E8124E">
        <w:trPr>
          <w:trHeight w:val="472"/>
        </w:trPr>
        <w:tc>
          <w:tcPr>
            <w:tcW w:w="917" w:type="dxa"/>
            <w:vMerge/>
            <w:tcBorders>
              <w:top w:val="single" w:sz="4" w:space="0" w:color="auto"/>
              <w:left w:val="single" w:sz="4" w:space="0" w:color="auto"/>
              <w:bottom w:val="single" w:sz="4" w:space="0" w:color="000000"/>
              <w:right w:val="single" w:sz="4" w:space="0" w:color="000000"/>
            </w:tcBorders>
            <w:vAlign w:val="center"/>
            <w:hideMark/>
          </w:tcPr>
          <w:p w14:paraId="777CA053" w14:textId="77777777" w:rsidR="004B3F11" w:rsidRPr="00874B5C" w:rsidRDefault="004B3F11" w:rsidP="004B3F11">
            <w:pPr>
              <w:rPr>
                <w:rFonts w:cs="Arial"/>
                <w:sz w:val="20"/>
              </w:rPr>
            </w:pPr>
          </w:p>
        </w:tc>
        <w:tc>
          <w:tcPr>
            <w:tcW w:w="1293" w:type="dxa"/>
            <w:tcBorders>
              <w:top w:val="single" w:sz="4" w:space="0" w:color="auto"/>
              <w:left w:val="nil"/>
              <w:bottom w:val="single" w:sz="4" w:space="0" w:color="auto"/>
              <w:right w:val="single" w:sz="4" w:space="0" w:color="000000"/>
            </w:tcBorders>
            <w:shd w:val="clear" w:color="000000" w:fill="FFFFFF"/>
            <w:noWrap/>
            <w:vAlign w:val="center"/>
            <w:hideMark/>
          </w:tcPr>
          <w:p w14:paraId="031F8BA3" w14:textId="77777777" w:rsidR="004B3F11" w:rsidRPr="00874B5C" w:rsidRDefault="004B3F11" w:rsidP="004B3F11">
            <w:pPr>
              <w:jc w:val="center"/>
              <w:rPr>
                <w:rFonts w:cs="Arial"/>
                <w:sz w:val="20"/>
              </w:rPr>
            </w:pPr>
            <w:r w:rsidRPr="00874B5C">
              <w:rPr>
                <w:rFonts w:cs="Arial"/>
                <w:sz w:val="20"/>
              </w:rPr>
              <w:t>Indeks</w:t>
            </w:r>
          </w:p>
        </w:tc>
        <w:tc>
          <w:tcPr>
            <w:tcW w:w="775" w:type="dxa"/>
            <w:tcBorders>
              <w:top w:val="nil"/>
              <w:left w:val="nil"/>
              <w:bottom w:val="single" w:sz="4" w:space="0" w:color="auto"/>
              <w:right w:val="single" w:sz="4" w:space="0" w:color="auto"/>
            </w:tcBorders>
            <w:shd w:val="clear" w:color="000000" w:fill="FFFFFF"/>
            <w:noWrap/>
            <w:vAlign w:val="center"/>
            <w:hideMark/>
          </w:tcPr>
          <w:p w14:paraId="6C3CACE0" w14:textId="77777777" w:rsidR="004B3F11" w:rsidRPr="00874B5C" w:rsidRDefault="004B3F11" w:rsidP="004B3F11">
            <w:pPr>
              <w:jc w:val="center"/>
              <w:rPr>
                <w:rFonts w:cs="Arial"/>
                <w:b/>
                <w:sz w:val="20"/>
              </w:rPr>
            </w:pPr>
            <w:r w:rsidRPr="00874B5C">
              <w:rPr>
                <w:rFonts w:cs="Arial"/>
                <w:b/>
                <w:sz w:val="20"/>
              </w:rPr>
              <w:t>4,5</w:t>
            </w:r>
          </w:p>
        </w:tc>
        <w:tc>
          <w:tcPr>
            <w:tcW w:w="776" w:type="dxa"/>
            <w:tcBorders>
              <w:top w:val="nil"/>
              <w:left w:val="nil"/>
              <w:bottom w:val="single" w:sz="4" w:space="0" w:color="auto"/>
              <w:right w:val="single" w:sz="4" w:space="0" w:color="auto"/>
            </w:tcBorders>
            <w:shd w:val="clear" w:color="000000" w:fill="FFFFFF"/>
            <w:noWrap/>
            <w:vAlign w:val="center"/>
            <w:hideMark/>
          </w:tcPr>
          <w:p w14:paraId="6EC10436" w14:textId="77777777" w:rsidR="004B3F11" w:rsidRPr="00874B5C" w:rsidRDefault="004B3F11" w:rsidP="004B3F11">
            <w:pPr>
              <w:jc w:val="center"/>
              <w:rPr>
                <w:rFonts w:cs="Arial"/>
                <w:sz w:val="20"/>
              </w:rPr>
            </w:pPr>
            <w:r w:rsidRPr="00874B5C">
              <w:rPr>
                <w:rFonts w:cs="Arial"/>
                <w:sz w:val="20"/>
              </w:rPr>
              <w:t>4,56</w:t>
            </w:r>
          </w:p>
        </w:tc>
        <w:tc>
          <w:tcPr>
            <w:tcW w:w="904" w:type="dxa"/>
            <w:tcBorders>
              <w:top w:val="nil"/>
              <w:left w:val="nil"/>
              <w:bottom w:val="single" w:sz="4" w:space="0" w:color="auto"/>
              <w:right w:val="single" w:sz="4" w:space="0" w:color="auto"/>
            </w:tcBorders>
            <w:shd w:val="clear" w:color="000000" w:fill="FFFFFF"/>
            <w:noWrap/>
            <w:vAlign w:val="center"/>
            <w:hideMark/>
          </w:tcPr>
          <w:p w14:paraId="7DCB7FAD" w14:textId="77777777" w:rsidR="004B3F11" w:rsidRPr="00874B5C" w:rsidRDefault="004B3F11" w:rsidP="004B3F11">
            <w:pPr>
              <w:jc w:val="center"/>
              <w:rPr>
                <w:rFonts w:cs="Arial"/>
                <w:sz w:val="20"/>
              </w:rPr>
            </w:pPr>
            <w:r w:rsidRPr="00874B5C">
              <w:rPr>
                <w:rFonts w:cs="Arial"/>
                <w:sz w:val="20"/>
              </w:rPr>
              <w:t>4,61</w:t>
            </w:r>
          </w:p>
        </w:tc>
        <w:tc>
          <w:tcPr>
            <w:tcW w:w="562" w:type="dxa"/>
            <w:tcBorders>
              <w:top w:val="nil"/>
              <w:left w:val="nil"/>
              <w:bottom w:val="single" w:sz="4" w:space="0" w:color="auto"/>
              <w:right w:val="single" w:sz="4" w:space="0" w:color="auto"/>
            </w:tcBorders>
            <w:shd w:val="clear" w:color="000000" w:fill="FFFFFF"/>
            <w:noWrap/>
            <w:vAlign w:val="center"/>
            <w:hideMark/>
          </w:tcPr>
          <w:p w14:paraId="02EE1DFE" w14:textId="77777777" w:rsidR="004B3F11" w:rsidRPr="00874B5C" w:rsidRDefault="004B3F11" w:rsidP="004B3F11">
            <w:pPr>
              <w:jc w:val="center"/>
              <w:rPr>
                <w:rFonts w:cs="Arial"/>
                <w:sz w:val="20"/>
              </w:rPr>
            </w:pPr>
            <w:r w:rsidRPr="00874B5C">
              <w:rPr>
                <w:rFonts w:cs="Arial"/>
                <w:sz w:val="20"/>
              </w:rPr>
              <w:t>4,67</w:t>
            </w:r>
          </w:p>
        </w:tc>
        <w:tc>
          <w:tcPr>
            <w:tcW w:w="821" w:type="dxa"/>
            <w:tcBorders>
              <w:top w:val="nil"/>
              <w:left w:val="nil"/>
              <w:bottom w:val="single" w:sz="4" w:space="0" w:color="auto"/>
              <w:right w:val="single" w:sz="4" w:space="0" w:color="auto"/>
            </w:tcBorders>
            <w:shd w:val="clear" w:color="000000" w:fill="FFFFFF"/>
            <w:noWrap/>
            <w:vAlign w:val="center"/>
            <w:hideMark/>
          </w:tcPr>
          <w:p w14:paraId="04013C6B" w14:textId="77777777" w:rsidR="004B3F11" w:rsidRPr="00874B5C" w:rsidRDefault="004B3F11" w:rsidP="004B3F11">
            <w:pPr>
              <w:jc w:val="center"/>
              <w:rPr>
                <w:rFonts w:cs="Arial"/>
                <w:sz w:val="20"/>
              </w:rPr>
            </w:pPr>
            <w:r w:rsidRPr="00874B5C">
              <w:rPr>
                <w:rFonts w:cs="Arial"/>
                <w:sz w:val="20"/>
              </w:rPr>
              <w:t>4,72</w:t>
            </w:r>
          </w:p>
        </w:tc>
        <w:tc>
          <w:tcPr>
            <w:tcW w:w="562" w:type="dxa"/>
            <w:tcBorders>
              <w:top w:val="nil"/>
              <w:left w:val="nil"/>
              <w:bottom w:val="single" w:sz="4" w:space="0" w:color="auto"/>
              <w:right w:val="single" w:sz="4" w:space="0" w:color="auto"/>
            </w:tcBorders>
            <w:shd w:val="clear" w:color="000000" w:fill="FFFFFF"/>
            <w:noWrap/>
            <w:vAlign w:val="center"/>
            <w:hideMark/>
          </w:tcPr>
          <w:p w14:paraId="3E778F9E" w14:textId="77777777" w:rsidR="004B3F11" w:rsidRPr="00874B5C" w:rsidRDefault="004B3F11" w:rsidP="004B3F11">
            <w:pPr>
              <w:jc w:val="center"/>
              <w:rPr>
                <w:rFonts w:cs="Arial"/>
                <w:sz w:val="20"/>
              </w:rPr>
            </w:pPr>
            <w:r w:rsidRPr="00874B5C">
              <w:rPr>
                <w:rFonts w:cs="Arial"/>
                <w:sz w:val="20"/>
              </w:rPr>
              <w:t>4,78</w:t>
            </w:r>
          </w:p>
        </w:tc>
        <w:tc>
          <w:tcPr>
            <w:tcW w:w="562" w:type="dxa"/>
            <w:tcBorders>
              <w:top w:val="nil"/>
              <w:left w:val="nil"/>
              <w:bottom w:val="single" w:sz="4" w:space="0" w:color="auto"/>
              <w:right w:val="single" w:sz="4" w:space="0" w:color="auto"/>
            </w:tcBorders>
            <w:shd w:val="clear" w:color="000000" w:fill="FFFFFF"/>
            <w:noWrap/>
            <w:vAlign w:val="center"/>
            <w:hideMark/>
          </w:tcPr>
          <w:p w14:paraId="0BCD7A75" w14:textId="77777777" w:rsidR="004B3F11" w:rsidRPr="00874B5C" w:rsidRDefault="004B3F11" w:rsidP="004B3F11">
            <w:pPr>
              <w:jc w:val="center"/>
              <w:rPr>
                <w:rFonts w:cs="Arial"/>
                <w:sz w:val="20"/>
              </w:rPr>
            </w:pPr>
            <w:r w:rsidRPr="00874B5C">
              <w:rPr>
                <w:rFonts w:cs="Arial"/>
                <w:sz w:val="20"/>
              </w:rPr>
              <w:t>4,83</w:t>
            </w:r>
          </w:p>
        </w:tc>
        <w:tc>
          <w:tcPr>
            <w:tcW w:w="562" w:type="dxa"/>
            <w:tcBorders>
              <w:top w:val="nil"/>
              <w:left w:val="nil"/>
              <w:bottom w:val="single" w:sz="4" w:space="0" w:color="auto"/>
              <w:right w:val="single" w:sz="4" w:space="0" w:color="auto"/>
            </w:tcBorders>
            <w:shd w:val="clear" w:color="000000" w:fill="FFFFFF"/>
            <w:noWrap/>
            <w:vAlign w:val="center"/>
            <w:hideMark/>
          </w:tcPr>
          <w:p w14:paraId="64DF8B6E" w14:textId="77777777" w:rsidR="004B3F11" w:rsidRPr="00874B5C" w:rsidRDefault="004B3F11" w:rsidP="004B3F11">
            <w:pPr>
              <w:jc w:val="center"/>
              <w:rPr>
                <w:rFonts w:cs="Arial"/>
                <w:sz w:val="20"/>
              </w:rPr>
            </w:pPr>
            <w:r w:rsidRPr="00874B5C">
              <w:rPr>
                <w:rFonts w:cs="Arial"/>
                <w:sz w:val="20"/>
              </w:rPr>
              <w:t>4,89</w:t>
            </w:r>
          </w:p>
        </w:tc>
        <w:tc>
          <w:tcPr>
            <w:tcW w:w="562" w:type="dxa"/>
            <w:tcBorders>
              <w:top w:val="nil"/>
              <w:left w:val="nil"/>
              <w:bottom w:val="single" w:sz="4" w:space="0" w:color="auto"/>
              <w:right w:val="single" w:sz="4" w:space="0" w:color="auto"/>
            </w:tcBorders>
            <w:shd w:val="clear" w:color="000000" w:fill="FFFFFF"/>
            <w:noWrap/>
            <w:vAlign w:val="center"/>
            <w:hideMark/>
          </w:tcPr>
          <w:p w14:paraId="6EF4EC40" w14:textId="77777777" w:rsidR="004B3F11" w:rsidRPr="00874B5C" w:rsidRDefault="004B3F11" w:rsidP="004B3F11">
            <w:pPr>
              <w:jc w:val="center"/>
              <w:rPr>
                <w:rFonts w:cs="Arial"/>
                <w:sz w:val="20"/>
              </w:rPr>
            </w:pPr>
            <w:r w:rsidRPr="00874B5C">
              <w:rPr>
                <w:rFonts w:cs="Arial"/>
                <w:sz w:val="20"/>
              </w:rPr>
              <w:t>4,94</w:t>
            </w:r>
          </w:p>
        </w:tc>
        <w:tc>
          <w:tcPr>
            <w:tcW w:w="664" w:type="dxa"/>
            <w:tcBorders>
              <w:top w:val="nil"/>
              <w:left w:val="nil"/>
              <w:bottom w:val="single" w:sz="4" w:space="0" w:color="auto"/>
              <w:right w:val="single" w:sz="4" w:space="0" w:color="auto"/>
            </w:tcBorders>
            <w:shd w:val="clear" w:color="000000" w:fill="FFFFFF"/>
            <w:noWrap/>
            <w:vAlign w:val="center"/>
            <w:hideMark/>
          </w:tcPr>
          <w:p w14:paraId="451845AA" w14:textId="77777777" w:rsidR="004B3F11" w:rsidRPr="00874B5C" w:rsidRDefault="004B3F11" w:rsidP="004B3F11">
            <w:pPr>
              <w:jc w:val="center"/>
              <w:rPr>
                <w:rFonts w:cs="Arial"/>
                <w:sz w:val="20"/>
              </w:rPr>
            </w:pPr>
            <w:r w:rsidRPr="00874B5C">
              <w:rPr>
                <w:rFonts w:cs="Arial"/>
                <w:sz w:val="20"/>
              </w:rPr>
              <w:t>5,00</w:t>
            </w:r>
          </w:p>
        </w:tc>
        <w:tc>
          <w:tcPr>
            <w:tcW w:w="696" w:type="dxa"/>
            <w:tcBorders>
              <w:top w:val="nil"/>
              <w:left w:val="nil"/>
              <w:bottom w:val="single" w:sz="4" w:space="0" w:color="auto"/>
              <w:right w:val="single" w:sz="4" w:space="0" w:color="auto"/>
            </w:tcBorders>
            <w:shd w:val="clear" w:color="000000" w:fill="9BC2E6"/>
            <w:noWrap/>
            <w:vAlign w:val="center"/>
            <w:hideMark/>
          </w:tcPr>
          <w:p w14:paraId="4F3572AF" w14:textId="77777777" w:rsidR="004B3F11" w:rsidRPr="00874B5C" w:rsidRDefault="004B3F11" w:rsidP="004B3F11">
            <w:pPr>
              <w:jc w:val="center"/>
              <w:rPr>
                <w:rFonts w:cs="Arial"/>
                <w:sz w:val="20"/>
              </w:rPr>
            </w:pPr>
            <w:r w:rsidRPr="00874B5C">
              <w:rPr>
                <w:rFonts w:cs="Arial"/>
                <w:sz w:val="20"/>
              </w:rPr>
              <w:t>4,5 - 5</w:t>
            </w:r>
          </w:p>
        </w:tc>
      </w:tr>
    </w:tbl>
    <w:p w14:paraId="20EEFFA0" w14:textId="77777777" w:rsidR="007112E5" w:rsidRDefault="007112E5" w:rsidP="007112E5">
      <w:pPr>
        <w:tabs>
          <w:tab w:val="left" w:pos="567"/>
        </w:tabs>
        <w:spacing w:line="360" w:lineRule="auto"/>
        <w:rPr>
          <w:rFonts w:cs="Arial"/>
          <w:color w:val="000000" w:themeColor="text1"/>
          <w:lang w:val="id-ID"/>
        </w:rPr>
      </w:pPr>
      <w:r>
        <w:rPr>
          <w:rFonts w:cs="Arial"/>
          <w:color w:val="000000" w:themeColor="text1"/>
          <w:lang w:val="id-ID"/>
        </w:rPr>
        <w:tab/>
      </w:r>
      <w:r>
        <w:rPr>
          <w:rFonts w:cs="Arial"/>
          <w:color w:val="000000" w:themeColor="text1"/>
          <w:lang w:val="id-ID"/>
        </w:rPr>
        <w:tab/>
      </w:r>
      <w:r w:rsidR="004B3F11" w:rsidRPr="00874B5C">
        <w:rPr>
          <w:rFonts w:cs="Arial"/>
          <w:color w:val="000000" w:themeColor="text1"/>
          <w:lang w:val="id-ID"/>
        </w:rPr>
        <w:t xml:space="preserve">Analisa kinerja untuk indikator kinerja  persentase penyelesaian perkara tindak pidana </w:t>
      </w:r>
    </w:p>
    <w:p w14:paraId="5C804839" w14:textId="0943BE70" w:rsidR="004B3F11" w:rsidRDefault="007112E5" w:rsidP="007112E5">
      <w:pPr>
        <w:tabs>
          <w:tab w:val="left" w:pos="567"/>
        </w:tabs>
        <w:spacing w:line="360" w:lineRule="auto"/>
        <w:rPr>
          <w:rFonts w:cs="Arial"/>
          <w:color w:val="000000" w:themeColor="text1"/>
          <w:lang w:val="id-ID"/>
        </w:rPr>
      </w:pPr>
      <w:r>
        <w:rPr>
          <w:rFonts w:cs="Arial"/>
          <w:color w:val="000000" w:themeColor="text1"/>
          <w:lang w:val="id-ID"/>
        </w:rPr>
        <w:tab/>
      </w:r>
      <w:r>
        <w:rPr>
          <w:rFonts w:cs="Arial"/>
          <w:color w:val="000000" w:themeColor="text1"/>
          <w:lang w:val="id-ID"/>
        </w:rPr>
        <w:tab/>
      </w:r>
      <w:r w:rsidR="004B3F11" w:rsidRPr="00874B5C">
        <w:rPr>
          <w:rFonts w:cs="Arial"/>
          <w:color w:val="000000" w:themeColor="text1"/>
          <w:lang w:val="id-ID"/>
        </w:rPr>
        <w:t>laka lantas sebagai berikut :</w:t>
      </w:r>
    </w:p>
    <w:p w14:paraId="3B0ADDFA" w14:textId="77777777" w:rsidR="00B608CE" w:rsidRPr="00874B5C" w:rsidRDefault="00B608CE" w:rsidP="00E8124E">
      <w:pPr>
        <w:tabs>
          <w:tab w:val="left" w:pos="567"/>
        </w:tabs>
        <w:spacing w:line="360" w:lineRule="auto"/>
        <w:ind w:left="567"/>
        <w:rPr>
          <w:rFonts w:cs="Arial"/>
          <w:color w:val="000000" w:themeColor="text1"/>
          <w:lang w:val="id-ID"/>
        </w:rPr>
      </w:pPr>
    </w:p>
    <w:p w14:paraId="2FE9E2A4" w14:textId="77777777" w:rsidR="004B3F11" w:rsidRPr="00874B5C" w:rsidRDefault="004B3F11" w:rsidP="00E8124E">
      <w:pPr>
        <w:pStyle w:val="ListParagraph"/>
        <w:numPr>
          <w:ilvl w:val="7"/>
          <w:numId w:val="61"/>
        </w:numPr>
        <w:tabs>
          <w:tab w:val="left" w:pos="993"/>
        </w:tabs>
        <w:spacing w:line="360" w:lineRule="auto"/>
        <w:ind w:left="993" w:hanging="426"/>
        <w:rPr>
          <w:rFonts w:ascii="Arial" w:hAnsi="Arial" w:cs="Arial"/>
          <w:color w:val="000000" w:themeColor="text1"/>
        </w:rPr>
      </w:pPr>
      <w:r w:rsidRPr="00874B5C">
        <w:rPr>
          <w:rFonts w:ascii="Arial" w:hAnsi="Arial" w:cs="Arial"/>
          <w:color w:val="000000" w:themeColor="text1"/>
          <w:lang w:val="id-ID"/>
        </w:rPr>
        <w:t>Tidak tercapai tepat waktu dengan target yang di tentukan;</w:t>
      </w:r>
    </w:p>
    <w:p w14:paraId="06ED9280" w14:textId="20D7B7F5" w:rsidR="007112E5" w:rsidRPr="007112E5" w:rsidRDefault="004B3F11" w:rsidP="007112E5">
      <w:pPr>
        <w:pStyle w:val="ListParagraph"/>
        <w:numPr>
          <w:ilvl w:val="7"/>
          <w:numId w:val="61"/>
        </w:numPr>
        <w:tabs>
          <w:tab w:val="left" w:pos="993"/>
        </w:tabs>
        <w:spacing w:line="360" w:lineRule="auto"/>
        <w:ind w:left="993" w:hanging="426"/>
        <w:rPr>
          <w:rFonts w:ascii="Arial" w:hAnsi="Arial" w:cs="Arial"/>
          <w:color w:val="000000" w:themeColor="text1"/>
        </w:rPr>
      </w:pPr>
      <w:r w:rsidRPr="00874B5C">
        <w:rPr>
          <w:rFonts w:ascii="Arial" w:hAnsi="Arial" w:cs="Arial"/>
          <w:color w:val="000000" w:themeColor="text1"/>
          <w:lang w:val="id-ID"/>
        </w:rPr>
        <w:t>Memberikan batas waktu penyelesaian tindak pidana laka lantas.</w:t>
      </w:r>
    </w:p>
    <w:p w14:paraId="0EB8F2E5" w14:textId="634B014E" w:rsidR="007112E5" w:rsidRPr="007112E5" w:rsidRDefault="007112E5" w:rsidP="007112E5">
      <w:pPr>
        <w:pStyle w:val="ListParagraph"/>
        <w:tabs>
          <w:tab w:val="left" w:pos="993"/>
        </w:tabs>
        <w:spacing w:line="360" w:lineRule="auto"/>
        <w:ind w:left="993"/>
        <w:rPr>
          <w:rFonts w:ascii="Arial" w:hAnsi="Arial" w:cs="Arial"/>
          <w:color w:val="000000" w:themeColor="text1"/>
        </w:rPr>
      </w:pPr>
      <w:r>
        <w:rPr>
          <w:rFonts w:ascii="Arial" w:hAnsi="Arial" w:cs="Arial"/>
          <w:color w:val="000000" w:themeColor="text1"/>
          <w:lang w:val="id-ID"/>
        </w:rPr>
        <w:tab/>
      </w:r>
      <w:r>
        <w:rPr>
          <w:rFonts w:ascii="Arial" w:hAnsi="Arial" w:cs="Arial"/>
          <w:color w:val="000000" w:themeColor="text1"/>
          <w:lang w:val="id-ID"/>
        </w:rPr>
        <w:tab/>
      </w:r>
      <w:r>
        <w:rPr>
          <w:rFonts w:ascii="Arial" w:hAnsi="Arial" w:cs="Arial"/>
          <w:color w:val="000000" w:themeColor="text1"/>
          <w:lang w:val="id-ID"/>
        </w:rPr>
        <w:tab/>
      </w:r>
      <w:r>
        <w:rPr>
          <w:rFonts w:ascii="Arial" w:hAnsi="Arial" w:cs="Arial"/>
          <w:color w:val="000000" w:themeColor="text1"/>
          <w:lang w:val="id-ID"/>
        </w:rPr>
        <w:tab/>
      </w:r>
      <w:r>
        <w:rPr>
          <w:rFonts w:ascii="Arial" w:hAnsi="Arial" w:cs="Arial"/>
          <w:color w:val="000000" w:themeColor="text1"/>
          <w:lang w:val="id-ID"/>
        </w:rPr>
        <w:tab/>
      </w:r>
      <w:r>
        <w:rPr>
          <w:rFonts w:ascii="Arial" w:hAnsi="Arial" w:cs="Arial"/>
          <w:color w:val="000000" w:themeColor="text1"/>
          <w:lang w:val="id-ID"/>
        </w:rPr>
        <w:tab/>
      </w:r>
      <w:r>
        <w:rPr>
          <w:rFonts w:ascii="Arial" w:hAnsi="Arial" w:cs="Arial"/>
          <w:color w:val="000000" w:themeColor="text1"/>
          <w:lang w:val="id-ID"/>
        </w:rPr>
        <w:tab/>
      </w:r>
      <w:r>
        <w:rPr>
          <w:rFonts w:ascii="Arial" w:hAnsi="Arial" w:cs="Arial"/>
          <w:color w:val="000000" w:themeColor="text1"/>
          <w:lang w:val="id-ID"/>
        </w:rPr>
        <w:tab/>
      </w:r>
      <w:r>
        <w:rPr>
          <w:rFonts w:ascii="Arial" w:hAnsi="Arial" w:cs="Arial"/>
          <w:color w:val="000000" w:themeColor="text1"/>
          <w:lang w:val="id-ID"/>
        </w:rPr>
        <w:tab/>
      </w:r>
      <w:r>
        <w:rPr>
          <w:rFonts w:ascii="Arial" w:hAnsi="Arial" w:cs="Arial"/>
          <w:color w:val="000000" w:themeColor="text1"/>
          <w:lang w:val="id-ID"/>
        </w:rPr>
        <w:tab/>
        <w:t xml:space="preserve">              Tindak ....</w:t>
      </w:r>
    </w:p>
    <w:p w14:paraId="1C5C67C1" w14:textId="4EC3B243" w:rsidR="007112E5" w:rsidRDefault="007112E5" w:rsidP="007112E5">
      <w:pPr>
        <w:tabs>
          <w:tab w:val="left" w:pos="567"/>
        </w:tabs>
        <w:spacing w:line="360" w:lineRule="auto"/>
        <w:rPr>
          <w:rFonts w:cs="Arial"/>
          <w:color w:val="000000" w:themeColor="text1"/>
          <w:lang w:val="id-ID"/>
        </w:rPr>
      </w:pPr>
      <w:r>
        <w:rPr>
          <w:rFonts w:cs="Arial"/>
          <w:color w:val="000000" w:themeColor="text1"/>
          <w:lang w:val="id-ID"/>
        </w:rPr>
        <w:lastRenderedPageBreak/>
        <w:tab/>
      </w:r>
      <w:r w:rsidR="004B3F11" w:rsidRPr="00874B5C">
        <w:rPr>
          <w:rFonts w:cs="Arial"/>
          <w:color w:val="000000" w:themeColor="text1"/>
          <w:lang w:val="id-ID"/>
        </w:rPr>
        <w:t>Tindak Lanjut</w:t>
      </w:r>
      <w:r w:rsidR="004B3F11" w:rsidRPr="00874B5C">
        <w:rPr>
          <w:rFonts w:cs="Arial"/>
          <w:color w:val="000000" w:themeColor="text1"/>
        </w:rPr>
        <w:t xml:space="preserve"> </w:t>
      </w:r>
      <w:r w:rsidR="004B3F11" w:rsidRPr="00874B5C">
        <w:rPr>
          <w:rFonts w:cs="Arial"/>
          <w:color w:val="000000" w:themeColor="text1"/>
          <w:lang w:val="id-ID"/>
        </w:rPr>
        <w:t xml:space="preserve">untuk indikator kinerja  persentase penyelesaian perkara tindak pidana </w:t>
      </w:r>
    </w:p>
    <w:p w14:paraId="2D78E01D" w14:textId="31BD85D3" w:rsidR="004B3F11" w:rsidRPr="00874B5C" w:rsidRDefault="007112E5" w:rsidP="007112E5">
      <w:pPr>
        <w:tabs>
          <w:tab w:val="left" w:pos="567"/>
        </w:tabs>
        <w:spacing w:line="360" w:lineRule="auto"/>
        <w:rPr>
          <w:rFonts w:cs="Arial"/>
          <w:color w:val="000000" w:themeColor="text1"/>
          <w:lang w:val="id-ID"/>
        </w:rPr>
      </w:pPr>
      <w:r>
        <w:rPr>
          <w:rFonts w:cs="Arial"/>
          <w:color w:val="000000" w:themeColor="text1"/>
          <w:lang w:val="id-ID"/>
        </w:rPr>
        <w:tab/>
      </w:r>
      <w:r>
        <w:rPr>
          <w:rFonts w:cs="Arial"/>
          <w:color w:val="000000" w:themeColor="text1"/>
          <w:lang w:val="id-ID"/>
        </w:rPr>
        <w:tab/>
      </w:r>
      <w:r w:rsidR="004B3F11" w:rsidRPr="00874B5C">
        <w:rPr>
          <w:rFonts w:cs="Arial"/>
          <w:color w:val="000000" w:themeColor="text1"/>
          <w:lang w:val="id-ID"/>
        </w:rPr>
        <w:t>laka lantas sebagai berikut :</w:t>
      </w:r>
    </w:p>
    <w:p w14:paraId="113A7634" w14:textId="77777777" w:rsidR="004B3F11" w:rsidRPr="00874B5C" w:rsidRDefault="004B3F11" w:rsidP="00E8124E">
      <w:pPr>
        <w:tabs>
          <w:tab w:val="left" w:pos="993"/>
        </w:tabs>
        <w:spacing w:line="360" w:lineRule="auto"/>
        <w:ind w:left="993" w:hanging="426"/>
        <w:rPr>
          <w:rFonts w:cs="Arial"/>
          <w:color w:val="000000" w:themeColor="text1"/>
        </w:rPr>
      </w:pPr>
      <w:r w:rsidRPr="00874B5C">
        <w:rPr>
          <w:rFonts w:cs="Arial"/>
          <w:color w:val="000000" w:themeColor="text1"/>
          <w:lang w:val="id-ID"/>
        </w:rPr>
        <w:t>a.</w:t>
      </w:r>
      <w:r w:rsidRPr="00874B5C">
        <w:rPr>
          <w:rFonts w:cs="Arial"/>
          <w:color w:val="000000" w:themeColor="text1"/>
        </w:rPr>
        <w:t xml:space="preserve">  </w:t>
      </w:r>
      <w:r w:rsidRPr="00874B5C">
        <w:rPr>
          <w:rFonts w:cs="Arial"/>
          <w:color w:val="000000" w:themeColor="text1"/>
        </w:rPr>
        <w:tab/>
      </w:r>
      <w:r w:rsidRPr="00874B5C">
        <w:rPr>
          <w:rFonts w:cs="Arial"/>
          <w:color w:val="000000" w:themeColor="text1"/>
          <w:lang w:val="id-ID"/>
        </w:rPr>
        <w:t>Mendatangi terperiksa tersangka dan korban di rumah sakit dan melakukan pemeriksaan di rumah sakit</w:t>
      </w:r>
      <w:r w:rsidRPr="00874B5C">
        <w:rPr>
          <w:rFonts w:cs="Arial"/>
          <w:color w:val="000000" w:themeColor="text1"/>
        </w:rPr>
        <w:t>;</w:t>
      </w:r>
    </w:p>
    <w:p w14:paraId="0AD56F2D" w14:textId="77777777" w:rsidR="004B3F11" w:rsidRPr="00874B5C" w:rsidRDefault="004B3F11" w:rsidP="00E8124E">
      <w:pPr>
        <w:tabs>
          <w:tab w:val="left" w:pos="993"/>
        </w:tabs>
        <w:spacing w:line="360" w:lineRule="auto"/>
        <w:ind w:left="993" w:hanging="426"/>
        <w:rPr>
          <w:rFonts w:cs="Arial"/>
          <w:color w:val="000000" w:themeColor="text1"/>
        </w:rPr>
      </w:pPr>
      <w:r w:rsidRPr="00874B5C">
        <w:rPr>
          <w:rFonts w:cs="Arial"/>
          <w:color w:val="000000" w:themeColor="text1"/>
        </w:rPr>
        <w:t>b.</w:t>
      </w:r>
      <w:r w:rsidRPr="00874B5C">
        <w:rPr>
          <w:rFonts w:cs="Arial"/>
          <w:color w:val="000000" w:themeColor="text1"/>
        </w:rPr>
        <w:tab/>
      </w:r>
      <w:r w:rsidRPr="00874B5C">
        <w:rPr>
          <w:rFonts w:cs="Arial"/>
          <w:color w:val="000000" w:themeColor="text1"/>
          <w:lang w:val="id-ID"/>
        </w:rPr>
        <w:t>Mendatangi saksi</w:t>
      </w:r>
      <w:r w:rsidRPr="00874B5C">
        <w:rPr>
          <w:rFonts w:cs="Arial"/>
          <w:color w:val="000000" w:themeColor="text1"/>
        </w:rPr>
        <w:t>.</w:t>
      </w:r>
    </w:p>
    <w:p w14:paraId="3916D35C" w14:textId="77777777" w:rsidR="004B3F11" w:rsidRPr="00874B5C" w:rsidRDefault="004B3F11" w:rsidP="00E8124E">
      <w:pPr>
        <w:tabs>
          <w:tab w:val="left" w:pos="1134"/>
        </w:tabs>
        <w:spacing w:line="360" w:lineRule="auto"/>
        <w:ind w:left="1134" w:hanging="567"/>
        <w:rPr>
          <w:rFonts w:cs="Arial"/>
          <w:color w:val="000000" w:themeColor="text1"/>
          <w:sz w:val="12"/>
        </w:rPr>
      </w:pPr>
    </w:p>
    <w:p w14:paraId="3BB74B3C" w14:textId="77777777" w:rsidR="004B3F11" w:rsidRPr="00874B5C" w:rsidRDefault="004B3F11" w:rsidP="00E8124E">
      <w:pPr>
        <w:tabs>
          <w:tab w:val="left" w:pos="567"/>
        </w:tabs>
        <w:spacing w:line="360" w:lineRule="auto"/>
        <w:ind w:left="567"/>
        <w:rPr>
          <w:rFonts w:cs="Arial"/>
          <w:color w:val="000000" w:themeColor="text1"/>
          <w:lang w:val="id-ID"/>
        </w:rPr>
      </w:pPr>
      <w:r w:rsidRPr="00874B5C">
        <w:rPr>
          <w:rFonts w:cs="Arial"/>
          <w:color w:val="000000" w:themeColor="text1"/>
          <w:lang w:val="id-ID"/>
        </w:rPr>
        <w:t>Kendala/hambatan untuk indikator kinerja  persentase penyelesaian perkara tindak pidana laka lantas sebagai berikut :</w:t>
      </w:r>
    </w:p>
    <w:p w14:paraId="01CE1C56" w14:textId="77777777" w:rsidR="004B3F11" w:rsidRPr="00874B5C" w:rsidRDefault="004B3F11" w:rsidP="00E8124E">
      <w:pPr>
        <w:pStyle w:val="ListParagraph"/>
        <w:numPr>
          <w:ilvl w:val="7"/>
          <w:numId w:val="64"/>
        </w:numPr>
        <w:tabs>
          <w:tab w:val="left" w:pos="1134"/>
        </w:tabs>
        <w:spacing w:line="360" w:lineRule="auto"/>
        <w:ind w:left="1134" w:hanging="567"/>
        <w:rPr>
          <w:rFonts w:ascii="Arial" w:hAnsi="Arial" w:cs="Arial"/>
          <w:color w:val="000000" w:themeColor="text1"/>
        </w:rPr>
      </w:pPr>
      <w:r w:rsidRPr="00874B5C">
        <w:rPr>
          <w:rFonts w:ascii="Arial" w:hAnsi="Arial" w:cs="Arial"/>
          <w:color w:val="000000" w:themeColor="text1"/>
          <w:lang w:val="id-ID"/>
        </w:rPr>
        <w:t>Tersangka atau korban masih sakit dan masih belom bisa memberikan keterangan</w:t>
      </w:r>
      <w:r w:rsidRPr="00874B5C">
        <w:rPr>
          <w:rFonts w:ascii="Arial" w:hAnsi="Arial" w:cs="Arial"/>
          <w:color w:val="000000" w:themeColor="text1"/>
        </w:rPr>
        <w:t>;</w:t>
      </w:r>
    </w:p>
    <w:p w14:paraId="5B21B30E" w14:textId="77777777" w:rsidR="004B3F11" w:rsidRPr="00874B5C" w:rsidRDefault="004B3F11" w:rsidP="00E8124E">
      <w:pPr>
        <w:pStyle w:val="ListParagraph"/>
        <w:numPr>
          <w:ilvl w:val="7"/>
          <w:numId w:val="64"/>
        </w:numPr>
        <w:tabs>
          <w:tab w:val="left" w:pos="1134"/>
        </w:tabs>
        <w:spacing w:line="360" w:lineRule="auto"/>
        <w:ind w:left="1134" w:hanging="567"/>
        <w:rPr>
          <w:rFonts w:ascii="Arial" w:hAnsi="Arial" w:cs="Arial"/>
          <w:color w:val="000000" w:themeColor="text1"/>
        </w:rPr>
      </w:pPr>
      <w:r w:rsidRPr="00874B5C">
        <w:rPr>
          <w:rFonts w:ascii="Arial" w:hAnsi="Arial" w:cs="Arial"/>
          <w:color w:val="000000" w:themeColor="text1"/>
          <w:lang w:val="id-ID"/>
        </w:rPr>
        <w:t>Rumah saksi di luar kota</w:t>
      </w:r>
      <w:r w:rsidRPr="00874B5C">
        <w:rPr>
          <w:rFonts w:ascii="Arial" w:hAnsi="Arial" w:cs="Arial"/>
          <w:color w:val="000000" w:themeColor="text1"/>
        </w:rPr>
        <w:t>;</w:t>
      </w:r>
    </w:p>
    <w:p w14:paraId="36DF198C" w14:textId="77777777" w:rsidR="004B3F11" w:rsidRPr="00874B5C" w:rsidRDefault="004B3F11" w:rsidP="00E8124E">
      <w:pPr>
        <w:pStyle w:val="ListParagraph"/>
        <w:numPr>
          <w:ilvl w:val="7"/>
          <w:numId w:val="64"/>
        </w:numPr>
        <w:tabs>
          <w:tab w:val="left" w:pos="1134"/>
        </w:tabs>
        <w:spacing w:line="360" w:lineRule="auto"/>
        <w:ind w:left="1134" w:hanging="567"/>
        <w:rPr>
          <w:rFonts w:ascii="Arial" w:hAnsi="Arial" w:cs="Arial"/>
          <w:color w:val="000000" w:themeColor="text1"/>
        </w:rPr>
      </w:pPr>
      <w:r w:rsidRPr="00874B5C">
        <w:rPr>
          <w:rFonts w:ascii="Arial" w:hAnsi="Arial" w:cs="Arial"/>
          <w:color w:val="000000" w:themeColor="text1"/>
          <w:lang w:val="id-ID"/>
        </w:rPr>
        <w:t>Keterbatasan personil</w:t>
      </w:r>
      <w:r w:rsidRPr="00874B5C">
        <w:rPr>
          <w:rFonts w:ascii="Arial" w:hAnsi="Arial" w:cs="Arial"/>
          <w:color w:val="000000" w:themeColor="text1"/>
        </w:rPr>
        <w:t>;</w:t>
      </w:r>
    </w:p>
    <w:p w14:paraId="27E3EB33" w14:textId="77777777" w:rsidR="004B3F11" w:rsidRPr="00874B5C" w:rsidRDefault="004B3F11" w:rsidP="00E8124E">
      <w:pPr>
        <w:pStyle w:val="ListParagraph"/>
        <w:numPr>
          <w:ilvl w:val="7"/>
          <w:numId w:val="64"/>
        </w:numPr>
        <w:tabs>
          <w:tab w:val="left" w:pos="1134"/>
        </w:tabs>
        <w:spacing w:line="360" w:lineRule="auto"/>
        <w:ind w:left="1134" w:hanging="567"/>
        <w:rPr>
          <w:rFonts w:ascii="Arial" w:hAnsi="Arial" w:cs="Arial"/>
          <w:color w:val="000000" w:themeColor="text1"/>
        </w:rPr>
      </w:pPr>
      <w:r w:rsidRPr="00874B5C">
        <w:rPr>
          <w:rFonts w:ascii="Arial" w:hAnsi="Arial" w:cs="Arial"/>
          <w:color w:val="000000" w:themeColor="text1"/>
          <w:lang w:val="id-ID"/>
        </w:rPr>
        <w:t>Minim</w:t>
      </w:r>
      <w:r w:rsidRPr="00874B5C">
        <w:rPr>
          <w:rFonts w:ascii="Arial" w:hAnsi="Arial" w:cs="Arial"/>
          <w:color w:val="000000" w:themeColor="text1"/>
          <w:lang w:val="en-ID"/>
        </w:rPr>
        <w:t>nya</w:t>
      </w:r>
      <w:r w:rsidRPr="00874B5C">
        <w:rPr>
          <w:rFonts w:ascii="Arial" w:hAnsi="Arial" w:cs="Arial"/>
          <w:color w:val="000000" w:themeColor="text1"/>
          <w:lang w:val="id-ID"/>
        </w:rPr>
        <w:t xml:space="preserve"> saksi</w:t>
      </w:r>
      <w:r w:rsidRPr="00874B5C">
        <w:rPr>
          <w:rFonts w:ascii="Arial" w:hAnsi="Arial" w:cs="Arial"/>
          <w:color w:val="000000" w:themeColor="text1"/>
        </w:rPr>
        <w:t>;</w:t>
      </w:r>
    </w:p>
    <w:p w14:paraId="6DC2C71C" w14:textId="77777777" w:rsidR="004B3F11" w:rsidRPr="00874B5C" w:rsidRDefault="004B3F11" w:rsidP="00E8124E">
      <w:pPr>
        <w:pStyle w:val="ListParagraph"/>
        <w:numPr>
          <w:ilvl w:val="7"/>
          <w:numId w:val="64"/>
        </w:numPr>
        <w:tabs>
          <w:tab w:val="left" w:pos="1134"/>
        </w:tabs>
        <w:spacing w:line="360" w:lineRule="auto"/>
        <w:ind w:left="1134" w:hanging="567"/>
        <w:rPr>
          <w:rFonts w:ascii="Arial" w:hAnsi="Arial" w:cs="Arial"/>
          <w:color w:val="000000" w:themeColor="text1"/>
        </w:rPr>
      </w:pPr>
      <w:r w:rsidRPr="00874B5C">
        <w:rPr>
          <w:rFonts w:ascii="Arial" w:hAnsi="Arial" w:cs="Arial"/>
          <w:color w:val="000000" w:themeColor="text1"/>
          <w:lang w:val="id-ID"/>
        </w:rPr>
        <w:t>Belum ada pernyataan</w:t>
      </w:r>
      <w:r w:rsidRPr="00874B5C">
        <w:rPr>
          <w:rFonts w:ascii="Arial" w:hAnsi="Arial" w:cs="Arial"/>
          <w:color w:val="000000" w:themeColor="text1"/>
          <w:lang w:val="en-ID"/>
        </w:rPr>
        <w:t xml:space="preserve"> para pihak.</w:t>
      </w:r>
    </w:p>
    <w:p w14:paraId="40E0D216" w14:textId="77777777" w:rsidR="004B3F11" w:rsidRPr="00874B5C" w:rsidRDefault="004B3F11" w:rsidP="004B3F11">
      <w:pPr>
        <w:spacing w:line="360" w:lineRule="auto"/>
        <w:jc w:val="center"/>
        <w:rPr>
          <w:rFonts w:cs="Arial"/>
          <w:b/>
          <w:color w:val="000000" w:themeColor="text1"/>
          <w:sz w:val="16"/>
          <w:lang w:val="id-ID"/>
        </w:rPr>
      </w:pPr>
      <w:r w:rsidRPr="00874B5C">
        <w:rPr>
          <w:rFonts w:cs="Arial"/>
          <w:color w:val="000000" w:themeColor="text1"/>
        </w:rPr>
        <w:t xml:space="preserve">Tabel </w:t>
      </w:r>
      <w:r w:rsidRPr="00874B5C">
        <w:rPr>
          <w:rFonts w:cs="Arial"/>
          <w:color w:val="000000" w:themeColor="text1"/>
          <w:lang w:val="id-ID"/>
        </w:rPr>
        <w:t>2.f</w:t>
      </w:r>
    </w:p>
    <w:p w14:paraId="0BE867BE" w14:textId="77777777" w:rsidR="004B3F11" w:rsidRPr="00874B5C" w:rsidRDefault="004B3F11" w:rsidP="004B3F11">
      <w:pPr>
        <w:spacing w:line="360" w:lineRule="auto"/>
        <w:ind w:left="426" w:hanging="426"/>
        <w:jc w:val="center"/>
        <w:rPr>
          <w:rFonts w:cs="Arial"/>
          <w:color w:val="000000" w:themeColor="text1"/>
          <w:lang w:val="id-ID"/>
        </w:rPr>
      </w:pPr>
      <w:r w:rsidRPr="00874B5C">
        <w:rPr>
          <w:rFonts w:cs="Arial"/>
          <w:color w:val="000000" w:themeColor="text1"/>
        </w:rPr>
        <w:t xml:space="preserve">Data </w:t>
      </w:r>
      <w:r w:rsidRPr="00874B5C">
        <w:rPr>
          <w:rFonts w:cs="Arial"/>
          <w:color w:val="000000" w:themeColor="text1"/>
          <w:lang w:val="id-ID"/>
        </w:rPr>
        <w:t xml:space="preserve">Realisasi Persentase penyelesaian tindak pidana </w:t>
      </w:r>
    </w:p>
    <w:p w14:paraId="5D1AEFEB" w14:textId="3F70E424" w:rsidR="004B3F11" w:rsidRPr="007112E5" w:rsidRDefault="004B3F11" w:rsidP="007112E5">
      <w:pPr>
        <w:spacing w:line="360" w:lineRule="auto"/>
        <w:ind w:left="426" w:hanging="426"/>
        <w:jc w:val="center"/>
        <w:rPr>
          <w:rFonts w:cs="Arial"/>
          <w:color w:val="000000" w:themeColor="text1"/>
          <w:lang w:val="id-ID"/>
        </w:rPr>
      </w:pPr>
      <w:r w:rsidRPr="00874B5C">
        <w:rPr>
          <w:rFonts w:cs="Arial"/>
          <w:color w:val="000000" w:themeColor="text1"/>
          <w:lang w:val="id-ID"/>
        </w:rPr>
        <w:t>di jalur perairan Indonesia</w:t>
      </w:r>
      <w:r w:rsidRPr="00874B5C">
        <w:rPr>
          <w:rFonts w:cs="Arial"/>
          <w:color w:val="000000" w:themeColor="text1"/>
        </w:rPr>
        <w:t xml:space="preserve"> </w:t>
      </w:r>
      <w:r w:rsidRPr="00874B5C">
        <w:rPr>
          <w:rFonts w:cs="Arial"/>
          <w:color w:val="000000" w:themeColor="text1"/>
          <w:lang w:val="id-ID"/>
        </w:rPr>
        <w:t>Tahun 2021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96"/>
        <w:gridCol w:w="1134"/>
        <w:gridCol w:w="2381"/>
        <w:gridCol w:w="992"/>
        <w:gridCol w:w="993"/>
        <w:gridCol w:w="1134"/>
        <w:gridCol w:w="992"/>
        <w:gridCol w:w="850"/>
      </w:tblGrid>
      <w:tr w:rsidR="004B3F11" w:rsidRPr="00874B5C" w14:paraId="251D8C04" w14:textId="77777777" w:rsidTr="004B3F11">
        <w:trPr>
          <w:trHeight w:val="300"/>
        </w:trPr>
        <w:tc>
          <w:tcPr>
            <w:tcW w:w="1134" w:type="dxa"/>
            <w:vMerge w:val="restart"/>
            <w:shd w:val="clear" w:color="000000" w:fill="F2F2F2"/>
            <w:noWrap/>
            <w:vAlign w:val="center"/>
            <w:hideMark/>
          </w:tcPr>
          <w:p w14:paraId="6D72FCEF" w14:textId="77777777" w:rsidR="004B3F11" w:rsidRPr="00874B5C" w:rsidRDefault="004B3F11" w:rsidP="004B3F11">
            <w:pPr>
              <w:jc w:val="center"/>
              <w:rPr>
                <w:rFonts w:cs="Arial"/>
                <w:b/>
                <w:bCs/>
                <w:sz w:val="22"/>
              </w:rPr>
            </w:pPr>
            <w:r w:rsidRPr="00874B5C">
              <w:rPr>
                <w:rFonts w:cs="Arial"/>
                <w:b/>
                <w:bCs/>
                <w:sz w:val="22"/>
                <w:szCs w:val="22"/>
              </w:rPr>
              <w:t>Dimensi</w:t>
            </w:r>
          </w:p>
        </w:tc>
        <w:tc>
          <w:tcPr>
            <w:tcW w:w="596" w:type="dxa"/>
            <w:vMerge w:val="restart"/>
            <w:shd w:val="clear" w:color="000000" w:fill="F2F2F2"/>
            <w:noWrap/>
            <w:vAlign w:val="center"/>
            <w:hideMark/>
          </w:tcPr>
          <w:p w14:paraId="6F5E529C" w14:textId="77777777" w:rsidR="004B3F11" w:rsidRPr="00874B5C" w:rsidRDefault="004B3F11" w:rsidP="004B3F11">
            <w:pPr>
              <w:jc w:val="center"/>
              <w:rPr>
                <w:rFonts w:cs="Arial"/>
                <w:b/>
                <w:bCs/>
                <w:sz w:val="22"/>
              </w:rPr>
            </w:pPr>
            <w:r w:rsidRPr="00874B5C">
              <w:rPr>
                <w:rFonts w:cs="Arial"/>
                <w:b/>
                <w:bCs/>
                <w:sz w:val="22"/>
                <w:szCs w:val="22"/>
              </w:rPr>
              <w:t>No.</w:t>
            </w:r>
          </w:p>
        </w:tc>
        <w:tc>
          <w:tcPr>
            <w:tcW w:w="1134" w:type="dxa"/>
            <w:vMerge w:val="restart"/>
            <w:shd w:val="clear" w:color="000000" w:fill="F2F2F2"/>
            <w:noWrap/>
            <w:vAlign w:val="center"/>
            <w:hideMark/>
          </w:tcPr>
          <w:p w14:paraId="10941932" w14:textId="77777777" w:rsidR="004B3F11" w:rsidRPr="00874B5C" w:rsidRDefault="004B3F11" w:rsidP="004B3F11">
            <w:pPr>
              <w:jc w:val="center"/>
              <w:rPr>
                <w:rFonts w:cs="Arial"/>
                <w:b/>
                <w:bCs/>
                <w:sz w:val="22"/>
              </w:rPr>
            </w:pPr>
            <w:r w:rsidRPr="00874B5C">
              <w:rPr>
                <w:rFonts w:cs="Arial"/>
                <w:b/>
                <w:bCs/>
                <w:sz w:val="22"/>
                <w:szCs w:val="22"/>
              </w:rPr>
              <w:t>Satker</w:t>
            </w:r>
          </w:p>
        </w:tc>
        <w:tc>
          <w:tcPr>
            <w:tcW w:w="2381" w:type="dxa"/>
            <w:vMerge w:val="restart"/>
            <w:shd w:val="clear" w:color="000000" w:fill="F2F2F2"/>
            <w:vAlign w:val="center"/>
            <w:hideMark/>
          </w:tcPr>
          <w:p w14:paraId="1C9743A5" w14:textId="77777777" w:rsidR="004B3F11" w:rsidRPr="00874B5C" w:rsidRDefault="004B3F11" w:rsidP="004B3F11">
            <w:pPr>
              <w:jc w:val="center"/>
              <w:rPr>
                <w:rFonts w:cs="Arial"/>
                <w:b/>
                <w:bCs/>
                <w:sz w:val="22"/>
              </w:rPr>
            </w:pPr>
            <w:r w:rsidRPr="00874B5C">
              <w:rPr>
                <w:rFonts w:cs="Arial"/>
                <w:b/>
                <w:bCs/>
                <w:sz w:val="22"/>
                <w:szCs w:val="22"/>
              </w:rPr>
              <w:t>Indikator Kinerja  dan Parameter untuk Perhitungan Indikator Kinerja</w:t>
            </w:r>
          </w:p>
        </w:tc>
        <w:tc>
          <w:tcPr>
            <w:tcW w:w="4961" w:type="dxa"/>
            <w:gridSpan w:val="5"/>
            <w:shd w:val="clear" w:color="auto" w:fill="AEAAAA" w:themeFill="background2" w:themeFillShade="BF"/>
            <w:noWrap/>
            <w:vAlign w:val="center"/>
            <w:hideMark/>
          </w:tcPr>
          <w:p w14:paraId="720AD86C" w14:textId="77777777" w:rsidR="004B3F11" w:rsidRPr="00874B5C" w:rsidRDefault="004B3F11" w:rsidP="004B3F11">
            <w:pPr>
              <w:jc w:val="center"/>
              <w:rPr>
                <w:rFonts w:cs="Arial"/>
                <w:b/>
                <w:bCs/>
                <w:sz w:val="22"/>
              </w:rPr>
            </w:pPr>
            <w:r w:rsidRPr="00874B5C">
              <w:rPr>
                <w:rFonts w:cs="Arial"/>
                <w:b/>
                <w:bCs/>
                <w:sz w:val="22"/>
                <w:szCs w:val="22"/>
              </w:rPr>
              <w:t>Data Pencapaian Kinerja</w:t>
            </w:r>
          </w:p>
        </w:tc>
      </w:tr>
      <w:tr w:rsidR="004B3F11" w:rsidRPr="00874B5C" w14:paraId="3CF53DE5" w14:textId="77777777" w:rsidTr="004B3F11">
        <w:trPr>
          <w:trHeight w:val="300"/>
        </w:trPr>
        <w:tc>
          <w:tcPr>
            <w:tcW w:w="1134" w:type="dxa"/>
            <w:vMerge/>
            <w:vAlign w:val="center"/>
            <w:hideMark/>
          </w:tcPr>
          <w:p w14:paraId="799134C4" w14:textId="77777777" w:rsidR="004B3F11" w:rsidRPr="00874B5C" w:rsidRDefault="004B3F11" w:rsidP="004B3F11">
            <w:pPr>
              <w:rPr>
                <w:rFonts w:cs="Arial"/>
                <w:b/>
                <w:bCs/>
                <w:sz w:val="22"/>
              </w:rPr>
            </w:pPr>
          </w:p>
        </w:tc>
        <w:tc>
          <w:tcPr>
            <w:tcW w:w="596" w:type="dxa"/>
            <w:vMerge/>
            <w:vAlign w:val="center"/>
            <w:hideMark/>
          </w:tcPr>
          <w:p w14:paraId="52A22FB3" w14:textId="77777777" w:rsidR="004B3F11" w:rsidRPr="00874B5C" w:rsidRDefault="004B3F11" w:rsidP="004B3F11">
            <w:pPr>
              <w:rPr>
                <w:rFonts w:cs="Arial"/>
                <w:b/>
                <w:bCs/>
                <w:sz w:val="22"/>
              </w:rPr>
            </w:pPr>
          </w:p>
        </w:tc>
        <w:tc>
          <w:tcPr>
            <w:tcW w:w="1134" w:type="dxa"/>
            <w:vMerge/>
            <w:vAlign w:val="center"/>
            <w:hideMark/>
          </w:tcPr>
          <w:p w14:paraId="330CC078" w14:textId="77777777" w:rsidR="004B3F11" w:rsidRPr="00874B5C" w:rsidRDefault="004B3F11" w:rsidP="004B3F11">
            <w:pPr>
              <w:rPr>
                <w:rFonts w:cs="Arial"/>
                <w:b/>
                <w:bCs/>
                <w:sz w:val="22"/>
              </w:rPr>
            </w:pPr>
          </w:p>
        </w:tc>
        <w:tc>
          <w:tcPr>
            <w:tcW w:w="2381" w:type="dxa"/>
            <w:vMerge/>
            <w:vAlign w:val="center"/>
            <w:hideMark/>
          </w:tcPr>
          <w:p w14:paraId="0B40784A" w14:textId="77777777" w:rsidR="004B3F11" w:rsidRPr="00874B5C" w:rsidRDefault="004B3F11" w:rsidP="004B3F11">
            <w:pPr>
              <w:rPr>
                <w:rFonts w:cs="Arial"/>
                <w:b/>
                <w:bCs/>
                <w:sz w:val="22"/>
              </w:rPr>
            </w:pPr>
          </w:p>
        </w:tc>
        <w:tc>
          <w:tcPr>
            <w:tcW w:w="992" w:type="dxa"/>
            <w:shd w:val="clear" w:color="000000" w:fill="E7E6E6"/>
            <w:noWrap/>
            <w:vAlign w:val="center"/>
            <w:hideMark/>
          </w:tcPr>
          <w:p w14:paraId="4353674E" w14:textId="77777777" w:rsidR="004B3F11" w:rsidRPr="00874B5C" w:rsidRDefault="004B3F11" w:rsidP="004B3F11">
            <w:pPr>
              <w:jc w:val="center"/>
              <w:rPr>
                <w:rFonts w:cs="Arial"/>
                <w:b/>
                <w:bCs/>
                <w:sz w:val="22"/>
                <w:lang w:val="id-ID"/>
              </w:rPr>
            </w:pPr>
            <w:r w:rsidRPr="00874B5C">
              <w:rPr>
                <w:rFonts w:cs="Arial"/>
                <w:b/>
                <w:bCs/>
                <w:sz w:val="22"/>
                <w:szCs w:val="22"/>
              </w:rPr>
              <w:t>TW</w:t>
            </w:r>
            <w:r w:rsidRPr="00874B5C">
              <w:rPr>
                <w:rFonts w:cs="Arial"/>
                <w:b/>
                <w:bCs/>
                <w:sz w:val="22"/>
                <w:szCs w:val="22"/>
                <w:lang w:val="id-ID"/>
              </w:rPr>
              <w:t xml:space="preserve"> I</w:t>
            </w:r>
            <w:r w:rsidRPr="00874B5C">
              <w:rPr>
                <w:rFonts w:cs="Arial"/>
                <w:b/>
                <w:bCs/>
                <w:sz w:val="22"/>
                <w:szCs w:val="22"/>
              </w:rPr>
              <w:t xml:space="preserve"> </w:t>
            </w:r>
          </w:p>
        </w:tc>
        <w:tc>
          <w:tcPr>
            <w:tcW w:w="993" w:type="dxa"/>
            <w:shd w:val="clear" w:color="000000" w:fill="E7E6E6"/>
            <w:noWrap/>
            <w:vAlign w:val="center"/>
            <w:hideMark/>
          </w:tcPr>
          <w:p w14:paraId="71AEEC8E" w14:textId="77777777" w:rsidR="004B3F11" w:rsidRPr="00874B5C" w:rsidRDefault="004B3F11" w:rsidP="004B3F11">
            <w:pPr>
              <w:jc w:val="center"/>
              <w:rPr>
                <w:rFonts w:cs="Arial"/>
                <w:b/>
                <w:bCs/>
                <w:sz w:val="22"/>
                <w:lang w:val="id-ID"/>
              </w:rPr>
            </w:pPr>
            <w:r w:rsidRPr="00874B5C">
              <w:rPr>
                <w:rFonts w:cs="Arial"/>
                <w:b/>
                <w:bCs/>
                <w:sz w:val="22"/>
                <w:szCs w:val="22"/>
              </w:rPr>
              <w:t>TW</w:t>
            </w:r>
            <w:r w:rsidRPr="00874B5C">
              <w:rPr>
                <w:rFonts w:cs="Arial"/>
                <w:b/>
                <w:bCs/>
                <w:sz w:val="22"/>
                <w:szCs w:val="22"/>
                <w:lang w:val="id-ID"/>
              </w:rPr>
              <w:t xml:space="preserve"> II</w:t>
            </w:r>
          </w:p>
        </w:tc>
        <w:tc>
          <w:tcPr>
            <w:tcW w:w="1134" w:type="dxa"/>
            <w:shd w:val="clear" w:color="000000" w:fill="E7E6E6"/>
            <w:noWrap/>
            <w:vAlign w:val="center"/>
            <w:hideMark/>
          </w:tcPr>
          <w:p w14:paraId="5EB5FFE4" w14:textId="77777777" w:rsidR="004B3F11" w:rsidRPr="00874B5C" w:rsidRDefault="004B3F11" w:rsidP="004B3F11">
            <w:pPr>
              <w:jc w:val="center"/>
              <w:rPr>
                <w:rFonts w:cs="Arial"/>
                <w:b/>
                <w:bCs/>
                <w:sz w:val="22"/>
              </w:rPr>
            </w:pPr>
            <w:r w:rsidRPr="00874B5C">
              <w:rPr>
                <w:rFonts w:cs="Arial"/>
                <w:b/>
                <w:bCs/>
                <w:sz w:val="22"/>
                <w:szCs w:val="22"/>
              </w:rPr>
              <w:t>TW</w:t>
            </w:r>
            <w:r w:rsidRPr="00874B5C">
              <w:rPr>
                <w:rFonts w:cs="Arial"/>
                <w:b/>
                <w:bCs/>
                <w:sz w:val="22"/>
                <w:szCs w:val="22"/>
                <w:lang w:val="id-ID"/>
              </w:rPr>
              <w:t xml:space="preserve"> III</w:t>
            </w:r>
            <w:r w:rsidRPr="00874B5C">
              <w:rPr>
                <w:rFonts w:cs="Arial"/>
                <w:b/>
                <w:bCs/>
                <w:sz w:val="22"/>
                <w:szCs w:val="22"/>
              </w:rPr>
              <w:t xml:space="preserve"> </w:t>
            </w:r>
          </w:p>
        </w:tc>
        <w:tc>
          <w:tcPr>
            <w:tcW w:w="992" w:type="dxa"/>
            <w:shd w:val="clear" w:color="000000" w:fill="E7E6E6"/>
            <w:noWrap/>
            <w:vAlign w:val="center"/>
            <w:hideMark/>
          </w:tcPr>
          <w:p w14:paraId="0726B4DC" w14:textId="77777777" w:rsidR="004B3F11" w:rsidRPr="00874B5C" w:rsidRDefault="004B3F11" w:rsidP="004B3F11">
            <w:pPr>
              <w:jc w:val="center"/>
              <w:rPr>
                <w:rFonts w:cs="Arial"/>
                <w:b/>
                <w:bCs/>
                <w:sz w:val="22"/>
                <w:lang w:val="id-ID"/>
              </w:rPr>
            </w:pPr>
            <w:r w:rsidRPr="00874B5C">
              <w:rPr>
                <w:rFonts w:cs="Arial"/>
                <w:b/>
                <w:bCs/>
                <w:sz w:val="22"/>
                <w:szCs w:val="22"/>
              </w:rPr>
              <w:t>TW</w:t>
            </w:r>
            <w:r w:rsidRPr="00874B5C">
              <w:rPr>
                <w:rFonts w:cs="Arial"/>
                <w:b/>
                <w:bCs/>
                <w:sz w:val="22"/>
                <w:szCs w:val="22"/>
                <w:lang w:val="id-ID"/>
              </w:rPr>
              <w:t xml:space="preserve"> IV</w:t>
            </w:r>
          </w:p>
        </w:tc>
        <w:tc>
          <w:tcPr>
            <w:tcW w:w="850" w:type="dxa"/>
            <w:shd w:val="clear" w:color="000000" w:fill="E7E6E6"/>
            <w:vAlign w:val="center"/>
          </w:tcPr>
          <w:p w14:paraId="72F50607" w14:textId="77777777" w:rsidR="004B3F11" w:rsidRPr="00874B5C" w:rsidRDefault="004B3F11" w:rsidP="004B3F11">
            <w:pPr>
              <w:jc w:val="center"/>
              <w:rPr>
                <w:rFonts w:cs="Arial"/>
                <w:b/>
                <w:bCs/>
                <w:sz w:val="22"/>
                <w:lang w:val="id-ID"/>
              </w:rPr>
            </w:pPr>
            <w:r w:rsidRPr="00874B5C">
              <w:rPr>
                <w:rFonts w:cs="Arial"/>
                <w:b/>
                <w:bCs/>
                <w:sz w:val="22"/>
                <w:szCs w:val="22"/>
                <w:lang w:val="id-ID"/>
              </w:rPr>
              <w:t>JML</w:t>
            </w:r>
          </w:p>
        </w:tc>
      </w:tr>
    </w:tbl>
    <w:tbl>
      <w:tblPr>
        <w:tblStyle w:val="TableGrid"/>
        <w:tblW w:w="10206" w:type="dxa"/>
        <w:tblInd w:w="108" w:type="dxa"/>
        <w:tblLayout w:type="fixed"/>
        <w:tblLook w:val="04A0" w:firstRow="1" w:lastRow="0" w:firstColumn="1" w:lastColumn="0" w:noHBand="0" w:noVBand="1"/>
      </w:tblPr>
      <w:tblGrid>
        <w:gridCol w:w="1134"/>
        <w:gridCol w:w="596"/>
        <w:gridCol w:w="1134"/>
        <w:gridCol w:w="2381"/>
        <w:gridCol w:w="992"/>
        <w:gridCol w:w="993"/>
        <w:gridCol w:w="1134"/>
        <w:gridCol w:w="992"/>
        <w:gridCol w:w="850"/>
      </w:tblGrid>
      <w:tr w:rsidR="004B3F11" w:rsidRPr="00874B5C" w14:paraId="31789CB9" w14:textId="77777777" w:rsidTr="004B3F11">
        <w:trPr>
          <w:trHeight w:val="300"/>
        </w:trPr>
        <w:tc>
          <w:tcPr>
            <w:tcW w:w="1134" w:type="dxa"/>
            <w:hideMark/>
          </w:tcPr>
          <w:p w14:paraId="27543DB4" w14:textId="1D3AD689" w:rsidR="004B3F11" w:rsidRPr="00874B5C" w:rsidRDefault="004B3F11" w:rsidP="004B3F11">
            <w:pPr>
              <w:ind w:right="-113"/>
              <w:jc w:val="center"/>
              <w:rPr>
                <w:rFonts w:cs="Arial"/>
                <w:b/>
                <w:bCs/>
                <w:sz w:val="22"/>
                <w:szCs w:val="22"/>
              </w:rPr>
            </w:pPr>
            <w:r w:rsidRPr="00874B5C">
              <w:rPr>
                <w:rFonts w:cs="Arial"/>
                <w:b/>
                <w:bCs/>
                <w:sz w:val="22"/>
                <w:szCs w:val="22"/>
              </w:rPr>
              <w:t xml:space="preserve">Gakkum </w:t>
            </w:r>
            <w:r w:rsidR="004D29A6" w:rsidRPr="00874B5C">
              <w:rPr>
                <w:rFonts w:cs="Arial"/>
                <w:b/>
                <w:bCs/>
                <w:sz w:val="22"/>
                <w:szCs w:val="22"/>
              </w:rPr>
              <w:t>Polres Tuban</w:t>
            </w:r>
          </w:p>
        </w:tc>
        <w:tc>
          <w:tcPr>
            <w:tcW w:w="596" w:type="dxa"/>
            <w:hideMark/>
          </w:tcPr>
          <w:p w14:paraId="65CFEF1D" w14:textId="77777777" w:rsidR="004B3F11" w:rsidRPr="00874B5C" w:rsidRDefault="004B3F11" w:rsidP="004B3F11">
            <w:pPr>
              <w:ind w:left="426" w:hanging="426"/>
              <w:jc w:val="center"/>
              <w:rPr>
                <w:rFonts w:cs="Arial"/>
                <w:b/>
                <w:bCs/>
                <w:sz w:val="22"/>
                <w:szCs w:val="22"/>
              </w:rPr>
            </w:pPr>
            <w:r w:rsidRPr="00874B5C">
              <w:rPr>
                <w:rFonts w:cs="Arial"/>
                <w:b/>
                <w:bCs/>
                <w:sz w:val="22"/>
                <w:szCs w:val="22"/>
              </w:rPr>
              <w:t>G6</w:t>
            </w:r>
          </w:p>
        </w:tc>
        <w:tc>
          <w:tcPr>
            <w:tcW w:w="1134" w:type="dxa"/>
            <w:hideMark/>
          </w:tcPr>
          <w:p w14:paraId="75152BBC" w14:textId="49AFBC63" w:rsidR="004B3F11" w:rsidRPr="00874B5C" w:rsidRDefault="004D29A6" w:rsidP="004B3F11">
            <w:pPr>
              <w:ind w:left="-108"/>
              <w:jc w:val="center"/>
              <w:rPr>
                <w:rFonts w:cs="Arial"/>
                <w:b/>
                <w:bCs/>
                <w:sz w:val="22"/>
                <w:szCs w:val="22"/>
                <w:lang w:val="id-ID"/>
              </w:rPr>
            </w:pPr>
            <w:r w:rsidRPr="00874B5C">
              <w:rPr>
                <w:rFonts w:cs="Arial"/>
                <w:b/>
                <w:bCs/>
                <w:sz w:val="22"/>
                <w:szCs w:val="22"/>
              </w:rPr>
              <w:t xml:space="preserve">Unit </w:t>
            </w:r>
            <w:r w:rsidR="004B3F11" w:rsidRPr="00874B5C">
              <w:rPr>
                <w:rFonts w:cs="Arial"/>
                <w:b/>
                <w:bCs/>
                <w:sz w:val="22"/>
                <w:szCs w:val="22"/>
                <w:lang w:val="id-ID"/>
              </w:rPr>
              <w:t>Polairud</w:t>
            </w:r>
          </w:p>
        </w:tc>
        <w:tc>
          <w:tcPr>
            <w:tcW w:w="2381" w:type="dxa"/>
            <w:hideMark/>
          </w:tcPr>
          <w:p w14:paraId="483BC355" w14:textId="49A99E61" w:rsidR="004B3F11" w:rsidRPr="00874B5C" w:rsidRDefault="004B3F11" w:rsidP="004B3F11">
            <w:pPr>
              <w:ind w:hanging="1"/>
              <w:rPr>
                <w:rFonts w:cs="Arial"/>
                <w:b/>
                <w:bCs/>
                <w:sz w:val="22"/>
                <w:szCs w:val="22"/>
                <w:lang w:val="id-ID"/>
              </w:rPr>
            </w:pPr>
            <w:r w:rsidRPr="00874B5C">
              <w:rPr>
                <w:rFonts w:cs="Arial"/>
                <w:b/>
                <w:bCs/>
                <w:sz w:val="22"/>
                <w:szCs w:val="22"/>
              </w:rPr>
              <w:t xml:space="preserve">Persentase penyelesaian tindak pidana di jalur perairan </w:t>
            </w:r>
            <w:r w:rsidR="00EB5661" w:rsidRPr="00874B5C">
              <w:rPr>
                <w:rFonts w:cs="Arial"/>
                <w:b/>
                <w:bCs/>
                <w:sz w:val="22"/>
                <w:szCs w:val="22"/>
              </w:rPr>
              <w:t>Kab. Tuban</w:t>
            </w:r>
            <w:r w:rsidRPr="00874B5C">
              <w:rPr>
                <w:rFonts w:cs="Arial"/>
                <w:b/>
                <w:bCs/>
                <w:sz w:val="22"/>
                <w:szCs w:val="22"/>
                <w:lang w:val="id-ID"/>
              </w:rPr>
              <w:t>.</w:t>
            </w:r>
          </w:p>
        </w:tc>
        <w:tc>
          <w:tcPr>
            <w:tcW w:w="992" w:type="dxa"/>
            <w:noWrap/>
            <w:vAlign w:val="center"/>
          </w:tcPr>
          <w:p w14:paraId="37C16D6B" w14:textId="5184A545" w:rsidR="004B3F11" w:rsidRPr="00874B5C" w:rsidRDefault="00E425B8" w:rsidP="00E425B8">
            <w:pPr>
              <w:ind w:left="426" w:hanging="426"/>
              <w:jc w:val="center"/>
              <w:rPr>
                <w:rFonts w:cs="Arial"/>
                <w:b/>
                <w:bCs/>
                <w:sz w:val="22"/>
                <w:szCs w:val="22"/>
              </w:rPr>
            </w:pPr>
            <w:r>
              <w:rPr>
                <w:rFonts w:cs="Arial"/>
                <w:b/>
                <w:bCs/>
                <w:sz w:val="22"/>
                <w:szCs w:val="22"/>
              </w:rPr>
              <w:t>100%</w:t>
            </w:r>
          </w:p>
        </w:tc>
        <w:tc>
          <w:tcPr>
            <w:tcW w:w="993" w:type="dxa"/>
            <w:noWrap/>
            <w:vAlign w:val="center"/>
          </w:tcPr>
          <w:p w14:paraId="128F7E09" w14:textId="198252A1" w:rsidR="004B3F11" w:rsidRPr="00874B5C" w:rsidRDefault="00E425B8" w:rsidP="004B3F11">
            <w:pPr>
              <w:ind w:left="426" w:hanging="426"/>
              <w:jc w:val="center"/>
              <w:rPr>
                <w:rFonts w:cs="Arial"/>
                <w:b/>
                <w:bCs/>
                <w:sz w:val="22"/>
                <w:szCs w:val="22"/>
              </w:rPr>
            </w:pPr>
            <w:r>
              <w:rPr>
                <w:rFonts w:cs="Arial"/>
                <w:b/>
                <w:bCs/>
                <w:sz w:val="22"/>
                <w:szCs w:val="22"/>
              </w:rPr>
              <w:t>100%</w:t>
            </w:r>
          </w:p>
        </w:tc>
        <w:tc>
          <w:tcPr>
            <w:tcW w:w="1134" w:type="dxa"/>
            <w:noWrap/>
            <w:vAlign w:val="center"/>
          </w:tcPr>
          <w:p w14:paraId="25E2E2C8" w14:textId="1B3703C9" w:rsidR="004B3F11" w:rsidRPr="00874B5C" w:rsidRDefault="00E425B8" w:rsidP="004B3F11">
            <w:pPr>
              <w:ind w:left="426" w:hanging="426"/>
              <w:jc w:val="center"/>
              <w:rPr>
                <w:rFonts w:cs="Arial"/>
                <w:b/>
                <w:bCs/>
                <w:sz w:val="22"/>
                <w:szCs w:val="22"/>
              </w:rPr>
            </w:pPr>
            <w:r>
              <w:rPr>
                <w:rFonts w:cs="Arial"/>
                <w:b/>
                <w:bCs/>
                <w:sz w:val="22"/>
                <w:szCs w:val="22"/>
              </w:rPr>
              <w:t>100%</w:t>
            </w:r>
          </w:p>
        </w:tc>
        <w:tc>
          <w:tcPr>
            <w:tcW w:w="992" w:type="dxa"/>
            <w:noWrap/>
            <w:vAlign w:val="center"/>
          </w:tcPr>
          <w:p w14:paraId="0C22DF63" w14:textId="70B8FF95" w:rsidR="004B3F11" w:rsidRPr="00874B5C" w:rsidRDefault="00E425B8" w:rsidP="004B3F11">
            <w:pPr>
              <w:ind w:left="426" w:hanging="426"/>
              <w:jc w:val="center"/>
              <w:rPr>
                <w:rFonts w:cs="Arial"/>
                <w:b/>
                <w:bCs/>
                <w:sz w:val="22"/>
                <w:szCs w:val="22"/>
              </w:rPr>
            </w:pPr>
            <w:r>
              <w:rPr>
                <w:rFonts w:cs="Arial"/>
                <w:b/>
                <w:bCs/>
                <w:sz w:val="22"/>
                <w:szCs w:val="22"/>
              </w:rPr>
              <w:t>100%</w:t>
            </w:r>
          </w:p>
        </w:tc>
        <w:tc>
          <w:tcPr>
            <w:tcW w:w="850" w:type="dxa"/>
            <w:vAlign w:val="center"/>
          </w:tcPr>
          <w:p w14:paraId="30E08C71" w14:textId="77777777" w:rsidR="004B3F11" w:rsidRPr="00874B5C" w:rsidRDefault="004B3F11" w:rsidP="004B3F11">
            <w:pPr>
              <w:ind w:left="426" w:hanging="426"/>
              <w:jc w:val="center"/>
              <w:rPr>
                <w:rFonts w:cs="Arial"/>
                <w:b/>
                <w:bCs/>
                <w:sz w:val="22"/>
                <w:szCs w:val="22"/>
              </w:rPr>
            </w:pPr>
            <w:r w:rsidRPr="00874B5C">
              <w:rPr>
                <w:rFonts w:cs="Arial"/>
                <w:b/>
                <w:bCs/>
                <w:sz w:val="22"/>
                <w:szCs w:val="22"/>
              </w:rPr>
              <w:t>100%</w:t>
            </w:r>
          </w:p>
        </w:tc>
      </w:tr>
      <w:tr w:rsidR="004B3F11" w:rsidRPr="00874B5C" w14:paraId="4C6CDC93" w14:textId="77777777" w:rsidTr="004B3F11">
        <w:trPr>
          <w:trHeight w:val="510"/>
        </w:trPr>
        <w:tc>
          <w:tcPr>
            <w:tcW w:w="1134" w:type="dxa"/>
            <w:vMerge w:val="restart"/>
            <w:hideMark/>
          </w:tcPr>
          <w:p w14:paraId="7B213E98" w14:textId="77777777" w:rsidR="004B3F11" w:rsidRPr="00874B5C" w:rsidRDefault="004B3F11" w:rsidP="004B3F11">
            <w:pPr>
              <w:ind w:right="-113"/>
              <w:jc w:val="center"/>
              <w:rPr>
                <w:rFonts w:cs="Arial"/>
                <w:b/>
                <w:bCs/>
                <w:sz w:val="22"/>
                <w:szCs w:val="22"/>
              </w:rPr>
            </w:pPr>
          </w:p>
        </w:tc>
        <w:tc>
          <w:tcPr>
            <w:tcW w:w="596" w:type="dxa"/>
            <w:vMerge w:val="restart"/>
            <w:hideMark/>
          </w:tcPr>
          <w:p w14:paraId="456B41CF" w14:textId="77777777" w:rsidR="004B3F11" w:rsidRPr="00874B5C" w:rsidRDefault="004B3F11" w:rsidP="004B3F11">
            <w:pPr>
              <w:ind w:left="426" w:hanging="426"/>
              <w:jc w:val="center"/>
              <w:rPr>
                <w:rFonts w:cs="Arial"/>
                <w:b/>
                <w:bCs/>
                <w:sz w:val="22"/>
                <w:szCs w:val="22"/>
              </w:rPr>
            </w:pPr>
          </w:p>
        </w:tc>
        <w:tc>
          <w:tcPr>
            <w:tcW w:w="1134" w:type="dxa"/>
            <w:vMerge w:val="restart"/>
            <w:hideMark/>
          </w:tcPr>
          <w:p w14:paraId="3EC86DF4" w14:textId="77777777" w:rsidR="004B3F11" w:rsidRPr="00874B5C" w:rsidRDefault="004B3F11" w:rsidP="004B3F11">
            <w:pPr>
              <w:ind w:left="-108"/>
              <w:jc w:val="center"/>
              <w:rPr>
                <w:rFonts w:cs="Arial"/>
                <w:b/>
                <w:bCs/>
                <w:sz w:val="22"/>
                <w:szCs w:val="22"/>
              </w:rPr>
            </w:pPr>
          </w:p>
        </w:tc>
        <w:tc>
          <w:tcPr>
            <w:tcW w:w="2381" w:type="dxa"/>
            <w:hideMark/>
          </w:tcPr>
          <w:p w14:paraId="2A2EF59F" w14:textId="77777777" w:rsidR="004B3F11" w:rsidRPr="00874B5C" w:rsidRDefault="004B3F11" w:rsidP="004B3F11">
            <w:pPr>
              <w:ind w:left="5" w:hanging="5"/>
              <w:rPr>
                <w:rFonts w:cs="Arial"/>
                <w:sz w:val="22"/>
                <w:szCs w:val="22"/>
                <w:lang w:val="id-ID"/>
              </w:rPr>
            </w:pPr>
            <w:r w:rsidRPr="00874B5C">
              <w:rPr>
                <w:rFonts w:cs="Arial"/>
                <w:sz w:val="22"/>
                <w:szCs w:val="22"/>
              </w:rPr>
              <w:t>Jumlah kasus atau peristiwa kejahatan di jalur perairan Indonesia yang diselesaikan oleh Polairud</w:t>
            </w:r>
            <w:r w:rsidRPr="00874B5C">
              <w:rPr>
                <w:rFonts w:cs="Arial"/>
                <w:sz w:val="22"/>
                <w:szCs w:val="22"/>
                <w:lang w:val="id-ID"/>
              </w:rPr>
              <w:t>.</w:t>
            </w:r>
          </w:p>
        </w:tc>
        <w:tc>
          <w:tcPr>
            <w:tcW w:w="992" w:type="dxa"/>
            <w:noWrap/>
            <w:vAlign w:val="center"/>
          </w:tcPr>
          <w:p w14:paraId="66918F47" w14:textId="3618C1CB" w:rsidR="004B3F11" w:rsidRPr="00874B5C" w:rsidRDefault="00E425B8" w:rsidP="004B3F11">
            <w:pPr>
              <w:jc w:val="center"/>
              <w:rPr>
                <w:rFonts w:cs="Arial"/>
                <w:sz w:val="22"/>
                <w:szCs w:val="22"/>
              </w:rPr>
            </w:pPr>
            <w:r>
              <w:rPr>
                <w:rFonts w:cs="Arial"/>
                <w:sz w:val="22"/>
                <w:szCs w:val="22"/>
              </w:rPr>
              <w:t>3</w:t>
            </w:r>
          </w:p>
        </w:tc>
        <w:tc>
          <w:tcPr>
            <w:tcW w:w="993" w:type="dxa"/>
            <w:noWrap/>
            <w:vAlign w:val="center"/>
          </w:tcPr>
          <w:p w14:paraId="793291AC" w14:textId="0431F90F" w:rsidR="004B3F11" w:rsidRPr="00874B5C" w:rsidRDefault="00E425B8" w:rsidP="004B3F11">
            <w:pPr>
              <w:jc w:val="center"/>
              <w:rPr>
                <w:rFonts w:cs="Arial"/>
                <w:sz w:val="22"/>
                <w:szCs w:val="22"/>
              </w:rPr>
            </w:pPr>
            <w:r>
              <w:rPr>
                <w:rFonts w:cs="Arial"/>
                <w:sz w:val="22"/>
                <w:szCs w:val="22"/>
              </w:rPr>
              <w:t>2</w:t>
            </w:r>
          </w:p>
        </w:tc>
        <w:tc>
          <w:tcPr>
            <w:tcW w:w="1134" w:type="dxa"/>
            <w:noWrap/>
            <w:vAlign w:val="center"/>
          </w:tcPr>
          <w:p w14:paraId="240B6F7E" w14:textId="1E6DC2D7" w:rsidR="004B3F11" w:rsidRPr="00874B5C" w:rsidRDefault="00E425B8" w:rsidP="004B3F11">
            <w:pPr>
              <w:jc w:val="center"/>
              <w:rPr>
                <w:rFonts w:cs="Arial"/>
                <w:sz w:val="22"/>
                <w:szCs w:val="22"/>
              </w:rPr>
            </w:pPr>
            <w:r>
              <w:rPr>
                <w:rFonts w:cs="Arial"/>
                <w:sz w:val="22"/>
                <w:szCs w:val="22"/>
              </w:rPr>
              <w:t>2</w:t>
            </w:r>
          </w:p>
        </w:tc>
        <w:tc>
          <w:tcPr>
            <w:tcW w:w="992" w:type="dxa"/>
            <w:noWrap/>
            <w:vAlign w:val="center"/>
          </w:tcPr>
          <w:p w14:paraId="65C0FFED" w14:textId="53CE67FC" w:rsidR="004B3F11" w:rsidRPr="00874B5C" w:rsidRDefault="00E425B8" w:rsidP="004B3F11">
            <w:pPr>
              <w:jc w:val="center"/>
              <w:rPr>
                <w:rFonts w:cs="Arial"/>
                <w:sz w:val="22"/>
                <w:szCs w:val="22"/>
              </w:rPr>
            </w:pPr>
            <w:r>
              <w:rPr>
                <w:rFonts w:cs="Arial"/>
                <w:sz w:val="22"/>
                <w:szCs w:val="22"/>
              </w:rPr>
              <w:t>2</w:t>
            </w:r>
          </w:p>
        </w:tc>
        <w:tc>
          <w:tcPr>
            <w:tcW w:w="850" w:type="dxa"/>
            <w:vAlign w:val="center"/>
          </w:tcPr>
          <w:p w14:paraId="3827080E" w14:textId="087C08EA" w:rsidR="004B3F11" w:rsidRPr="00874B5C" w:rsidRDefault="00E425B8" w:rsidP="004B3F11">
            <w:pPr>
              <w:jc w:val="center"/>
              <w:rPr>
                <w:rFonts w:cs="Arial"/>
                <w:sz w:val="22"/>
                <w:szCs w:val="22"/>
              </w:rPr>
            </w:pPr>
            <w:r>
              <w:rPr>
                <w:rFonts w:cs="Arial"/>
                <w:sz w:val="22"/>
                <w:szCs w:val="22"/>
              </w:rPr>
              <w:t>9</w:t>
            </w:r>
          </w:p>
        </w:tc>
      </w:tr>
      <w:tr w:rsidR="004B3F11" w:rsidRPr="00874B5C" w14:paraId="4F39B32E" w14:textId="77777777" w:rsidTr="004B3F11">
        <w:trPr>
          <w:trHeight w:val="300"/>
        </w:trPr>
        <w:tc>
          <w:tcPr>
            <w:tcW w:w="1134" w:type="dxa"/>
            <w:vMerge/>
            <w:hideMark/>
          </w:tcPr>
          <w:p w14:paraId="0756C4EE" w14:textId="77777777" w:rsidR="004B3F11" w:rsidRPr="00874B5C" w:rsidRDefault="004B3F11" w:rsidP="004B3F11">
            <w:pPr>
              <w:ind w:left="426" w:hanging="426"/>
              <w:jc w:val="center"/>
              <w:rPr>
                <w:rFonts w:cs="Arial"/>
                <w:b/>
                <w:bCs/>
                <w:sz w:val="22"/>
                <w:szCs w:val="22"/>
              </w:rPr>
            </w:pPr>
          </w:p>
        </w:tc>
        <w:tc>
          <w:tcPr>
            <w:tcW w:w="596" w:type="dxa"/>
            <w:vMerge/>
            <w:hideMark/>
          </w:tcPr>
          <w:p w14:paraId="26CD838D" w14:textId="77777777" w:rsidR="004B3F11" w:rsidRPr="00874B5C" w:rsidRDefault="004B3F11" w:rsidP="004B3F11">
            <w:pPr>
              <w:ind w:left="426" w:hanging="426"/>
              <w:jc w:val="center"/>
              <w:rPr>
                <w:rFonts w:cs="Arial"/>
                <w:b/>
                <w:bCs/>
                <w:sz w:val="22"/>
                <w:szCs w:val="22"/>
              </w:rPr>
            </w:pPr>
          </w:p>
        </w:tc>
        <w:tc>
          <w:tcPr>
            <w:tcW w:w="1134" w:type="dxa"/>
            <w:vMerge/>
            <w:hideMark/>
          </w:tcPr>
          <w:p w14:paraId="353C8EB1" w14:textId="77777777" w:rsidR="004B3F11" w:rsidRPr="00874B5C" w:rsidRDefault="004B3F11" w:rsidP="004B3F11">
            <w:pPr>
              <w:ind w:left="426" w:hanging="426"/>
              <w:jc w:val="center"/>
              <w:rPr>
                <w:rFonts w:cs="Arial"/>
                <w:b/>
                <w:bCs/>
                <w:sz w:val="22"/>
                <w:szCs w:val="22"/>
              </w:rPr>
            </w:pPr>
          </w:p>
        </w:tc>
        <w:tc>
          <w:tcPr>
            <w:tcW w:w="2381" w:type="dxa"/>
            <w:hideMark/>
          </w:tcPr>
          <w:p w14:paraId="6F3AE74D" w14:textId="66E787C9" w:rsidR="004B3F11" w:rsidRPr="00874B5C" w:rsidRDefault="004B3F11" w:rsidP="004B3F11">
            <w:pPr>
              <w:ind w:left="5" w:hanging="5"/>
              <w:rPr>
                <w:rFonts w:cs="Arial"/>
                <w:sz w:val="22"/>
                <w:szCs w:val="22"/>
                <w:lang w:val="id-ID"/>
              </w:rPr>
            </w:pPr>
            <w:r w:rsidRPr="00874B5C">
              <w:rPr>
                <w:rFonts w:cs="Arial"/>
                <w:sz w:val="22"/>
                <w:szCs w:val="22"/>
              </w:rPr>
              <w:t xml:space="preserve">Jumlah total kasus kejahatan yang terjadi di jalur perairan </w:t>
            </w:r>
            <w:r w:rsidR="00E8124E">
              <w:rPr>
                <w:rFonts w:cs="Arial"/>
                <w:sz w:val="22"/>
                <w:szCs w:val="22"/>
              </w:rPr>
              <w:t>Kab. Tuban</w:t>
            </w:r>
            <w:r w:rsidRPr="00874B5C">
              <w:rPr>
                <w:rFonts w:cs="Arial"/>
                <w:sz w:val="22"/>
                <w:szCs w:val="22"/>
                <w:lang w:val="id-ID"/>
              </w:rPr>
              <w:t>.</w:t>
            </w:r>
          </w:p>
        </w:tc>
        <w:tc>
          <w:tcPr>
            <w:tcW w:w="992" w:type="dxa"/>
            <w:noWrap/>
            <w:vAlign w:val="center"/>
          </w:tcPr>
          <w:p w14:paraId="41C86E5B" w14:textId="6ECF602F" w:rsidR="004B3F11" w:rsidRPr="00874B5C" w:rsidRDefault="00E425B8" w:rsidP="004B3F11">
            <w:pPr>
              <w:jc w:val="center"/>
              <w:rPr>
                <w:rFonts w:cs="Arial"/>
                <w:sz w:val="22"/>
                <w:szCs w:val="22"/>
              </w:rPr>
            </w:pPr>
            <w:r>
              <w:rPr>
                <w:rFonts w:cs="Arial"/>
                <w:sz w:val="22"/>
                <w:szCs w:val="22"/>
              </w:rPr>
              <w:t>3</w:t>
            </w:r>
          </w:p>
        </w:tc>
        <w:tc>
          <w:tcPr>
            <w:tcW w:w="993" w:type="dxa"/>
            <w:noWrap/>
            <w:vAlign w:val="center"/>
          </w:tcPr>
          <w:p w14:paraId="413E7CCA" w14:textId="0C2C66BB" w:rsidR="004B3F11" w:rsidRPr="00874B5C" w:rsidRDefault="00E425B8" w:rsidP="004B3F11">
            <w:pPr>
              <w:jc w:val="center"/>
              <w:rPr>
                <w:rFonts w:cs="Arial"/>
                <w:sz w:val="22"/>
                <w:szCs w:val="22"/>
              </w:rPr>
            </w:pPr>
            <w:r>
              <w:rPr>
                <w:rFonts w:cs="Arial"/>
                <w:sz w:val="22"/>
                <w:szCs w:val="22"/>
              </w:rPr>
              <w:t>2</w:t>
            </w:r>
          </w:p>
        </w:tc>
        <w:tc>
          <w:tcPr>
            <w:tcW w:w="1134" w:type="dxa"/>
            <w:noWrap/>
            <w:vAlign w:val="center"/>
          </w:tcPr>
          <w:p w14:paraId="15462229" w14:textId="73D880B4" w:rsidR="004B3F11" w:rsidRPr="00874B5C" w:rsidRDefault="00E425B8" w:rsidP="004B3F11">
            <w:pPr>
              <w:jc w:val="center"/>
              <w:rPr>
                <w:rFonts w:cs="Arial"/>
                <w:sz w:val="22"/>
                <w:szCs w:val="22"/>
              </w:rPr>
            </w:pPr>
            <w:r>
              <w:rPr>
                <w:rFonts w:cs="Arial"/>
                <w:sz w:val="22"/>
                <w:szCs w:val="22"/>
              </w:rPr>
              <w:t>2</w:t>
            </w:r>
          </w:p>
        </w:tc>
        <w:tc>
          <w:tcPr>
            <w:tcW w:w="992" w:type="dxa"/>
            <w:noWrap/>
            <w:vAlign w:val="center"/>
          </w:tcPr>
          <w:p w14:paraId="3E992B07" w14:textId="30780C49" w:rsidR="004B3F11" w:rsidRPr="00874B5C" w:rsidRDefault="00E425B8" w:rsidP="004B3F11">
            <w:pPr>
              <w:jc w:val="center"/>
              <w:rPr>
                <w:rFonts w:cs="Arial"/>
                <w:sz w:val="22"/>
                <w:szCs w:val="22"/>
              </w:rPr>
            </w:pPr>
            <w:r>
              <w:rPr>
                <w:rFonts w:cs="Arial"/>
                <w:sz w:val="22"/>
                <w:szCs w:val="22"/>
              </w:rPr>
              <w:t>2</w:t>
            </w:r>
          </w:p>
        </w:tc>
        <w:tc>
          <w:tcPr>
            <w:tcW w:w="850" w:type="dxa"/>
            <w:vAlign w:val="center"/>
          </w:tcPr>
          <w:p w14:paraId="151484DC" w14:textId="196EBBEC" w:rsidR="004B3F11" w:rsidRPr="00874B5C" w:rsidRDefault="00E425B8" w:rsidP="004B3F11">
            <w:pPr>
              <w:jc w:val="center"/>
              <w:rPr>
                <w:rFonts w:cs="Arial"/>
                <w:sz w:val="22"/>
                <w:szCs w:val="22"/>
              </w:rPr>
            </w:pPr>
            <w:r>
              <w:rPr>
                <w:rFonts w:cs="Arial"/>
                <w:sz w:val="22"/>
                <w:szCs w:val="22"/>
              </w:rPr>
              <w:t>9</w:t>
            </w:r>
          </w:p>
        </w:tc>
      </w:tr>
    </w:tbl>
    <w:p w14:paraId="739BBB95" w14:textId="77777777" w:rsidR="004B3F11" w:rsidRPr="00874B5C" w:rsidRDefault="004B3F11" w:rsidP="004B3F11">
      <w:pPr>
        <w:rPr>
          <w:rFonts w:cs="Arial"/>
        </w:rPr>
      </w:pPr>
    </w:p>
    <w:p w14:paraId="38783518" w14:textId="5B51255A" w:rsidR="004B3F11" w:rsidRPr="00874B5C" w:rsidRDefault="004B3F11" w:rsidP="004B3F11">
      <w:pPr>
        <w:jc w:val="right"/>
        <w:rPr>
          <w:rFonts w:cs="Arial"/>
        </w:rPr>
      </w:pPr>
    </w:p>
    <w:tbl>
      <w:tblPr>
        <w:tblStyle w:val="TableGrid"/>
        <w:tblW w:w="10206" w:type="dxa"/>
        <w:tblInd w:w="108" w:type="dxa"/>
        <w:tblLayout w:type="fixed"/>
        <w:tblLook w:val="04A0" w:firstRow="1" w:lastRow="0" w:firstColumn="1" w:lastColumn="0" w:noHBand="0" w:noVBand="1"/>
      </w:tblPr>
      <w:tblGrid>
        <w:gridCol w:w="1134"/>
        <w:gridCol w:w="4111"/>
        <w:gridCol w:w="992"/>
        <w:gridCol w:w="993"/>
        <w:gridCol w:w="1134"/>
        <w:gridCol w:w="992"/>
        <w:gridCol w:w="850"/>
      </w:tblGrid>
      <w:tr w:rsidR="004B3F11" w:rsidRPr="00874B5C" w14:paraId="15647BC8" w14:textId="77777777" w:rsidTr="004B3F11">
        <w:trPr>
          <w:trHeight w:val="300"/>
        </w:trPr>
        <w:tc>
          <w:tcPr>
            <w:tcW w:w="5245" w:type="dxa"/>
            <w:gridSpan w:val="2"/>
            <w:shd w:val="clear" w:color="auto" w:fill="E7E6E6" w:themeFill="background2"/>
            <w:vAlign w:val="center"/>
          </w:tcPr>
          <w:p w14:paraId="7699BE32" w14:textId="77777777" w:rsidR="004B3F11" w:rsidRPr="00874B5C" w:rsidRDefault="004B3F11" w:rsidP="004B3F11">
            <w:pPr>
              <w:ind w:left="426" w:hanging="426"/>
              <w:jc w:val="center"/>
              <w:rPr>
                <w:rFonts w:cs="Arial"/>
                <w:b/>
                <w:sz w:val="22"/>
                <w:szCs w:val="22"/>
              </w:rPr>
            </w:pPr>
            <w:r w:rsidRPr="00874B5C">
              <w:rPr>
                <w:rFonts w:cs="Arial"/>
                <w:sz w:val="22"/>
                <w:szCs w:val="22"/>
              </w:rPr>
              <w:br w:type="page"/>
            </w:r>
            <w:r w:rsidRPr="00874B5C">
              <w:rPr>
                <w:rFonts w:cs="Arial"/>
                <w:b/>
                <w:bCs/>
                <w:sz w:val="22"/>
                <w:szCs w:val="22"/>
                <w:lang w:val="id-ID"/>
              </w:rPr>
              <w:t>Indikator kinerja</w:t>
            </w:r>
          </w:p>
        </w:tc>
        <w:tc>
          <w:tcPr>
            <w:tcW w:w="992" w:type="dxa"/>
            <w:shd w:val="clear" w:color="auto" w:fill="E7E6E6" w:themeFill="background2"/>
          </w:tcPr>
          <w:p w14:paraId="03227443" w14:textId="77777777" w:rsidR="004B3F11" w:rsidRPr="00874B5C" w:rsidRDefault="004B3F11" w:rsidP="004B3F11">
            <w:pPr>
              <w:ind w:left="426" w:hanging="426"/>
              <w:rPr>
                <w:rFonts w:cs="Arial"/>
                <w:b/>
                <w:sz w:val="22"/>
                <w:szCs w:val="22"/>
                <w:lang w:val="id-ID"/>
              </w:rPr>
            </w:pPr>
            <w:r w:rsidRPr="00874B5C">
              <w:rPr>
                <w:rFonts w:cs="Arial"/>
                <w:b/>
                <w:sz w:val="22"/>
                <w:szCs w:val="22"/>
                <w:lang w:val="id-ID"/>
              </w:rPr>
              <w:t xml:space="preserve">Indeks </w:t>
            </w:r>
          </w:p>
          <w:p w14:paraId="5BD2D7A0" w14:textId="77777777" w:rsidR="004B3F11" w:rsidRPr="00874B5C" w:rsidRDefault="004B3F11" w:rsidP="004B3F11">
            <w:pPr>
              <w:ind w:left="426" w:hanging="426"/>
              <w:rPr>
                <w:rFonts w:cs="Arial"/>
                <w:b/>
                <w:sz w:val="22"/>
                <w:szCs w:val="22"/>
                <w:lang w:val="id-ID"/>
              </w:rPr>
            </w:pPr>
            <w:r w:rsidRPr="00874B5C">
              <w:rPr>
                <w:rFonts w:cs="Arial"/>
                <w:b/>
                <w:sz w:val="22"/>
                <w:szCs w:val="22"/>
                <w:lang w:val="id-ID"/>
              </w:rPr>
              <w:t xml:space="preserve">  TW I</w:t>
            </w:r>
          </w:p>
        </w:tc>
        <w:tc>
          <w:tcPr>
            <w:tcW w:w="993" w:type="dxa"/>
            <w:shd w:val="clear" w:color="auto" w:fill="E7E6E6" w:themeFill="background2"/>
          </w:tcPr>
          <w:p w14:paraId="42A6F230" w14:textId="77777777" w:rsidR="004B3F11" w:rsidRPr="00874B5C" w:rsidRDefault="004B3F11" w:rsidP="004B3F11">
            <w:pPr>
              <w:ind w:left="426" w:hanging="426"/>
              <w:rPr>
                <w:rFonts w:cs="Arial"/>
                <w:b/>
                <w:sz w:val="22"/>
                <w:szCs w:val="22"/>
                <w:lang w:val="id-ID"/>
              </w:rPr>
            </w:pPr>
            <w:r w:rsidRPr="00874B5C">
              <w:rPr>
                <w:rFonts w:cs="Arial"/>
                <w:b/>
                <w:sz w:val="22"/>
                <w:szCs w:val="22"/>
                <w:lang w:val="id-ID"/>
              </w:rPr>
              <w:t>Indeks</w:t>
            </w:r>
          </w:p>
          <w:p w14:paraId="19A5FCD9" w14:textId="77777777" w:rsidR="004B3F11" w:rsidRPr="00874B5C" w:rsidRDefault="004B3F11" w:rsidP="004B3F11">
            <w:pPr>
              <w:ind w:left="426" w:hanging="426"/>
              <w:rPr>
                <w:rFonts w:cs="Arial"/>
                <w:b/>
                <w:sz w:val="22"/>
                <w:szCs w:val="22"/>
                <w:lang w:val="id-ID"/>
              </w:rPr>
            </w:pPr>
            <w:r w:rsidRPr="00874B5C">
              <w:rPr>
                <w:rFonts w:cs="Arial"/>
                <w:b/>
                <w:sz w:val="22"/>
                <w:szCs w:val="22"/>
                <w:lang w:val="id-ID"/>
              </w:rPr>
              <w:t xml:space="preserve">  TW II</w:t>
            </w:r>
          </w:p>
        </w:tc>
        <w:tc>
          <w:tcPr>
            <w:tcW w:w="1134" w:type="dxa"/>
            <w:shd w:val="clear" w:color="auto" w:fill="E7E6E6" w:themeFill="background2"/>
          </w:tcPr>
          <w:p w14:paraId="0FE1C968" w14:textId="77777777" w:rsidR="004B3F11" w:rsidRPr="00874B5C" w:rsidRDefault="004B3F11" w:rsidP="004B3F11">
            <w:pPr>
              <w:ind w:left="426" w:hanging="426"/>
              <w:rPr>
                <w:rFonts w:cs="Arial"/>
                <w:b/>
                <w:sz w:val="22"/>
                <w:szCs w:val="22"/>
                <w:lang w:val="id-ID"/>
              </w:rPr>
            </w:pPr>
            <w:r w:rsidRPr="00874B5C">
              <w:rPr>
                <w:rFonts w:cs="Arial"/>
                <w:b/>
                <w:sz w:val="22"/>
                <w:szCs w:val="22"/>
                <w:lang w:val="id-ID"/>
              </w:rPr>
              <w:t>Indeks</w:t>
            </w:r>
          </w:p>
          <w:p w14:paraId="63F85393" w14:textId="77777777" w:rsidR="004B3F11" w:rsidRPr="00874B5C" w:rsidRDefault="004B3F11" w:rsidP="004B3F11">
            <w:pPr>
              <w:ind w:left="426" w:hanging="426"/>
              <w:rPr>
                <w:rFonts w:cs="Arial"/>
                <w:b/>
                <w:sz w:val="22"/>
                <w:szCs w:val="22"/>
                <w:lang w:val="id-ID"/>
              </w:rPr>
            </w:pPr>
            <w:r w:rsidRPr="00874B5C">
              <w:rPr>
                <w:rFonts w:cs="Arial"/>
                <w:b/>
                <w:sz w:val="22"/>
                <w:szCs w:val="22"/>
                <w:lang w:val="id-ID"/>
              </w:rPr>
              <w:t xml:space="preserve"> TW III</w:t>
            </w:r>
          </w:p>
        </w:tc>
        <w:tc>
          <w:tcPr>
            <w:tcW w:w="992" w:type="dxa"/>
            <w:shd w:val="clear" w:color="auto" w:fill="E7E6E6" w:themeFill="background2"/>
            <w:noWrap/>
          </w:tcPr>
          <w:p w14:paraId="48AB2277" w14:textId="77777777" w:rsidR="004B3F11" w:rsidRPr="00874B5C" w:rsidRDefault="004B3F11" w:rsidP="004B3F11">
            <w:pPr>
              <w:ind w:left="426" w:hanging="426"/>
              <w:rPr>
                <w:rFonts w:cs="Arial"/>
                <w:b/>
                <w:sz w:val="22"/>
                <w:szCs w:val="22"/>
                <w:lang w:val="id-ID"/>
              </w:rPr>
            </w:pPr>
            <w:r w:rsidRPr="00874B5C">
              <w:rPr>
                <w:rFonts w:cs="Arial"/>
                <w:b/>
                <w:sz w:val="22"/>
                <w:szCs w:val="22"/>
                <w:lang w:val="id-ID"/>
              </w:rPr>
              <w:t xml:space="preserve">Indeks </w:t>
            </w:r>
          </w:p>
          <w:p w14:paraId="685616EE" w14:textId="77777777" w:rsidR="004B3F11" w:rsidRPr="00874B5C" w:rsidRDefault="004B3F11" w:rsidP="004B3F11">
            <w:pPr>
              <w:ind w:left="426" w:hanging="426"/>
              <w:rPr>
                <w:rFonts w:cs="Arial"/>
                <w:b/>
                <w:sz w:val="22"/>
                <w:szCs w:val="22"/>
                <w:lang w:val="id-ID"/>
              </w:rPr>
            </w:pPr>
            <w:r w:rsidRPr="00874B5C">
              <w:rPr>
                <w:rFonts w:cs="Arial"/>
                <w:b/>
                <w:sz w:val="22"/>
                <w:szCs w:val="22"/>
                <w:lang w:val="id-ID"/>
              </w:rPr>
              <w:t xml:space="preserve"> TW IV</w:t>
            </w:r>
          </w:p>
        </w:tc>
        <w:tc>
          <w:tcPr>
            <w:tcW w:w="850" w:type="dxa"/>
            <w:shd w:val="clear" w:color="auto" w:fill="E7E6E6" w:themeFill="background2"/>
          </w:tcPr>
          <w:p w14:paraId="49BA9149" w14:textId="77777777" w:rsidR="004B3F11" w:rsidRPr="00874B5C" w:rsidRDefault="004B3F11" w:rsidP="004B3F11">
            <w:pPr>
              <w:ind w:left="426" w:hanging="426"/>
              <w:rPr>
                <w:rFonts w:cs="Arial"/>
                <w:b/>
                <w:sz w:val="22"/>
                <w:szCs w:val="22"/>
                <w:lang w:val="id-ID"/>
              </w:rPr>
            </w:pPr>
          </w:p>
        </w:tc>
      </w:tr>
      <w:tr w:rsidR="004B3F11" w:rsidRPr="00874B5C" w14:paraId="67546B5A" w14:textId="77777777" w:rsidTr="004B3F11">
        <w:trPr>
          <w:trHeight w:val="300"/>
        </w:trPr>
        <w:tc>
          <w:tcPr>
            <w:tcW w:w="1134" w:type="dxa"/>
            <w:vAlign w:val="center"/>
          </w:tcPr>
          <w:p w14:paraId="4AED6E77" w14:textId="77777777" w:rsidR="004B3F11" w:rsidRPr="00874B5C" w:rsidRDefault="004B3F11" w:rsidP="004B3F11">
            <w:pPr>
              <w:ind w:left="426" w:hanging="426"/>
              <w:jc w:val="center"/>
              <w:rPr>
                <w:rFonts w:cs="Arial"/>
                <w:b/>
                <w:bCs/>
                <w:sz w:val="22"/>
                <w:szCs w:val="22"/>
                <w:lang w:val="id-ID"/>
              </w:rPr>
            </w:pPr>
            <w:r w:rsidRPr="00874B5C">
              <w:rPr>
                <w:rFonts w:cs="Arial"/>
                <w:b/>
                <w:bCs/>
                <w:sz w:val="22"/>
                <w:szCs w:val="22"/>
                <w:lang w:val="id-ID"/>
              </w:rPr>
              <w:t>G6</w:t>
            </w:r>
          </w:p>
        </w:tc>
        <w:tc>
          <w:tcPr>
            <w:tcW w:w="4111" w:type="dxa"/>
          </w:tcPr>
          <w:p w14:paraId="11B397A9" w14:textId="6C2297FA" w:rsidR="004B3F11" w:rsidRPr="00874B5C" w:rsidRDefault="004B3F11" w:rsidP="004B3F11">
            <w:pPr>
              <w:ind w:left="34" w:hanging="1"/>
              <w:rPr>
                <w:rFonts w:cs="Arial"/>
                <w:b/>
                <w:sz w:val="22"/>
                <w:szCs w:val="22"/>
                <w:lang w:val="en-ID"/>
              </w:rPr>
            </w:pPr>
            <w:r w:rsidRPr="00874B5C">
              <w:rPr>
                <w:rFonts w:cs="Arial"/>
                <w:b/>
                <w:sz w:val="22"/>
                <w:szCs w:val="22"/>
                <w:lang w:val="id-ID"/>
              </w:rPr>
              <w:t xml:space="preserve">Persentase penyelesaian tindak pidana di jalur perairan </w:t>
            </w:r>
            <w:r w:rsidR="00E8124E">
              <w:rPr>
                <w:rFonts w:cs="Arial"/>
                <w:b/>
                <w:sz w:val="22"/>
                <w:szCs w:val="22"/>
              </w:rPr>
              <w:t xml:space="preserve">Kab. Tuban </w:t>
            </w:r>
            <w:r w:rsidRPr="00874B5C">
              <w:rPr>
                <w:rFonts w:cs="Arial"/>
                <w:b/>
                <w:sz w:val="22"/>
                <w:szCs w:val="22"/>
                <w:lang w:val="en-ID"/>
              </w:rPr>
              <w:t>(konversi)</w:t>
            </w:r>
          </w:p>
        </w:tc>
        <w:tc>
          <w:tcPr>
            <w:tcW w:w="992" w:type="dxa"/>
            <w:vAlign w:val="center"/>
          </w:tcPr>
          <w:p w14:paraId="31CDEC5D" w14:textId="5C3EBBB5" w:rsidR="004B3F11" w:rsidRPr="00874B5C" w:rsidRDefault="004B3F11" w:rsidP="004B3F11">
            <w:pPr>
              <w:jc w:val="center"/>
              <w:rPr>
                <w:rFonts w:cs="Arial"/>
                <w:b/>
                <w:sz w:val="22"/>
                <w:szCs w:val="22"/>
              </w:rPr>
            </w:pPr>
            <w:r w:rsidRPr="00874B5C">
              <w:rPr>
                <w:rFonts w:cs="Arial"/>
                <w:b/>
                <w:sz w:val="22"/>
                <w:szCs w:val="22"/>
              </w:rPr>
              <w:t>5</w:t>
            </w:r>
          </w:p>
        </w:tc>
        <w:tc>
          <w:tcPr>
            <w:tcW w:w="993" w:type="dxa"/>
            <w:vAlign w:val="center"/>
          </w:tcPr>
          <w:p w14:paraId="43F16794" w14:textId="6DB403CA" w:rsidR="004B3F11" w:rsidRPr="00874B5C" w:rsidRDefault="004B3F11" w:rsidP="004B3F11">
            <w:pPr>
              <w:jc w:val="center"/>
              <w:rPr>
                <w:rFonts w:cs="Arial"/>
                <w:b/>
                <w:sz w:val="22"/>
                <w:szCs w:val="22"/>
              </w:rPr>
            </w:pPr>
            <w:r w:rsidRPr="00874B5C">
              <w:rPr>
                <w:rFonts w:cs="Arial"/>
                <w:b/>
                <w:sz w:val="22"/>
                <w:szCs w:val="22"/>
              </w:rPr>
              <w:t>5</w:t>
            </w:r>
          </w:p>
        </w:tc>
        <w:tc>
          <w:tcPr>
            <w:tcW w:w="1134" w:type="dxa"/>
            <w:vAlign w:val="center"/>
          </w:tcPr>
          <w:p w14:paraId="1F1F70A9" w14:textId="2E0251F2" w:rsidR="004B3F11" w:rsidRPr="00874B5C" w:rsidRDefault="004B3F11" w:rsidP="004B3F11">
            <w:pPr>
              <w:jc w:val="center"/>
              <w:rPr>
                <w:rFonts w:cs="Arial"/>
                <w:b/>
                <w:sz w:val="22"/>
                <w:szCs w:val="22"/>
              </w:rPr>
            </w:pPr>
            <w:r w:rsidRPr="00874B5C">
              <w:rPr>
                <w:rFonts w:cs="Arial"/>
                <w:b/>
                <w:sz w:val="22"/>
                <w:szCs w:val="22"/>
              </w:rPr>
              <w:t>5</w:t>
            </w:r>
          </w:p>
        </w:tc>
        <w:tc>
          <w:tcPr>
            <w:tcW w:w="992" w:type="dxa"/>
            <w:noWrap/>
            <w:vAlign w:val="center"/>
          </w:tcPr>
          <w:p w14:paraId="1431B959" w14:textId="2A0E8A9B" w:rsidR="004B3F11" w:rsidRPr="00874B5C" w:rsidRDefault="004B3F11" w:rsidP="004B3F11">
            <w:pPr>
              <w:jc w:val="center"/>
              <w:rPr>
                <w:rFonts w:cs="Arial"/>
                <w:b/>
                <w:sz w:val="22"/>
                <w:szCs w:val="22"/>
              </w:rPr>
            </w:pPr>
            <w:r w:rsidRPr="00874B5C">
              <w:rPr>
                <w:rFonts w:cs="Arial"/>
                <w:b/>
                <w:sz w:val="22"/>
                <w:szCs w:val="22"/>
              </w:rPr>
              <w:t>5</w:t>
            </w:r>
          </w:p>
        </w:tc>
        <w:tc>
          <w:tcPr>
            <w:tcW w:w="850" w:type="dxa"/>
            <w:vAlign w:val="center"/>
          </w:tcPr>
          <w:p w14:paraId="52A0366A" w14:textId="0AE8200C" w:rsidR="004B3F11" w:rsidRPr="00874B5C" w:rsidRDefault="004B3F11" w:rsidP="004B3F11">
            <w:pPr>
              <w:jc w:val="center"/>
              <w:rPr>
                <w:rFonts w:cs="Arial"/>
                <w:b/>
                <w:sz w:val="22"/>
                <w:szCs w:val="22"/>
              </w:rPr>
            </w:pPr>
            <w:r w:rsidRPr="00874B5C">
              <w:rPr>
                <w:rFonts w:cs="Arial"/>
                <w:b/>
                <w:sz w:val="22"/>
                <w:szCs w:val="22"/>
              </w:rPr>
              <w:t>5</w:t>
            </w:r>
          </w:p>
        </w:tc>
      </w:tr>
    </w:tbl>
    <w:p w14:paraId="2CA75CA6" w14:textId="4DACF9A7" w:rsidR="004B3F11" w:rsidRPr="00874B5C" w:rsidRDefault="007112E5" w:rsidP="004B3F11">
      <w:pPr>
        <w:ind w:left="426" w:hanging="426"/>
        <w:jc w:val="center"/>
        <w:rPr>
          <w:rFonts w:cs="Arial"/>
          <w:lang w:val="id-ID"/>
        </w:rPr>
      </w:pP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t xml:space="preserve"> Rumus .....</w:t>
      </w:r>
    </w:p>
    <w:p w14:paraId="4366DFAC" w14:textId="77777777" w:rsidR="008454E5" w:rsidRDefault="008454E5" w:rsidP="004B3F11">
      <w:pPr>
        <w:spacing w:line="360" w:lineRule="auto"/>
        <w:ind w:left="567"/>
        <w:rPr>
          <w:rFonts w:cs="Arial"/>
          <w:lang w:val="id-ID"/>
        </w:rPr>
      </w:pPr>
    </w:p>
    <w:p w14:paraId="2B9A16EF" w14:textId="77777777" w:rsidR="004B3F11" w:rsidRPr="00874B5C" w:rsidRDefault="004B3F11" w:rsidP="004B3F11">
      <w:pPr>
        <w:spacing w:line="360" w:lineRule="auto"/>
        <w:ind w:left="567"/>
        <w:rPr>
          <w:rFonts w:cs="Arial"/>
        </w:rPr>
      </w:pPr>
      <w:r w:rsidRPr="00874B5C">
        <w:rPr>
          <w:rFonts w:cs="Arial"/>
          <w:noProof/>
          <w:lang w:val="id-ID" w:eastAsia="id-ID"/>
        </w:rPr>
        <mc:AlternateContent>
          <mc:Choice Requires="wps">
            <w:drawing>
              <wp:anchor distT="45720" distB="45720" distL="114300" distR="114300" simplePos="0" relativeHeight="251876352" behindDoc="0" locked="0" layoutInCell="1" allowOverlap="1" wp14:anchorId="30955A9E" wp14:editId="6CC239D6">
                <wp:simplePos x="0" y="0"/>
                <wp:positionH relativeFrom="column">
                  <wp:posOffset>1713230</wp:posOffset>
                </wp:positionH>
                <wp:positionV relativeFrom="paragraph">
                  <wp:posOffset>326390</wp:posOffset>
                </wp:positionV>
                <wp:extent cx="4723130" cy="784225"/>
                <wp:effectExtent l="8890" t="12700" r="11430" b="12700"/>
                <wp:wrapSquare wrapText="bothSides"/>
                <wp:docPr id="10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3130" cy="784225"/>
                        </a:xfrm>
                        <a:prstGeom prst="rect">
                          <a:avLst/>
                        </a:prstGeom>
                        <a:solidFill>
                          <a:srgbClr val="FFFFFF"/>
                        </a:solidFill>
                        <a:ln w="9525">
                          <a:solidFill>
                            <a:schemeClr val="bg1">
                              <a:lumMod val="100000"/>
                              <a:lumOff val="0"/>
                            </a:schemeClr>
                          </a:solidFill>
                          <a:miter lim="800000"/>
                          <a:headEnd/>
                          <a:tailEnd/>
                        </a:ln>
                      </wps:spPr>
                      <wps:txbx>
                        <w:txbxContent>
                          <w:p w14:paraId="161D752F" w14:textId="77777777" w:rsidR="00B42DDA" w:rsidRPr="00111653" w:rsidRDefault="00B42DDA" w:rsidP="004B3F11">
                            <w:pPr>
                              <w:tabs>
                                <w:tab w:val="left" w:pos="284"/>
                                <w:tab w:val="left" w:pos="567"/>
                              </w:tabs>
                              <w:ind w:left="567" w:hanging="567"/>
                              <w:jc w:val="both"/>
                              <w:rPr>
                                <w:rFonts w:cs="Arial"/>
                                <w:sz w:val="22"/>
                                <w:szCs w:val="22"/>
                              </w:rPr>
                            </w:pPr>
                            <w:r>
                              <w:rPr>
                                <w:rFonts w:cs="Arial"/>
                                <w:sz w:val="22"/>
                                <w:szCs w:val="22"/>
                              </w:rPr>
                              <w:t>P</w:t>
                            </w:r>
                            <w:r>
                              <w:rPr>
                                <w:rFonts w:cs="Arial"/>
                                <w:sz w:val="22"/>
                                <w:szCs w:val="22"/>
                              </w:rPr>
                              <w:tab/>
                              <w:t xml:space="preserve">: </w:t>
                            </w:r>
                            <w:r>
                              <w:rPr>
                                <w:rFonts w:cs="Arial"/>
                                <w:sz w:val="22"/>
                                <w:szCs w:val="22"/>
                              </w:rPr>
                              <w:tab/>
                            </w:r>
                            <w:r w:rsidRPr="00111653">
                              <w:rPr>
                                <w:rFonts w:cs="Arial"/>
                                <w:sz w:val="22"/>
                                <w:szCs w:val="22"/>
                              </w:rPr>
                              <w:t xml:space="preserve">Persentase penyelesaian  tindak pidana di </w:t>
                            </w:r>
                            <w:r>
                              <w:rPr>
                                <w:rFonts w:cs="Arial"/>
                                <w:sz w:val="22"/>
                                <w:szCs w:val="22"/>
                              </w:rPr>
                              <w:t xml:space="preserve">jalur perairan </w:t>
                            </w:r>
                            <w:r w:rsidRPr="00111653">
                              <w:rPr>
                                <w:rFonts w:cs="Arial"/>
                                <w:sz w:val="22"/>
                                <w:szCs w:val="22"/>
                              </w:rPr>
                              <w:t>Indonesia</w:t>
                            </w:r>
                            <w:r>
                              <w:rPr>
                                <w:rFonts w:cs="Arial"/>
                                <w:sz w:val="22"/>
                                <w:szCs w:val="22"/>
                              </w:rPr>
                              <w:t>.</w:t>
                            </w:r>
                          </w:p>
                          <w:p w14:paraId="032536B6" w14:textId="77777777" w:rsidR="00B42DDA" w:rsidRPr="00111653" w:rsidRDefault="00B42DDA" w:rsidP="004B3F11">
                            <w:pPr>
                              <w:tabs>
                                <w:tab w:val="left" w:pos="284"/>
                                <w:tab w:val="left" w:pos="567"/>
                              </w:tabs>
                              <w:ind w:left="567" w:hanging="567"/>
                              <w:jc w:val="both"/>
                              <w:rPr>
                                <w:rFonts w:cs="Arial"/>
                                <w:sz w:val="22"/>
                                <w:szCs w:val="22"/>
                              </w:rPr>
                            </w:pPr>
                            <w:r>
                              <w:rPr>
                                <w:rFonts w:cs="Arial"/>
                                <w:sz w:val="22"/>
                                <w:szCs w:val="22"/>
                              </w:rPr>
                              <w:t>K</w:t>
                            </w:r>
                            <w:r>
                              <w:rPr>
                                <w:rFonts w:cs="Arial"/>
                                <w:sz w:val="22"/>
                                <w:szCs w:val="22"/>
                              </w:rPr>
                              <w:tab/>
                              <w:t xml:space="preserve">: </w:t>
                            </w:r>
                            <w:r>
                              <w:rPr>
                                <w:rFonts w:cs="Arial"/>
                                <w:sz w:val="22"/>
                                <w:szCs w:val="22"/>
                              </w:rPr>
                              <w:tab/>
                            </w:r>
                            <w:r w:rsidRPr="00111653">
                              <w:rPr>
                                <w:rFonts w:cs="Arial"/>
                                <w:sz w:val="22"/>
                                <w:szCs w:val="22"/>
                              </w:rPr>
                              <w:t>Jumlah kasus atau peristiwa kejahatan di jalur perairan Indonesia yang diselesaikan.</w:t>
                            </w:r>
                          </w:p>
                          <w:p w14:paraId="45B0A528" w14:textId="77777777" w:rsidR="00B42DDA" w:rsidRPr="00111653" w:rsidRDefault="00B42DDA" w:rsidP="004B3F11">
                            <w:pPr>
                              <w:tabs>
                                <w:tab w:val="left" w:pos="284"/>
                                <w:tab w:val="left" w:pos="567"/>
                              </w:tabs>
                              <w:ind w:left="567" w:hanging="567"/>
                              <w:jc w:val="both"/>
                              <w:rPr>
                                <w:rFonts w:cs="Arial"/>
                                <w:sz w:val="22"/>
                                <w:szCs w:val="22"/>
                              </w:rPr>
                            </w:pPr>
                            <w:r>
                              <w:rPr>
                                <w:rFonts w:cs="Arial"/>
                                <w:sz w:val="22"/>
                                <w:szCs w:val="22"/>
                              </w:rPr>
                              <w:t>T</w:t>
                            </w:r>
                            <w:r>
                              <w:rPr>
                                <w:rFonts w:cs="Arial"/>
                                <w:sz w:val="22"/>
                                <w:szCs w:val="22"/>
                              </w:rPr>
                              <w:tab/>
                              <w:t xml:space="preserve">: </w:t>
                            </w:r>
                            <w:r>
                              <w:rPr>
                                <w:rFonts w:cs="Arial"/>
                                <w:sz w:val="22"/>
                                <w:szCs w:val="22"/>
                              </w:rPr>
                              <w:tab/>
                            </w:r>
                            <w:r w:rsidRPr="00111653">
                              <w:rPr>
                                <w:rFonts w:cs="Arial"/>
                                <w:sz w:val="22"/>
                                <w:szCs w:val="22"/>
                              </w:rPr>
                              <w:t>Jumlah total kasus kejahatan yang terjadi di jalur perairan Indonesia.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4" type="#_x0000_t202" style="position:absolute;left:0;text-align:left;margin-left:134.9pt;margin-top:25.7pt;width:371.9pt;height:61.75pt;z-index:251876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" strokecolor="white [3212]">
                <v:textbox>
                  <w:txbxContent>
                    <w:p w14:paraId="161D752F" w14:textId="77777777" w:rsidR="00B42DDA" w:rsidRPr="00111653" w:rsidRDefault="00B42DDA" w:rsidP="004B3F11">
                      <w:pPr>
                        <w:tabs>
                          <w:tab w:val="left" w:pos="284"/>
                          <w:tab w:val="left" w:pos="567"/>
                        </w:tabs>
                        <w:ind w:left="567" w:hanging="567"/>
                        <w:jc w:val="both"/>
                        <w:rPr>
                          <w:rFonts w:cs="Arial"/>
                          <w:sz w:val="22"/>
                          <w:szCs w:val="22"/>
                        </w:rPr>
                      </w:pPr>
                      <w:r>
                        <w:rPr>
                          <w:rFonts w:cs="Arial"/>
                          <w:sz w:val="22"/>
                          <w:szCs w:val="22"/>
                        </w:rPr>
                        <w:t>P</w:t>
                      </w:r>
                      <w:r>
                        <w:rPr>
                          <w:rFonts w:cs="Arial"/>
                          <w:sz w:val="22"/>
                          <w:szCs w:val="22"/>
                        </w:rPr>
                        <w:tab/>
                        <w:t xml:space="preserve">: </w:t>
                      </w:r>
                      <w:r>
                        <w:rPr>
                          <w:rFonts w:cs="Arial"/>
                          <w:sz w:val="22"/>
                          <w:szCs w:val="22"/>
                        </w:rPr>
                        <w:tab/>
                      </w:r>
                      <w:r w:rsidRPr="00111653">
                        <w:rPr>
                          <w:rFonts w:cs="Arial"/>
                          <w:sz w:val="22"/>
                          <w:szCs w:val="22"/>
                        </w:rPr>
                        <w:t xml:space="preserve">Persentase penyelesaian  tindak pidana di </w:t>
                      </w:r>
                      <w:r>
                        <w:rPr>
                          <w:rFonts w:cs="Arial"/>
                          <w:sz w:val="22"/>
                          <w:szCs w:val="22"/>
                        </w:rPr>
                        <w:t xml:space="preserve">jalur perairan </w:t>
                      </w:r>
                      <w:r w:rsidRPr="00111653">
                        <w:rPr>
                          <w:rFonts w:cs="Arial"/>
                          <w:sz w:val="22"/>
                          <w:szCs w:val="22"/>
                        </w:rPr>
                        <w:t>Indonesia</w:t>
                      </w:r>
                      <w:r>
                        <w:rPr>
                          <w:rFonts w:cs="Arial"/>
                          <w:sz w:val="22"/>
                          <w:szCs w:val="22"/>
                        </w:rPr>
                        <w:t>.</w:t>
                      </w:r>
                    </w:p>
                    <w:p w14:paraId="032536B6" w14:textId="77777777" w:rsidR="00B42DDA" w:rsidRPr="00111653" w:rsidRDefault="00B42DDA" w:rsidP="004B3F11">
                      <w:pPr>
                        <w:tabs>
                          <w:tab w:val="left" w:pos="284"/>
                          <w:tab w:val="left" w:pos="567"/>
                        </w:tabs>
                        <w:ind w:left="567" w:hanging="567"/>
                        <w:jc w:val="both"/>
                        <w:rPr>
                          <w:rFonts w:cs="Arial"/>
                          <w:sz w:val="22"/>
                          <w:szCs w:val="22"/>
                        </w:rPr>
                      </w:pPr>
                      <w:r>
                        <w:rPr>
                          <w:rFonts w:cs="Arial"/>
                          <w:sz w:val="22"/>
                          <w:szCs w:val="22"/>
                        </w:rPr>
                        <w:t>K</w:t>
                      </w:r>
                      <w:r>
                        <w:rPr>
                          <w:rFonts w:cs="Arial"/>
                          <w:sz w:val="22"/>
                          <w:szCs w:val="22"/>
                        </w:rPr>
                        <w:tab/>
                        <w:t xml:space="preserve">: </w:t>
                      </w:r>
                      <w:r>
                        <w:rPr>
                          <w:rFonts w:cs="Arial"/>
                          <w:sz w:val="22"/>
                          <w:szCs w:val="22"/>
                        </w:rPr>
                        <w:tab/>
                      </w:r>
                      <w:r w:rsidRPr="00111653">
                        <w:rPr>
                          <w:rFonts w:cs="Arial"/>
                          <w:sz w:val="22"/>
                          <w:szCs w:val="22"/>
                        </w:rPr>
                        <w:t>Jumlah kasus atau peristiwa kejahatan di jalur perairan Indonesia yang diselesaikan.</w:t>
                      </w:r>
                    </w:p>
                    <w:p w14:paraId="45B0A528" w14:textId="77777777" w:rsidR="00B42DDA" w:rsidRPr="00111653" w:rsidRDefault="00B42DDA" w:rsidP="004B3F11">
                      <w:pPr>
                        <w:tabs>
                          <w:tab w:val="left" w:pos="284"/>
                          <w:tab w:val="left" w:pos="567"/>
                        </w:tabs>
                        <w:ind w:left="567" w:hanging="567"/>
                        <w:jc w:val="both"/>
                        <w:rPr>
                          <w:rFonts w:cs="Arial"/>
                          <w:sz w:val="22"/>
                          <w:szCs w:val="22"/>
                        </w:rPr>
                      </w:pPr>
                      <w:r>
                        <w:rPr>
                          <w:rFonts w:cs="Arial"/>
                          <w:sz w:val="22"/>
                          <w:szCs w:val="22"/>
                        </w:rPr>
                        <w:t>T</w:t>
                      </w:r>
                      <w:r>
                        <w:rPr>
                          <w:rFonts w:cs="Arial"/>
                          <w:sz w:val="22"/>
                          <w:szCs w:val="22"/>
                        </w:rPr>
                        <w:tab/>
                        <w:t xml:space="preserve">: </w:t>
                      </w:r>
                      <w:r>
                        <w:rPr>
                          <w:rFonts w:cs="Arial"/>
                          <w:sz w:val="22"/>
                          <w:szCs w:val="22"/>
                        </w:rPr>
                        <w:tab/>
                      </w:r>
                      <w:r w:rsidRPr="00111653">
                        <w:rPr>
                          <w:rFonts w:cs="Arial"/>
                          <w:sz w:val="22"/>
                          <w:szCs w:val="22"/>
                        </w:rPr>
                        <w:t>Jumlah total kasus kejahatan yang terjadi di jalur perairan Indonesia.</w:t>
                      </w:r>
                    </w:p>
                  </w:txbxContent>
                </v:textbox>
                <w10:wrap type="square"/>
              </v:shape>
            </w:pict>
          </mc:Fallback>
        </mc:AlternateContent>
      </w:r>
      <w:r w:rsidRPr="00874B5C">
        <w:rPr>
          <w:rFonts w:cs="Arial"/>
        </w:rPr>
        <w:t xml:space="preserve">Rumus Indikator kinerja persentase penyelesaian tindak pidana di jalur perairan Indonesia </w:t>
      </w:r>
    </w:p>
    <w:p w14:paraId="516EA55E" w14:textId="77777777" w:rsidR="004B3F11" w:rsidRPr="00874B5C" w:rsidRDefault="004B3F11" w:rsidP="004B3F11">
      <w:pPr>
        <w:spacing w:line="360" w:lineRule="auto"/>
        <w:ind w:left="567"/>
        <w:rPr>
          <w:rFonts w:cs="Arial"/>
        </w:rPr>
      </w:pPr>
    </w:p>
    <w:p w14:paraId="1CCAD91F" w14:textId="77777777" w:rsidR="004B3F11" w:rsidRPr="00874B5C" w:rsidRDefault="004B3F11" w:rsidP="004B3F11">
      <w:pPr>
        <w:spacing w:line="360" w:lineRule="auto"/>
        <w:ind w:left="567"/>
        <w:rPr>
          <w:rFonts w:cs="Arial"/>
        </w:rPr>
      </w:pPr>
      <w:r w:rsidRPr="00874B5C">
        <w:rPr>
          <w:rFonts w:cs="Arial"/>
        </w:rPr>
        <w:t>P =</w:t>
      </w:r>
      <w:r w:rsidRPr="00874B5C">
        <w:rPr>
          <w:rFonts w:cs="Arial"/>
          <w:sz w:val="36"/>
          <w:szCs w:val="36"/>
        </w:rPr>
        <w:t xml:space="preserve"> </w:t>
      </w:r>
      <m:oMath>
        <m:f>
          <m:fPr>
            <m:ctrlPr>
              <w:rPr>
                <w:rFonts w:ascii="Cambria Math" w:hAnsi="Cambria Math" w:cs="Arial"/>
                <w:sz w:val="36"/>
                <w:szCs w:val="36"/>
              </w:rPr>
            </m:ctrlPr>
          </m:fPr>
          <m:num>
            <m:r>
              <m:rPr>
                <m:sty m:val="p"/>
              </m:rPr>
              <w:rPr>
                <w:rFonts w:ascii="Cambria Math" w:hAnsi="Cambria Math" w:cs="Arial"/>
                <w:sz w:val="36"/>
                <w:szCs w:val="36"/>
              </w:rPr>
              <m:t>K</m:t>
            </m:r>
          </m:num>
          <m:den>
            <m:r>
              <m:rPr>
                <m:sty m:val="p"/>
              </m:rPr>
              <w:rPr>
                <w:rFonts w:ascii="Cambria Math" w:hAnsi="Cambria Math" w:cs="Arial"/>
                <w:sz w:val="36"/>
                <w:szCs w:val="36"/>
              </w:rPr>
              <m:t>T</m:t>
            </m:r>
          </m:den>
        </m:f>
      </m:oMath>
      <w:r w:rsidRPr="00874B5C">
        <w:rPr>
          <w:rFonts w:cs="Arial"/>
          <w:sz w:val="36"/>
          <w:szCs w:val="36"/>
        </w:rPr>
        <w:t xml:space="preserve"> </w:t>
      </w:r>
      <w:r w:rsidRPr="00874B5C">
        <w:rPr>
          <w:rFonts w:cs="Arial"/>
        </w:rPr>
        <w:t xml:space="preserve">X 100% </w:t>
      </w:r>
    </w:p>
    <w:p w14:paraId="2CF8492A" w14:textId="77777777" w:rsidR="004B3F11" w:rsidRPr="00874B5C" w:rsidRDefault="004B3F11" w:rsidP="004B3F11">
      <w:pPr>
        <w:spacing w:line="360" w:lineRule="auto"/>
        <w:jc w:val="both"/>
        <w:rPr>
          <w:rFonts w:cs="Arial"/>
          <w:sz w:val="16"/>
          <w:szCs w:val="16"/>
          <w:lang w:val="id-ID"/>
        </w:rPr>
      </w:pPr>
    </w:p>
    <w:p w14:paraId="4C1B8E00" w14:textId="77777777" w:rsidR="004B3F11" w:rsidRDefault="004B3F11" w:rsidP="004B3F11">
      <w:pPr>
        <w:spacing w:line="360" w:lineRule="auto"/>
        <w:ind w:left="567"/>
        <w:jc w:val="both"/>
        <w:rPr>
          <w:rFonts w:cs="Arial"/>
          <w:lang w:val="id-ID"/>
        </w:rPr>
      </w:pPr>
      <w:r w:rsidRPr="00874B5C">
        <w:rPr>
          <w:rFonts w:cs="Arial"/>
          <w:lang w:val="id-ID"/>
        </w:rPr>
        <w:t>Analisa kinerja untuk indikator kinerja  Persentase penyelesaian tindak pidana di jalur perairan Indonesia sebagai berikut:</w:t>
      </w:r>
    </w:p>
    <w:p w14:paraId="1935170D" w14:textId="77777777" w:rsidR="008454E5" w:rsidRDefault="008454E5" w:rsidP="004B3F11">
      <w:pPr>
        <w:spacing w:line="360" w:lineRule="auto"/>
        <w:ind w:left="567"/>
        <w:jc w:val="both"/>
        <w:rPr>
          <w:rFonts w:cs="Arial"/>
          <w:lang w:val="id-ID"/>
        </w:rPr>
      </w:pPr>
    </w:p>
    <w:p w14:paraId="24C20C84" w14:textId="77777777" w:rsidR="008454E5" w:rsidRPr="00874B5C" w:rsidRDefault="008454E5" w:rsidP="008454E5">
      <w:pPr>
        <w:spacing w:line="360" w:lineRule="auto"/>
        <w:jc w:val="both"/>
        <w:rPr>
          <w:rFonts w:cs="Arial"/>
          <w:lang w:val="id-ID"/>
        </w:rPr>
      </w:pPr>
    </w:p>
    <w:p w14:paraId="58236340" w14:textId="2A870770" w:rsidR="004B3F11" w:rsidRPr="00874B5C" w:rsidRDefault="00B608CE" w:rsidP="00116347">
      <w:pPr>
        <w:pStyle w:val="ListParagraph"/>
        <w:numPr>
          <w:ilvl w:val="6"/>
          <w:numId w:val="63"/>
        </w:numPr>
        <w:tabs>
          <w:tab w:val="left" w:pos="993"/>
        </w:tabs>
        <w:ind w:left="992" w:hanging="425"/>
        <w:jc w:val="both"/>
        <w:rPr>
          <w:rFonts w:ascii="Arial" w:hAnsi="Arial" w:cs="Arial"/>
          <w:lang w:val="id-ID"/>
        </w:rPr>
      </w:pPr>
      <w:r>
        <w:rPr>
          <w:rFonts w:ascii="Arial" w:hAnsi="Arial" w:cs="Arial"/>
          <w:lang w:val="id-ID"/>
        </w:rPr>
        <w:t>Pada TW I sampai dengan TW IV</w:t>
      </w:r>
      <w:r w:rsidR="004B3F11" w:rsidRPr="00874B5C">
        <w:rPr>
          <w:rFonts w:ascii="Arial" w:hAnsi="Arial" w:cs="Arial"/>
          <w:lang w:val="id-ID"/>
        </w:rPr>
        <w:t xml:space="preserve"> </w:t>
      </w:r>
      <w:r w:rsidR="008454E5">
        <w:rPr>
          <w:rFonts w:ascii="Arial" w:hAnsi="Arial" w:cs="Arial"/>
          <w:lang w:val="id-ID"/>
        </w:rPr>
        <w:t xml:space="preserve">jumlah </w:t>
      </w:r>
      <w:r>
        <w:rPr>
          <w:rFonts w:ascii="Arial" w:hAnsi="Arial" w:cs="Arial"/>
          <w:lang w:val="id-ID"/>
        </w:rPr>
        <w:t xml:space="preserve">kasus serta penyelesaian tindak pidana </w:t>
      </w:r>
      <w:r w:rsidR="008454E5">
        <w:rPr>
          <w:rFonts w:ascii="Arial" w:hAnsi="Arial" w:cs="Arial"/>
          <w:lang w:val="id-ID"/>
        </w:rPr>
        <w:t xml:space="preserve">di jalur perairan oleh Polri mengalami penurunan jumlah lapor tetapi diikuti kestabilan dalam hal penanganan kasus tindak pidana di jalur perairan oleh anggota Polri yaitu 100 % </w:t>
      </w:r>
      <w:r w:rsidR="004B3F11" w:rsidRPr="00874B5C">
        <w:rPr>
          <w:rFonts w:ascii="Arial" w:hAnsi="Arial" w:cs="Arial"/>
          <w:lang w:val="id-ID"/>
        </w:rPr>
        <w:t>;</w:t>
      </w:r>
    </w:p>
    <w:p w14:paraId="60A37281" w14:textId="77777777" w:rsidR="004B3F11" w:rsidRPr="00874B5C" w:rsidRDefault="004B3F11" w:rsidP="004B3F11">
      <w:pPr>
        <w:pStyle w:val="ListParagraph"/>
        <w:tabs>
          <w:tab w:val="left" w:pos="993"/>
        </w:tabs>
        <w:ind w:left="992"/>
        <w:jc w:val="both"/>
        <w:rPr>
          <w:rFonts w:ascii="Arial" w:hAnsi="Arial" w:cs="Arial"/>
          <w:lang w:val="id-ID"/>
        </w:rPr>
      </w:pPr>
    </w:p>
    <w:p w14:paraId="565EC0BC" w14:textId="77777777" w:rsidR="004B3F11" w:rsidRPr="00874B5C" w:rsidRDefault="004B3F11" w:rsidP="004B3F11">
      <w:pPr>
        <w:tabs>
          <w:tab w:val="left" w:pos="993"/>
        </w:tabs>
        <w:jc w:val="both"/>
        <w:rPr>
          <w:rFonts w:cs="Arial"/>
          <w:lang w:val="id-ID"/>
        </w:rPr>
      </w:pPr>
    </w:p>
    <w:p w14:paraId="0C14C83D" w14:textId="77777777" w:rsidR="004B3F11" w:rsidRDefault="004B3F11" w:rsidP="004B3F11">
      <w:pPr>
        <w:ind w:left="567"/>
        <w:jc w:val="both"/>
        <w:rPr>
          <w:rFonts w:cs="Arial"/>
          <w:lang w:val="id-ID"/>
        </w:rPr>
      </w:pPr>
      <w:r w:rsidRPr="00874B5C">
        <w:rPr>
          <w:rFonts w:cs="Arial"/>
          <w:lang w:val="id-ID"/>
        </w:rPr>
        <w:t>Tindak Lanjut untuk indikator kinerja  Persentase penyelesaian tindak pidana di jalur perairan Indonesia sebagai berikut:</w:t>
      </w:r>
    </w:p>
    <w:p w14:paraId="61EAB1AE" w14:textId="77777777" w:rsidR="008454E5" w:rsidRPr="00874B5C" w:rsidRDefault="008454E5" w:rsidP="004B3F11">
      <w:pPr>
        <w:ind w:left="567"/>
        <w:jc w:val="both"/>
        <w:rPr>
          <w:rFonts w:cs="Arial"/>
          <w:lang w:val="id-ID"/>
        </w:rPr>
      </w:pPr>
    </w:p>
    <w:p w14:paraId="14527AC5" w14:textId="77777777" w:rsidR="004B3F11" w:rsidRPr="00874B5C" w:rsidRDefault="004B3F11" w:rsidP="004B3F11">
      <w:pPr>
        <w:ind w:left="567"/>
        <w:jc w:val="both"/>
        <w:rPr>
          <w:rFonts w:cs="Arial"/>
          <w:sz w:val="16"/>
          <w:szCs w:val="16"/>
          <w:lang w:val="id-ID"/>
        </w:rPr>
      </w:pPr>
    </w:p>
    <w:p w14:paraId="3B3C8A4B" w14:textId="77777777" w:rsidR="004B3F11" w:rsidRPr="00874B5C" w:rsidRDefault="004B3F11" w:rsidP="00116347">
      <w:pPr>
        <w:pStyle w:val="ListParagraph"/>
        <w:numPr>
          <w:ilvl w:val="3"/>
          <w:numId w:val="68"/>
        </w:numPr>
        <w:tabs>
          <w:tab w:val="left" w:pos="993"/>
        </w:tabs>
        <w:spacing w:line="360" w:lineRule="auto"/>
        <w:ind w:left="993" w:hanging="426"/>
        <w:jc w:val="both"/>
        <w:rPr>
          <w:rFonts w:ascii="Arial" w:hAnsi="Arial" w:cs="Arial"/>
          <w:lang w:val="id-ID"/>
        </w:rPr>
      </w:pPr>
      <w:r w:rsidRPr="00874B5C">
        <w:rPr>
          <w:rFonts w:ascii="Arial" w:hAnsi="Arial" w:cs="Arial"/>
          <w:lang w:val="id-ID"/>
        </w:rPr>
        <w:t>Melakukan peningkatan kegiatan penyelidikan;</w:t>
      </w:r>
    </w:p>
    <w:p w14:paraId="1C9237F7" w14:textId="77777777" w:rsidR="004B3F11" w:rsidRPr="00874B5C" w:rsidRDefault="004B3F11" w:rsidP="00116347">
      <w:pPr>
        <w:pStyle w:val="ListParagraph"/>
        <w:numPr>
          <w:ilvl w:val="3"/>
          <w:numId w:val="68"/>
        </w:numPr>
        <w:tabs>
          <w:tab w:val="left" w:pos="993"/>
        </w:tabs>
        <w:spacing w:line="360" w:lineRule="auto"/>
        <w:ind w:left="993" w:hanging="426"/>
        <w:jc w:val="both"/>
        <w:rPr>
          <w:rFonts w:ascii="Arial" w:hAnsi="Arial" w:cs="Arial"/>
          <w:lang w:val="id-ID"/>
        </w:rPr>
      </w:pPr>
      <w:r w:rsidRPr="00874B5C">
        <w:rPr>
          <w:rFonts w:ascii="Arial" w:hAnsi="Arial" w:cs="Arial"/>
          <w:lang w:val="id-ID"/>
        </w:rPr>
        <w:t>Meningkatkan kerjasama gabungan penyelidikan dengan instansi samping.</w:t>
      </w:r>
    </w:p>
    <w:p w14:paraId="3079B49B" w14:textId="77777777" w:rsidR="004B3F11" w:rsidRPr="00874B5C" w:rsidRDefault="004B3F11" w:rsidP="004B3F11">
      <w:pPr>
        <w:ind w:left="567"/>
        <w:jc w:val="both"/>
        <w:rPr>
          <w:rFonts w:cs="Arial"/>
          <w:lang w:val="id-ID"/>
        </w:rPr>
      </w:pPr>
      <w:r w:rsidRPr="00874B5C">
        <w:rPr>
          <w:rFonts w:cs="Arial"/>
        </w:rPr>
        <w:t>Kendala</w:t>
      </w:r>
      <w:r w:rsidRPr="00874B5C">
        <w:rPr>
          <w:rFonts w:cs="Arial"/>
          <w:lang w:val="id-ID"/>
        </w:rPr>
        <w:t>/hambatan untuk indikator kinerja Persentase penyelesaian tindak pidana di jalur perairan Indonesia sebagai berikut:</w:t>
      </w:r>
    </w:p>
    <w:p w14:paraId="481268CA" w14:textId="77777777" w:rsidR="004B3F11" w:rsidRPr="00874B5C" w:rsidRDefault="004B3F11" w:rsidP="004B3F11">
      <w:pPr>
        <w:ind w:left="567"/>
        <w:jc w:val="both"/>
        <w:rPr>
          <w:rFonts w:cs="Arial"/>
          <w:lang w:val="id-ID"/>
        </w:rPr>
      </w:pPr>
    </w:p>
    <w:p w14:paraId="054AD5FE" w14:textId="77777777" w:rsidR="004B3F11" w:rsidRPr="00874B5C" w:rsidRDefault="004B3F11" w:rsidP="004B3F11">
      <w:pPr>
        <w:ind w:left="567"/>
        <w:jc w:val="both"/>
        <w:rPr>
          <w:rFonts w:cs="Arial"/>
        </w:rPr>
      </w:pPr>
      <w:r w:rsidRPr="00874B5C">
        <w:rPr>
          <w:rFonts w:cs="Arial"/>
          <w:lang w:val="id-ID"/>
        </w:rPr>
        <w:t xml:space="preserve">Penyidik dan penyidik pembantu belum mempunyai sertifikasi penyidik dikarenakan </w:t>
      </w:r>
      <w:r w:rsidRPr="00874B5C">
        <w:rPr>
          <w:rFonts w:cs="Arial"/>
        </w:rPr>
        <w:t xml:space="preserve"> d</w:t>
      </w:r>
      <w:r w:rsidRPr="00874B5C">
        <w:rPr>
          <w:rFonts w:cs="Arial"/>
          <w:lang w:val="id-ID"/>
        </w:rPr>
        <w:t>ibawah Baharkam Polri bukan dibawah Bareskrim Polri</w:t>
      </w:r>
      <w:r w:rsidRPr="00874B5C">
        <w:rPr>
          <w:rFonts w:cs="Arial"/>
        </w:rPr>
        <w:t>.</w:t>
      </w:r>
    </w:p>
    <w:p w14:paraId="277012D6" w14:textId="118F713D" w:rsidR="00CE7D3F" w:rsidRPr="00874B5C" w:rsidRDefault="00CE7D3F" w:rsidP="007C41B7">
      <w:pPr>
        <w:rPr>
          <w:rFonts w:cs="Arial"/>
        </w:rPr>
      </w:pPr>
    </w:p>
    <w:p w14:paraId="3EDD1A88" w14:textId="434FB051" w:rsidR="00F42EE9" w:rsidRPr="00874B5C" w:rsidRDefault="00F42EE9" w:rsidP="007C41B7">
      <w:pPr>
        <w:rPr>
          <w:rFonts w:cs="Arial"/>
        </w:rPr>
      </w:pPr>
    </w:p>
    <w:p w14:paraId="632BF641" w14:textId="28930BDC" w:rsidR="00F42EE9" w:rsidRPr="00874B5C" w:rsidRDefault="00F42EE9" w:rsidP="007C41B7">
      <w:pPr>
        <w:rPr>
          <w:rFonts w:cs="Arial"/>
        </w:rPr>
      </w:pPr>
    </w:p>
    <w:p w14:paraId="2DDC9640" w14:textId="25EDEAE4" w:rsidR="00F8043D" w:rsidRDefault="00F8043D" w:rsidP="007F12C7">
      <w:pPr>
        <w:spacing w:before="40"/>
        <w:rPr>
          <w:rFonts w:cs="Arial"/>
          <w:b/>
          <w:lang w:val="id-ID"/>
        </w:rPr>
      </w:pPr>
    </w:p>
    <w:p w14:paraId="3358ED1E" w14:textId="758D6BE4" w:rsidR="00F8043D" w:rsidRDefault="00F8043D" w:rsidP="007F12C7">
      <w:pPr>
        <w:spacing w:before="40"/>
        <w:rPr>
          <w:rFonts w:cs="Arial"/>
          <w:b/>
          <w:lang w:val="id-ID"/>
        </w:rPr>
      </w:pPr>
    </w:p>
    <w:p w14:paraId="4D70FB6B" w14:textId="77777777" w:rsidR="00F8043D" w:rsidRDefault="00F8043D" w:rsidP="007F12C7">
      <w:pPr>
        <w:spacing w:before="40"/>
        <w:rPr>
          <w:rFonts w:cs="Arial"/>
          <w:b/>
          <w:lang w:val="id-ID"/>
        </w:rPr>
      </w:pPr>
    </w:p>
    <w:p w14:paraId="0ACDFAFC" w14:textId="77777777" w:rsidR="00F8043D" w:rsidRDefault="00F8043D" w:rsidP="007F12C7">
      <w:pPr>
        <w:spacing w:before="40"/>
        <w:rPr>
          <w:rFonts w:cs="Arial"/>
          <w:b/>
          <w:lang w:val="id-ID"/>
        </w:rPr>
      </w:pPr>
    </w:p>
    <w:p w14:paraId="0C7DDDAD" w14:textId="77777777" w:rsidR="00F8043D" w:rsidRDefault="00F8043D" w:rsidP="007F12C7">
      <w:pPr>
        <w:spacing w:before="40"/>
        <w:rPr>
          <w:rFonts w:cs="Arial"/>
          <w:b/>
          <w:lang w:val="id-ID"/>
        </w:rPr>
      </w:pPr>
    </w:p>
    <w:p w14:paraId="54D8147D" w14:textId="77777777" w:rsidR="00F8043D" w:rsidRDefault="00F8043D" w:rsidP="007F12C7">
      <w:pPr>
        <w:spacing w:before="40"/>
        <w:rPr>
          <w:rFonts w:cs="Arial"/>
          <w:b/>
          <w:lang w:val="id-ID"/>
        </w:rPr>
      </w:pPr>
    </w:p>
    <w:p w14:paraId="35E8601F" w14:textId="77777777" w:rsidR="00F8043D" w:rsidRDefault="00F8043D" w:rsidP="007F12C7">
      <w:pPr>
        <w:spacing w:before="40"/>
        <w:rPr>
          <w:rFonts w:cs="Arial"/>
          <w:b/>
          <w:lang w:val="id-ID"/>
        </w:rPr>
      </w:pPr>
    </w:p>
    <w:p w14:paraId="0A8831DF" w14:textId="322ECC1E" w:rsidR="00F8043D" w:rsidRPr="00F8043D" w:rsidRDefault="00790189" w:rsidP="007F12C7">
      <w:pPr>
        <w:spacing w:before="40"/>
        <w:rPr>
          <w:rFonts w:cs="Arial"/>
          <w:b/>
        </w:rPr>
      </w:pPr>
      <w:r>
        <w:rPr>
          <w:rFonts w:cs="Arial"/>
          <w:b/>
        </w:rPr>
        <w:t xml:space="preserve">                                                                                                                     </w:t>
      </w:r>
    </w:p>
    <w:p w14:paraId="46F802FA" w14:textId="77777777" w:rsidR="008454E5" w:rsidRDefault="008454E5" w:rsidP="007F12C7">
      <w:pPr>
        <w:spacing w:before="40"/>
        <w:rPr>
          <w:rFonts w:cs="Arial"/>
          <w:b/>
          <w:lang w:val="id-ID"/>
        </w:rPr>
      </w:pPr>
    </w:p>
    <w:p w14:paraId="46A5CE5D" w14:textId="77777777" w:rsidR="008454E5" w:rsidRDefault="008454E5" w:rsidP="007F12C7">
      <w:pPr>
        <w:spacing w:before="40"/>
        <w:rPr>
          <w:rFonts w:cs="Arial"/>
          <w:b/>
          <w:lang w:val="id-ID"/>
        </w:rPr>
      </w:pPr>
    </w:p>
    <w:p w14:paraId="7FF26922" w14:textId="77777777" w:rsidR="007112E5" w:rsidRDefault="007112E5" w:rsidP="007F12C7">
      <w:pPr>
        <w:spacing w:before="40"/>
        <w:rPr>
          <w:rFonts w:cs="Arial"/>
          <w:b/>
          <w:lang w:val="id-ID"/>
        </w:rPr>
      </w:pPr>
    </w:p>
    <w:p w14:paraId="3B5E30F1" w14:textId="3EFE955E" w:rsidR="007112E5" w:rsidRPr="007112E5" w:rsidRDefault="007112E5" w:rsidP="007F12C7">
      <w:pPr>
        <w:spacing w:before="40"/>
        <w:rPr>
          <w:rFonts w:cs="Arial"/>
          <w:b/>
          <w:lang w:val="id-ID"/>
        </w:rPr>
      </w:pPr>
      <w:r>
        <w:rPr>
          <w:rFonts w:cs="Arial"/>
          <w:b/>
          <w:lang w:val="id-ID"/>
        </w:rPr>
        <w:tab/>
      </w:r>
      <w:r>
        <w:rPr>
          <w:rFonts w:cs="Arial"/>
          <w:b/>
          <w:lang w:val="id-ID"/>
        </w:rPr>
        <w:tab/>
      </w:r>
      <w:r>
        <w:rPr>
          <w:rFonts w:cs="Arial"/>
          <w:b/>
          <w:lang w:val="id-ID"/>
        </w:rPr>
        <w:tab/>
      </w:r>
      <w:r>
        <w:rPr>
          <w:rFonts w:cs="Arial"/>
          <w:b/>
          <w:lang w:val="id-ID"/>
        </w:rPr>
        <w:tab/>
      </w:r>
      <w:r>
        <w:rPr>
          <w:rFonts w:cs="Arial"/>
          <w:b/>
          <w:lang w:val="id-ID"/>
        </w:rPr>
        <w:tab/>
      </w:r>
      <w:r>
        <w:rPr>
          <w:rFonts w:cs="Arial"/>
          <w:b/>
          <w:lang w:val="id-ID"/>
        </w:rPr>
        <w:tab/>
      </w:r>
      <w:r>
        <w:rPr>
          <w:rFonts w:cs="Arial"/>
          <w:b/>
          <w:lang w:val="id-ID"/>
        </w:rPr>
        <w:tab/>
      </w:r>
      <w:r>
        <w:rPr>
          <w:rFonts w:cs="Arial"/>
          <w:b/>
          <w:lang w:val="id-ID"/>
        </w:rPr>
        <w:tab/>
      </w:r>
      <w:r>
        <w:rPr>
          <w:rFonts w:cs="Arial"/>
          <w:b/>
          <w:lang w:val="id-ID"/>
        </w:rPr>
        <w:tab/>
      </w:r>
      <w:r>
        <w:rPr>
          <w:rFonts w:cs="Arial"/>
          <w:b/>
          <w:lang w:val="id-ID"/>
        </w:rPr>
        <w:tab/>
      </w:r>
      <w:r>
        <w:rPr>
          <w:rFonts w:cs="Arial"/>
          <w:b/>
          <w:lang w:val="id-ID"/>
        </w:rPr>
        <w:tab/>
        <w:t xml:space="preserve">   </w:t>
      </w:r>
      <w:r>
        <w:rPr>
          <w:rFonts w:cs="Arial"/>
          <w:b/>
        </w:rPr>
        <w:t>INDIKATOR</w:t>
      </w:r>
      <w:r>
        <w:rPr>
          <w:rFonts w:cs="Arial"/>
          <w:b/>
          <w:lang w:val="id-ID"/>
        </w:rPr>
        <w:t xml:space="preserve"> </w:t>
      </w:r>
      <w:r>
        <w:rPr>
          <w:rFonts w:cs="Arial"/>
          <w:b/>
        </w:rPr>
        <w:t>….</w:t>
      </w:r>
      <w:r>
        <w:rPr>
          <w:rFonts w:cs="Arial"/>
          <w:b/>
          <w:lang w:val="id-ID"/>
        </w:rPr>
        <w:t>.</w:t>
      </w:r>
    </w:p>
    <w:p w14:paraId="14272040" w14:textId="2EBC57FC" w:rsidR="007F12C7" w:rsidRPr="00874B5C" w:rsidRDefault="007F12C7" w:rsidP="007F12C7">
      <w:pPr>
        <w:spacing w:before="40"/>
        <w:rPr>
          <w:rFonts w:cs="Arial"/>
          <w:b/>
          <w:color w:val="000000" w:themeColor="text1"/>
          <w:lang w:val="id-ID"/>
        </w:rPr>
      </w:pPr>
      <w:r w:rsidRPr="00874B5C">
        <w:rPr>
          <w:rFonts w:cs="Arial"/>
          <w:b/>
          <w:lang w:val="id-ID"/>
        </w:rPr>
        <w:lastRenderedPageBreak/>
        <w:t>I</w:t>
      </w:r>
      <w:r w:rsidRPr="00874B5C">
        <w:rPr>
          <w:rFonts w:cs="Arial"/>
          <w:b/>
          <w:lang w:val="en-ID"/>
        </w:rPr>
        <w:t>NDIKATOR KINERJA</w:t>
      </w:r>
      <w:r w:rsidRPr="00874B5C">
        <w:rPr>
          <w:rFonts w:cs="Arial"/>
          <w:b/>
          <w:lang w:val="id-ID"/>
        </w:rPr>
        <w:t xml:space="preserve"> P</w:t>
      </w:r>
      <w:r w:rsidRPr="00874B5C">
        <w:rPr>
          <w:rFonts w:cs="Arial"/>
          <w:b/>
          <w:lang w:val="en-ID"/>
        </w:rPr>
        <w:t>ENUNJANG</w:t>
      </w:r>
      <w:r w:rsidRPr="00874B5C">
        <w:rPr>
          <w:rFonts w:cs="Arial"/>
          <w:b/>
          <w:lang w:val="id-ID"/>
        </w:rPr>
        <w:t xml:space="preserve"> :</w:t>
      </w:r>
    </w:p>
    <w:p w14:paraId="3C0CE9D4" w14:textId="77777777" w:rsidR="007F12C7" w:rsidRPr="00874B5C" w:rsidRDefault="007F12C7" w:rsidP="007F12C7">
      <w:pPr>
        <w:tabs>
          <w:tab w:val="left" w:pos="3720"/>
        </w:tabs>
        <w:jc w:val="right"/>
        <w:rPr>
          <w:rFonts w:cs="Arial"/>
          <w:sz w:val="8"/>
        </w:rPr>
      </w:pPr>
    </w:p>
    <w:p w14:paraId="5673404B" w14:textId="77777777" w:rsidR="007F12C7" w:rsidRPr="00874B5C" w:rsidRDefault="007F12C7" w:rsidP="007F12C7">
      <w:pPr>
        <w:tabs>
          <w:tab w:val="left" w:pos="3720"/>
        </w:tabs>
        <w:jc w:val="right"/>
        <w:rPr>
          <w:rFonts w:cs="Arial"/>
          <w:sz w:val="8"/>
        </w:rPr>
      </w:pPr>
    </w:p>
    <w:p w14:paraId="1E767057" w14:textId="77777777" w:rsidR="007F12C7" w:rsidRPr="00874B5C" w:rsidRDefault="007F12C7" w:rsidP="007F12C7">
      <w:pPr>
        <w:tabs>
          <w:tab w:val="left" w:pos="3720"/>
        </w:tabs>
        <w:jc w:val="right"/>
        <w:rPr>
          <w:rFonts w:cs="Arial"/>
          <w:sz w:val="8"/>
        </w:rPr>
      </w:pPr>
    </w:p>
    <w:p w14:paraId="40C06D15" w14:textId="77777777" w:rsidR="007F12C7" w:rsidRPr="00874B5C" w:rsidRDefault="007F12C7" w:rsidP="007F12C7">
      <w:pPr>
        <w:tabs>
          <w:tab w:val="left" w:pos="3720"/>
        </w:tabs>
        <w:jc w:val="right"/>
        <w:rPr>
          <w:rFonts w:cs="Arial"/>
          <w:sz w:val="8"/>
        </w:rPr>
      </w:pPr>
    </w:p>
    <w:tbl>
      <w:tblPr>
        <w:tblStyle w:val="TableGrid"/>
        <w:tblW w:w="1020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7B7B7B" w:themeFill="accent3" w:themeFillShade="BF"/>
        <w:tblLook w:val="04A0" w:firstRow="1" w:lastRow="0" w:firstColumn="1" w:lastColumn="0" w:noHBand="0" w:noVBand="1"/>
      </w:tblPr>
      <w:tblGrid>
        <w:gridCol w:w="567"/>
        <w:gridCol w:w="1555"/>
        <w:gridCol w:w="2399"/>
        <w:gridCol w:w="958"/>
        <w:gridCol w:w="847"/>
        <w:gridCol w:w="991"/>
        <w:gridCol w:w="895"/>
        <w:gridCol w:w="988"/>
        <w:gridCol w:w="1006"/>
      </w:tblGrid>
      <w:tr w:rsidR="007F12C7" w:rsidRPr="00874B5C" w14:paraId="0E70CFD8" w14:textId="77777777" w:rsidTr="001C275F">
        <w:trPr>
          <w:jc w:val="center"/>
        </w:trPr>
        <w:tc>
          <w:tcPr>
            <w:tcW w:w="2122" w:type="dxa"/>
            <w:gridSpan w:val="2"/>
            <w:shd w:val="clear" w:color="auto" w:fill="B4C6E7" w:themeFill="accent1" w:themeFillTint="66"/>
            <w:vAlign w:val="center"/>
          </w:tcPr>
          <w:p w14:paraId="3125904D" w14:textId="77777777" w:rsidR="007F12C7" w:rsidRPr="00874B5C" w:rsidRDefault="007F12C7" w:rsidP="001C275F">
            <w:pPr>
              <w:tabs>
                <w:tab w:val="left" w:pos="1134"/>
              </w:tabs>
              <w:jc w:val="center"/>
              <w:rPr>
                <w:rFonts w:cs="Arial"/>
                <w:b/>
                <w:color w:val="000000" w:themeColor="text1"/>
                <w:sz w:val="28"/>
                <w:szCs w:val="28"/>
              </w:rPr>
            </w:pPr>
            <w:r w:rsidRPr="00874B5C">
              <w:rPr>
                <w:rFonts w:cs="Arial"/>
                <w:b/>
                <w:color w:val="000000" w:themeColor="text1"/>
                <w:sz w:val="28"/>
                <w:szCs w:val="28"/>
              </w:rPr>
              <w:t>SASARAN STRATEGIS</w:t>
            </w:r>
          </w:p>
          <w:p w14:paraId="091DB35E" w14:textId="77777777" w:rsidR="007F12C7" w:rsidRPr="00874B5C" w:rsidRDefault="007F12C7" w:rsidP="001C275F">
            <w:pPr>
              <w:tabs>
                <w:tab w:val="left" w:pos="1134"/>
              </w:tabs>
              <w:jc w:val="center"/>
              <w:rPr>
                <w:rFonts w:cs="Arial"/>
                <w:b/>
                <w:color w:val="FF0000"/>
                <w:sz w:val="28"/>
                <w:szCs w:val="28"/>
              </w:rPr>
            </w:pPr>
            <w:r w:rsidRPr="00874B5C">
              <w:rPr>
                <w:rFonts w:cs="Arial"/>
                <w:b/>
                <w:color w:val="000000" w:themeColor="text1"/>
                <w:sz w:val="28"/>
                <w:szCs w:val="28"/>
                <w:lang w:val="id-ID"/>
              </w:rPr>
              <w:t>3</w:t>
            </w:r>
          </w:p>
        </w:tc>
        <w:tc>
          <w:tcPr>
            <w:tcW w:w="8084" w:type="dxa"/>
            <w:gridSpan w:val="7"/>
            <w:shd w:val="clear" w:color="auto" w:fill="B4C6E7" w:themeFill="accent1" w:themeFillTint="66"/>
            <w:vAlign w:val="center"/>
          </w:tcPr>
          <w:p w14:paraId="5376C502" w14:textId="2A3E069A" w:rsidR="007F12C7" w:rsidRPr="00874B5C" w:rsidRDefault="007F12C7" w:rsidP="001C275F">
            <w:pPr>
              <w:jc w:val="center"/>
              <w:rPr>
                <w:rFonts w:cs="Arial"/>
                <w:b/>
                <w:color w:val="FF0000"/>
                <w:sz w:val="28"/>
                <w:szCs w:val="28"/>
              </w:rPr>
            </w:pPr>
            <w:r w:rsidRPr="00874B5C">
              <w:rPr>
                <w:rFonts w:cs="Arial"/>
                <w:b/>
                <w:sz w:val="28"/>
                <w:szCs w:val="28"/>
                <w:lang w:val="id-ID"/>
              </w:rPr>
              <w:t xml:space="preserve">Profesionalisme SDM </w:t>
            </w:r>
            <w:r w:rsidRPr="00874B5C">
              <w:rPr>
                <w:rFonts w:cs="Arial"/>
                <w:b/>
                <w:sz w:val="28"/>
                <w:szCs w:val="28"/>
              </w:rPr>
              <w:t>Polres Tuban</w:t>
            </w:r>
          </w:p>
        </w:tc>
      </w:tr>
      <w:tr w:rsidR="007F12C7" w:rsidRPr="00874B5C" w14:paraId="5A95D765" w14:textId="77777777" w:rsidTr="001C2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8"/>
          <w:jc w:val="center"/>
        </w:trPr>
        <w:tc>
          <w:tcPr>
            <w:tcW w:w="567" w:type="dxa"/>
            <w:vMerge w:val="restart"/>
            <w:shd w:val="clear" w:color="auto" w:fill="D0CECE" w:themeFill="background2" w:themeFillShade="E6"/>
            <w:vAlign w:val="center"/>
          </w:tcPr>
          <w:p w14:paraId="18E25D73" w14:textId="77777777" w:rsidR="007F12C7" w:rsidRPr="00874B5C" w:rsidRDefault="007F12C7" w:rsidP="001C275F">
            <w:pPr>
              <w:pStyle w:val="ListParagraph"/>
              <w:tabs>
                <w:tab w:val="left" w:pos="2324"/>
              </w:tabs>
              <w:spacing w:line="360" w:lineRule="auto"/>
              <w:ind w:left="0"/>
              <w:jc w:val="both"/>
              <w:rPr>
                <w:rFonts w:ascii="Arial" w:hAnsi="Arial" w:cs="Arial"/>
                <w:b/>
                <w:color w:val="000000" w:themeColor="text1"/>
                <w:sz w:val="22"/>
                <w:szCs w:val="22"/>
                <w:lang w:val="en-AU"/>
              </w:rPr>
            </w:pPr>
            <w:r w:rsidRPr="00874B5C">
              <w:rPr>
                <w:rFonts w:ascii="Arial" w:hAnsi="Arial" w:cs="Arial"/>
                <w:b/>
                <w:color w:val="000000" w:themeColor="text1"/>
                <w:sz w:val="22"/>
                <w:szCs w:val="22"/>
                <w:lang w:val="en-AU"/>
              </w:rPr>
              <w:t>NO</w:t>
            </w:r>
          </w:p>
        </w:tc>
        <w:tc>
          <w:tcPr>
            <w:tcW w:w="3954" w:type="dxa"/>
            <w:gridSpan w:val="2"/>
            <w:vMerge w:val="restart"/>
            <w:shd w:val="clear" w:color="auto" w:fill="D0CECE" w:themeFill="background2" w:themeFillShade="E6"/>
            <w:vAlign w:val="center"/>
          </w:tcPr>
          <w:p w14:paraId="3F27BF4C" w14:textId="77777777" w:rsidR="007F12C7" w:rsidRPr="00874B5C" w:rsidRDefault="007F12C7" w:rsidP="001C275F">
            <w:pPr>
              <w:pStyle w:val="ListParagraph"/>
              <w:tabs>
                <w:tab w:val="left" w:pos="2324"/>
              </w:tabs>
              <w:spacing w:line="360" w:lineRule="auto"/>
              <w:ind w:left="0"/>
              <w:rPr>
                <w:rFonts w:ascii="Arial" w:hAnsi="Arial" w:cs="Arial"/>
                <w:b/>
                <w:color w:val="000000" w:themeColor="text1"/>
                <w:sz w:val="22"/>
                <w:szCs w:val="22"/>
                <w:lang w:val="en-AU"/>
              </w:rPr>
            </w:pPr>
            <w:r w:rsidRPr="00874B5C">
              <w:rPr>
                <w:rFonts w:ascii="Arial" w:hAnsi="Arial" w:cs="Arial"/>
                <w:b/>
                <w:color w:val="000000" w:themeColor="text1"/>
                <w:sz w:val="22"/>
                <w:szCs w:val="22"/>
                <w:lang w:val="en-AU"/>
              </w:rPr>
              <w:t>INDIKATOR KINERJA PENUNJANG</w:t>
            </w:r>
          </w:p>
        </w:tc>
        <w:tc>
          <w:tcPr>
            <w:tcW w:w="1805" w:type="dxa"/>
            <w:gridSpan w:val="2"/>
            <w:tcBorders>
              <w:bottom w:val="single" w:sz="4" w:space="0" w:color="auto"/>
            </w:tcBorders>
            <w:shd w:val="clear" w:color="auto" w:fill="D0CECE" w:themeFill="background2" w:themeFillShade="E6"/>
            <w:vAlign w:val="center"/>
          </w:tcPr>
          <w:p w14:paraId="72E29B20" w14:textId="77777777" w:rsidR="007F12C7" w:rsidRPr="00874B5C" w:rsidRDefault="007F12C7" w:rsidP="001C275F">
            <w:pPr>
              <w:pStyle w:val="ListParagraph"/>
              <w:tabs>
                <w:tab w:val="left" w:pos="2324"/>
              </w:tabs>
              <w:spacing w:line="276" w:lineRule="auto"/>
              <w:ind w:left="0"/>
              <w:jc w:val="center"/>
              <w:rPr>
                <w:rFonts w:ascii="Arial" w:hAnsi="Arial" w:cs="Arial"/>
                <w:b/>
                <w:color w:val="000000" w:themeColor="text1"/>
                <w:sz w:val="22"/>
                <w:szCs w:val="22"/>
                <w:lang w:val="en-AU"/>
              </w:rPr>
            </w:pPr>
            <w:r w:rsidRPr="00874B5C">
              <w:rPr>
                <w:rFonts w:ascii="Arial" w:hAnsi="Arial" w:cs="Arial"/>
                <w:b/>
                <w:color w:val="000000" w:themeColor="text1"/>
                <w:sz w:val="22"/>
                <w:szCs w:val="22"/>
                <w:lang w:val="en-AU"/>
              </w:rPr>
              <w:t>TARGET</w:t>
            </w:r>
          </w:p>
        </w:tc>
        <w:tc>
          <w:tcPr>
            <w:tcW w:w="1886" w:type="dxa"/>
            <w:gridSpan w:val="2"/>
            <w:tcBorders>
              <w:bottom w:val="single" w:sz="4" w:space="0" w:color="auto"/>
            </w:tcBorders>
            <w:shd w:val="clear" w:color="auto" w:fill="D0CECE" w:themeFill="background2" w:themeFillShade="E6"/>
            <w:vAlign w:val="center"/>
          </w:tcPr>
          <w:p w14:paraId="7A6616A1" w14:textId="77777777" w:rsidR="007F12C7" w:rsidRPr="00874B5C" w:rsidRDefault="007F12C7" w:rsidP="001C275F">
            <w:pPr>
              <w:pStyle w:val="ListParagraph"/>
              <w:tabs>
                <w:tab w:val="left" w:pos="2324"/>
              </w:tabs>
              <w:spacing w:line="276" w:lineRule="auto"/>
              <w:ind w:left="0"/>
              <w:jc w:val="center"/>
              <w:rPr>
                <w:rFonts w:ascii="Arial" w:hAnsi="Arial" w:cs="Arial"/>
                <w:b/>
                <w:color w:val="000000" w:themeColor="text1"/>
                <w:sz w:val="22"/>
                <w:szCs w:val="22"/>
                <w:lang w:val="en-AU"/>
              </w:rPr>
            </w:pPr>
            <w:r w:rsidRPr="00874B5C">
              <w:rPr>
                <w:rFonts w:ascii="Arial" w:hAnsi="Arial" w:cs="Arial"/>
                <w:b/>
                <w:color w:val="000000" w:themeColor="text1"/>
                <w:sz w:val="22"/>
                <w:szCs w:val="22"/>
                <w:lang w:val="en-AU"/>
              </w:rPr>
              <w:t>REALISASI</w:t>
            </w:r>
          </w:p>
        </w:tc>
        <w:tc>
          <w:tcPr>
            <w:tcW w:w="1994" w:type="dxa"/>
            <w:gridSpan w:val="2"/>
            <w:tcBorders>
              <w:bottom w:val="single" w:sz="4" w:space="0" w:color="auto"/>
            </w:tcBorders>
            <w:shd w:val="clear" w:color="auto" w:fill="D0CECE" w:themeFill="background2" w:themeFillShade="E6"/>
            <w:vAlign w:val="center"/>
          </w:tcPr>
          <w:p w14:paraId="397F1001" w14:textId="77777777" w:rsidR="007F12C7" w:rsidRPr="00874B5C" w:rsidRDefault="007F12C7" w:rsidP="001C275F">
            <w:pPr>
              <w:pStyle w:val="ListParagraph"/>
              <w:tabs>
                <w:tab w:val="left" w:pos="2324"/>
              </w:tabs>
              <w:spacing w:line="276" w:lineRule="auto"/>
              <w:ind w:left="0"/>
              <w:jc w:val="center"/>
              <w:rPr>
                <w:rFonts w:ascii="Arial" w:hAnsi="Arial" w:cs="Arial"/>
                <w:b/>
                <w:color w:val="000000" w:themeColor="text1"/>
                <w:sz w:val="22"/>
                <w:szCs w:val="22"/>
                <w:lang w:val="en-AU"/>
              </w:rPr>
            </w:pPr>
            <w:r w:rsidRPr="00874B5C">
              <w:rPr>
                <w:rFonts w:ascii="Arial" w:hAnsi="Arial" w:cs="Arial"/>
                <w:b/>
                <w:color w:val="000000" w:themeColor="text1"/>
                <w:sz w:val="22"/>
                <w:szCs w:val="22"/>
                <w:lang w:val="en-AU"/>
              </w:rPr>
              <w:t>CAPAIAN</w:t>
            </w:r>
          </w:p>
        </w:tc>
      </w:tr>
      <w:tr w:rsidR="007F12C7" w:rsidRPr="00874B5C" w14:paraId="032D6E93" w14:textId="77777777" w:rsidTr="001C2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44"/>
          <w:jc w:val="center"/>
        </w:trPr>
        <w:tc>
          <w:tcPr>
            <w:tcW w:w="567" w:type="dxa"/>
            <w:vMerge/>
            <w:tcBorders>
              <w:bottom w:val="single" w:sz="4" w:space="0" w:color="auto"/>
            </w:tcBorders>
            <w:shd w:val="clear" w:color="auto" w:fill="D0CECE" w:themeFill="background2" w:themeFillShade="E6"/>
            <w:vAlign w:val="center"/>
          </w:tcPr>
          <w:p w14:paraId="41752026" w14:textId="77777777" w:rsidR="007F12C7" w:rsidRPr="00874B5C" w:rsidRDefault="007F12C7" w:rsidP="001C275F">
            <w:pPr>
              <w:pStyle w:val="ListParagraph"/>
              <w:tabs>
                <w:tab w:val="left" w:pos="2324"/>
              </w:tabs>
              <w:spacing w:line="360" w:lineRule="auto"/>
              <w:ind w:left="0"/>
              <w:jc w:val="both"/>
              <w:rPr>
                <w:rFonts w:ascii="Arial" w:hAnsi="Arial" w:cs="Arial"/>
                <w:b/>
                <w:color w:val="000000" w:themeColor="text1"/>
                <w:sz w:val="22"/>
                <w:szCs w:val="22"/>
                <w:lang w:val="en-AU"/>
              </w:rPr>
            </w:pPr>
          </w:p>
        </w:tc>
        <w:tc>
          <w:tcPr>
            <w:tcW w:w="3954" w:type="dxa"/>
            <w:gridSpan w:val="2"/>
            <w:vMerge/>
            <w:tcBorders>
              <w:bottom w:val="single" w:sz="4" w:space="0" w:color="auto"/>
            </w:tcBorders>
            <w:shd w:val="clear" w:color="auto" w:fill="D0CECE" w:themeFill="background2" w:themeFillShade="E6"/>
            <w:vAlign w:val="center"/>
          </w:tcPr>
          <w:p w14:paraId="455F1F35" w14:textId="77777777" w:rsidR="007F12C7" w:rsidRPr="00874B5C" w:rsidRDefault="007F12C7" w:rsidP="001C275F">
            <w:pPr>
              <w:pStyle w:val="ListParagraph"/>
              <w:tabs>
                <w:tab w:val="left" w:pos="2324"/>
              </w:tabs>
              <w:spacing w:line="360" w:lineRule="auto"/>
              <w:ind w:left="0"/>
              <w:jc w:val="both"/>
              <w:rPr>
                <w:rFonts w:ascii="Arial" w:hAnsi="Arial" w:cs="Arial"/>
                <w:b/>
                <w:color w:val="000000" w:themeColor="text1"/>
                <w:sz w:val="22"/>
                <w:szCs w:val="22"/>
                <w:lang w:val="en-AU"/>
              </w:rPr>
            </w:pPr>
          </w:p>
        </w:tc>
        <w:tc>
          <w:tcPr>
            <w:tcW w:w="958" w:type="dxa"/>
            <w:tcBorders>
              <w:bottom w:val="single" w:sz="4" w:space="0" w:color="auto"/>
            </w:tcBorders>
            <w:shd w:val="clear" w:color="auto" w:fill="D0CECE" w:themeFill="background2" w:themeFillShade="E6"/>
            <w:vAlign w:val="center"/>
          </w:tcPr>
          <w:p w14:paraId="6D3D0014" w14:textId="77777777" w:rsidR="007F12C7" w:rsidRPr="00874B5C" w:rsidRDefault="007F12C7" w:rsidP="001C275F">
            <w:pPr>
              <w:pStyle w:val="ListParagraph"/>
              <w:tabs>
                <w:tab w:val="left" w:pos="2324"/>
              </w:tabs>
              <w:ind w:left="0"/>
              <w:jc w:val="center"/>
              <w:rPr>
                <w:rFonts w:ascii="Arial" w:hAnsi="Arial" w:cs="Arial"/>
                <w:b/>
                <w:color w:val="000000" w:themeColor="text1"/>
                <w:sz w:val="22"/>
                <w:szCs w:val="22"/>
                <w:lang w:val="en-AU"/>
              </w:rPr>
            </w:pPr>
            <w:r w:rsidRPr="00874B5C">
              <w:rPr>
                <w:rFonts w:ascii="Arial" w:hAnsi="Arial" w:cs="Arial"/>
                <w:b/>
                <w:color w:val="000000" w:themeColor="text1"/>
                <w:sz w:val="22"/>
                <w:szCs w:val="22"/>
                <w:lang w:val="en-AU"/>
              </w:rPr>
              <w:t>2020</w:t>
            </w:r>
          </w:p>
        </w:tc>
        <w:tc>
          <w:tcPr>
            <w:tcW w:w="847" w:type="dxa"/>
            <w:tcBorders>
              <w:bottom w:val="single" w:sz="4" w:space="0" w:color="auto"/>
            </w:tcBorders>
            <w:shd w:val="clear" w:color="auto" w:fill="D0CECE" w:themeFill="background2" w:themeFillShade="E6"/>
            <w:vAlign w:val="center"/>
          </w:tcPr>
          <w:p w14:paraId="5838F893" w14:textId="77777777" w:rsidR="007F12C7" w:rsidRPr="00874B5C" w:rsidRDefault="007F12C7" w:rsidP="001C275F">
            <w:pPr>
              <w:pStyle w:val="ListParagraph"/>
              <w:tabs>
                <w:tab w:val="left" w:pos="2324"/>
              </w:tabs>
              <w:ind w:left="0"/>
              <w:jc w:val="center"/>
              <w:rPr>
                <w:rFonts w:ascii="Arial" w:hAnsi="Arial" w:cs="Arial"/>
                <w:b/>
                <w:color w:val="000000" w:themeColor="text1"/>
                <w:sz w:val="22"/>
                <w:szCs w:val="22"/>
                <w:lang w:val="en-AU"/>
              </w:rPr>
            </w:pPr>
            <w:r w:rsidRPr="00874B5C">
              <w:rPr>
                <w:rFonts w:ascii="Arial" w:hAnsi="Arial" w:cs="Arial"/>
                <w:b/>
                <w:color w:val="000000" w:themeColor="text1"/>
                <w:sz w:val="22"/>
                <w:szCs w:val="22"/>
                <w:lang w:val="en-AU"/>
              </w:rPr>
              <w:t>2021</w:t>
            </w:r>
          </w:p>
        </w:tc>
        <w:tc>
          <w:tcPr>
            <w:tcW w:w="991" w:type="dxa"/>
            <w:tcBorders>
              <w:bottom w:val="single" w:sz="4" w:space="0" w:color="auto"/>
            </w:tcBorders>
            <w:shd w:val="clear" w:color="auto" w:fill="D0CECE" w:themeFill="background2" w:themeFillShade="E6"/>
            <w:vAlign w:val="center"/>
          </w:tcPr>
          <w:p w14:paraId="1CA4FC3E" w14:textId="77777777" w:rsidR="007F12C7" w:rsidRPr="00874B5C" w:rsidRDefault="007F12C7" w:rsidP="001C275F">
            <w:pPr>
              <w:pStyle w:val="ListParagraph"/>
              <w:tabs>
                <w:tab w:val="left" w:pos="2324"/>
              </w:tabs>
              <w:ind w:left="0"/>
              <w:jc w:val="center"/>
              <w:rPr>
                <w:rFonts w:ascii="Arial" w:hAnsi="Arial" w:cs="Arial"/>
                <w:b/>
                <w:color w:val="000000" w:themeColor="text1"/>
                <w:sz w:val="22"/>
                <w:szCs w:val="22"/>
                <w:lang w:val="en-AU"/>
              </w:rPr>
            </w:pPr>
            <w:r w:rsidRPr="00874B5C">
              <w:rPr>
                <w:rFonts w:ascii="Arial" w:hAnsi="Arial" w:cs="Arial"/>
                <w:b/>
                <w:color w:val="000000" w:themeColor="text1"/>
                <w:sz w:val="22"/>
                <w:szCs w:val="22"/>
                <w:lang w:val="en-AU"/>
              </w:rPr>
              <w:t>2020</w:t>
            </w:r>
          </w:p>
        </w:tc>
        <w:tc>
          <w:tcPr>
            <w:tcW w:w="895" w:type="dxa"/>
            <w:tcBorders>
              <w:bottom w:val="single" w:sz="4" w:space="0" w:color="auto"/>
            </w:tcBorders>
            <w:shd w:val="clear" w:color="auto" w:fill="D0CECE" w:themeFill="background2" w:themeFillShade="E6"/>
            <w:vAlign w:val="center"/>
          </w:tcPr>
          <w:p w14:paraId="006D8C07" w14:textId="77777777" w:rsidR="007F12C7" w:rsidRPr="00874B5C" w:rsidRDefault="007F12C7" w:rsidP="001C275F">
            <w:pPr>
              <w:pStyle w:val="ListParagraph"/>
              <w:tabs>
                <w:tab w:val="left" w:pos="2324"/>
              </w:tabs>
              <w:ind w:left="0"/>
              <w:jc w:val="center"/>
              <w:rPr>
                <w:rFonts w:ascii="Arial" w:hAnsi="Arial" w:cs="Arial"/>
                <w:b/>
                <w:color w:val="000000" w:themeColor="text1"/>
                <w:sz w:val="22"/>
                <w:szCs w:val="22"/>
                <w:lang w:val="en-AU"/>
              </w:rPr>
            </w:pPr>
            <w:r w:rsidRPr="00874B5C">
              <w:rPr>
                <w:rFonts w:ascii="Arial" w:hAnsi="Arial" w:cs="Arial"/>
                <w:b/>
                <w:color w:val="000000" w:themeColor="text1"/>
                <w:sz w:val="22"/>
                <w:szCs w:val="22"/>
                <w:lang w:val="en-AU"/>
              </w:rPr>
              <w:t>2021</w:t>
            </w:r>
          </w:p>
        </w:tc>
        <w:tc>
          <w:tcPr>
            <w:tcW w:w="988" w:type="dxa"/>
            <w:tcBorders>
              <w:bottom w:val="single" w:sz="4" w:space="0" w:color="auto"/>
            </w:tcBorders>
            <w:shd w:val="clear" w:color="auto" w:fill="D0CECE" w:themeFill="background2" w:themeFillShade="E6"/>
            <w:vAlign w:val="center"/>
          </w:tcPr>
          <w:p w14:paraId="05A1902F" w14:textId="77777777" w:rsidR="007F12C7" w:rsidRPr="00874B5C" w:rsidRDefault="007F12C7" w:rsidP="001C275F">
            <w:pPr>
              <w:pStyle w:val="ListParagraph"/>
              <w:tabs>
                <w:tab w:val="left" w:pos="2324"/>
              </w:tabs>
              <w:ind w:left="0"/>
              <w:jc w:val="center"/>
              <w:rPr>
                <w:rFonts w:ascii="Arial" w:hAnsi="Arial" w:cs="Arial"/>
                <w:b/>
                <w:color w:val="000000" w:themeColor="text1"/>
                <w:sz w:val="22"/>
                <w:szCs w:val="22"/>
                <w:lang w:val="en-AU"/>
              </w:rPr>
            </w:pPr>
            <w:r w:rsidRPr="00874B5C">
              <w:rPr>
                <w:rFonts w:ascii="Arial" w:hAnsi="Arial" w:cs="Arial"/>
                <w:b/>
                <w:color w:val="000000" w:themeColor="text1"/>
                <w:sz w:val="22"/>
                <w:szCs w:val="22"/>
                <w:lang w:val="en-AU"/>
              </w:rPr>
              <w:t>2020</w:t>
            </w:r>
          </w:p>
        </w:tc>
        <w:tc>
          <w:tcPr>
            <w:tcW w:w="1006" w:type="dxa"/>
            <w:tcBorders>
              <w:bottom w:val="single" w:sz="4" w:space="0" w:color="auto"/>
            </w:tcBorders>
            <w:shd w:val="clear" w:color="auto" w:fill="D0CECE" w:themeFill="background2" w:themeFillShade="E6"/>
            <w:vAlign w:val="center"/>
          </w:tcPr>
          <w:p w14:paraId="222511ED" w14:textId="77777777" w:rsidR="007F12C7" w:rsidRPr="00874B5C" w:rsidRDefault="007F12C7" w:rsidP="001C275F">
            <w:pPr>
              <w:pStyle w:val="ListParagraph"/>
              <w:tabs>
                <w:tab w:val="left" w:pos="2324"/>
              </w:tabs>
              <w:ind w:left="0"/>
              <w:jc w:val="center"/>
              <w:rPr>
                <w:rFonts w:ascii="Arial" w:hAnsi="Arial" w:cs="Arial"/>
                <w:b/>
                <w:color w:val="000000" w:themeColor="text1"/>
                <w:sz w:val="22"/>
                <w:szCs w:val="22"/>
                <w:lang w:val="en-AU"/>
              </w:rPr>
            </w:pPr>
            <w:r w:rsidRPr="00874B5C">
              <w:rPr>
                <w:rFonts w:ascii="Arial" w:hAnsi="Arial" w:cs="Arial"/>
                <w:b/>
                <w:color w:val="000000" w:themeColor="text1"/>
                <w:sz w:val="22"/>
                <w:szCs w:val="22"/>
                <w:lang w:val="en-AU"/>
              </w:rPr>
              <w:t>2021</w:t>
            </w:r>
          </w:p>
        </w:tc>
      </w:tr>
      <w:tr w:rsidR="007F12C7" w:rsidRPr="00874B5C" w14:paraId="735B5608" w14:textId="77777777" w:rsidTr="00E82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254"/>
          <w:jc w:val="center"/>
        </w:trPr>
        <w:tc>
          <w:tcPr>
            <w:tcW w:w="567" w:type="dxa"/>
            <w:shd w:val="clear" w:color="auto" w:fill="99CCFF"/>
          </w:tcPr>
          <w:p w14:paraId="00F7BDCF" w14:textId="77777777" w:rsidR="007F12C7" w:rsidRPr="00874B5C" w:rsidRDefault="007F12C7" w:rsidP="001C275F">
            <w:pPr>
              <w:pStyle w:val="ListParagraph"/>
              <w:tabs>
                <w:tab w:val="left" w:pos="2324"/>
              </w:tabs>
              <w:spacing w:before="40"/>
              <w:ind w:left="0"/>
              <w:contextualSpacing w:val="0"/>
              <w:jc w:val="center"/>
              <w:rPr>
                <w:rFonts w:ascii="Arial" w:hAnsi="Arial" w:cs="Arial"/>
                <w:color w:val="000000" w:themeColor="text1"/>
                <w:lang w:val="id-ID"/>
              </w:rPr>
            </w:pPr>
          </w:p>
          <w:p w14:paraId="648A2C3B" w14:textId="527B0934" w:rsidR="007F12C7" w:rsidRPr="00874B5C" w:rsidRDefault="007F12C7" w:rsidP="007F12C7">
            <w:pPr>
              <w:pStyle w:val="ListParagraph"/>
              <w:tabs>
                <w:tab w:val="left" w:pos="2324"/>
              </w:tabs>
              <w:spacing w:before="40"/>
              <w:ind w:left="0"/>
              <w:contextualSpacing w:val="0"/>
              <w:jc w:val="center"/>
              <w:rPr>
                <w:rFonts w:ascii="Arial" w:hAnsi="Arial" w:cs="Arial"/>
                <w:color w:val="000000" w:themeColor="text1"/>
                <w:lang w:val="id-ID"/>
              </w:rPr>
            </w:pPr>
            <w:r w:rsidRPr="00874B5C">
              <w:rPr>
                <w:rFonts w:ascii="Arial" w:hAnsi="Arial" w:cs="Arial"/>
                <w:color w:val="000000" w:themeColor="text1"/>
                <w:lang w:val="en-AU"/>
              </w:rPr>
              <w:t>1.</w:t>
            </w:r>
          </w:p>
        </w:tc>
        <w:tc>
          <w:tcPr>
            <w:tcW w:w="3954" w:type="dxa"/>
            <w:gridSpan w:val="2"/>
            <w:shd w:val="clear" w:color="auto" w:fill="99CCFF"/>
          </w:tcPr>
          <w:p w14:paraId="23CFBDD5" w14:textId="77777777" w:rsidR="007F12C7" w:rsidRPr="00874B5C" w:rsidRDefault="007F12C7" w:rsidP="001C275F">
            <w:pPr>
              <w:pStyle w:val="ListParagraph"/>
              <w:spacing w:before="40"/>
              <w:ind w:left="0"/>
              <w:contextualSpacing w:val="0"/>
              <w:jc w:val="center"/>
              <w:rPr>
                <w:rFonts w:ascii="Arial" w:hAnsi="Arial" w:cs="Arial"/>
                <w:color w:val="000000" w:themeColor="text1"/>
                <w:lang w:val="id-ID"/>
              </w:rPr>
            </w:pPr>
          </w:p>
          <w:p w14:paraId="3A2D8AEE" w14:textId="6554B1DB" w:rsidR="007F12C7" w:rsidRPr="00874B5C" w:rsidRDefault="007F12C7" w:rsidP="00A5347E">
            <w:pPr>
              <w:pStyle w:val="ListParagraph"/>
              <w:spacing w:before="40"/>
              <w:ind w:left="0"/>
              <w:contextualSpacing w:val="0"/>
              <w:rPr>
                <w:rFonts w:ascii="Arial" w:hAnsi="Arial" w:cs="Arial"/>
                <w:color w:val="000000" w:themeColor="text1"/>
                <w:lang w:val="id-ID"/>
              </w:rPr>
            </w:pPr>
            <w:r w:rsidRPr="00874B5C">
              <w:rPr>
                <w:rFonts w:ascii="Arial" w:hAnsi="Arial" w:cs="Arial"/>
                <w:color w:val="000000" w:themeColor="text1"/>
                <w:lang w:val="id-ID"/>
              </w:rPr>
              <w:t xml:space="preserve">Indeks profesionalitas SDM </w:t>
            </w:r>
            <w:r w:rsidR="008C7D29" w:rsidRPr="00874B5C">
              <w:rPr>
                <w:rFonts w:ascii="Arial" w:hAnsi="Arial" w:cs="Arial"/>
                <w:color w:val="000000" w:themeColor="text1"/>
                <w:lang w:val="id-ID"/>
              </w:rPr>
              <w:t>Polres Tuban</w:t>
            </w:r>
          </w:p>
        </w:tc>
        <w:tc>
          <w:tcPr>
            <w:tcW w:w="958" w:type="dxa"/>
            <w:shd w:val="clear" w:color="auto" w:fill="99CCFF"/>
          </w:tcPr>
          <w:p w14:paraId="15A4D01C" w14:textId="59EF5315" w:rsidR="007F12C7" w:rsidRPr="001443AD" w:rsidRDefault="007F12C7" w:rsidP="00E82DDB">
            <w:pPr>
              <w:pStyle w:val="ListParagraph"/>
              <w:spacing w:before="40"/>
              <w:ind w:left="0"/>
              <w:contextualSpacing w:val="0"/>
              <w:rPr>
                <w:rFonts w:ascii="Arial" w:hAnsi="Arial" w:cs="Arial"/>
                <w:color w:val="000000" w:themeColor="text1"/>
                <w:lang w:val="id-ID"/>
              </w:rPr>
            </w:pPr>
          </w:p>
        </w:tc>
        <w:tc>
          <w:tcPr>
            <w:tcW w:w="847" w:type="dxa"/>
            <w:shd w:val="clear" w:color="auto" w:fill="99CCFF"/>
            <w:vAlign w:val="center"/>
          </w:tcPr>
          <w:p w14:paraId="673E5223" w14:textId="70D8AD15" w:rsidR="007F12C7" w:rsidRPr="001443AD" w:rsidRDefault="00E82DDB" w:rsidP="00E82DDB">
            <w:pPr>
              <w:pStyle w:val="ListParagraph"/>
              <w:spacing w:before="40"/>
              <w:ind w:left="601" w:hanging="567"/>
              <w:contextualSpacing w:val="0"/>
              <w:jc w:val="center"/>
              <w:rPr>
                <w:rFonts w:ascii="Arial" w:hAnsi="Arial" w:cs="Arial"/>
                <w:b/>
                <w:color w:val="000000" w:themeColor="text1"/>
                <w:lang w:val="id-ID"/>
              </w:rPr>
            </w:pPr>
            <w:r>
              <w:rPr>
                <w:rFonts w:ascii="Arial" w:hAnsi="Arial" w:cs="Arial"/>
                <w:b/>
                <w:color w:val="000000" w:themeColor="text1"/>
                <w:lang w:val="id-ID"/>
              </w:rPr>
              <w:t>44</w:t>
            </w:r>
          </w:p>
        </w:tc>
        <w:tc>
          <w:tcPr>
            <w:tcW w:w="991" w:type="dxa"/>
            <w:shd w:val="clear" w:color="auto" w:fill="99CCFF"/>
          </w:tcPr>
          <w:p w14:paraId="04DF6B30" w14:textId="330891FF" w:rsidR="007F12C7" w:rsidRPr="00874B5C" w:rsidRDefault="007F12C7" w:rsidP="007F12C7">
            <w:pPr>
              <w:spacing w:before="40"/>
              <w:jc w:val="center"/>
              <w:rPr>
                <w:rFonts w:cs="Arial"/>
                <w:color w:val="000000" w:themeColor="text1"/>
                <w:lang w:val="id-ID"/>
              </w:rPr>
            </w:pPr>
          </w:p>
        </w:tc>
        <w:tc>
          <w:tcPr>
            <w:tcW w:w="895" w:type="dxa"/>
            <w:shd w:val="clear" w:color="auto" w:fill="99CCFF"/>
            <w:vAlign w:val="center"/>
          </w:tcPr>
          <w:p w14:paraId="30CD14CB" w14:textId="01F1D80F" w:rsidR="007F12C7" w:rsidRPr="00E82DDB" w:rsidRDefault="00E82DDB" w:rsidP="00E82DDB">
            <w:pPr>
              <w:spacing w:before="40"/>
              <w:jc w:val="center"/>
              <w:rPr>
                <w:rFonts w:cs="Arial"/>
                <w:b/>
                <w:color w:val="000000" w:themeColor="text1"/>
                <w:lang w:val="id-ID"/>
              </w:rPr>
            </w:pPr>
            <w:r>
              <w:rPr>
                <w:rFonts w:cs="Arial"/>
                <w:b/>
                <w:color w:val="000000" w:themeColor="text1"/>
                <w:lang w:val="id-ID"/>
              </w:rPr>
              <w:t>39</w:t>
            </w:r>
          </w:p>
        </w:tc>
        <w:tc>
          <w:tcPr>
            <w:tcW w:w="988" w:type="dxa"/>
            <w:shd w:val="clear" w:color="auto" w:fill="99CCFF"/>
          </w:tcPr>
          <w:p w14:paraId="55D4234F" w14:textId="17FE4A02" w:rsidR="007F12C7" w:rsidRPr="00874B5C" w:rsidRDefault="007F12C7" w:rsidP="007F12C7">
            <w:pPr>
              <w:tabs>
                <w:tab w:val="left" w:pos="2324"/>
              </w:tabs>
              <w:spacing w:before="40"/>
              <w:jc w:val="center"/>
              <w:rPr>
                <w:rFonts w:cs="Arial"/>
                <w:color w:val="000000" w:themeColor="text1"/>
                <w:lang w:val="id-ID"/>
              </w:rPr>
            </w:pPr>
          </w:p>
        </w:tc>
        <w:tc>
          <w:tcPr>
            <w:tcW w:w="1006" w:type="dxa"/>
            <w:shd w:val="clear" w:color="auto" w:fill="99CCFF"/>
            <w:vAlign w:val="center"/>
          </w:tcPr>
          <w:p w14:paraId="2F33DABD" w14:textId="0A165C9A" w:rsidR="007F12C7" w:rsidRPr="00E82DDB" w:rsidRDefault="00E82DDB" w:rsidP="00E82DDB">
            <w:pPr>
              <w:tabs>
                <w:tab w:val="left" w:pos="2324"/>
              </w:tabs>
              <w:spacing w:before="40"/>
              <w:jc w:val="center"/>
              <w:rPr>
                <w:rFonts w:cs="Arial"/>
                <w:b/>
                <w:color w:val="000000" w:themeColor="text1"/>
                <w:lang w:val="id-ID"/>
              </w:rPr>
            </w:pPr>
            <w:r>
              <w:rPr>
                <w:rFonts w:cs="Arial"/>
                <w:b/>
                <w:color w:val="000000" w:themeColor="text1"/>
                <w:lang w:val="id-ID"/>
              </w:rPr>
              <w:t>89%</w:t>
            </w:r>
          </w:p>
        </w:tc>
      </w:tr>
    </w:tbl>
    <w:p w14:paraId="120054CA" w14:textId="77777777" w:rsidR="007F12C7" w:rsidRPr="00874B5C" w:rsidRDefault="007F12C7" w:rsidP="007F12C7">
      <w:pPr>
        <w:spacing w:line="360" w:lineRule="auto"/>
        <w:ind w:left="567"/>
        <w:jc w:val="both"/>
        <w:rPr>
          <w:rFonts w:cs="Arial"/>
          <w:color w:val="FF0000"/>
          <w:sz w:val="16"/>
          <w:lang w:val="id-ID"/>
        </w:rPr>
      </w:pPr>
    </w:p>
    <w:p w14:paraId="31C181CE" w14:textId="77777777" w:rsidR="007F12C7" w:rsidRPr="00874B5C" w:rsidRDefault="007F12C7" w:rsidP="007F12C7">
      <w:pPr>
        <w:pStyle w:val="ListParagraph"/>
        <w:spacing w:before="40"/>
        <w:ind w:left="567"/>
        <w:jc w:val="both"/>
        <w:rPr>
          <w:rFonts w:ascii="Arial" w:hAnsi="Arial" w:cs="Arial"/>
          <w:color w:val="000000" w:themeColor="text1"/>
        </w:rPr>
      </w:pPr>
    </w:p>
    <w:p w14:paraId="679D8D0E" w14:textId="3EAF15CD" w:rsidR="007F12C7" w:rsidRPr="00874B5C" w:rsidRDefault="007F12C7" w:rsidP="00116347">
      <w:pPr>
        <w:pStyle w:val="ListParagraph"/>
        <w:numPr>
          <w:ilvl w:val="3"/>
          <w:numId w:val="73"/>
        </w:numPr>
        <w:spacing w:before="40"/>
        <w:ind w:left="567" w:hanging="567"/>
        <w:jc w:val="both"/>
        <w:rPr>
          <w:rFonts w:ascii="Arial" w:hAnsi="Arial" w:cs="Arial"/>
          <w:color w:val="000000" w:themeColor="text1"/>
        </w:rPr>
      </w:pPr>
      <w:r w:rsidRPr="00874B5C">
        <w:rPr>
          <w:rFonts w:ascii="Arial" w:hAnsi="Arial" w:cs="Arial"/>
          <w:b/>
          <w:color w:val="000000" w:themeColor="text1"/>
          <w:lang w:val="id-ID"/>
        </w:rPr>
        <w:t xml:space="preserve">Indeks profesionalitas SDM </w:t>
      </w:r>
      <w:r w:rsidRPr="00874B5C">
        <w:rPr>
          <w:rFonts w:ascii="Arial" w:hAnsi="Arial" w:cs="Arial"/>
          <w:b/>
          <w:color w:val="000000" w:themeColor="text1"/>
          <w:lang w:val="en-US"/>
        </w:rPr>
        <w:t>Polres Tuban</w:t>
      </w:r>
      <w:r w:rsidRPr="00874B5C">
        <w:rPr>
          <w:rFonts w:ascii="Arial" w:hAnsi="Arial" w:cs="Arial"/>
          <w:color w:val="000000" w:themeColor="text1"/>
        </w:rPr>
        <w:t>;</w:t>
      </w:r>
    </w:p>
    <w:p w14:paraId="22394E65" w14:textId="77777777" w:rsidR="007F12C7" w:rsidRPr="00874B5C" w:rsidRDefault="007F12C7" w:rsidP="007F12C7">
      <w:pPr>
        <w:pStyle w:val="ListParagraph"/>
        <w:ind w:left="675"/>
        <w:rPr>
          <w:rFonts w:ascii="Arial" w:hAnsi="Arial" w:cs="Arial"/>
          <w:b/>
        </w:rPr>
      </w:pPr>
    </w:p>
    <w:p w14:paraId="0B813948" w14:textId="77777777" w:rsidR="007F12C7" w:rsidRPr="00874B5C" w:rsidRDefault="007F12C7" w:rsidP="007F12C7">
      <w:pPr>
        <w:pStyle w:val="ListParagraph"/>
        <w:ind w:left="675"/>
        <w:rPr>
          <w:rFonts w:ascii="Arial" w:hAnsi="Arial" w:cs="Arial"/>
        </w:rPr>
      </w:pPr>
    </w:p>
    <w:p w14:paraId="777F48A8" w14:textId="77777777" w:rsidR="007F12C7" w:rsidRPr="00874B5C" w:rsidRDefault="007F12C7" w:rsidP="007F12C7">
      <w:pPr>
        <w:jc w:val="center"/>
        <w:rPr>
          <w:rFonts w:cs="Arial"/>
          <w:sz w:val="16"/>
          <w:lang w:val="id-ID"/>
        </w:rPr>
      </w:pPr>
      <w:r w:rsidRPr="00874B5C">
        <w:rPr>
          <w:rFonts w:cs="Arial"/>
        </w:rPr>
        <w:t xml:space="preserve">Tabel </w:t>
      </w:r>
      <w:r w:rsidRPr="00874B5C">
        <w:rPr>
          <w:rFonts w:cs="Arial"/>
          <w:lang w:val="id-ID"/>
        </w:rPr>
        <w:t>3.</w:t>
      </w:r>
      <w:r w:rsidRPr="00874B5C">
        <w:rPr>
          <w:rFonts w:cs="Arial"/>
        </w:rPr>
        <w:t>a</w:t>
      </w:r>
      <w:r w:rsidRPr="00874B5C">
        <w:rPr>
          <w:rFonts w:cs="Arial"/>
          <w:lang w:val="id-ID"/>
        </w:rPr>
        <w:t>.1</w:t>
      </w:r>
    </w:p>
    <w:p w14:paraId="69135C80" w14:textId="27EDC232" w:rsidR="007F12C7" w:rsidRPr="00874B5C" w:rsidRDefault="007F12C7" w:rsidP="007F12C7">
      <w:pPr>
        <w:pStyle w:val="ListParagraph"/>
        <w:ind w:left="0"/>
        <w:jc w:val="center"/>
        <w:rPr>
          <w:rFonts w:ascii="Arial" w:hAnsi="Arial" w:cs="Arial"/>
          <w:lang w:val="id-ID"/>
        </w:rPr>
      </w:pPr>
      <w:r w:rsidRPr="00874B5C">
        <w:rPr>
          <w:rFonts w:ascii="Arial" w:hAnsi="Arial" w:cs="Arial"/>
          <w:lang w:val="id-ID"/>
        </w:rPr>
        <w:t>R</w:t>
      </w:r>
      <w:r w:rsidRPr="00874B5C">
        <w:rPr>
          <w:rFonts w:ascii="Arial" w:hAnsi="Arial" w:cs="Arial"/>
        </w:rPr>
        <w:t>ealisasi</w:t>
      </w:r>
      <w:r w:rsidRPr="00874B5C">
        <w:rPr>
          <w:rFonts w:ascii="Arial" w:hAnsi="Arial" w:cs="Arial"/>
          <w:lang w:val="id-ID"/>
        </w:rPr>
        <w:t xml:space="preserve"> dan capaian</w:t>
      </w:r>
      <w:r w:rsidRPr="00874B5C">
        <w:rPr>
          <w:rFonts w:ascii="Arial" w:hAnsi="Arial" w:cs="Arial"/>
        </w:rPr>
        <w:t xml:space="preserve"> kinerja indeks profesionalitas SDM </w:t>
      </w:r>
      <w:r w:rsidR="006F5FA5" w:rsidRPr="00874B5C">
        <w:rPr>
          <w:rFonts w:ascii="Arial" w:hAnsi="Arial" w:cs="Arial"/>
        </w:rPr>
        <w:t>Polres Tuban</w:t>
      </w:r>
      <w:r w:rsidRPr="00874B5C">
        <w:rPr>
          <w:rFonts w:ascii="Arial" w:hAnsi="Arial" w:cs="Arial"/>
        </w:rPr>
        <w:t xml:space="preserve"> Tahun </w:t>
      </w:r>
      <w:r w:rsidRPr="00874B5C">
        <w:rPr>
          <w:rFonts w:ascii="Arial" w:hAnsi="Arial" w:cs="Arial"/>
          <w:lang w:val="id-ID"/>
        </w:rPr>
        <w:t>2021</w:t>
      </w:r>
    </w:p>
    <w:p w14:paraId="26D083ED" w14:textId="77777777" w:rsidR="007F12C7" w:rsidRPr="00874B5C" w:rsidRDefault="007F12C7" w:rsidP="007F12C7">
      <w:pPr>
        <w:pStyle w:val="ListParagraph"/>
        <w:ind w:left="675"/>
        <w:rPr>
          <w:rFonts w:ascii="Arial" w:hAnsi="Arial" w:cs="Arial"/>
          <w:sz w:val="20"/>
        </w:rPr>
      </w:pPr>
    </w:p>
    <w:tbl>
      <w:tblPr>
        <w:tblStyle w:val="TableGrid"/>
        <w:tblW w:w="10206" w:type="dxa"/>
        <w:jc w:val="center"/>
        <w:shd w:val="clear" w:color="auto" w:fill="FFFFFF" w:themeFill="background1"/>
        <w:tblLayout w:type="fixed"/>
        <w:tblLook w:val="04A0" w:firstRow="1" w:lastRow="0" w:firstColumn="1" w:lastColumn="0" w:noHBand="0" w:noVBand="1"/>
      </w:tblPr>
      <w:tblGrid>
        <w:gridCol w:w="5103"/>
        <w:gridCol w:w="1276"/>
        <w:gridCol w:w="1843"/>
        <w:gridCol w:w="1984"/>
      </w:tblGrid>
      <w:tr w:rsidR="007F12C7" w:rsidRPr="00874B5C" w14:paraId="5EFFEA16" w14:textId="77777777" w:rsidTr="001C275F">
        <w:trPr>
          <w:trHeight w:val="458"/>
          <w:jc w:val="center"/>
        </w:trPr>
        <w:tc>
          <w:tcPr>
            <w:tcW w:w="5103" w:type="dxa"/>
            <w:shd w:val="clear" w:color="auto" w:fill="D0CECE" w:themeFill="background2" w:themeFillShade="E6"/>
            <w:vAlign w:val="center"/>
          </w:tcPr>
          <w:p w14:paraId="2861E461" w14:textId="77777777" w:rsidR="007F12C7" w:rsidRPr="00874B5C" w:rsidRDefault="007F12C7" w:rsidP="001C275F">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INDIKATOR KINERJA PENUNJANG</w:t>
            </w:r>
          </w:p>
        </w:tc>
        <w:tc>
          <w:tcPr>
            <w:tcW w:w="1276" w:type="dxa"/>
            <w:shd w:val="clear" w:color="auto" w:fill="D0CECE" w:themeFill="background2" w:themeFillShade="E6"/>
            <w:vAlign w:val="center"/>
          </w:tcPr>
          <w:p w14:paraId="4E832971" w14:textId="77777777" w:rsidR="007F12C7" w:rsidRPr="00874B5C" w:rsidRDefault="007F12C7" w:rsidP="001C275F">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TARGET</w:t>
            </w:r>
          </w:p>
        </w:tc>
        <w:tc>
          <w:tcPr>
            <w:tcW w:w="1843" w:type="dxa"/>
            <w:shd w:val="clear" w:color="auto" w:fill="D0CECE" w:themeFill="background2" w:themeFillShade="E6"/>
            <w:vAlign w:val="center"/>
          </w:tcPr>
          <w:p w14:paraId="18D9A37A" w14:textId="77777777" w:rsidR="007F12C7" w:rsidRPr="00874B5C" w:rsidRDefault="007F12C7" w:rsidP="001C275F">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REALISASI</w:t>
            </w:r>
          </w:p>
        </w:tc>
        <w:tc>
          <w:tcPr>
            <w:tcW w:w="1984" w:type="dxa"/>
            <w:shd w:val="clear" w:color="auto" w:fill="D0CECE" w:themeFill="background2" w:themeFillShade="E6"/>
            <w:vAlign w:val="center"/>
          </w:tcPr>
          <w:p w14:paraId="70614779" w14:textId="77777777" w:rsidR="007F12C7" w:rsidRPr="00874B5C" w:rsidRDefault="007F12C7" w:rsidP="001C275F">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CAPAIAN</w:t>
            </w:r>
          </w:p>
        </w:tc>
      </w:tr>
      <w:tr w:rsidR="007F12C7" w:rsidRPr="00874B5C" w14:paraId="0E8FAAA0" w14:textId="77777777" w:rsidTr="001C275F">
        <w:trPr>
          <w:trHeight w:val="445"/>
          <w:jc w:val="center"/>
        </w:trPr>
        <w:tc>
          <w:tcPr>
            <w:tcW w:w="5103" w:type="dxa"/>
            <w:shd w:val="clear" w:color="auto" w:fill="D0CECE" w:themeFill="background2" w:themeFillShade="E6"/>
            <w:vAlign w:val="center"/>
          </w:tcPr>
          <w:p w14:paraId="1AC43505" w14:textId="60B4E82C" w:rsidR="007F12C7" w:rsidRPr="00874B5C" w:rsidRDefault="007F12C7" w:rsidP="001C275F">
            <w:pPr>
              <w:pStyle w:val="ListParagraph"/>
              <w:spacing w:before="120"/>
              <w:ind w:left="0"/>
              <w:rPr>
                <w:rFonts w:ascii="Arial" w:hAnsi="Arial" w:cs="Arial"/>
                <w:sz w:val="22"/>
                <w:szCs w:val="22"/>
              </w:rPr>
            </w:pPr>
            <w:r w:rsidRPr="00874B5C">
              <w:rPr>
                <w:rFonts w:ascii="Arial" w:hAnsi="Arial" w:cs="Arial"/>
                <w:b/>
                <w:color w:val="000000" w:themeColor="text1"/>
                <w:sz w:val="22"/>
                <w:szCs w:val="22"/>
                <w:lang w:val="id-ID"/>
              </w:rPr>
              <w:t xml:space="preserve">Indeks profesionalitas SDM </w:t>
            </w:r>
            <w:r w:rsidRPr="00874B5C">
              <w:rPr>
                <w:rFonts w:ascii="Arial" w:hAnsi="Arial" w:cs="Arial"/>
                <w:b/>
                <w:color w:val="000000" w:themeColor="text1"/>
                <w:sz w:val="22"/>
                <w:szCs w:val="22"/>
                <w:lang w:val="en-US"/>
              </w:rPr>
              <w:t>Polres Tuban</w:t>
            </w:r>
            <w:r w:rsidRPr="00874B5C">
              <w:rPr>
                <w:rFonts w:ascii="Arial" w:hAnsi="Arial" w:cs="Arial"/>
                <w:sz w:val="22"/>
                <w:szCs w:val="22"/>
              </w:rPr>
              <w:t>;</w:t>
            </w:r>
          </w:p>
          <w:p w14:paraId="7432D149" w14:textId="77777777" w:rsidR="007F12C7" w:rsidRPr="00874B5C" w:rsidRDefault="007F12C7" w:rsidP="001C275F">
            <w:pPr>
              <w:pStyle w:val="ListParagraph"/>
              <w:spacing w:before="120"/>
              <w:ind w:left="0"/>
              <w:rPr>
                <w:rFonts w:ascii="Arial" w:hAnsi="Arial" w:cs="Arial"/>
                <w:sz w:val="22"/>
                <w:szCs w:val="22"/>
              </w:rPr>
            </w:pPr>
          </w:p>
        </w:tc>
        <w:tc>
          <w:tcPr>
            <w:tcW w:w="1276" w:type="dxa"/>
            <w:shd w:val="clear" w:color="auto" w:fill="D0CECE" w:themeFill="background2" w:themeFillShade="E6"/>
            <w:vAlign w:val="center"/>
          </w:tcPr>
          <w:p w14:paraId="5C93E0DE" w14:textId="63812000" w:rsidR="007F12C7" w:rsidRPr="00874B5C" w:rsidRDefault="00E82DDB" w:rsidP="001C275F">
            <w:pPr>
              <w:pStyle w:val="ListParagraph"/>
              <w:spacing w:before="120"/>
              <w:ind w:hanging="686"/>
              <w:jc w:val="center"/>
              <w:rPr>
                <w:rFonts w:ascii="Arial" w:hAnsi="Arial" w:cs="Arial"/>
                <w:sz w:val="22"/>
                <w:szCs w:val="22"/>
                <w:lang w:val="id-ID"/>
              </w:rPr>
            </w:pPr>
            <w:r>
              <w:rPr>
                <w:rFonts w:ascii="Arial" w:hAnsi="Arial" w:cs="Arial"/>
                <w:sz w:val="22"/>
                <w:szCs w:val="22"/>
                <w:lang w:val="id-ID"/>
              </w:rPr>
              <w:t>44</w:t>
            </w:r>
          </w:p>
        </w:tc>
        <w:tc>
          <w:tcPr>
            <w:tcW w:w="1843" w:type="dxa"/>
            <w:shd w:val="clear" w:color="auto" w:fill="D0CECE" w:themeFill="background2" w:themeFillShade="E6"/>
            <w:vAlign w:val="center"/>
          </w:tcPr>
          <w:p w14:paraId="30268E86" w14:textId="2E9101F0" w:rsidR="007F12C7" w:rsidRPr="00874B5C" w:rsidRDefault="00E82DDB" w:rsidP="001C275F">
            <w:pPr>
              <w:spacing w:before="120" w:line="360" w:lineRule="auto"/>
              <w:jc w:val="center"/>
              <w:rPr>
                <w:rFonts w:cs="Arial"/>
                <w:sz w:val="22"/>
                <w:szCs w:val="22"/>
                <w:lang w:val="id-ID"/>
              </w:rPr>
            </w:pPr>
            <w:r>
              <w:rPr>
                <w:rFonts w:cs="Arial"/>
                <w:sz w:val="22"/>
                <w:szCs w:val="22"/>
                <w:lang w:val="id-ID"/>
              </w:rPr>
              <w:t>39</w:t>
            </w:r>
          </w:p>
        </w:tc>
        <w:tc>
          <w:tcPr>
            <w:tcW w:w="1644" w:type="dxa"/>
            <w:shd w:val="clear" w:color="auto" w:fill="D0CECE" w:themeFill="background2" w:themeFillShade="E6"/>
            <w:vAlign w:val="center"/>
          </w:tcPr>
          <w:p w14:paraId="52367768" w14:textId="16444D68" w:rsidR="007F12C7" w:rsidRPr="00E82DDB" w:rsidRDefault="00E82DDB" w:rsidP="001C275F">
            <w:pPr>
              <w:tabs>
                <w:tab w:val="left" w:pos="2324"/>
              </w:tabs>
              <w:spacing w:before="120"/>
              <w:ind w:left="-106"/>
              <w:jc w:val="center"/>
              <w:rPr>
                <w:rFonts w:cs="Arial"/>
                <w:sz w:val="22"/>
                <w:szCs w:val="22"/>
                <w:lang w:val="id-ID"/>
              </w:rPr>
            </w:pPr>
            <w:r>
              <w:rPr>
                <w:rFonts w:cs="Arial"/>
                <w:sz w:val="22"/>
                <w:szCs w:val="22"/>
                <w:lang w:val="id-ID"/>
              </w:rPr>
              <w:t>89%</w:t>
            </w:r>
          </w:p>
        </w:tc>
      </w:tr>
    </w:tbl>
    <w:p w14:paraId="3891676F" w14:textId="77777777" w:rsidR="007F12C7" w:rsidRPr="00874B5C" w:rsidRDefault="007F12C7" w:rsidP="007F12C7">
      <w:pPr>
        <w:pStyle w:val="ListParagraph"/>
        <w:ind w:left="1440"/>
        <w:jc w:val="both"/>
        <w:rPr>
          <w:rFonts w:ascii="Arial" w:hAnsi="Arial" w:cs="Arial"/>
          <w:color w:val="FF0000"/>
          <w:sz w:val="14"/>
        </w:rPr>
      </w:pPr>
    </w:p>
    <w:p w14:paraId="3D39E6B7" w14:textId="77777777" w:rsidR="007F12C7" w:rsidRPr="00874B5C" w:rsidRDefault="007F12C7" w:rsidP="007F12C7">
      <w:pPr>
        <w:pStyle w:val="ListParagraph"/>
        <w:ind w:left="1440"/>
        <w:jc w:val="both"/>
        <w:rPr>
          <w:rFonts w:ascii="Arial" w:hAnsi="Arial" w:cs="Arial"/>
          <w:color w:val="FF0000"/>
          <w:sz w:val="8"/>
          <w:lang w:val="id-ID"/>
        </w:rPr>
      </w:pPr>
    </w:p>
    <w:p w14:paraId="2B19C1A5" w14:textId="77777777" w:rsidR="007F12C7" w:rsidRPr="00874B5C" w:rsidRDefault="007F12C7" w:rsidP="007F12C7">
      <w:pPr>
        <w:jc w:val="center"/>
        <w:rPr>
          <w:rFonts w:cs="Arial"/>
          <w:b/>
          <w:color w:val="FF0000"/>
          <w:sz w:val="16"/>
          <w:lang w:val="id-ID"/>
        </w:rPr>
      </w:pPr>
      <w:r w:rsidRPr="00874B5C">
        <w:rPr>
          <w:rFonts w:cs="Arial"/>
        </w:rPr>
        <w:t xml:space="preserve">Tabel </w:t>
      </w:r>
      <w:r w:rsidRPr="00874B5C">
        <w:rPr>
          <w:rFonts w:cs="Arial"/>
          <w:lang w:val="id-ID"/>
        </w:rPr>
        <w:t>3.</w:t>
      </w:r>
      <w:r w:rsidRPr="00874B5C">
        <w:rPr>
          <w:rFonts w:cs="Arial"/>
        </w:rPr>
        <w:t>a</w:t>
      </w:r>
      <w:r w:rsidRPr="00874B5C">
        <w:rPr>
          <w:rFonts w:cs="Arial"/>
          <w:lang w:val="id-ID"/>
        </w:rPr>
        <w:t>.2</w:t>
      </w:r>
    </w:p>
    <w:p w14:paraId="1626A758" w14:textId="77777777" w:rsidR="007F12C7" w:rsidRPr="00874B5C" w:rsidRDefault="007F12C7" w:rsidP="007F12C7">
      <w:pPr>
        <w:pStyle w:val="ListParagraph"/>
        <w:ind w:left="1440"/>
        <w:jc w:val="both"/>
        <w:rPr>
          <w:rFonts w:ascii="Arial" w:hAnsi="Arial" w:cs="Arial"/>
          <w:color w:val="FF0000"/>
          <w:sz w:val="8"/>
          <w:lang w:val="id-ID"/>
        </w:rPr>
      </w:pPr>
    </w:p>
    <w:p w14:paraId="63EE8A9F" w14:textId="06DBFF92" w:rsidR="007F12C7" w:rsidRPr="00874B5C" w:rsidRDefault="00790189" w:rsidP="007F12C7">
      <w:pPr>
        <w:ind w:left="1188" w:hanging="1134"/>
        <w:jc w:val="center"/>
        <w:rPr>
          <w:rFonts w:cs="Arial"/>
          <w:color w:val="000000" w:themeColor="text1"/>
        </w:rPr>
      </w:pPr>
      <w:r w:rsidRPr="00790189">
        <w:rPr>
          <w:rFonts w:cs="Arial"/>
          <w:noProof/>
          <w:lang w:val="id-ID" w:eastAsia="id-ID"/>
        </w:rPr>
        <mc:AlternateContent>
          <mc:Choice Requires="wps">
            <w:drawing>
              <wp:anchor distT="0" distB="0" distL="114300" distR="114300" simplePos="0" relativeHeight="251886592" behindDoc="0" locked="0" layoutInCell="1" allowOverlap="1" wp14:anchorId="5A734988" wp14:editId="26EBD407">
                <wp:simplePos x="0" y="0"/>
                <wp:positionH relativeFrom="column">
                  <wp:posOffset>45085</wp:posOffset>
                </wp:positionH>
                <wp:positionV relativeFrom="paragraph">
                  <wp:posOffset>4008755</wp:posOffset>
                </wp:positionV>
                <wp:extent cx="113601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136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077B06" id="Straight Connector 4" o:spid="_x0000_s1026" style="position:absolute;z-index:25188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pt,315.65pt" to="93pt,3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UhmAEAAIgDAAAOAAAAZHJzL2Uyb0RvYy54bWysU9uO0zAQfUfiHyy/0ySLWKG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" strokecolor="black [3200]" strokeweight=".5pt">
                <v:stroke joinstyle="miter"/>
              </v:line>
            </w:pict>
          </mc:Fallback>
        </mc:AlternateContent>
      </w:r>
      <w:r w:rsidR="007F12C7" w:rsidRPr="00874B5C">
        <w:rPr>
          <w:rFonts w:cs="Arial"/>
          <w:color w:val="000000" w:themeColor="text1"/>
        </w:rPr>
        <w:t xml:space="preserve">Data </w:t>
      </w:r>
      <w:r w:rsidR="007F12C7" w:rsidRPr="00874B5C">
        <w:rPr>
          <w:rFonts w:cs="Arial"/>
          <w:color w:val="000000" w:themeColor="text1"/>
          <w:lang w:val="id-ID"/>
        </w:rPr>
        <w:t xml:space="preserve">profesionalitas SDM </w:t>
      </w:r>
      <w:r w:rsidR="008C7D29" w:rsidRPr="00874B5C">
        <w:rPr>
          <w:rFonts w:cs="Arial"/>
          <w:color w:val="000000" w:themeColor="text1"/>
          <w:lang w:val="id-ID"/>
        </w:rPr>
        <w:t>Polres Tuban</w:t>
      </w:r>
    </w:p>
    <w:tbl>
      <w:tblPr>
        <w:tblW w:w="14631" w:type="dxa"/>
        <w:tblInd w:w="103" w:type="dxa"/>
        <w:tblLook w:val="04A0" w:firstRow="1" w:lastRow="0" w:firstColumn="1" w:lastColumn="0" w:noHBand="0" w:noVBand="1"/>
      </w:tblPr>
      <w:tblGrid>
        <w:gridCol w:w="1083"/>
        <w:gridCol w:w="708"/>
        <w:gridCol w:w="3969"/>
        <w:gridCol w:w="889"/>
        <w:gridCol w:w="935"/>
        <w:gridCol w:w="67"/>
        <w:gridCol w:w="790"/>
        <w:gridCol w:w="46"/>
        <w:gridCol w:w="1023"/>
        <w:gridCol w:w="695"/>
        <w:gridCol w:w="278"/>
        <w:gridCol w:w="1765"/>
        <w:gridCol w:w="1376"/>
        <w:gridCol w:w="1009"/>
      </w:tblGrid>
      <w:tr w:rsidR="007F12C7" w:rsidRPr="00874B5C" w14:paraId="18301901" w14:textId="77777777" w:rsidTr="00E95207">
        <w:trPr>
          <w:trHeight w:val="300"/>
        </w:trPr>
        <w:tc>
          <w:tcPr>
            <w:tcW w:w="1083" w:type="dxa"/>
            <w:tcBorders>
              <w:top w:val="nil"/>
              <w:left w:val="nil"/>
              <w:bottom w:val="nil"/>
              <w:right w:val="nil"/>
            </w:tcBorders>
            <w:shd w:val="clear" w:color="auto" w:fill="auto"/>
            <w:noWrap/>
            <w:vAlign w:val="bottom"/>
            <w:hideMark/>
          </w:tcPr>
          <w:p w14:paraId="5148E3AE" w14:textId="77777777" w:rsidR="007F12C7" w:rsidRPr="00874B5C" w:rsidRDefault="007F12C7" w:rsidP="001C275F">
            <w:pPr>
              <w:rPr>
                <w:rFonts w:cs="Arial"/>
                <w:b/>
                <w:bCs/>
                <w:color w:val="000000" w:themeColor="text1"/>
                <w:sz w:val="22"/>
                <w:lang w:val="id-ID" w:eastAsia="id-ID"/>
              </w:rPr>
            </w:pPr>
          </w:p>
        </w:tc>
        <w:tc>
          <w:tcPr>
            <w:tcW w:w="708" w:type="dxa"/>
            <w:tcBorders>
              <w:top w:val="nil"/>
              <w:left w:val="nil"/>
              <w:bottom w:val="nil"/>
              <w:right w:val="nil"/>
            </w:tcBorders>
            <w:shd w:val="clear" w:color="auto" w:fill="auto"/>
            <w:noWrap/>
            <w:vAlign w:val="bottom"/>
            <w:hideMark/>
          </w:tcPr>
          <w:p w14:paraId="745375F4" w14:textId="77777777" w:rsidR="007F12C7" w:rsidRPr="00874B5C" w:rsidRDefault="007F12C7" w:rsidP="001C275F">
            <w:pPr>
              <w:rPr>
                <w:rFonts w:cs="Arial"/>
                <w:color w:val="000000" w:themeColor="text1"/>
                <w:sz w:val="22"/>
                <w:lang w:val="id-ID" w:eastAsia="id-ID"/>
              </w:rPr>
            </w:pPr>
          </w:p>
        </w:tc>
        <w:tc>
          <w:tcPr>
            <w:tcW w:w="3969" w:type="dxa"/>
            <w:tcBorders>
              <w:top w:val="nil"/>
              <w:left w:val="nil"/>
              <w:bottom w:val="nil"/>
              <w:right w:val="nil"/>
            </w:tcBorders>
            <w:shd w:val="clear" w:color="auto" w:fill="auto"/>
            <w:noWrap/>
            <w:vAlign w:val="bottom"/>
            <w:hideMark/>
          </w:tcPr>
          <w:p w14:paraId="40E1197C" w14:textId="77777777" w:rsidR="007F12C7" w:rsidRPr="00874B5C" w:rsidRDefault="007F12C7" w:rsidP="001C275F">
            <w:pPr>
              <w:rPr>
                <w:rFonts w:cs="Arial"/>
                <w:color w:val="000000" w:themeColor="text1"/>
                <w:sz w:val="22"/>
                <w:lang w:val="id-ID" w:eastAsia="id-ID"/>
              </w:rPr>
            </w:pPr>
          </w:p>
        </w:tc>
        <w:tc>
          <w:tcPr>
            <w:tcW w:w="4443" w:type="dxa"/>
            <w:gridSpan w:val="7"/>
            <w:tcBorders>
              <w:top w:val="nil"/>
              <w:left w:val="nil"/>
              <w:bottom w:val="nil"/>
              <w:right w:val="nil"/>
            </w:tcBorders>
            <w:shd w:val="clear" w:color="auto" w:fill="auto"/>
            <w:noWrap/>
            <w:vAlign w:val="bottom"/>
            <w:hideMark/>
          </w:tcPr>
          <w:p w14:paraId="169B9007" w14:textId="77777777" w:rsidR="007F12C7" w:rsidRPr="00874B5C" w:rsidRDefault="007F12C7" w:rsidP="001C275F">
            <w:pPr>
              <w:rPr>
                <w:rFonts w:cs="Arial"/>
                <w:color w:val="000000" w:themeColor="text1"/>
                <w:sz w:val="22"/>
                <w:lang w:val="id-ID" w:eastAsia="id-ID"/>
              </w:rPr>
            </w:pPr>
          </w:p>
        </w:tc>
        <w:tc>
          <w:tcPr>
            <w:tcW w:w="278" w:type="dxa"/>
            <w:tcBorders>
              <w:top w:val="nil"/>
              <w:left w:val="nil"/>
              <w:bottom w:val="nil"/>
              <w:right w:val="nil"/>
            </w:tcBorders>
            <w:shd w:val="clear" w:color="auto" w:fill="auto"/>
            <w:noWrap/>
            <w:vAlign w:val="bottom"/>
            <w:hideMark/>
          </w:tcPr>
          <w:p w14:paraId="68F1182F" w14:textId="77777777" w:rsidR="007F12C7" w:rsidRPr="00874B5C" w:rsidRDefault="007F12C7" w:rsidP="001C275F">
            <w:pPr>
              <w:rPr>
                <w:rFonts w:cs="Arial"/>
                <w:color w:val="000000" w:themeColor="text1"/>
                <w:sz w:val="22"/>
                <w:lang w:val="id-ID" w:eastAsia="id-ID"/>
              </w:rPr>
            </w:pPr>
          </w:p>
        </w:tc>
        <w:tc>
          <w:tcPr>
            <w:tcW w:w="1765" w:type="dxa"/>
            <w:tcBorders>
              <w:top w:val="nil"/>
              <w:left w:val="nil"/>
              <w:bottom w:val="nil"/>
              <w:right w:val="nil"/>
            </w:tcBorders>
            <w:shd w:val="clear" w:color="auto" w:fill="auto"/>
            <w:noWrap/>
            <w:vAlign w:val="bottom"/>
            <w:hideMark/>
          </w:tcPr>
          <w:p w14:paraId="0439B365" w14:textId="77777777" w:rsidR="007F12C7" w:rsidRPr="00874B5C" w:rsidRDefault="007F12C7" w:rsidP="001C275F">
            <w:pPr>
              <w:rPr>
                <w:rFonts w:cs="Arial"/>
                <w:color w:val="000000" w:themeColor="text1"/>
                <w:sz w:val="22"/>
                <w:lang w:val="id-ID" w:eastAsia="id-ID"/>
              </w:rPr>
            </w:pPr>
          </w:p>
        </w:tc>
        <w:tc>
          <w:tcPr>
            <w:tcW w:w="1376" w:type="dxa"/>
            <w:tcBorders>
              <w:top w:val="nil"/>
              <w:left w:val="nil"/>
              <w:bottom w:val="nil"/>
              <w:right w:val="nil"/>
            </w:tcBorders>
            <w:shd w:val="clear" w:color="auto" w:fill="auto"/>
            <w:noWrap/>
            <w:vAlign w:val="bottom"/>
            <w:hideMark/>
          </w:tcPr>
          <w:p w14:paraId="34A3E7E2" w14:textId="77777777" w:rsidR="007F12C7" w:rsidRPr="00874B5C" w:rsidRDefault="007F12C7" w:rsidP="001C275F">
            <w:pPr>
              <w:rPr>
                <w:rFonts w:cs="Arial"/>
                <w:color w:val="000000" w:themeColor="text1"/>
                <w:sz w:val="22"/>
                <w:lang w:val="id-ID" w:eastAsia="id-ID"/>
              </w:rPr>
            </w:pPr>
          </w:p>
        </w:tc>
        <w:tc>
          <w:tcPr>
            <w:tcW w:w="1009" w:type="dxa"/>
            <w:tcBorders>
              <w:top w:val="nil"/>
              <w:left w:val="nil"/>
              <w:bottom w:val="nil"/>
              <w:right w:val="nil"/>
            </w:tcBorders>
            <w:shd w:val="clear" w:color="auto" w:fill="auto"/>
            <w:noWrap/>
            <w:vAlign w:val="bottom"/>
            <w:hideMark/>
          </w:tcPr>
          <w:p w14:paraId="0F0399CD" w14:textId="77777777" w:rsidR="007F12C7" w:rsidRPr="00874B5C" w:rsidRDefault="007F12C7" w:rsidP="001C275F">
            <w:pPr>
              <w:rPr>
                <w:rFonts w:cs="Arial"/>
                <w:color w:val="000000" w:themeColor="text1"/>
                <w:sz w:val="22"/>
                <w:lang w:val="id-ID" w:eastAsia="id-ID"/>
              </w:rPr>
            </w:pPr>
          </w:p>
        </w:tc>
      </w:tr>
      <w:tr w:rsidR="007F12C7" w:rsidRPr="00874B5C" w14:paraId="18D77A96" w14:textId="77777777" w:rsidTr="00E95207">
        <w:trPr>
          <w:trHeight w:val="300"/>
        </w:trPr>
        <w:tc>
          <w:tcPr>
            <w:tcW w:w="1083" w:type="dxa"/>
            <w:tcBorders>
              <w:top w:val="nil"/>
              <w:left w:val="nil"/>
              <w:bottom w:val="nil"/>
              <w:right w:val="nil"/>
            </w:tcBorders>
            <w:shd w:val="clear" w:color="auto" w:fill="auto"/>
            <w:noWrap/>
            <w:vAlign w:val="bottom"/>
            <w:hideMark/>
          </w:tcPr>
          <w:p w14:paraId="083BF270" w14:textId="77777777" w:rsidR="007F12C7" w:rsidRPr="00874B5C" w:rsidRDefault="007F12C7" w:rsidP="001C275F">
            <w:pPr>
              <w:rPr>
                <w:rFonts w:cs="Arial"/>
                <w:color w:val="000000" w:themeColor="text1"/>
                <w:sz w:val="22"/>
                <w:lang w:val="id-ID" w:eastAsia="id-ID"/>
              </w:rPr>
            </w:pPr>
          </w:p>
        </w:tc>
        <w:tc>
          <w:tcPr>
            <w:tcW w:w="708" w:type="dxa"/>
            <w:tcBorders>
              <w:top w:val="nil"/>
              <w:left w:val="nil"/>
              <w:bottom w:val="nil"/>
              <w:right w:val="nil"/>
            </w:tcBorders>
            <w:shd w:val="clear" w:color="auto" w:fill="auto"/>
            <w:noWrap/>
            <w:vAlign w:val="bottom"/>
            <w:hideMark/>
          </w:tcPr>
          <w:p w14:paraId="7ED07991" w14:textId="77777777" w:rsidR="007F12C7" w:rsidRPr="00874B5C" w:rsidRDefault="007F12C7" w:rsidP="001C275F">
            <w:pPr>
              <w:rPr>
                <w:rFonts w:cs="Arial"/>
                <w:color w:val="000000" w:themeColor="text1"/>
                <w:sz w:val="22"/>
                <w:lang w:val="id-ID" w:eastAsia="id-ID"/>
              </w:rPr>
            </w:pPr>
          </w:p>
        </w:tc>
        <w:tc>
          <w:tcPr>
            <w:tcW w:w="3969" w:type="dxa"/>
            <w:tcBorders>
              <w:top w:val="nil"/>
              <w:left w:val="nil"/>
              <w:bottom w:val="single" w:sz="4" w:space="0" w:color="auto"/>
              <w:right w:val="nil"/>
            </w:tcBorders>
            <w:shd w:val="clear" w:color="auto" w:fill="auto"/>
            <w:noWrap/>
            <w:vAlign w:val="bottom"/>
            <w:hideMark/>
          </w:tcPr>
          <w:p w14:paraId="1ED4A970" w14:textId="77777777" w:rsidR="007F12C7" w:rsidRPr="00874B5C" w:rsidRDefault="007F12C7" w:rsidP="001C275F">
            <w:pPr>
              <w:rPr>
                <w:rFonts w:cs="Arial"/>
                <w:color w:val="000000" w:themeColor="text1"/>
                <w:sz w:val="22"/>
                <w:lang w:val="id-ID" w:eastAsia="id-ID"/>
              </w:rPr>
            </w:pPr>
          </w:p>
        </w:tc>
        <w:tc>
          <w:tcPr>
            <w:tcW w:w="4443" w:type="dxa"/>
            <w:gridSpan w:val="7"/>
            <w:tcBorders>
              <w:top w:val="nil"/>
              <w:left w:val="nil"/>
              <w:bottom w:val="single" w:sz="4" w:space="0" w:color="auto"/>
              <w:right w:val="nil"/>
            </w:tcBorders>
            <w:shd w:val="clear" w:color="auto" w:fill="auto"/>
            <w:noWrap/>
            <w:vAlign w:val="bottom"/>
            <w:hideMark/>
          </w:tcPr>
          <w:p w14:paraId="5F74E79B" w14:textId="77777777" w:rsidR="007F12C7" w:rsidRPr="00874B5C" w:rsidRDefault="007F12C7" w:rsidP="001C275F">
            <w:pPr>
              <w:rPr>
                <w:rFonts w:cs="Arial"/>
                <w:color w:val="000000" w:themeColor="text1"/>
                <w:sz w:val="22"/>
                <w:lang w:val="id-ID" w:eastAsia="id-ID"/>
              </w:rPr>
            </w:pPr>
            <w:r w:rsidRPr="00874B5C">
              <w:rPr>
                <w:rFonts w:cs="Arial"/>
                <w:color w:val="000000" w:themeColor="text1"/>
                <w:sz w:val="22"/>
                <w:szCs w:val="22"/>
                <w:lang w:val="id-ID" w:eastAsia="id-ID"/>
              </w:rPr>
              <w:t> </w:t>
            </w:r>
          </w:p>
        </w:tc>
        <w:tc>
          <w:tcPr>
            <w:tcW w:w="278" w:type="dxa"/>
            <w:tcBorders>
              <w:top w:val="nil"/>
              <w:left w:val="nil"/>
              <w:bottom w:val="single" w:sz="4" w:space="0" w:color="auto"/>
              <w:right w:val="nil"/>
            </w:tcBorders>
            <w:shd w:val="clear" w:color="auto" w:fill="auto"/>
            <w:noWrap/>
            <w:vAlign w:val="bottom"/>
            <w:hideMark/>
          </w:tcPr>
          <w:p w14:paraId="22E60ECF" w14:textId="77777777" w:rsidR="007F12C7" w:rsidRPr="00874B5C" w:rsidRDefault="007F12C7" w:rsidP="001C275F">
            <w:pPr>
              <w:rPr>
                <w:rFonts w:cs="Arial"/>
                <w:color w:val="000000" w:themeColor="text1"/>
                <w:sz w:val="22"/>
                <w:lang w:val="id-ID" w:eastAsia="id-ID"/>
              </w:rPr>
            </w:pPr>
            <w:r w:rsidRPr="00874B5C">
              <w:rPr>
                <w:rFonts w:cs="Arial"/>
                <w:color w:val="000000" w:themeColor="text1"/>
                <w:sz w:val="22"/>
                <w:szCs w:val="22"/>
                <w:lang w:val="id-ID" w:eastAsia="id-ID"/>
              </w:rPr>
              <w:t> </w:t>
            </w:r>
          </w:p>
        </w:tc>
        <w:tc>
          <w:tcPr>
            <w:tcW w:w="1765" w:type="dxa"/>
            <w:tcBorders>
              <w:top w:val="nil"/>
              <w:left w:val="nil"/>
              <w:right w:val="nil"/>
            </w:tcBorders>
            <w:shd w:val="clear" w:color="auto" w:fill="auto"/>
            <w:noWrap/>
            <w:vAlign w:val="bottom"/>
            <w:hideMark/>
          </w:tcPr>
          <w:p w14:paraId="6ED2EB72" w14:textId="77777777" w:rsidR="007F12C7" w:rsidRPr="00874B5C" w:rsidRDefault="007F12C7" w:rsidP="001C275F">
            <w:pPr>
              <w:rPr>
                <w:rFonts w:cs="Arial"/>
                <w:color w:val="000000" w:themeColor="text1"/>
                <w:sz w:val="22"/>
                <w:lang w:val="id-ID" w:eastAsia="id-ID"/>
              </w:rPr>
            </w:pPr>
            <w:r w:rsidRPr="00874B5C">
              <w:rPr>
                <w:rFonts w:cs="Arial"/>
                <w:color w:val="000000" w:themeColor="text1"/>
                <w:sz w:val="22"/>
                <w:szCs w:val="22"/>
                <w:lang w:val="id-ID" w:eastAsia="id-ID"/>
              </w:rPr>
              <w:t> </w:t>
            </w:r>
          </w:p>
        </w:tc>
        <w:tc>
          <w:tcPr>
            <w:tcW w:w="1376" w:type="dxa"/>
            <w:tcBorders>
              <w:top w:val="nil"/>
              <w:left w:val="nil"/>
              <w:bottom w:val="single" w:sz="4" w:space="0" w:color="auto"/>
              <w:right w:val="nil"/>
            </w:tcBorders>
            <w:shd w:val="clear" w:color="auto" w:fill="auto"/>
            <w:noWrap/>
            <w:vAlign w:val="bottom"/>
            <w:hideMark/>
          </w:tcPr>
          <w:p w14:paraId="2C9F62DC" w14:textId="77777777" w:rsidR="007F12C7" w:rsidRPr="00874B5C" w:rsidRDefault="007F12C7" w:rsidP="001C275F">
            <w:pPr>
              <w:rPr>
                <w:rFonts w:cs="Arial"/>
                <w:color w:val="000000" w:themeColor="text1"/>
                <w:sz w:val="22"/>
                <w:lang w:val="id-ID" w:eastAsia="id-ID"/>
              </w:rPr>
            </w:pPr>
            <w:r w:rsidRPr="00874B5C">
              <w:rPr>
                <w:rFonts w:cs="Arial"/>
                <w:color w:val="000000" w:themeColor="text1"/>
                <w:sz w:val="22"/>
                <w:szCs w:val="22"/>
                <w:lang w:val="id-ID" w:eastAsia="id-ID"/>
              </w:rPr>
              <w:t> </w:t>
            </w:r>
          </w:p>
        </w:tc>
        <w:tc>
          <w:tcPr>
            <w:tcW w:w="1009" w:type="dxa"/>
            <w:tcBorders>
              <w:top w:val="nil"/>
              <w:left w:val="nil"/>
              <w:bottom w:val="nil"/>
              <w:right w:val="nil"/>
            </w:tcBorders>
            <w:shd w:val="clear" w:color="auto" w:fill="auto"/>
            <w:noWrap/>
            <w:vAlign w:val="bottom"/>
            <w:hideMark/>
          </w:tcPr>
          <w:p w14:paraId="79A061DE" w14:textId="77777777" w:rsidR="007F12C7" w:rsidRPr="00874B5C" w:rsidRDefault="007F12C7" w:rsidP="001C275F">
            <w:pPr>
              <w:rPr>
                <w:rFonts w:cs="Arial"/>
                <w:color w:val="000000" w:themeColor="text1"/>
                <w:sz w:val="22"/>
                <w:lang w:val="id-ID" w:eastAsia="id-ID"/>
              </w:rPr>
            </w:pPr>
          </w:p>
        </w:tc>
      </w:tr>
      <w:tr w:rsidR="007F12C7" w:rsidRPr="00874B5C" w14:paraId="40E9150F" w14:textId="77777777" w:rsidTr="00E95207">
        <w:trPr>
          <w:gridAfter w:val="4"/>
          <w:wAfter w:w="4428" w:type="dxa"/>
          <w:trHeight w:val="330"/>
        </w:trPr>
        <w:tc>
          <w:tcPr>
            <w:tcW w:w="10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68690" w14:textId="77777777" w:rsidR="007F12C7" w:rsidRPr="00874B5C" w:rsidRDefault="007F12C7" w:rsidP="001C275F">
            <w:pPr>
              <w:jc w:val="center"/>
              <w:rPr>
                <w:rFonts w:cs="Arial"/>
                <w:color w:val="000000" w:themeColor="text1"/>
                <w:lang w:val="id-ID" w:eastAsia="id-ID"/>
              </w:rPr>
            </w:pPr>
            <w:r w:rsidRPr="00874B5C">
              <w:rPr>
                <w:rFonts w:cs="Arial"/>
                <w:color w:val="000000" w:themeColor="text1"/>
                <w:lang w:val="id-ID" w:eastAsia="id-ID"/>
              </w:rPr>
              <w:t>Dimensi</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51362" w14:textId="77777777" w:rsidR="007F12C7" w:rsidRPr="00874B5C" w:rsidRDefault="007F12C7" w:rsidP="001C275F">
            <w:pPr>
              <w:jc w:val="center"/>
              <w:rPr>
                <w:rFonts w:cs="Arial"/>
                <w:color w:val="000000" w:themeColor="text1"/>
                <w:lang w:val="id-ID" w:eastAsia="id-ID"/>
              </w:rPr>
            </w:pPr>
            <w:r w:rsidRPr="00874B5C">
              <w:rPr>
                <w:rFonts w:cs="Arial"/>
                <w:color w:val="000000" w:themeColor="text1"/>
                <w:lang w:val="id-ID" w:eastAsia="id-ID"/>
              </w:rPr>
              <w:t>No</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0B2584F9" w14:textId="77777777" w:rsidR="007F12C7" w:rsidRPr="00874B5C" w:rsidRDefault="007F12C7" w:rsidP="001C275F">
            <w:pPr>
              <w:jc w:val="center"/>
              <w:rPr>
                <w:rFonts w:cs="Arial"/>
                <w:color w:val="000000" w:themeColor="text1"/>
                <w:lang w:val="id-ID" w:eastAsia="id-ID"/>
              </w:rPr>
            </w:pPr>
            <w:r w:rsidRPr="00874B5C">
              <w:rPr>
                <w:rFonts w:cs="Arial"/>
                <w:color w:val="000000" w:themeColor="text1"/>
                <w:lang w:val="id-ID" w:eastAsia="id-ID"/>
              </w:rPr>
              <w:t>Indikator Kinerja</w:t>
            </w:r>
          </w:p>
        </w:tc>
        <w:tc>
          <w:tcPr>
            <w:tcW w:w="3748" w:type="dxa"/>
            <w:gridSpan w:val="6"/>
            <w:tcBorders>
              <w:top w:val="single" w:sz="4" w:space="0" w:color="auto"/>
              <w:left w:val="nil"/>
              <w:bottom w:val="single" w:sz="8" w:space="0" w:color="auto"/>
              <w:right w:val="single" w:sz="4" w:space="0" w:color="000000"/>
            </w:tcBorders>
            <w:shd w:val="clear" w:color="auto" w:fill="auto"/>
            <w:noWrap/>
            <w:vAlign w:val="center"/>
            <w:hideMark/>
          </w:tcPr>
          <w:p w14:paraId="396B0D4A" w14:textId="77777777" w:rsidR="007F12C7" w:rsidRPr="00874B5C" w:rsidRDefault="007F12C7" w:rsidP="001C275F">
            <w:pPr>
              <w:jc w:val="center"/>
              <w:rPr>
                <w:rFonts w:cs="Arial"/>
                <w:color w:val="000000" w:themeColor="text1"/>
                <w:lang w:val="id-ID" w:eastAsia="id-ID"/>
              </w:rPr>
            </w:pPr>
            <w:r w:rsidRPr="00874B5C">
              <w:rPr>
                <w:rFonts w:cs="Arial"/>
                <w:color w:val="000000" w:themeColor="text1"/>
                <w:lang w:val="id-ID" w:eastAsia="id-ID"/>
              </w:rPr>
              <w:t xml:space="preserve">Data Pencapaian Kinerja </w:t>
            </w:r>
          </w:p>
          <w:p w14:paraId="5AE998A3" w14:textId="77777777" w:rsidR="007F12C7" w:rsidRPr="00874B5C" w:rsidRDefault="007F12C7" w:rsidP="001C275F">
            <w:pPr>
              <w:jc w:val="center"/>
              <w:rPr>
                <w:rFonts w:cs="Arial"/>
                <w:color w:val="000000" w:themeColor="text1"/>
                <w:lang w:val="id-ID" w:eastAsia="id-ID"/>
              </w:rPr>
            </w:pPr>
            <w:r w:rsidRPr="00874B5C">
              <w:rPr>
                <w:rFonts w:cs="Arial"/>
                <w:color w:val="000000" w:themeColor="text1"/>
                <w:lang w:val="id-ID" w:eastAsia="id-ID"/>
              </w:rPr>
              <w:t>Tahun 2021</w:t>
            </w:r>
          </w:p>
        </w:tc>
        <w:tc>
          <w:tcPr>
            <w:tcW w:w="695" w:type="dxa"/>
            <w:vMerge w:val="restart"/>
            <w:tcBorders>
              <w:left w:val="nil"/>
              <w:bottom w:val="single" w:sz="4" w:space="0" w:color="auto"/>
              <w:right w:val="single" w:sz="4" w:space="0" w:color="auto"/>
            </w:tcBorders>
            <w:shd w:val="clear" w:color="auto" w:fill="auto"/>
            <w:noWrap/>
            <w:vAlign w:val="center"/>
            <w:hideMark/>
          </w:tcPr>
          <w:p w14:paraId="4E918D5D" w14:textId="77777777" w:rsidR="007F12C7" w:rsidRPr="00874B5C" w:rsidRDefault="007F12C7" w:rsidP="001C275F">
            <w:pPr>
              <w:jc w:val="center"/>
              <w:rPr>
                <w:rFonts w:cs="Arial"/>
                <w:color w:val="000000" w:themeColor="text1"/>
                <w:lang w:val="id-ID" w:eastAsia="id-ID"/>
              </w:rPr>
            </w:pPr>
            <w:r w:rsidRPr="00874B5C">
              <w:rPr>
                <w:rFonts w:cs="Arial"/>
                <w:color w:val="000000" w:themeColor="text1"/>
                <w:lang w:val="id-ID" w:eastAsia="id-ID"/>
              </w:rPr>
              <w:t>JML</w:t>
            </w:r>
          </w:p>
        </w:tc>
      </w:tr>
      <w:tr w:rsidR="007F12C7" w:rsidRPr="00874B5C" w14:paraId="6A2DD0FD" w14:textId="77777777" w:rsidTr="00E95207">
        <w:trPr>
          <w:gridAfter w:val="4"/>
          <w:wAfter w:w="4428" w:type="dxa"/>
          <w:trHeight w:val="315"/>
        </w:trPr>
        <w:tc>
          <w:tcPr>
            <w:tcW w:w="1083" w:type="dxa"/>
            <w:vMerge/>
            <w:tcBorders>
              <w:top w:val="single" w:sz="4" w:space="0" w:color="auto"/>
              <w:left w:val="single" w:sz="4" w:space="0" w:color="auto"/>
              <w:bottom w:val="single" w:sz="4" w:space="0" w:color="auto"/>
              <w:right w:val="single" w:sz="4" w:space="0" w:color="auto"/>
            </w:tcBorders>
            <w:vAlign w:val="center"/>
            <w:hideMark/>
          </w:tcPr>
          <w:p w14:paraId="48D9A5FC" w14:textId="77777777" w:rsidR="007F12C7" w:rsidRPr="00874B5C" w:rsidRDefault="007F12C7" w:rsidP="001C275F">
            <w:pPr>
              <w:rPr>
                <w:rFonts w:cs="Arial"/>
                <w:color w:val="000000" w:themeColor="text1"/>
                <w:lang w:val="id-ID" w:eastAsia="id-ID"/>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0C17D9A" w14:textId="77777777" w:rsidR="007F12C7" w:rsidRPr="00874B5C" w:rsidRDefault="007F12C7" w:rsidP="001C275F">
            <w:pPr>
              <w:rPr>
                <w:rFonts w:cs="Arial"/>
                <w:color w:val="000000" w:themeColor="text1"/>
                <w:lang w:val="id-ID" w:eastAsia="id-ID"/>
              </w:rPr>
            </w:pPr>
          </w:p>
        </w:tc>
        <w:tc>
          <w:tcPr>
            <w:tcW w:w="3969" w:type="dxa"/>
            <w:tcBorders>
              <w:top w:val="single" w:sz="4" w:space="0" w:color="auto"/>
              <w:left w:val="nil"/>
              <w:bottom w:val="nil"/>
              <w:right w:val="single" w:sz="4" w:space="0" w:color="auto"/>
            </w:tcBorders>
            <w:shd w:val="clear" w:color="auto" w:fill="auto"/>
            <w:noWrap/>
            <w:vAlign w:val="center"/>
            <w:hideMark/>
          </w:tcPr>
          <w:p w14:paraId="79FC5A9A" w14:textId="77777777" w:rsidR="007F12C7" w:rsidRPr="00874B5C" w:rsidRDefault="007F12C7" w:rsidP="001C275F">
            <w:pPr>
              <w:jc w:val="center"/>
              <w:rPr>
                <w:rFonts w:cs="Arial"/>
                <w:color w:val="000000" w:themeColor="text1"/>
                <w:sz w:val="22"/>
                <w:lang w:val="id-ID" w:eastAsia="id-ID"/>
              </w:rPr>
            </w:pPr>
            <w:r w:rsidRPr="00874B5C">
              <w:rPr>
                <w:rFonts w:cs="Arial"/>
                <w:color w:val="000000" w:themeColor="text1"/>
                <w:sz w:val="22"/>
                <w:szCs w:val="22"/>
                <w:lang w:val="id-ID" w:eastAsia="id-ID"/>
              </w:rPr>
              <w:t>dan Parameter  untuk Perhitungan</w:t>
            </w:r>
          </w:p>
        </w:tc>
        <w:tc>
          <w:tcPr>
            <w:tcW w:w="8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2CC818" w14:textId="77777777" w:rsidR="007F12C7" w:rsidRPr="00874B5C" w:rsidRDefault="007F12C7" w:rsidP="001C275F">
            <w:pPr>
              <w:jc w:val="center"/>
              <w:rPr>
                <w:rFonts w:cs="Arial"/>
                <w:color w:val="000000" w:themeColor="text1"/>
                <w:lang w:val="id-ID" w:eastAsia="id-ID"/>
              </w:rPr>
            </w:pPr>
            <w:r w:rsidRPr="00874B5C">
              <w:rPr>
                <w:rFonts w:cs="Arial"/>
                <w:color w:val="000000" w:themeColor="text1"/>
                <w:lang w:val="id-ID" w:eastAsia="id-ID"/>
              </w:rPr>
              <w:t>TW I</w:t>
            </w:r>
          </w:p>
        </w:tc>
        <w:tc>
          <w:tcPr>
            <w:tcW w:w="9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052E31" w14:textId="77777777" w:rsidR="007F12C7" w:rsidRPr="00874B5C" w:rsidRDefault="007F12C7" w:rsidP="001C275F">
            <w:pPr>
              <w:jc w:val="center"/>
              <w:rPr>
                <w:rFonts w:cs="Arial"/>
                <w:color w:val="000000" w:themeColor="text1"/>
                <w:lang w:val="id-ID" w:eastAsia="id-ID"/>
              </w:rPr>
            </w:pPr>
            <w:r w:rsidRPr="00874B5C">
              <w:rPr>
                <w:rFonts w:cs="Arial"/>
                <w:color w:val="000000" w:themeColor="text1"/>
                <w:lang w:val="id-ID" w:eastAsia="id-ID"/>
              </w:rPr>
              <w:t>TW II</w:t>
            </w:r>
          </w:p>
        </w:tc>
        <w:tc>
          <w:tcPr>
            <w:tcW w:w="85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7C9CFBC" w14:textId="77777777" w:rsidR="007F12C7" w:rsidRPr="00874B5C" w:rsidRDefault="007F12C7" w:rsidP="001C275F">
            <w:pPr>
              <w:jc w:val="center"/>
              <w:rPr>
                <w:rFonts w:cs="Arial"/>
                <w:color w:val="000000" w:themeColor="text1"/>
                <w:lang w:val="id-ID" w:eastAsia="id-ID"/>
              </w:rPr>
            </w:pPr>
            <w:r w:rsidRPr="00874B5C">
              <w:rPr>
                <w:rFonts w:cs="Arial"/>
                <w:color w:val="000000" w:themeColor="text1"/>
                <w:lang w:val="id-ID" w:eastAsia="id-ID"/>
              </w:rPr>
              <w:t>TW III</w:t>
            </w:r>
          </w:p>
        </w:tc>
        <w:tc>
          <w:tcPr>
            <w:tcW w:w="106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4335982" w14:textId="77777777" w:rsidR="007F12C7" w:rsidRPr="00874B5C" w:rsidRDefault="007F12C7" w:rsidP="001C275F">
            <w:pPr>
              <w:jc w:val="center"/>
              <w:rPr>
                <w:rFonts w:cs="Arial"/>
                <w:color w:val="000000" w:themeColor="text1"/>
                <w:lang w:val="id-ID" w:eastAsia="id-ID"/>
              </w:rPr>
            </w:pPr>
            <w:r w:rsidRPr="00874B5C">
              <w:rPr>
                <w:rFonts w:cs="Arial"/>
                <w:color w:val="000000" w:themeColor="text1"/>
                <w:lang w:val="id-ID" w:eastAsia="id-ID"/>
              </w:rPr>
              <w:t>TW IV</w:t>
            </w:r>
          </w:p>
        </w:tc>
        <w:tc>
          <w:tcPr>
            <w:tcW w:w="695" w:type="dxa"/>
            <w:vMerge/>
            <w:tcBorders>
              <w:left w:val="nil"/>
              <w:bottom w:val="single" w:sz="4" w:space="0" w:color="auto"/>
              <w:right w:val="single" w:sz="4" w:space="0" w:color="auto"/>
            </w:tcBorders>
            <w:vAlign w:val="center"/>
            <w:hideMark/>
          </w:tcPr>
          <w:p w14:paraId="10FD8D99" w14:textId="77777777" w:rsidR="007F12C7" w:rsidRPr="00874B5C" w:rsidRDefault="007F12C7" w:rsidP="001C275F">
            <w:pPr>
              <w:rPr>
                <w:rFonts w:cs="Arial"/>
                <w:color w:val="000000" w:themeColor="text1"/>
                <w:lang w:val="id-ID" w:eastAsia="id-ID"/>
              </w:rPr>
            </w:pPr>
          </w:p>
        </w:tc>
      </w:tr>
      <w:tr w:rsidR="007F12C7" w:rsidRPr="00874B5C" w14:paraId="0DFC107B" w14:textId="77777777" w:rsidTr="00E95207">
        <w:trPr>
          <w:gridAfter w:val="4"/>
          <w:wAfter w:w="4428" w:type="dxa"/>
          <w:trHeight w:val="315"/>
        </w:trPr>
        <w:tc>
          <w:tcPr>
            <w:tcW w:w="1083" w:type="dxa"/>
            <w:vMerge/>
            <w:tcBorders>
              <w:top w:val="single" w:sz="4" w:space="0" w:color="auto"/>
              <w:left w:val="single" w:sz="4" w:space="0" w:color="auto"/>
              <w:bottom w:val="single" w:sz="4" w:space="0" w:color="auto"/>
              <w:right w:val="single" w:sz="4" w:space="0" w:color="auto"/>
            </w:tcBorders>
            <w:vAlign w:val="center"/>
            <w:hideMark/>
          </w:tcPr>
          <w:p w14:paraId="7AB772C4" w14:textId="77777777" w:rsidR="007F12C7" w:rsidRPr="00874B5C" w:rsidRDefault="007F12C7" w:rsidP="001C275F">
            <w:pPr>
              <w:rPr>
                <w:rFonts w:cs="Arial"/>
                <w:color w:val="000000" w:themeColor="text1"/>
                <w:lang w:val="id-ID" w:eastAsia="id-ID"/>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ABAC8E1" w14:textId="77777777" w:rsidR="007F12C7" w:rsidRPr="00874B5C" w:rsidRDefault="007F12C7" w:rsidP="001C275F">
            <w:pPr>
              <w:rPr>
                <w:rFonts w:cs="Arial"/>
                <w:color w:val="000000" w:themeColor="text1"/>
                <w:lang w:val="id-ID" w:eastAsia="id-ID"/>
              </w:rPr>
            </w:pPr>
          </w:p>
        </w:tc>
        <w:tc>
          <w:tcPr>
            <w:tcW w:w="3969" w:type="dxa"/>
            <w:tcBorders>
              <w:top w:val="nil"/>
              <w:left w:val="nil"/>
              <w:bottom w:val="single" w:sz="4" w:space="0" w:color="auto"/>
              <w:right w:val="single" w:sz="4" w:space="0" w:color="auto"/>
            </w:tcBorders>
            <w:shd w:val="clear" w:color="auto" w:fill="auto"/>
            <w:noWrap/>
            <w:vAlign w:val="center"/>
            <w:hideMark/>
          </w:tcPr>
          <w:p w14:paraId="1AB94D5C" w14:textId="77777777" w:rsidR="007F12C7" w:rsidRPr="00874B5C" w:rsidRDefault="007F12C7" w:rsidP="001C275F">
            <w:pPr>
              <w:jc w:val="center"/>
              <w:rPr>
                <w:rFonts w:cs="Arial"/>
                <w:color w:val="000000" w:themeColor="text1"/>
                <w:sz w:val="22"/>
                <w:lang w:val="id-ID" w:eastAsia="id-ID"/>
              </w:rPr>
            </w:pPr>
            <w:r w:rsidRPr="00874B5C">
              <w:rPr>
                <w:rFonts w:cs="Arial"/>
                <w:color w:val="000000" w:themeColor="text1"/>
                <w:sz w:val="22"/>
                <w:szCs w:val="22"/>
                <w:lang w:val="id-ID" w:eastAsia="id-ID"/>
              </w:rPr>
              <w:t>Indikator Kinerja</w:t>
            </w:r>
          </w:p>
        </w:tc>
        <w:tc>
          <w:tcPr>
            <w:tcW w:w="889" w:type="dxa"/>
            <w:vMerge/>
            <w:tcBorders>
              <w:top w:val="nil"/>
              <w:left w:val="single" w:sz="4" w:space="0" w:color="auto"/>
              <w:bottom w:val="single" w:sz="4" w:space="0" w:color="000000"/>
              <w:right w:val="single" w:sz="4" w:space="0" w:color="auto"/>
            </w:tcBorders>
            <w:vAlign w:val="center"/>
            <w:hideMark/>
          </w:tcPr>
          <w:p w14:paraId="51D9924B" w14:textId="77777777" w:rsidR="007F12C7" w:rsidRPr="00874B5C" w:rsidRDefault="007F12C7" w:rsidP="001C275F">
            <w:pPr>
              <w:rPr>
                <w:rFonts w:cs="Arial"/>
                <w:color w:val="000000" w:themeColor="text1"/>
                <w:lang w:val="id-ID" w:eastAsia="id-ID"/>
              </w:rPr>
            </w:pPr>
          </w:p>
        </w:tc>
        <w:tc>
          <w:tcPr>
            <w:tcW w:w="935" w:type="dxa"/>
            <w:vMerge/>
            <w:tcBorders>
              <w:top w:val="nil"/>
              <w:left w:val="single" w:sz="4" w:space="0" w:color="auto"/>
              <w:bottom w:val="single" w:sz="4" w:space="0" w:color="000000"/>
              <w:right w:val="single" w:sz="4" w:space="0" w:color="auto"/>
            </w:tcBorders>
            <w:vAlign w:val="center"/>
            <w:hideMark/>
          </w:tcPr>
          <w:p w14:paraId="22CE3937" w14:textId="77777777" w:rsidR="007F12C7" w:rsidRPr="00874B5C" w:rsidRDefault="007F12C7" w:rsidP="001C275F">
            <w:pPr>
              <w:rPr>
                <w:rFonts w:cs="Arial"/>
                <w:color w:val="000000" w:themeColor="text1"/>
                <w:lang w:val="id-ID" w:eastAsia="id-ID"/>
              </w:rPr>
            </w:pPr>
          </w:p>
        </w:tc>
        <w:tc>
          <w:tcPr>
            <w:tcW w:w="857" w:type="dxa"/>
            <w:gridSpan w:val="2"/>
            <w:vMerge/>
            <w:tcBorders>
              <w:top w:val="nil"/>
              <w:left w:val="single" w:sz="4" w:space="0" w:color="auto"/>
              <w:bottom w:val="single" w:sz="4" w:space="0" w:color="000000"/>
              <w:right w:val="single" w:sz="4" w:space="0" w:color="auto"/>
            </w:tcBorders>
            <w:vAlign w:val="center"/>
            <w:hideMark/>
          </w:tcPr>
          <w:p w14:paraId="5C75B105" w14:textId="77777777" w:rsidR="007F12C7" w:rsidRPr="00874B5C" w:rsidRDefault="007F12C7" w:rsidP="001C275F">
            <w:pPr>
              <w:rPr>
                <w:rFonts w:cs="Arial"/>
                <w:color w:val="000000" w:themeColor="text1"/>
                <w:lang w:val="id-ID" w:eastAsia="id-ID"/>
              </w:rPr>
            </w:pPr>
          </w:p>
        </w:tc>
        <w:tc>
          <w:tcPr>
            <w:tcW w:w="1067" w:type="dxa"/>
            <w:gridSpan w:val="2"/>
            <w:vMerge/>
            <w:tcBorders>
              <w:top w:val="nil"/>
              <w:left w:val="single" w:sz="4" w:space="0" w:color="auto"/>
              <w:bottom w:val="single" w:sz="4" w:space="0" w:color="000000"/>
              <w:right w:val="single" w:sz="4" w:space="0" w:color="auto"/>
            </w:tcBorders>
            <w:vAlign w:val="center"/>
            <w:hideMark/>
          </w:tcPr>
          <w:p w14:paraId="2A14F5F1" w14:textId="77777777" w:rsidR="007F12C7" w:rsidRPr="00874B5C" w:rsidRDefault="007F12C7" w:rsidP="001C275F">
            <w:pPr>
              <w:rPr>
                <w:rFonts w:cs="Arial"/>
                <w:color w:val="000000" w:themeColor="text1"/>
                <w:lang w:val="id-ID" w:eastAsia="id-ID"/>
              </w:rPr>
            </w:pPr>
          </w:p>
        </w:tc>
        <w:tc>
          <w:tcPr>
            <w:tcW w:w="695" w:type="dxa"/>
            <w:vMerge/>
            <w:tcBorders>
              <w:left w:val="nil"/>
              <w:bottom w:val="single" w:sz="4" w:space="0" w:color="auto"/>
              <w:right w:val="single" w:sz="4" w:space="0" w:color="auto"/>
            </w:tcBorders>
            <w:vAlign w:val="center"/>
            <w:hideMark/>
          </w:tcPr>
          <w:p w14:paraId="012BF253" w14:textId="77777777" w:rsidR="007F12C7" w:rsidRPr="00874B5C" w:rsidRDefault="007F12C7" w:rsidP="001C275F">
            <w:pPr>
              <w:rPr>
                <w:rFonts w:cs="Arial"/>
                <w:color w:val="000000" w:themeColor="text1"/>
                <w:lang w:val="id-ID" w:eastAsia="id-ID"/>
              </w:rPr>
            </w:pPr>
          </w:p>
        </w:tc>
      </w:tr>
      <w:tr w:rsidR="007F12C7" w:rsidRPr="00874B5C" w14:paraId="69D0497A" w14:textId="77777777" w:rsidTr="00E95207">
        <w:trPr>
          <w:gridAfter w:val="4"/>
          <w:wAfter w:w="4428" w:type="dxa"/>
          <w:trHeight w:val="31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14:paraId="1A10E640" w14:textId="77777777" w:rsidR="007F12C7" w:rsidRPr="00874B5C" w:rsidRDefault="007F12C7" w:rsidP="001C275F">
            <w:pPr>
              <w:jc w:val="center"/>
              <w:rPr>
                <w:rFonts w:cs="Arial"/>
                <w:color w:val="000000" w:themeColor="text1"/>
                <w:sz w:val="22"/>
                <w:lang w:val="id-ID" w:eastAsia="id-ID"/>
              </w:rPr>
            </w:pPr>
            <w:r w:rsidRPr="00874B5C">
              <w:rPr>
                <w:rFonts w:cs="Arial"/>
                <w:color w:val="000000" w:themeColor="text1"/>
                <w:sz w:val="22"/>
                <w:szCs w:val="22"/>
                <w:lang w:val="id-ID" w:eastAsia="id-ID"/>
              </w:rPr>
              <w:t>1</w:t>
            </w:r>
          </w:p>
        </w:tc>
        <w:tc>
          <w:tcPr>
            <w:tcW w:w="708" w:type="dxa"/>
            <w:tcBorders>
              <w:top w:val="nil"/>
              <w:left w:val="nil"/>
              <w:bottom w:val="single" w:sz="4" w:space="0" w:color="auto"/>
              <w:right w:val="single" w:sz="4" w:space="0" w:color="auto"/>
            </w:tcBorders>
            <w:shd w:val="clear" w:color="auto" w:fill="auto"/>
            <w:noWrap/>
            <w:vAlign w:val="bottom"/>
            <w:hideMark/>
          </w:tcPr>
          <w:p w14:paraId="155DE0A2" w14:textId="77777777" w:rsidR="007F12C7" w:rsidRPr="00874B5C" w:rsidRDefault="007F12C7" w:rsidP="001C275F">
            <w:pPr>
              <w:jc w:val="center"/>
              <w:rPr>
                <w:rFonts w:cs="Arial"/>
                <w:color w:val="000000" w:themeColor="text1"/>
                <w:sz w:val="22"/>
                <w:lang w:val="id-ID" w:eastAsia="id-ID"/>
              </w:rPr>
            </w:pPr>
            <w:r w:rsidRPr="00874B5C">
              <w:rPr>
                <w:rFonts w:cs="Arial"/>
                <w:color w:val="000000" w:themeColor="text1"/>
                <w:sz w:val="22"/>
                <w:szCs w:val="22"/>
                <w:lang w:val="id-ID" w:eastAsia="id-ID"/>
              </w:rPr>
              <w:t> </w:t>
            </w:r>
          </w:p>
        </w:tc>
        <w:tc>
          <w:tcPr>
            <w:tcW w:w="3969" w:type="dxa"/>
            <w:tcBorders>
              <w:top w:val="nil"/>
              <w:left w:val="nil"/>
              <w:bottom w:val="single" w:sz="4" w:space="0" w:color="auto"/>
              <w:right w:val="single" w:sz="4" w:space="0" w:color="auto"/>
            </w:tcBorders>
            <w:shd w:val="clear" w:color="auto" w:fill="auto"/>
            <w:noWrap/>
            <w:vAlign w:val="bottom"/>
            <w:hideMark/>
          </w:tcPr>
          <w:p w14:paraId="4D7F6B99" w14:textId="77777777" w:rsidR="007F12C7" w:rsidRPr="00874B5C" w:rsidRDefault="007F12C7" w:rsidP="001C275F">
            <w:pPr>
              <w:jc w:val="center"/>
              <w:rPr>
                <w:rFonts w:cs="Arial"/>
                <w:color w:val="000000" w:themeColor="text1"/>
                <w:sz w:val="22"/>
                <w:lang w:val="id-ID" w:eastAsia="id-ID"/>
              </w:rPr>
            </w:pPr>
            <w:r w:rsidRPr="00874B5C">
              <w:rPr>
                <w:rFonts w:cs="Arial"/>
                <w:color w:val="000000" w:themeColor="text1"/>
                <w:sz w:val="22"/>
                <w:szCs w:val="22"/>
                <w:lang w:val="id-ID" w:eastAsia="id-ID"/>
              </w:rPr>
              <w:t>2</w:t>
            </w:r>
          </w:p>
        </w:tc>
        <w:tc>
          <w:tcPr>
            <w:tcW w:w="889" w:type="dxa"/>
            <w:tcBorders>
              <w:top w:val="nil"/>
              <w:left w:val="nil"/>
              <w:bottom w:val="single" w:sz="4" w:space="0" w:color="auto"/>
              <w:right w:val="single" w:sz="4" w:space="0" w:color="auto"/>
            </w:tcBorders>
            <w:shd w:val="clear" w:color="auto" w:fill="auto"/>
            <w:noWrap/>
            <w:vAlign w:val="bottom"/>
            <w:hideMark/>
          </w:tcPr>
          <w:p w14:paraId="2C4FAC61" w14:textId="77777777" w:rsidR="007F12C7" w:rsidRPr="00874B5C" w:rsidRDefault="007F12C7" w:rsidP="001C275F">
            <w:pPr>
              <w:jc w:val="center"/>
              <w:rPr>
                <w:rFonts w:cs="Arial"/>
                <w:color w:val="000000" w:themeColor="text1"/>
                <w:sz w:val="22"/>
                <w:lang w:val="id-ID" w:eastAsia="id-ID"/>
              </w:rPr>
            </w:pPr>
            <w:r w:rsidRPr="00874B5C">
              <w:rPr>
                <w:rFonts w:cs="Arial"/>
                <w:color w:val="000000" w:themeColor="text1"/>
                <w:sz w:val="22"/>
                <w:szCs w:val="22"/>
                <w:lang w:val="id-ID" w:eastAsia="id-ID"/>
              </w:rPr>
              <w:t>3</w:t>
            </w:r>
          </w:p>
        </w:tc>
        <w:tc>
          <w:tcPr>
            <w:tcW w:w="935" w:type="dxa"/>
            <w:tcBorders>
              <w:top w:val="nil"/>
              <w:left w:val="nil"/>
              <w:bottom w:val="single" w:sz="4" w:space="0" w:color="auto"/>
              <w:right w:val="single" w:sz="4" w:space="0" w:color="auto"/>
            </w:tcBorders>
            <w:shd w:val="clear" w:color="auto" w:fill="auto"/>
            <w:noWrap/>
            <w:vAlign w:val="bottom"/>
            <w:hideMark/>
          </w:tcPr>
          <w:p w14:paraId="0794D4AB" w14:textId="77777777" w:rsidR="007F12C7" w:rsidRPr="00874B5C" w:rsidRDefault="007F12C7" w:rsidP="001C275F">
            <w:pPr>
              <w:jc w:val="center"/>
              <w:rPr>
                <w:rFonts w:cs="Arial"/>
                <w:color w:val="000000" w:themeColor="text1"/>
                <w:sz w:val="22"/>
                <w:lang w:val="id-ID" w:eastAsia="id-ID"/>
              </w:rPr>
            </w:pPr>
            <w:r w:rsidRPr="00874B5C">
              <w:rPr>
                <w:rFonts w:cs="Arial"/>
                <w:color w:val="000000" w:themeColor="text1"/>
                <w:sz w:val="22"/>
                <w:szCs w:val="22"/>
                <w:lang w:val="id-ID" w:eastAsia="id-ID"/>
              </w:rPr>
              <w:t>4</w:t>
            </w:r>
          </w:p>
        </w:tc>
        <w:tc>
          <w:tcPr>
            <w:tcW w:w="857" w:type="dxa"/>
            <w:gridSpan w:val="2"/>
            <w:tcBorders>
              <w:top w:val="nil"/>
              <w:left w:val="nil"/>
              <w:bottom w:val="single" w:sz="4" w:space="0" w:color="auto"/>
              <w:right w:val="single" w:sz="4" w:space="0" w:color="auto"/>
            </w:tcBorders>
            <w:shd w:val="clear" w:color="auto" w:fill="auto"/>
            <w:noWrap/>
            <w:vAlign w:val="bottom"/>
            <w:hideMark/>
          </w:tcPr>
          <w:p w14:paraId="73AF45E9" w14:textId="77777777" w:rsidR="007F12C7" w:rsidRPr="00874B5C" w:rsidRDefault="007F12C7" w:rsidP="001C275F">
            <w:pPr>
              <w:jc w:val="center"/>
              <w:rPr>
                <w:rFonts w:cs="Arial"/>
                <w:color w:val="000000" w:themeColor="text1"/>
                <w:sz w:val="22"/>
                <w:lang w:val="id-ID" w:eastAsia="id-ID"/>
              </w:rPr>
            </w:pPr>
            <w:r w:rsidRPr="00874B5C">
              <w:rPr>
                <w:rFonts w:cs="Arial"/>
                <w:color w:val="000000" w:themeColor="text1"/>
                <w:sz w:val="22"/>
                <w:szCs w:val="22"/>
                <w:lang w:val="id-ID" w:eastAsia="id-ID"/>
              </w:rPr>
              <w:t>5</w:t>
            </w:r>
          </w:p>
        </w:tc>
        <w:tc>
          <w:tcPr>
            <w:tcW w:w="1067" w:type="dxa"/>
            <w:gridSpan w:val="2"/>
            <w:tcBorders>
              <w:top w:val="nil"/>
              <w:left w:val="nil"/>
              <w:bottom w:val="single" w:sz="4" w:space="0" w:color="auto"/>
              <w:right w:val="single" w:sz="4" w:space="0" w:color="auto"/>
            </w:tcBorders>
            <w:shd w:val="clear" w:color="auto" w:fill="auto"/>
            <w:noWrap/>
            <w:vAlign w:val="bottom"/>
            <w:hideMark/>
          </w:tcPr>
          <w:p w14:paraId="2619F8C7" w14:textId="77777777" w:rsidR="007F12C7" w:rsidRPr="00874B5C" w:rsidRDefault="007F12C7" w:rsidP="001C275F">
            <w:pPr>
              <w:jc w:val="center"/>
              <w:rPr>
                <w:rFonts w:cs="Arial"/>
                <w:color w:val="000000" w:themeColor="text1"/>
                <w:sz w:val="22"/>
                <w:lang w:val="id-ID" w:eastAsia="id-ID"/>
              </w:rPr>
            </w:pPr>
            <w:r w:rsidRPr="00874B5C">
              <w:rPr>
                <w:rFonts w:cs="Arial"/>
                <w:color w:val="000000" w:themeColor="text1"/>
                <w:sz w:val="22"/>
                <w:szCs w:val="22"/>
                <w:lang w:val="id-ID" w:eastAsia="id-ID"/>
              </w:rPr>
              <w:t>6</w:t>
            </w:r>
          </w:p>
        </w:tc>
        <w:tc>
          <w:tcPr>
            <w:tcW w:w="695" w:type="dxa"/>
            <w:tcBorders>
              <w:top w:val="nil"/>
              <w:left w:val="nil"/>
              <w:bottom w:val="single" w:sz="4" w:space="0" w:color="auto"/>
              <w:right w:val="single" w:sz="4" w:space="0" w:color="auto"/>
            </w:tcBorders>
            <w:shd w:val="clear" w:color="auto" w:fill="auto"/>
            <w:noWrap/>
            <w:vAlign w:val="bottom"/>
            <w:hideMark/>
          </w:tcPr>
          <w:p w14:paraId="4D69AAF5" w14:textId="77777777" w:rsidR="007F12C7" w:rsidRPr="00874B5C" w:rsidRDefault="007F12C7" w:rsidP="001C275F">
            <w:pPr>
              <w:jc w:val="center"/>
              <w:rPr>
                <w:rFonts w:cs="Arial"/>
                <w:color w:val="000000" w:themeColor="text1"/>
                <w:sz w:val="22"/>
                <w:lang w:val="id-ID" w:eastAsia="id-ID"/>
              </w:rPr>
            </w:pPr>
            <w:r w:rsidRPr="00874B5C">
              <w:rPr>
                <w:rFonts w:cs="Arial"/>
                <w:color w:val="000000" w:themeColor="text1"/>
                <w:sz w:val="22"/>
                <w:szCs w:val="22"/>
                <w:lang w:val="id-ID" w:eastAsia="id-ID"/>
              </w:rPr>
              <w:t>7</w:t>
            </w:r>
          </w:p>
        </w:tc>
      </w:tr>
      <w:tr w:rsidR="007F12C7" w:rsidRPr="00874B5C" w14:paraId="5E3DDF74" w14:textId="77777777" w:rsidTr="00E95207">
        <w:trPr>
          <w:gridAfter w:val="4"/>
          <w:wAfter w:w="4428" w:type="dxa"/>
          <w:trHeight w:val="330"/>
        </w:trPr>
        <w:tc>
          <w:tcPr>
            <w:tcW w:w="1083" w:type="dxa"/>
            <w:tcBorders>
              <w:top w:val="nil"/>
              <w:left w:val="single" w:sz="4" w:space="0" w:color="auto"/>
              <w:bottom w:val="single" w:sz="8" w:space="0" w:color="auto"/>
              <w:right w:val="single" w:sz="4" w:space="0" w:color="auto"/>
            </w:tcBorders>
            <w:shd w:val="clear" w:color="auto" w:fill="auto"/>
            <w:noWrap/>
            <w:vAlign w:val="bottom"/>
            <w:hideMark/>
          </w:tcPr>
          <w:p w14:paraId="769FAA4E"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tc>
        <w:tc>
          <w:tcPr>
            <w:tcW w:w="708" w:type="dxa"/>
            <w:tcBorders>
              <w:top w:val="nil"/>
              <w:left w:val="nil"/>
              <w:bottom w:val="single" w:sz="8" w:space="0" w:color="auto"/>
              <w:right w:val="single" w:sz="4" w:space="0" w:color="auto"/>
            </w:tcBorders>
            <w:shd w:val="clear" w:color="auto" w:fill="auto"/>
            <w:noWrap/>
            <w:vAlign w:val="bottom"/>
            <w:hideMark/>
          </w:tcPr>
          <w:p w14:paraId="66555C22"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tc>
        <w:tc>
          <w:tcPr>
            <w:tcW w:w="3969" w:type="dxa"/>
            <w:tcBorders>
              <w:top w:val="nil"/>
              <w:left w:val="nil"/>
              <w:bottom w:val="single" w:sz="8" w:space="0" w:color="auto"/>
              <w:right w:val="single" w:sz="4" w:space="0" w:color="auto"/>
            </w:tcBorders>
            <w:shd w:val="clear" w:color="auto" w:fill="auto"/>
            <w:noWrap/>
            <w:vAlign w:val="bottom"/>
            <w:hideMark/>
          </w:tcPr>
          <w:p w14:paraId="73BC7078"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tc>
        <w:tc>
          <w:tcPr>
            <w:tcW w:w="889" w:type="dxa"/>
            <w:tcBorders>
              <w:top w:val="nil"/>
              <w:left w:val="nil"/>
              <w:bottom w:val="single" w:sz="8" w:space="0" w:color="auto"/>
              <w:right w:val="single" w:sz="4" w:space="0" w:color="auto"/>
            </w:tcBorders>
            <w:shd w:val="clear" w:color="auto" w:fill="auto"/>
            <w:noWrap/>
            <w:vAlign w:val="bottom"/>
            <w:hideMark/>
          </w:tcPr>
          <w:p w14:paraId="1F33AFEB"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tc>
        <w:tc>
          <w:tcPr>
            <w:tcW w:w="935" w:type="dxa"/>
            <w:tcBorders>
              <w:top w:val="nil"/>
              <w:left w:val="nil"/>
              <w:bottom w:val="single" w:sz="8" w:space="0" w:color="auto"/>
              <w:right w:val="single" w:sz="4" w:space="0" w:color="auto"/>
            </w:tcBorders>
            <w:shd w:val="clear" w:color="auto" w:fill="auto"/>
            <w:noWrap/>
            <w:vAlign w:val="bottom"/>
            <w:hideMark/>
          </w:tcPr>
          <w:p w14:paraId="1CF09BD2"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tc>
        <w:tc>
          <w:tcPr>
            <w:tcW w:w="857" w:type="dxa"/>
            <w:gridSpan w:val="2"/>
            <w:tcBorders>
              <w:top w:val="nil"/>
              <w:left w:val="nil"/>
              <w:bottom w:val="single" w:sz="8" w:space="0" w:color="auto"/>
              <w:right w:val="single" w:sz="4" w:space="0" w:color="auto"/>
            </w:tcBorders>
            <w:shd w:val="clear" w:color="auto" w:fill="auto"/>
            <w:noWrap/>
            <w:vAlign w:val="bottom"/>
            <w:hideMark/>
          </w:tcPr>
          <w:p w14:paraId="55968BC6"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tc>
        <w:tc>
          <w:tcPr>
            <w:tcW w:w="1067" w:type="dxa"/>
            <w:gridSpan w:val="2"/>
            <w:tcBorders>
              <w:top w:val="nil"/>
              <w:left w:val="nil"/>
              <w:bottom w:val="single" w:sz="8" w:space="0" w:color="auto"/>
              <w:right w:val="single" w:sz="4" w:space="0" w:color="auto"/>
            </w:tcBorders>
            <w:shd w:val="clear" w:color="auto" w:fill="auto"/>
            <w:noWrap/>
            <w:vAlign w:val="bottom"/>
            <w:hideMark/>
          </w:tcPr>
          <w:p w14:paraId="0B7D0586"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tc>
        <w:tc>
          <w:tcPr>
            <w:tcW w:w="695" w:type="dxa"/>
            <w:tcBorders>
              <w:top w:val="nil"/>
              <w:left w:val="nil"/>
              <w:bottom w:val="single" w:sz="8" w:space="0" w:color="auto"/>
              <w:right w:val="single" w:sz="4" w:space="0" w:color="auto"/>
            </w:tcBorders>
            <w:shd w:val="clear" w:color="auto" w:fill="auto"/>
            <w:noWrap/>
            <w:vAlign w:val="bottom"/>
            <w:hideMark/>
          </w:tcPr>
          <w:p w14:paraId="564989F2"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tc>
      </w:tr>
      <w:tr w:rsidR="007F12C7" w:rsidRPr="00874B5C" w14:paraId="0F3C8000" w14:textId="77777777" w:rsidTr="00E95207">
        <w:trPr>
          <w:gridAfter w:val="4"/>
          <w:wAfter w:w="4428" w:type="dxa"/>
          <w:trHeight w:val="315"/>
        </w:trPr>
        <w:tc>
          <w:tcPr>
            <w:tcW w:w="1083" w:type="dxa"/>
            <w:tcBorders>
              <w:top w:val="nil"/>
              <w:left w:val="single" w:sz="4" w:space="0" w:color="auto"/>
              <w:bottom w:val="nil"/>
              <w:right w:val="single" w:sz="4" w:space="0" w:color="auto"/>
            </w:tcBorders>
            <w:shd w:val="clear" w:color="auto" w:fill="auto"/>
            <w:noWrap/>
            <w:vAlign w:val="bottom"/>
            <w:hideMark/>
          </w:tcPr>
          <w:p w14:paraId="06B25D7B"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tc>
        <w:tc>
          <w:tcPr>
            <w:tcW w:w="708" w:type="dxa"/>
            <w:tcBorders>
              <w:top w:val="nil"/>
              <w:left w:val="nil"/>
              <w:bottom w:val="nil"/>
              <w:right w:val="single" w:sz="4" w:space="0" w:color="auto"/>
            </w:tcBorders>
            <w:shd w:val="clear" w:color="auto" w:fill="auto"/>
            <w:noWrap/>
            <w:vAlign w:val="bottom"/>
            <w:hideMark/>
          </w:tcPr>
          <w:p w14:paraId="03B8E039" w14:textId="77777777" w:rsidR="007F12C7" w:rsidRPr="00874B5C" w:rsidRDefault="007F12C7" w:rsidP="001C275F">
            <w:pPr>
              <w:jc w:val="center"/>
              <w:rPr>
                <w:rFonts w:cs="Arial"/>
                <w:color w:val="000000" w:themeColor="text1"/>
                <w:lang w:val="id-ID" w:eastAsia="id-ID"/>
              </w:rPr>
            </w:pPr>
            <w:r w:rsidRPr="00874B5C">
              <w:rPr>
                <w:rFonts w:cs="Arial"/>
                <w:color w:val="000000" w:themeColor="text1"/>
                <w:lang w:val="id-ID" w:eastAsia="id-ID"/>
              </w:rPr>
              <w:t>P1</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667EA872" w14:textId="7F77B3EE" w:rsidR="007F12C7" w:rsidRPr="00874B5C" w:rsidRDefault="007F12C7" w:rsidP="001C275F">
            <w:pPr>
              <w:rPr>
                <w:rFonts w:cs="Arial"/>
                <w:b/>
                <w:bCs/>
                <w:color w:val="000000" w:themeColor="text1"/>
                <w:lang w:val="id-ID" w:eastAsia="id-ID"/>
              </w:rPr>
            </w:pPr>
            <w:r w:rsidRPr="00874B5C">
              <w:rPr>
                <w:rFonts w:cs="Arial"/>
                <w:b/>
                <w:bCs/>
                <w:color w:val="000000" w:themeColor="text1"/>
                <w:lang w:val="id-ID" w:eastAsia="id-ID"/>
              </w:rPr>
              <w:t xml:space="preserve">Indeks profesionalitas SDM </w:t>
            </w:r>
            <w:r w:rsidR="008C7D29" w:rsidRPr="00874B5C">
              <w:rPr>
                <w:rFonts w:cs="Arial"/>
                <w:b/>
                <w:bCs/>
                <w:color w:val="000000" w:themeColor="text1"/>
                <w:lang w:val="id-ID" w:eastAsia="id-ID"/>
              </w:rPr>
              <w:t>Polres Tuban</w:t>
            </w:r>
          </w:p>
        </w:tc>
        <w:tc>
          <w:tcPr>
            <w:tcW w:w="889" w:type="dxa"/>
            <w:tcBorders>
              <w:top w:val="nil"/>
              <w:left w:val="nil"/>
              <w:bottom w:val="single" w:sz="4" w:space="0" w:color="auto"/>
              <w:right w:val="single" w:sz="4" w:space="0" w:color="auto"/>
            </w:tcBorders>
            <w:shd w:val="clear" w:color="auto" w:fill="auto"/>
            <w:noWrap/>
            <w:vAlign w:val="bottom"/>
            <w:hideMark/>
          </w:tcPr>
          <w:p w14:paraId="24111108"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tc>
        <w:tc>
          <w:tcPr>
            <w:tcW w:w="935" w:type="dxa"/>
            <w:tcBorders>
              <w:top w:val="nil"/>
              <w:left w:val="nil"/>
              <w:bottom w:val="single" w:sz="4" w:space="0" w:color="auto"/>
              <w:right w:val="single" w:sz="4" w:space="0" w:color="auto"/>
            </w:tcBorders>
            <w:shd w:val="clear" w:color="auto" w:fill="auto"/>
            <w:noWrap/>
            <w:vAlign w:val="bottom"/>
            <w:hideMark/>
          </w:tcPr>
          <w:p w14:paraId="3DC71DCC"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tc>
        <w:tc>
          <w:tcPr>
            <w:tcW w:w="857" w:type="dxa"/>
            <w:gridSpan w:val="2"/>
            <w:tcBorders>
              <w:top w:val="nil"/>
              <w:left w:val="nil"/>
              <w:bottom w:val="single" w:sz="4" w:space="0" w:color="auto"/>
              <w:right w:val="single" w:sz="4" w:space="0" w:color="auto"/>
            </w:tcBorders>
            <w:shd w:val="clear" w:color="auto" w:fill="auto"/>
            <w:noWrap/>
            <w:vAlign w:val="bottom"/>
            <w:hideMark/>
          </w:tcPr>
          <w:p w14:paraId="1ACEF64D"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tc>
        <w:tc>
          <w:tcPr>
            <w:tcW w:w="1067" w:type="dxa"/>
            <w:gridSpan w:val="2"/>
            <w:tcBorders>
              <w:top w:val="nil"/>
              <w:left w:val="nil"/>
              <w:bottom w:val="single" w:sz="4" w:space="0" w:color="auto"/>
              <w:right w:val="single" w:sz="4" w:space="0" w:color="auto"/>
            </w:tcBorders>
            <w:shd w:val="clear" w:color="auto" w:fill="auto"/>
            <w:noWrap/>
            <w:vAlign w:val="bottom"/>
            <w:hideMark/>
          </w:tcPr>
          <w:p w14:paraId="10CB9DA0"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tc>
        <w:tc>
          <w:tcPr>
            <w:tcW w:w="695" w:type="dxa"/>
            <w:tcBorders>
              <w:top w:val="nil"/>
              <w:left w:val="nil"/>
              <w:bottom w:val="single" w:sz="4" w:space="0" w:color="auto"/>
              <w:right w:val="single" w:sz="4" w:space="0" w:color="auto"/>
            </w:tcBorders>
            <w:shd w:val="clear" w:color="auto" w:fill="auto"/>
            <w:noWrap/>
            <w:vAlign w:val="bottom"/>
            <w:hideMark/>
          </w:tcPr>
          <w:p w14:paraId="6E6AB8B2"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tc>
      </w:tr>
      <w:tr w:rsidR="007F12C7" w:rsidRPr="00874B5C" w14:paraId="35EA3FAE" w14:textId="77777777" w:rsidTr="00E95207">
        <w:trPr>
          <w:gridAfter w:val="4"/>
          <w:wAfter w:w="4428" w:type="dxa"/>
          <w:trHeight w:val="315"/>
        </w:trPr>
        <w:tc>
          <w:tcPr>
            <w:tcW w:w="1083" w:type="dxa"/>
            <w:tcBorders>
              <w:top w:val="nil"/>
              <w:left w:val="single" w:sz="4" w:space="0" w:color="auto"/>
              <w:bottom w:val="nil"/>
              <w:right w:val="single" w:sz="4" w:space="0" w:color="auto"/>
            </w:tcBorders>
            <w:shd w:val="clear" w:color="auto" w:fill="auto"/>
            <w:noWrap/>
            <w:vAlign w:val="bottom"/>
            <w:hideMark/>
          </w:tcPr>
          <w:p w14:paraId="1F0732E1"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tc>
        <w:tc>
          <w:tcPr>
            <w:tcW w:w="708" w:type="dxa"/>
            <w:tcBorders>
              <w:top w:val="nil"/>
              <w:left w:val="nil"/>
              <w:bottom w:val="nil"/>
              <w:right w:val="single" w:sz="4" w:space="0" w:color="auto"/>
            </w:tcBorders>
            <w:shd w:val="clear" w:color="auto" w:fill="auto"/>
            <w:noWrap/>
            <w:vAlign w:val="bottom"/>
            <w:hideMark/>
          </w:tcPr>
          <w:p w14:paraId="7237A206"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tc>
        <w:tc>
          <w:tcPr>
            <w:tcW w:w="3969" w:type="dxa"/>
            <w:tcBorders>
              <w:top w:val="nil"/>
              <w:left w:val="nil"/>
              <w:bottom w:val="single" w:sz="4" w:space="0" w:color="auto"/>
              <w:right w:val="single" w:sz="4" w:space="0" w:color="auto"/>
            </w:tcBorders>
            <w:shd w:val="clear" w:color="auto" w:fill="auto"/>
            <w:noWrap/>
            <w:vAlign w:val="bottom"/>
            <w:hideMark/>
          </w:tcPr>
          <w:p w14:paraId="5B4FBA89" w14:textId="77777777" w:rsidR="007F12C7" w:rsidRPr="00874B5C" w:rsidRDefault="007F12C7" w:rsidP="001C275F">
            <w:pPr>
              <w:rPr>
                <w:rFonts w:cs="Arial"/>
                <w:b/>
                <w:color w:val="000000" w:themeColor="text1"/>
                <w:lang w:val="id-ID" w:eastAsia="id-ID"/>
              </w:rPr>
            </w:pPr>
            <w:r w:rsidRPr="00874B5C">
              <w:rPr>
                <w:rFonts w:cs="Arial"/>
                <w:b/>
                <w:color w:val="000000" w:themeColor="text1"/>
                <w:lang w:val="id-ID" w:eastAsia="id-ID"/>
              </w:rPr>
              <w:t>Rekruitmen Betah 2021</w:t>
            </w:r>
          </w:p>
        </w:tc>
        <w:tc>
          <w:tcPr>
            <w:tcW w:w="889" w:type="dxa"/>
            <w:tcBorders>
              <w:top w:val="nil"/>
              <w:left w:val="nil"/>
              <w:bottom w:val="single" w:sz="4" w:space="0" w:color="auto"/>
              <w:right w:val="single" w:sz="4" w:space="0" w:color="auto"/>
            </w:tcBorders>
            <w:shd w:val="clear" w:color="auto" w:fill="auto"/>
            <w:noWrap/>
            <w:vAlign w:val="center"/>
          </w:tcPr>
          <w:p w14:paraId="1CB40B70" w14:textId="77777777" w:rsidR="007F12C7" w:rsidRPr="00874B5C" w:rsidRDefault="007F12C7" w:rsidP="001C275F">
            <w:pPr>
              <w:jc w:val="center"/>
              <w:rPr>
                <w:rFonts w:cs="Arial"/>
                <w:color w:val="000000" w:themeColor="text1"/>
                <w:sz w:val="22"/>
                <w:lang w:val="id-ID" w:eastAsia="id-ID"/>
              </w:rPr>
            </w:pPr>
          </w:p>
        </w:tc>
        <w:tc>
          <w:tcPr>
            <w:tcW w:w="935" w:type="dxa"/>
            <w:tcBorders>
              <w:top w:val="nil"/>
              <w:left w:val="nil"/>
              <w:bottom w:val="single" w:sz="4" w:space="0" w:color="auto"/>
              <w:right w:val="single" w:sz="4" w:space="0" w:color="auto"/>
            </w:tcBorders>
            <w:shd w:val="clear" w:color="auto" w:fill="auto"/>
            <w:noWrap/>
            <w:vAlign w:val="center"/>
          </w:tcPr>
          <w:p w14:paraId="42279038" w14:textId="77777777" w:rsidR="007F12C7" w:rsidRPr="00874B5C" w:rsidRDefault="007F12C7" w:rsidP="001C275F">
            <w:pPr>
              <w:jc w:val="center"/>
              <w:rPr>
                <w:rFonts w:cs="Arial"/>
                <w:color w:val="000000" w:themeColor="text1"/>
                <w:sz w:val="22"/>
                <w:lang w:val="id-ID" w:eastAsia="id-ID"/>
              </w:rPr>
            </w:pPr>
          </w:p>
        </w:tc>
        <w:tc>
          <w:tcPr>
            <w:tcW w:w="857" w:type="dxa"/>
            <w:gridSpan w:val="2"/>
            <w:tcBorders>
              <w:top w:val="nil"/>
              <w:left w:val="nil"/>
              <w:bottom w:val="single" w:sz="4" w:space="0" w:color="auto"/>
              <w:right w:val="single" w:sz="4" w:space="0" w:color="auto"/>
            </w:tcBorders>
            <w:shd w:val="clear" w:color="auto" w:fill="auto"/>
            <w:noWrap/>
            <w:vAlign w:val="center"/>
          </w:tcPr>
          <w:p w14:paraId="02D48798" w14:textId="77777777" w:rsidR="007F12C7" w:rsidRPr="00874B5C" w:rsidRDefault="007F12C7" w:rsidP="001C275F">
            <w:pPr>
              <w:jc w:val="center"/>
              <w:rPr>
                <w:rFonts w:cs="Arial"/>
                <w:color w:val="000000" w:themeColor="text1"/>
                <w:sz w:val="22"/>
                <w:lang w:val="id-ID" w:eastAsia="id-ID"/>
              </w:rPr>
            </w:pPr>
          </w:p>
        </w:tc>
        <w:tc>
          <w:tcPr>
            <w:tcW w:w="1067" w:type="dxa"/>
            <w:gridSpan w:val="2"/>
            <w:tcBorders>
              <w:top w:val="nil"/>
              <w:left w:val="nil"/>
              <w:bottom w:val="single" w:sz="4" w:space="0" w:color="auto"/>
              <w:right w:val="single" w:sz="4" w:space="0" w:color="auto"/>
            </w:tcBorders>
            <w:shd w:val="clear" w:color="auto" w:fill="auto"/>
            <w:noWrap/>
            <w:vAlign w:val="center"/>
          </w:tcPr>
          <w:p w14:paraId="2E627E21" w14:textId="77777777" w:rsidR="007F12C7" w:rsidRPr="00874B5C" w:rsidRDefault="007F12C7" w:rsidP="001C275F">
            <w:pPr>
              <w:jc w:val="center"/>
              <w:rPr>
                <w:rFonts w:cs="Arial"/>
                <w:color w:val="000000" w:themeColor="text1"/>
                <w:sz w:val="22"/>
                <w:lang w:val="id-ID" w:eastAsia="id-ID"/>
              </w:rPr>
            </w:pPr>
          </w:p>
        </w:tc>
        <w:tc>
          <w:tcPr>
            <w:tcW w:w="695" w:type="dxa"/>
            <w:tcBorders>
              <w:top w:val="nil"/>
              <w:left w:val="nil"/>
              <w:bottom w:val="single" w:sz="4" w:space="0" w:color="auto"/>
              <w:right w:val="single" w:sz="4" w:space="0" w:color="auto"/>
            </w:tcBorders>
            <w:shd w:val="clear" w:color="auto" w:fill="auto"/>
            <w:noWrap/>
            <w:vAlign w:val="center"/>
          </w:tcPr>
          <w:p w14:paraId="138D7C67" w14:textId="7D6D91BF" w:rsidR="007F12C7" w:rsidRPr="00874B5C" w:rsidRDefault="007F12C7" w:rsidP="001C275F">
            <w:pPr>
              <w:jc w:val="center"/>
              <w:rPr>
                <w:rFonts w:cs="Arial"/>
                <w:b/>
                <w:color w:val="000000" w:themeColor="text1"/>
                <w:sz w:val="22"/>
                <w:lang w:eastAsia="id-ID"/>
              </w:rPr>
            </w:pPr>
          </w:p>
        </w:tc>
      </w:tr>
      <w:tr w:rsidR="007F12C7" w:rsidRPr="00874B5C" w14:paraId="51300610" w14:textId="77777777" w:rsidTr="00E95207">
        <w:trPr>
          <w:gridAfter w:val="4"/>
          <w:wAfter w:w="4428" w:type="dxa"/>
          <w:trHeight w:val="315"/>
        </w:trPr>
        <w:tc>
          <w:tcPr>
            <w:tcW w:w="1083" w:type="dxa"/>
            <w:vMerge w:val="restart"/>
            <w:tcBorders>
              <w:top w:val="nil"/>
              <w:left w:val="single" w:sz="4" w:space="0" w:color="auto"/>
              <w:right w:val="single" w:sz="4" w:space="0" w:color="auto"/>
            </w:tcBorders>
            <w:shd w:val="clear" w:color="auto" w:fill="auto"/>
            <w:noWrap/>
            <w:vAlign w:val="bottom"/>
            <w:hideMark/>
          </w:tcPr>
          <w:p w14:paraId="7699BBE4"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p w14:paraId="02CA1730"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p w14:paraId="1DE83B92" w14:textId="77777777" w:rsidR="007F12C7" w:rsidRPr="00874B5C" w:rsidRDefault="007F12C7" w:rsidP="001C275F">
            <w:pPr>
              <w:jc w:val="center"/>
              <w:rPr>
                <w:rFonts w:cs="Arial"/>
                <w:color w:val="000000" w:themeColor="text1"/>
                <w:lang w:val="id-ID" w:eastAsia="id-ID"/>
              </w:rPr>
            </w:pPr>
            <w:r w:rsidRPr="00874B5C">
              <w:rPr>
                <w:rFonts w:cs="Arial"/>
                <w:color w:val="000000" w:themeColor="text1"/>
              </w:rPr>
              <w:br w:type="page"/>
            </w:r>
          </w:p>
        </w:tc>
        <w:tc>
          <w:tcPr>
            <w:tcW w:w="708" w:type="dxa"/>
            <w:vMerge w:val="restart"/>
            <w:tcBorders>
              <w:top w:val="nil"/>
              <w:left w:val="nil"/>
              <w:right w:val="single" w:sz="4" w:space="0" w:color="auto"/>
            </w:tcBorders>
            <w:shd w:val="clear" w:color="auto" w:fill="auto"/>
            <w:noWrap/>
            <w:vAlign w:val="bottom"/>
            <w:hideMark/>
          </w:tcPr>
          <w:p w14:paraId="71420D2E"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p w14:paraId="0E0096F3"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tc>
        <w:tc>
          <w:tcPr>
            <w:tcW w:w="3969" w:type="dxa"/>
            <w:tcBorders>
              <w:top w:val="nil"/>
              <w:left w:val="nil"/>
              <w:bottom w:val="single" w:sz="4" w:space="0" w:color="auto"/>
              <w:right w:val="single" w:sz="4" w:space="0" w:color="auto"/>
            </w:tcBorders>
            <w:shd w:val="clear" w:color="auto" w:fill="auto"/>
            <w:noWrap/>
            <w:vAlign w:val="bottom"/>
            <w:hideMark/>
          </w:tcPr>
          <w:p w14:paraId="47AB97DB"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Jumlah realisasi penerimaan</w:t>
            </w:r>
          </w:p>
        </w:tc>
        <w:tc>
          <w:tcPr>
            <w:tcW w:w="889" w:type="dxa"/>
            <w:tcBorders>
              <w:top w:val="nil"/>
              <w:left w:val="nil"/>
              <w:bottom w:val="nil"/>
              <w:right w:val="single" w:sz="4" w:space="0" w:color="auto"/>
            </w:tcBorders>
            <w:shd w:val="clear" w:color="auto" w:fill="auto"/>
            <w:noWrap/>
            <w:vAlign w:val="center"/>
          </w:tcPr>
          <w:p w14:paraId="1CED9383" w14:textId="320C190D" w:rsidR="007F12C7" w:rsidRPr="00874B5C" w:rsidRDefault="007F12C7" w:rsidP="001C275F">
            <w:pPr>
              <w:jc w:val="center"/>
              <w:rPr>
                <w:rFonts w:cs="Arial"/>
                <w:color w:val="000000" w:themeColor="text1"/>
                <w:sz w:val="22"/>
                <w:lang w:eastAsia="id-ID"/>
              </w:rPr>
            </w:pPr>
          </w:p>
        </w:tc>
        <w:tc>
          <w:tcPr>
            <w:tcW w:w="935" w:type="dxa"/>
            <w:tcBorders>
              <w:top w:val="nil"/>
              <w:left w:val="nil"/>
              <w:bottom w:val="nil"/>
              <w:right w:val="single" w:sz="4" w:space="0" w:color="auto"/>
            </w:tcBorders>
            <w:shd w:val="clear" w:color="auto" w:fill="auto"/>
            <w:noWrap/>
            <w:vAlign w:val="center"/>
          </w:tcPr>
          <w:p w14:paraId="6140D218" w14:textId="73B99813" w:rsidR="007F12C7" w:rsidRPr="00874B5C" w:rsidRDefault="007F12C7" w:rsidP="001C275F">
            <w:pPr>
              <w:jc w:val="center"/>
              <w:rPr>
                <w:rFonts w:cs="Arial"/>
                <w:color w:val="000000" w:themeColor="text1"/>
                <w:sz w:val="22"/>
                <w:lang w:eastAsia="id-ID"/>
              </w:rPr>
            </w:pPr>
          </w:p>
        </w:tc>
        <w:tc>
          <w:tcPr>
            <w:tcW w:w="857" w:type="dxa"/>
            <w:gridSpan w:val="2"/>
            <w:tcBorders>
              <w:top w:val="nil"/>
              <w:left w:val="nil"/>
              <w:bottom w:val="nil"/>
              <w:right w:val="single" w:sz="4" w:space="0" w:color="auto"/>
            </w:tcBorders>
            <w:shd w:val="clear" w:color="auto" w:fill="auto"/>
            <w:noWrap/>
            <w:vAlign w:val="center"/>
          </w:tcPr>
          <w:p w14:paraId="0EC8C3D4" w14:textId="62BA8828" w:rsidR="009F7185" w:rsidRPr="00874B5C" w:rsidRDefault="009F7185" w:rsidP="009F7185">
            <w:pPr>
              <w:jc w:val="center"/>
              <w:rPr>
                <w:rFonts w:cs="Arial"/>
                <w:color w:val="000000" w:themeColor="text1"/>
                <w:sz w:val="22"/>
                <w:lang w:eastAsia="id-ID"/>
              </w:rPr>
            </w:pPr>
            <w:r>
              <w:rPr>
                <w:rFonts w:cs="Arial"/>
                <w:color w:val="000000" w:themeColor="text1"/>
                <w:sz w:val="22"/>
                <w:lang w:eastAsia="id-ID"/>
              </w:rPr>
              <w:t>59</w:t>
            </w:r>
          </w:p>
        </w:tc>
        <w:tc>
          <w:tcPr>
            <w:tcW w:w="1067" w:type="dxa"/>
            <w:gridSpan w:val="2"/>
            <w:tcBorders>
              <w:top w:val="nil"/>
              <w:left w:val="nil"/>
              <w:bottom w:val="nil"/>
              <w:right w:val="single" w:sz="4" w:space="0" w:color="auto"/>
            </w:tcBorders>
            <w:shd w:val="clear" w:color="auto" w:fill="auto"/>
            <w:noWrap/>
            <w:vAlign w:val="center"/>
          </w:tcPr>
          <w:p w14:paraId="470D5F14" w14:textId="345D7520" w:rsidR="007F12C7" w:rsidRPr="00874B5C" w:rsidRDefault="007F12C7" w:rsidP="001C275F">
            <w:pPr>
              <w:jc w:val="center"/>
              <w:rPr>
                <w:rFonts w:cs="Arial"/>
                <w:color w:val="000000" w:themeColor="text1"/>
                <w:sz w:val="22"/>
                <w:lang w:eastAsia="id-ID"/>
              </w:rPr>
            </w:pPr>
          </w:p>
        </w:tc>
        <w:tc>
          <w:tcPr>
            <w:tcW w:w="695" w:type="dxa"/>
            <w:tcBorders>
              <w:top w:val="nil"/>
              <w:left w:val="nil"/>
              <w:bottom w:val="nil"/>
              <w:right w:val="single" w:sz="4" w:space="0" w:color="auto"/>
            </w:tcBorders>
            <w:shd w:val="clear" w:color="auto" w:fill="auto"/>
            <w:noWrap/>
            <w:vAlign w:val="center"/>
          </w:tcPr>
          <w:p w14:paraId="67054B8B" w14:textId="6F7D48C4" w:rsidR="007F12C7" w:rsidRPr="00874B5C" w:rsidRDefault="007F12C7" w:rsidP="001C275F">
            <w:pPr>
              <w:jc w:val="center"/>
              <w:rPr>
                <w:rFonts w:cs="Arial"/>
                <w:color w:val="000000" w:themeColor="text1"/>
                <w:sz w:val="22"/>
                <w:lang w:eastAsia="id-ID"/>
              </w:rPr>
            </w:pPr>
          </w:p>
        </w:tc>
      </w:tr>
      <w:tr w:rsidR="007F12C7" w:rsidRPr="00874B5C" w14:paraId="59F7DC8E" w14:textId="77777777" w:rsidTr="00E95207">
        <w:trPr>
          <w:gridAfter w:val="4"/>
          <w:wAfter w:w="4428" w:type="dxa"/>
          <w:trHeight w:val="315"/>
        </w:trPr>
        <w:tc>
          <w:tcPr>
            <w:tcW w:w="1083" w:type="dxa"/>
            <w:vMerge/>
            <w:tcBorders>
              <w:left w:val="single" w:sz="4" w:space="0" w:color="auto"/>
              <w:bottom w:val="single" w:sz="2" w:space="0" w:color="auto"/>
              <w:right w:val="single" w:sz="4" w:space="0" w:color="auto"/>
            </w:tcBorders>
            <w:shd w:val="clear" w:color="auto" w:fill="auto"/>
            <w:noWrap/>
            <w:vAlign w:val="bottom"/>
            <w:hideMark/>
          </w:tcPr>
          <w:p w14:paraId="3A65633D" w14:textId="77777777" w:rsidR="007F12C7" w:rsidRPr="00874B5C" w:rsidRDefault="007F12C7" w:rsidP="001C275F">
            <w:pPr>
              <w:jc w:val="center"/>
              <w:rPr>
                <w:rFonts w:cs="Arial"/>
                <w:color w:val="000000" w:themeColor="text1"/>
                <w:lang w:val="id-ID" w:eastAsia="id-ID"/>
              </w:rPr>
            </w:pPr>
          </w:p>
        </w:tc>
        <w:tc>
          <w:tcPr>
            <w:tcW w:w="708" w:type="dxa"/>
            <w:vMerge/>
            <w:tcBorders>
              <w:left w:val="nil"/>
              <w:bottom w:val="single" w:sz="2" w:space="0" w:color="auto"/>
              <w:right w:val="single" w:sz="4" w:space="0" w:color="auto"/>
            </w:tcBorders>
            <w:shd w:val="clear" w:color="auto" w:fill="auto"/>
            <w:noWrap/>
            <w:vAlign w:val="bottom"/>
            <w:hideMark/>
          </w:tcPr>
          <w:p w14:paraId="5E9CE351" w14:textId="77777777" w:rsidR="007F12C7" w:rsidRPr="00874B5C" w:rsidRDefault="007F12C7" w:rsidP="001C275F">
            <w:pPr>
              <w:rPr>
                <w:rFonts w:cs="Arial"/>
                <w:color w:val="000000" w:themeColor="text1"/>
                <w:lang w:val="id-ID" w:eastAsia="id-ID"/>
              </w:rPr>
            </w:pPr>
          </w:p>
        </w:tc>
        <w:tc>
          <w:tcPr>
            <w:tcW w:w="3969" w:type="dxa"/>
            <w:tcBorders>
              <w:top w:val="nil"/>
              <w:left w:val="nil"/>
              <w:bottom w:val="single" w:sz="4" w:space="0" w:color="auto"/>
              <w:right w:val="single" w:sz="4" w:space="0" w:color="auto"/>
            </w:tcBorders>
            <w:shd w:val="clear" w:color="auto" w:fill="auto"/>
            <w:noWrap/>
            <w:vAlign w:val="bottom"/>
            <w:hideMark/>
          </w:tcPr>
          <w:p w14:paraId="43C97131" w14:textId="77777777" w:rsidR="007F12C7" w:rsidRPr="00874B5C" w:rsidRDefault="007F12C7" w:rsidP="001C275F">
            <w:pPr>
              <w:ind w:left="231" w:hanging="231"/>
              <w:rPr>
                <w:rFonts w:cs="Arial"/>
                <w:color w:val="000000" w:themeColor="text1"/>
                <w:lang w:val="id-ID" w:eastAsia="id-ID"/>
              </w:rPr>
            </w:pPr>
            <w:r w:rsidRPr="00874B5C">
              <w:rPr>
                <w:rFonts w:cs="Arial"/>
                <w:color w:val="000000" w:themeColor="text1"/>
                <w:lang w:val="id-ID" w:eastAsia="id-ID"/>
              </w:rPr>
              <w:t>-  Jumlah target kebutuhan pers pertahun</w:t>
            </w: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22084BAE" w14:textId="2AAA8173" w:rsidR="007F12C7" w:rsidRPr="009F7185" w:rsidRDefault="009F7185" w:rsidP="001C275F">
            <w:pPr>
              <w:jc w:val="center"/>
              <w:rPr>
                <w:rFonts w:cs="Arial"/>
                <w:color w:val="000000" w:themeColor="text1"/>
                <w:sz w:val="22"/>
                <w:lang w:eastAsia="id-ID"/>
              </w:rPr>
            </w:pPr>
            <w:r>
              <w:rPr>
                <w:rFonts w:cs="Arial"/>
                <w:color w:val="000000" w:themeColor="text1"/>
                <w:sz w:val="22"/>
                <w:lang w:eastAsia="id-ID"/>
              </w:rPr>
              <w:t>595</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334C14C0" w14:textId="4364F6CC" w:rsidR="007F12C7" w:rsidRPr="009F7185" w:rsidRDefault="009F7185" w:rsidP="001C275F">
            <w:pPr>
              <w:jc w:val="center"/>
              <w:rPr>
                <w:rFonts w:cs="Arial"/>
                <w:color w:val="000000" w:themeColor="text1"/>
                <w:sz w:val="22"/>
                <w:lang w:eastAsia="id-ID"/>
              </w:rPr>
            </w:pPr>
            <w:r>
              <w:rPr>
                <w:rFonts w:cs="Arial"/>
                <w:color w:val="000000" w:themeColor="text1"/>
                <w:sz w:val="22"/>
                <w:lang w:eastAsia="id-ID"/>
              </w:rPr>
              <w:t>604</w:t>
            </w:r>
          </w:p>
        </w:tc>
        <w:tc>
          <w:tcPr>
            <w:tcW w:w="857" w:type="dxa"/>
            <w:gridSpan w:val="2"/>
            <w:tcBorders>
              <w:top w:val="single" w:sz="4" w:space="0" w:color="auto"/>
              <w:left w:val="nil"/>
              <w:bottom w:val="single" w:sz="4" w:space="0" w:color="auto"/>
              <w:right w:val="single" w:sz="4" w:space="0" w:color="auto"/>
            </w:tcBorders>
            <w:shd w:val="clear" w:color="auto" w:fill="auto"/>
            <w:noWrap/>
            <w:vAlign w:val="center"/>
          </w:tcPr>
          <w:p w14:paraId="08C4C89E" w14:textId="080C53FE" w:rsidR="007F12C7" w:rsidRPr="009F7185" w:rsidRDefault="009F7185" w:rsidP="001C275F">
            <w:pPr>
              <w:jc w:val="center"/>
              <w:rPr>
                <w:rFonts w:cs="Arial"/>
                <w:color w:val="000000" w:themeColor="text1"/>
                <w:sz w:val="22"/>
                <w:lang w:eastAsia="id-ID"/>
              </w:rPr>
            </w:pPr>
            <w:r>
              <w:rPr>
                <w:rFonts w:cs="Arial"/>
                <w:color w:val="000000" w:themeColor="text1"/>
                <w:sz w:val="22"/>
                <w:lang w:eastAsia="id-ID"/>
              </w:rPr>
              <w:t>610</w:t>
            </w:r>
          </w:p>
        </w:tc>
        <w:tc>
          <w:tcPr>
            <w:tcW w:w="1067" w:type="dxa"/>
            <w:gridSpan w:val="2"/>
            <w:tcBorders>
              <w:top w:val="single" w:sz="4" w:space="0" w:color="auto"/>
              <w:left w:val="nil"/>
              <w:bottom w:val="single" w:sz="4" w:space="0" w:color="auto"/>
              <w:right w:val="single" w:sz="4" w:space="0" w:color="auto"/>
            </w:tcBorders>
            <w:shd w:val="clear" w:color="auto" w:fill="auto"/>
            <w:noWrap/>
            <w:vAlign w:val="center"/>
          </w:tcPr>
          <w:p w14:paraId="00511817" w14:textId="58672239" w:rsidR="007F12C7" w:rsidRPr="00874B5C" w:rsidRDefault="009F7185" w:rsidP="001C275F">
            <w:pPr>
              <w:jc w:val="center"/>
              <w:rPr>
                <w:rFonts w:cs="Arial"/>
                <w:color w:val="000000" w:themeColor="text1"/>
                <w:sz w:val="22"/>
                <w:lang w:eastAsia="id-ID"/>
              </w:rPr>
            </w:pPr>
            <w:r>
              <w:rPr>
                <w:rFonts w:cs="Arial"/>
                <w:color w:val="000000" w:themeColor="text1"/>
                <w:sz w:val="22"/>
                <w:lang w:eastAsia="id-ID"/>
              </w:rPr>
              <w:t>703</w:t>
            </w:r>
          </w:p>
        </w:tc>
        <w:tc>
          <w:tcPr>
            <w:tcW w:w="695" w:type="dxa"/>
            <w:tcBorders>
              <w:top w:val="single" w:sz="4" w:space="0" w:color="auto"/>
              <w:left w:val="nil"/>
              <w:bottom w:val="single" w:sz="4" w:space="0" w:color="auto"/>
              <w:right w:val="single" w:sz="4" w:space="0" w:color="auto"/>
            </w:tcBorders>
            <w:shd w:val="clear" w:color="auto" w:fill="auto"/>
            <w:noWrap/>
            <w:vAlign w:val="center"/>
          </w:tcPr>
          <w:p w14:paraId="4215D0CB" w14:textId="1529CB3C" w:rsidR="007F12C7" w:rsidRPr="00874B5C" w:rsidRDefault="007F12C7" w:rsidP="001C275F">
            <w:pPr>
              <w:jc w:val="center"/>
              <w:rPr>
                <w:rFonts w:cs="Arial"/>
                <w:color w:val="000000" w:themeColor="text1"/>
                <w:sz w:val="22"/>
                <w:lang w:eastAsia="id-ID"/>
              </w:rPr>
            </w:pPr>
          </w:p>
        </w:tc>
      </w:tr>
      <w:tr w:rsidR="00E95207" w:rsidRPr="00874B5C" w14:paraId="536A5050" w14:textId="77777777" w:rsidTr="00E95207">
        <w:trPr>
          <w:gridAfter w:val="4"/>
          <w:wAfter w:w="4428" w:type="dxa"/>
          <w:trHeight w:val="362"/>
        </w:trPr>
        <w:tc>
          <w:tcPr>
            <w:tcW w:w="1083" w:type="dxa"/>
            <w:vMerge w:val="restart"/>
            <w:tcBorders>
              <w:top w:val="single" w:sz="2" w:space="0" w:color="auto"/>
              <w:left w:val="single" w:sz="4" w:space="0" w:color="auto"/>
              <w:right w:val="single" w:sz="4" w:space="0" w:color="auto"/>
            </w:tcBorders>
            <w:shd w:val="clear" w:color="auto" w:fill="auto"/>
            <w:noWrap/>
            <w:hideMark/>
          </w:tcPr>
          <w:p w14:paraId="3A036C68" w14:textId="02801616" w:rsidR="00E95207" w:rsidRPr="00790189" w:rsidRDefault="00E95207" w:rsidP="001C275F">
            <w:pPr>
              <w:jc w:val="center"/>
              <w:rPr>
                <w:rFonts w:cs="Arial"/>
                <w:lang w:val="id-ID" w:eastAsia="id-ID"/>
              </w:rPr>
            </w:pPr>
          </w:p>
        </w:tc>
        <w:tc>
          <w:tcPr>
            <w:tcW w:w="708" w:type="dxa"/>
            <w:vMerge w:val="restart"/>
            <w:tcBorders>
              <w:top w:val="single" w:sz="2" w:space="0" w:color="auto"/>
              <w:left w:val="nil"/>
              <w:right w:val="single" w:sz="4" w:space="0" w:color="auto"/>
            </w:tcBorders>
            <w:shd w:val="clear" w:color="auto" w:fill="auto"/>
            <w:noWrap/>
            <w:hideMark/>
          </w:tcPr>
          <w:p w14:paraId="3062AE05" w14:textId="77777777" w:rsidR="00E95207" w:rsidRPr="00874B5C" w:rsidRDefault="00E95207" w:rsidP="001C275F">
            <w:pPr>
              <w:jc w:val="center"/>
              <w:rPr>
                <w:rFonts w:cs="Arial"/>
                <w:color w:val="000000" w:themeColor="text1"/>
                <w:lang w:val="id-ID" w:eastAsia="id-ID"/>
              </w:rPr>
            </w:pPr>
          </w:p>
        </w:tc>
        <w:tc>
          <w:tcPr>
            <w:tcW w:w="3969" w:type="dxa"/>
            <w:tcBorders>
              <w:top w:val="single" w:sz="4" w:space="0" w:color="auto"/>
              <w:left w:val="nil"/>
              <w:bottom w:val="single" w:sz="4" w:space="0" w:color="auto"/>
              <w:right w:val="single" w:sz="4" w:space="0" w:color="auto"/>
            </w:tcBorders>
            <w:shd w:val="clear" w:color="auto" w:fill="auto"/>
            <w:noWrap/>
            <w:hideMark/>
          </w:tcPr>
          <w:p w14:paraId="54BAC04B" w14:textId="38631F5D" w:rsidR="00E95207" w:rsidRPr="00874B5C" w:rsidRDefault="00E95207" w:rsidP="001C275F">
            <w:pPr>
              <w:ind w:left="-108"/>
              <w:rPr>
                <w:rFonts w:cs="Arial"/>
                <w:b/>
                <w:color w:val="000000" w:themeColor="text1"/>
                <w:sz w:val="22"/>
                <w:lang w:val="id-ID" w:eastAsia="id-ID"/>
              </w:rPr>
            </w:pPr>
            <w:r w:rsidRPr="00874B5C">
              <w:rPr>
                <w:rFonts w:cs="Arial"/>
                <w:b/>
                <w:color w:val="000000" w:themeColor="text1"/>
                <w:sz w:val="22"/>
                <w:szCs w:val="22"/>
                <w:lang w:val="id-ID" w:eastAsia="id-ID"/>
              </w:rPr>
              <w:t>Nilai rata-rata SMK Polres Tuban</w:t>
            </w:r>
          </w:p>
        </w:tc>
        <w:tc>
          <w:tcPr>
            <w:tcW w:w="889" w:type="dxa"/>
            <w:tcBorders>
              <w:top w:val="single" w:sz="4" w:space="0" w:color="auto"/>
              <w:left w:val="nil"/>
              <w:bottom w:val="single" w:sz="4" w:space="0" w:color="auto"/>
              <w:right w:val="single" w:sz="4" w:space="0" w:color="auto"/>
            </w:tcBorders>
            <w:shd w:val="clear" w:color="auto" w:fill="auto"/>
            <w:noWrap/>
          </w:tcPr>
          <w:p w14:paraId="1B6FEC38" w14:textId="429A1F09" w:rsidR="00E95207" w:rsidRPr="001443AD" w:rsidRDefault="001443AD" w:rsidP="00573169">
            <w:pPr>
              <w:jc w:val="center"/>
              <w:rPr>
                <w:rFonts w:cs="Arial"/>
                <w:color w:val="000000" w:themeColor="text1"/>
                <w:sz w:val="22"/>
                <w:lang w:val="id-ID" w:eastAsia="id-ID"/>
              </w:rPr>
            </w:pPr>
            <w:r>
              <w:rPr>
                <w:rFonts w:cs="Arial"/>
                <w:color w:val="000000" w:themeColor="text1"/>
                <w:sz w:val="22"/>
                <w:lang w:val="id-ID" w:eastAsia="id-ID"/>
              </w:rPr>
              <w:t>79</w:t>
            </w:r>
          </w:p>
        </w:tc>
        <w:tc>
          <w:tcPr>
            <w:tcW w:w="935" w:type="dxa"/>
            <w:tcBorders>
              <w:top w:val="single" w:sz="4" w:space="0" w:color="auto"/>
              <w:left w:val="nil"/>
              <w:bottom w:val="single" w:sz="4" w:space="0" w:color="auto"/>
              <w:right w:val="single" w:sz="4" w:space="0" w:color="auto"/>
            </w:tcBorders>
            <w:shd w:val="clear" w:color="auto" w:fill="auto"/>
          </w:tcPr>
          <w:p w14:paraId="3E5DA9F3" w14:textId="752B9512" w:rsidR="00E95207" w:rsidRPr="009F7185" w:rsidRDefault="00E95207" w:rsidP="00573169">
            <w:pPr>
              <w:jc w:val="center"/>
              <w:rPr>
                <w:rFonts w:cs="Arial"/>
                <w:color w:val="000000" w:themeColor="text1"/>
                <w:sz w:val="22"/>
                <w:lang w:eastAsia="id-ID"/>
              </w:rPr>
            </w:pPr>
          </w:p>
        </w:tc>
        <w:tc>
          <w:tcPr>
            <w:tcW w:w="857" w:type="dxa"/>
            <w:gridSpan w:val="2"/>
            <w:tcBorders>
              <w:top w:val="single" w:sz="4" w:space="0" w:color="auto"/>
              <w:left w:val="nil"/>
              <w:bottom w:val="single" w:sz="4" w:space="0" w:color="auto"/>
              <w:right w:val="single" w:sz="4" w:space="0" w:color="auto"/>
            </w:tcBorders>
            <w:shd w:val="clear" w:color="auto" w:fill="auto"/>
          </w:tcPr>
          <w:p w14:paraId="5CF319A4" w14:textId="23D87708" w:rsidR="00E95207" w:rsidRPr="001443AD" w:rsidRDefault="00E95207" w:rsidP="001C275F">
            <w:pPr>
              <w:jc w:val="center"/>
              <w:rPr>
                <w:rFonts w:cs="Arial"/>
                <w:color w:val="000000" w:themeColor="text1"/>
                <w:sz w:val="22"/>
                <w:lang w:val="id-ID" w:eastAsia="id-ID"/>
              </w:rPr>
            </w:pPr>
          </w:p>
        </w:tc>
        <w:tc>
          <w:tcPr>
            <w:tcW w:w="1067" w:type="dxa"/>
            <w:gridSpan w:val="2"/>
            <w:tcBorders>
              <w:top w:val="single" w:sz="4" w:space="0" w:color="auto"/>
              <w:left w:val="nil"/>
              <w:bottom w:val="single" w:sz="4" w:space="0" w:color="auto"/>
              <w:right w:val="single" w:sz="4" w:space="0" w:color="auto"/>
            </w:tcBorders>
            <w:shd w:val="clear" w:color="auto" w:fill="auto"/>
          </w:tcPr>
          <w:p w14:paraId="5E3FFAFF" w14:textId="77777777" w:rsidR="00E95207" w:rsidRPr="009F7185" w:rsidRDefault="00E95207" w:rsidP="001C275F">
            <w:pPr>
              <w:jc w:val="center"/>
              <w:rPr>
                <w:rFonts w:cs="Arial"/>
                <w:color w:val="000000" w:themeColor="text1"/>
                <w:sz w:val="22"/>
                <w:lang w:eastAsia="id-ID"/>
              </w:rPr>
            </w:pPr>
          </w:p>
        </w:tc>
        <w:tc>
          <w:tcPr>
            <w:tcW w:w="695" w:type="dxa"/>
            <w:vMerge w:val="restart"/>
            <w:tcBorders>
              <w:top w:val="single" w:sz="4" w:space="0" w:color="auto"/>
              <w:left w:val="nil"/>
              <w:right w:val="single" w:sz="4" w:space="0" w:color="auto"/>
            </w:tcBorders>
            <w:shd w:val="clear" w:color="auto" w:fill="auto"/>
            <w:noWrap/>
            <w:vAlign w:val="center"/>
          </w:tcPr>
          <w:p w14:paraId="2FC5D432" w14:textId="2D16C994" w:rsidR="00E95207" w:rsidRPr="00874B5C" w:rsidRDefault="00E95207" w:rsidP="001C275F">
            <w:pPr>
              <w:jc w:val="center"/>
              <w:rPr>
                <w:rFonts w:cs="Arial"/>
                <w:b/>
                <w:color w:val="000000" w:themeColor="text1"/>
                <w:sz w:val="22"/>
                <w:lang w:eastAsia="id-ID"/>
              </w:rPr>
            </w:pPr>
          </w:p>
        </w:tc>
      </w:tr>
      <w:tr w:rsidR="00E95207" w:rsidRPr="00874B5C" w14:paraId="5E47125F" w14:textId="77777777" w:rsidTr="00E95207">
        <w:trPr>
          <w:gridAfter w:val="4"/>
          <w:wAfter w:w="4428" w:type="dxa"/>
          <w:trHeight w:val="403"/>
        </w:trPr>
        <w:tc>
          <w:tcPr>
            <w:tcW w:w="1083" w:type="dxa"/>
            <w:vMerge/>
            <w:tcBorders>
              <w:left w:val="single" w:sz="4" w:space="0" w:color="auto"/>
              <w:right w:val="single" w:sz="4" w:space="0" w:color="auto"/>
            </w:tcBorders>
            <w:shd w:val="clear" w:color="auto" w:fill="auto"/>
            <w:noWrap/>
            <w:vAlign w:val="bottom"/>
            <w:hideMark/>
          </w:tcPr>
          <w:p w14:paraId="3097F836" w14:textId="77777777" w:rsidR="00E95207" w:rsidRPr="00874B5C" w:rsidRDefault="00E95207" w:rsidP="001C275F">
            <w:pPr>
              <w:rPr>
                <w:rFonts w:cs="Arial"/>
                <w:color w:val="000000" w:themeColor="text1"/>
                <w:lang w:val="id-ID" w:eastAsia="id-ID"/>
              </w:rPr>
            </w:pPr>
          </w:p>
        </w:tc>
        <w:tc>
          <w:tcPr>
            <w:tcW w:w="708" w:type="dxa"/>
            <w:vMerge/>
            <w:tcBorders>
              <w:left w:val="nil"/>
              <w:right w:val="single" w:sz="4" w:space="0" w:color="auto"/>
            </w:tcBorders>
            <w:shd w:val="clear" w:color="auto" w:fill="auto"/>
            <w:noWrap/>
            <w:vAlign w:val="bottom"/>
            <w:hideMark/>
          </w:tcPr>
          <w:p w14:paraId="5119FFB7" w14:textId="77777777" w:rsidR="00E95207" w:rsidRPr="00874B5C" w:rsidRDefault="00E95207" w:rsidP="001C275F">
            <w:pPr>
              <w:rPr>
                <w:rFonts w:cs="Arial"/>
                <w:color w:val="000000" w:themeColor="text1"/>
                <w:lang w:val="id-ID" w:eastAsia="id-ID"/>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13CA94F4" w14:textId="19D67FEA" w:rsidR="00E95207" w:rsidRPr="009F7185" w:rsidRDefault="00E95207" w:rsidP="009F7185">
            <w:pPr>
              <w:ind w:left="-108"/>
              <w:rPr>
                <w:rFonts w:cs="Arial"/>
                <w:color w:val="000000" w:themeColor="text1"/>
                <w:sz w:val="22"/>
                <w:lang w:val="id-ID" w:eastAsia="id-ID"/>
              </w:rPr>
            </w:pPr>
            <w:r w:rsidRPr="00874B5C">
              <w:rPr>
                <w:rFonts w:cs="Arial"/>
                <w:color w:val="000000" w:themeColor="text1"/>
                <w:sz w:val="22"/>
                <w:szCs w:val="22"/>
                <w:lang w:val="id-ID" w:eastAsia="id-ID"/>
              </w:rPr>
              <w:t>Jumlah personel Polr</w:t>
            </w:r>
            <w:r>
              <w:rPr>
                <w:rFonts w:cs="Arial"/>
                <w:color w:val="000000" w:themeColor="text1"/>
                <w:sz w:val="22"/>
                <w:szCs w:val="22"/>
                <w:lang w:eastAsia="id-ID"/>
              </w:rPr>
              <w:t>es Tuban</w:t>
            </w:r>
            <w:r w:rsidRPr="00874B5C">
              <w:rPr>
                <w:rFonts w:cs="Arial"/>
                <w:color w:val="000000" w:themeColor="text1"/>
                <w:sz w:val="22"/>
                <w:szCs w:val="22"/>
                <w:lang w:val="id-ID" w:eastAsia="id-ID"/>
              </w:rPr>
              <w:t xml:space="preserve"> 2021 </w:t>
            </w:r>
          </w:p>
        </w:tc>
        <w:tc>
          <w:tcPr>
            <w:tcW w:w="889" w:type="dxa"/>
            <w:tcBorders>
              <w:top w:val="single" w:sz="4" w:space="0" w:color="auto"/>
              <w:left w:val="nil"/>
              <w:bottom w:val="nil"/>
              <w:right w:val="single" w:sz="4" w:space="0" w:color="auto"/>
            </w:tcBorders>
            <w:shd w:val="clear" w:color="auto" w:fill="auto"/>
            <w:noWrap/>
            <w:vAlign w:val="center"/>
          </w:tcPr>
          <w:p w14:paraId="5DC11899" w14:textId="14F0EFA7" w:rsidR="00E95207" w:rsidRPr="00874B5C" w:rsidRDefault="00E95207" w:rsidP="00573169">
            <w:pPr>
              <w:jc w:val="center"/>
              <w:rPr>
                <w:rFonts w:cs="Arial"/>
                <w:color w:val="000000" w:themeColor="text1"/>
                <w:sz w:val="22"/>
                <w:lang w:eastAsia="id-ID"/>
              </w:rPr>
            </w:pPr>
            <w:r>
              <w:rPr>
                <w:rFonts w:cs="Arial"/>
                <w:color w:val="000000" w:themeColor="text1"/>
                <w:sz w:val="22"/>
                <w:lang w:eastAsia="id-ID"/>
              </w:rPr>
              <w:t>828</w:t>
            </w:r>
          </w:p>
        </w:tc>
        <w:tc>
          <w:tcPr>
            <w:tcW w:w="935" w:type="dxa"/>
            <w:tcBorders>
              <w:top w:val="single" w:sz="4" w:space="0" w:color="auto"/>
              <w:left w:val="nil"/>
              <w:bottom w:val="nil"/>
              <w:right w:val="single" w:sz="4" w:space="0" w:color="auto"/>
            </w:tcBorders>
            <w:shd w:val="clear" w:color="auto" w:fill="auto"/>
            <w:vAlign w:val="center"/>
          </w:tcPr>
          <w:p w14:paraId="559237AD" w14:textId="3FB67834" w:rsidR="00E95207" w:rsidRPr="00874B5C" w:rsidRDefault="00E95207" w:rsidP="00573169">
            <w:pPr>
              <w:jc w:val="center"/>
              <w:rPr>
                <w:rFonts w:cs="Arial"/>
                <w:color w:val="000000" w:themeColor="text1"/>
                <w:sz w:val="22"/>
                <w:lang w:eastAsia="id-ID"/>
              </w:rPr>
            </w:pPr>
            <w:r>
              <w:rPr>
                <w:rFonts w:cs="Arial"/>
                <w:color w:val="000000" w:themeColor="text1"/>
                <w:sz w:val="22"/>
                <w:lang w:eastAsia="id-ID"/>
              </w:rPr>
              <w:t>819</w:t>
            </w:r>
          </w:p>
        </w:tc>
        <w:tc>
          <w:tcPr>
            <w:tcW w:w="857" w:type="dxa"/>
            <w:gridSpan w:val="2"/>
            <w:tcBorders>
              <w:top w:val="single" w:sz="4" w:space="0" w:color="auto"/>
              <w:left w:val="nil"/>
              <w:bottom w:val="nil"/>
              <w:right w:val="single" w:sz="4" w:space="0" w:color="auto"/>
            </w:tcBorders>
            <w:shd w:val="clear" w:color="auto" w:fill="auto"/>
            <w:vAlign w:val="center"/>
          </w:tcPr>
          <w:p w14:paraId="06E659F2" w14:textId="67959AB7" w:rsidR="00E95207" w:rsidRPr="00874B5C" w:rsidRDefault="00E95207" w:rsidP="001C275F">
            <w:pPr>
              <w:jc w:val="center"/>
              <w:rPr>
                <w:rFonts w:cs="Arial"/>
                <w:color w:val="000000" w:themeColor="text1"/>
                <w:sz w:val="22"/>
                <w:lang w:eastAsia="id-ID"/>
              </w:rPr>
            </w:pPr>
            <w:r>
              <w:rPr>
                <w:rFonts w:cs="Arial"/>
                <w:color w:val="000000" w:themeColor="text1"/>
                <w:sz w:val="22"/>
                <w:lang w:eastAsia="id-ID"/>
              </w:rPr>
              <w:t>812</w:t>
            </w:r>
          </w:p>
        </w:tc>
        <w:tc>
          <w:tcPr>
            <w:tcW w:w="1067" w:type="dxa"/>
            <w:gridSpan w:val="2"/>
            <w:tcBorders>
              <w:top w:val="single" w:sz="4" w:space="0" w:color="auto"/>
              <w:left w:val="nil"/>
              <w:bottom w:val="nil"/>
              <w:right w:val="single" w:sz="4" w:space="0" w:color="auto"/>
            </w:tcBorders>
            <w:shd w:val="clear" w:color="auto" w:fill="auto"/>
            <w:vAlign w:val="center"/>
          </w:tcPr>
          <w:p w14:paraId="7ECCCF15" w14:textId="7A4D7DDB" w:rsidR="00E95207" w:rsidRPr="00874B5C" w:rsidRDefault="00E95207" w:rsidP="001C275F">
            <w:pPr>
              <w:jc w:val="center"/>
              <w:rPr>
                <w:rFonts w:cs="Arial"/>
                <w:color w:val="000000" w:themeColor="text1"/>
                <w:sz w:val="22"/>
                <w:lang w:eastAsia="id-ID"/>
              </w:rPr>
            </w:pPr>
            <w:r>
              <w:rPr>
                <w:rFonts w:cs="Arial"/>
                <w:color w:val="000000" w:themeColor="text1"/>
                <w:sz w:val="22"/>
                <w:lang w:eastAsia="id-ID"/>
              </w:rPr>
              <w:t>807</w:t>
            </w:r>
          </w:p>
        </w:tc>
        <w:tc>
          <w:tcPr>
            <w:tcW w:w="695" w:type="dxa"/>
            <w:vMerge/>
            <w:tcBorders>
              <w:left w:val="nil"/>
              <w:right w:val="single" w:sz="4" w:space="0" w:color="auto"/>
            </w:tcBorders>
            <w:shd w:val="clear" w:color="auto" w:fill="auto"/>
            <w:noWrap/>
          </w:tcPr>
          <w:p w14:paraId="53D99C1E" w14:textId="1E64097D" w:rsidR="00E95207" w:rsidRPr="00874B5C" w:rsidRDefault="00E95207" w:rsidP="001C275F">
            <w:pPr>
              <w:jc w:val="center"/>
              <w:rPr>
                <w:rFonts w:cs="Arial"/>
                <w:color w:val="000000" w:themeColor="text1"/>
                <w:sz w:val="22"/>
                <w:lang w:val="id-ID" w:eastAsia="id-ID"/>
              </w:rPr>
            </w:pPr>
          </w:p>
        </w:tc>
      </w:tr>
      <w:tr w:rsidR="00E95207" w:rsidRPr="00874B5C" w14:paraId="278DAAD1" w14:textId="77777777" w:rsidTr="00E95207">
        <w:trPr>
          <w:gridAfter w:val="4"/>
          <w:wAfter w:w="4428" w:type="dxa"/>
          <w:trHeight w:val="315"/>
        </w:trPr>
        <w:tc>
          <w:tcPr>
            <w:tcW w:w="1083" w:type="dxa"/>
            <w:vMerge/>
            <w:tcBorders>
              <w:left w:val="single" w:sz="4" w:space="0" w:color="auto"/>
              <w:right w:val="single" w:sz="4" w:space="0" w:color="auto"/>
            </w:tcBorders>
            <w:shd w:val="clear" w:color="auto" w:fill="auto"/>
            <w:noWrap/>
            <w:vAlign w:val="bottom"/>
            <w:hideMark/>
          </w:tcPr>
          <w:p w14:paraId="6798C0CB" w14:textId="77777777" w:rsidR="00E95207" w:rsidRPr="00874B5C" w:rsidRDefault="00E95207" w:rsidP="001C275F">
            <w:pPr>
              <w:rPr>
                <w:rFonts w:cs="Arial"/>
                <w:color w:val="000000" w:themeColor="text1"/>
                <w:lang w:val="id-ID" w:eastAsia="id-ID"/>
              </w:rPr>
            </w:pPr>
          </w:p>
        </w:tc>
        <w:tc>
          <w:tcPr>
            <w:tcW w:w="708" w:type="dxa"/>
            <w:vMerge/>
            <w:tcBorders>
              <w:left w:val="nil"/>
              <w:right w:val="single" w:sz="4" w:space="0" w:color="auto"/>
            </w:tcBorders>
            <w:shd w:val="clear" w:color="auto" w:fill="auto"/>
            <w:noWrap/>
            <w:vAlign w:val="bottom"/>
            <w:hideMark/>
          </w:tcPr>
          <w:p w14:paraId="6A29165E" w14:textId="77777777" w:rsidR="00E95207" w:rsidRPr="00874B5C" w:rsidRDefault="00E95207" w:rsidP="001C275F">
            <w:pPr>
              <w:rPr>
                <w:rFonts w:cs="Arial"/>
                <w:color w:val="000000" w:themeColor="text1"/>
                <w:lang w:val="id-ID" w:eastAsia="id-ID"/>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454C0032" w14:textId="77777777" w:rsidR="00E95207" w:rsidRPr="00874B5C" w:rsidRDefault="00E95207" w:rsidP="00116347">
            <w:pPr>
              <w:pStyle w:val="ListParagraph"/>
              <w:numPr>
                <w:ilvl w:val="1"/>
                <w:numId w:val="72"/>
              </w:numPr>
              <w:ind w:left="176" w:hanging="284"/>
              <w:rPr>
                <w:rFonts w:ascii="Arial" w:hAnsi="Arial" w:cs="Arial"/>
                <w:color w:val="000000" w:themeColor="text1"/>
                <w:sz w:val="22"/>
                <w:lang w:val="id-ID" w:eastAsia="id-ID"/>
              </w:rPr>
            </w:pPr>
            <w:r w:rsidRPr="00874B5C">
              <w:rPr>
                <w:rFonts w:ascii="Arial" w:hAnsi="Arial" w:cs="Arial"/>
                <w:color w:val="000000" w:themeColor="text1"/>
                <w:sz w:val="22"/>
                <w:szCs w:val="22"/>
                <w:lang w:val="id-ID" w:eastAsia="id-ID"/>
              </w:rPr>
              <w:t xml:space="preserve">Sangat baik (81-100) </w:t>
            </w:r>
          </w:p>
        </w:tc>
        <w:tc>
          <w:tcPr>
            <w:tcW w:w="889" w:type="dxa"/>
            <w:tcBorders>
              <w:top w:val="single" w:sz="4" w:space="0" w:color="auto"/>
              <w:left w:val="nil"/>
              <w:bottom w:val="nil"/>
              <w:right w:val="single" w:sz="4" w:space="0" w:color="auto"/>
            </w:tcBorders>
            <w:shd w:val="clear" w:color="auto" w:fill="auto"/>
            <w:noWrap/>
            <w:vAlign w:val="bottom"/>
          </w:tcPr>
          <w:p w14:paraId="0FB05529" w14:textId="7B2C430E" w:rsidR="00E95207" w:rsidRPr="00874B5C" w:rsidRDefault="00E95207" w:rsidP="00573169">
            <w:pPr>
              <w:jc w:val="center"/>
              <w:rPr>
                <w:rFonts w:cs="Arial"/>
                <w:color w:val="000000" w:themeColor="text1"/>
                <w:sz w:val="22"/>
                <w:lang w:eastAsia="id-ID"/>
              </w:rPr>
            </w:pPr>
          </w:p>
        </w:tc>
        <w:tc>
          <w:tcPr>
            <w:tcW w:w="935" w:type="dxa"/>
            <w:tcBorders>
              <w:top w:val="single" w:sz="4" w:space="0" w:color="auto"/>
              <w:left w:val="nil"/>
              <w:bottom w:val="nil"/>
              <w:right w:val="single" w:sz="4" w:space="0" w:color="auto"/>
            </w:tcBorders>
            <w:shd w:val="clear" w:color="auto" w:fill="auto"/>
            <w:vAlign w:val="bottom"/>
          </w:tcPr>
          <w:p w14:paraId="469C7473" w14:textId="48EDB2A6" w:rsidR="00E95207" w:rsidRPr="00874B5C" w:rsidRDefault="00E95207" w:rsidP="00573169">
            <w:pPr>
              <w:jc w:val="center"/>
              <w:rPr>
                <w:rFonts w:cs="Arial"/>
                <w:color w:val="000000" w:themeColor="text1"/>
                <w:sz w:val="22"/>
                <w:lang w:eastAsia="id-ID"/>
              </w:rPr>
            </w:pPr>
          </w:p>
        </w:tc>
        <w:tc>
          <w:tcPr>
            <w:tcW w:w="857" w:type="dxa"/>
            <w:gridSpan w:val="2"/>
            <w:tcBorders>
              <w:top w:val="single" w:sz="4" w:space="0" w:color="auto"/>
              <w:left w:val="nil"/>
              <w:bottom w:val="nil"/>
              <w:right w:val="single" w:sz="4" w:space="0" w:color="auto"/>
            </w:tcBorders>
            <w:shd w:val="clear" w:color="auto" w:fill="auto"/>
            <w:vAlign w:val="bottom"/>
          </w:tcPr>
          <w:p w14:paraId="4FBAB63A" w14:textId="5E2B0183" w:rsidR="00E95207" w:rsidRPr="00874B5C" w:rsidRDefault="00E95207" w:rsidP="001C275F">
            <w:pPr>
              <w:jc w:val="center"/>
              <w:rPr>
                <w:rFonts w:cs="Arial"/>
                <w:color w:val="000000" w:themeColor="text1"/>
                <w:sz w:val="22"/>
                <w:lang w:eastAsia="id-ID"/>
              </w:rPr>
            </w:pPr>
          </w:p>
        </w:tc>
        <w:tc>
          <w:tcPr>
            <w:tcW w:w="1067" w:type="dxa"/>
            <w:gridSpan w:val="2"/>
            <w:tcBorders>
              <w:top w:val="single" w:sz="4" w:space="0" w:color="auto"/>
              <w:left w:val="nil"/>
              <w:bottom w:val="nil"/>
              <w:right w:val="single" w:sz="4" w:space="0" w:color="auto"/>
            </w:tcBorders>
            <w:shd w:val="clear" w:color="auto" w:fill="auto"/>
            <w:vAlign w:val="bottom"/>
          </w:tcPr>
          <w:p w14:paraId="45F558DA" w14:textId="1102AA38" w:rsidR="00E95207" w:rsidRPr="00874B5C" w:rsidRDefault="00E95207" w:rsidP="001C275F">
            <w:pPr>
              <w:jc w:val="center"/>
              <w:rPr>
                <w:rFonts w:cs="Arial"/>
                <w:color w:val="000000" w:themeColor="text1"/>
                <w:sz w:val="22"/>
                <w:lang w:eastAsia="id-ID"/>
              </w:rPr>
            </w:pPr>
            <w:r>
              <w:rPr>
                <w:rFonts w:cs="Arial"/>
                <w:color w:val="000000" w:themeColor="text1"/>
                <w:sz w:val="22"/>
                <w:lang w:eastAsia="id-ID"/>
              </w:rPr>
              <w:t>119</w:t>
            </w:r>
          </w:p>
        </w:tc>
        <w:tc>
          <w:tcPr>
            <w:tcW w:w="695" w:type="dxa"/>
            <w:vMerge/>
            <w:tcBorders>
              <w:left w:val="nil"/>
              <w:right w:val="single" w:sz="4" w:space="0" w:color="auto"/>
            </w:tcBorders>
            <w:shd w:val="clear" w:color="auto" w:fill="auto"/>
            <w:noWrap/>
            <w:vAlign w:val="bottom"/>
          </w:tcPr>
          <w:p w14:paraId="7ABFB4F2" w14:textId="28906166" w:rsidR="00E95207" w:rsidRPr="00874B5C" w:rsidRDefault="00E95207" w:rsidP="001C275F">
            <w:pPr>
              <w:rPr>
                <w:rFonts w:cs="Arial"/>
                <w:color w:val="000000" w:themeColor="text1"/>
                <w:sz w:val="22"/>
                <w:lang w:val="id-ID" w:eastAsia="id-ID"/>
              </w:rPr>
            </w:pPr>
          </w:p>
        </w:tc>
      </w:tr>
      <w:tr w:rsidR="00E95207" w:rsidRPr="00874B5C" w14:paraId="3CCA38B2" w14:textId="77777777" w:rsidTr="00E95207">
        <w:trPr>
          <w:gridAfter w:val="4"/>
          <w:wAfter w:w="4428" w:type="dxa"/>
          <w:trHeight w:val="315"/>
        </w:trPr>
        <w:tc>
          <w:tcPr>
            <w:tcW w:w="1083" w:type="dxa"/>
            <w:vMerge/>
            <w:tcBorders>
              <w:left w:val="single" w:sz="4" w:space="0" w:color="auto"/>
              <w:right w:val="single" w:sz="4" w:space="0" w:color="auto"/>
            </w:tcBorders>
            <w:shd w:val="clear" w:color="auto" w:fill="auto"/>
            <w:noWrap/>
            <w:vAlign w:val="bottom"/>
            <w:hideMark/>
          </w:tcPr>
          <w:p w14:paraId="00DED3FE" w14:textId="77777777" w:rsidR="00E95207" w:rsidRPr="00874B5C" w:rsidRDefault="00E95207" w:rsidP="001C275F">
            <w:pPr>
              <w:rPr>
                <w:rFonts w:cs="Arial"/>
                <w:color w:val="000000" w:themeColor="text1"/>
                <w:lang w:val="id-ID" w:eastAsia="id-ID"/>
              </w:rPr>
            </w:pPr>
          </w:p>
        </w:tc>
        <w:tc>
          <w:tcPr>
            <w:tcW w:w="708" w:type="dxa"/>
            <w:vMerge/>
            <w:tcBorders>
              <w:left w:val="nil"/>
              <w:right w:val="single" w:sz="4" w:space="0" w:color="auto"/>
            </w:tcBorders>
            <w:shd w:val="clear" w:color="auto" w:fill="auto"/>
            <w:noWrap/>
            <w:vAlign w:val="bottom"/>
            <w:hideMark/>
          </w:tcPr>
          <w:p w14:paraId="7F77765C" w14:textId="77777777" w:rsidR="00E95207" w:rsidRPr="00874B5C" w:rsidRDefault="00E95207" w:rsidP="001C275F">
            <w:pPr>
              <w:rPr>
                <w:rFonts w:cs="Arial"/>
                <w:color w:val="000000" w:themeColor="text1"/>
                <w:lang w:val="id-ID" w:eastAsia="id-ID"/>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2504A561" w14:textId="77777777" w:rsidR="00E95207" w:rsidRPr="00874B5C" w:rsidRDefault="00E95207" w:rsidP="00116347">
            <w:pPr>
              <w:pStyle w:val="ListParagraph"/>
              <w:numPr>
                <w:ilvl w:val="1"/>
                <w:numId w:val="72"/>
              </w:numPr>
              <w:ind w:left="176" w:hanging="284"/>
              <w:rPr>
                <w:rFonts w:ascii="Arial" w:hAnsi="Arial" w:cs="Arial"/>
                <w:color w:val="000000" w:themeColor="text1"/>
                <w:sz w:val="22"/>
                <w:lang w:val="id-ID" w:eastAsia="id-ID"/>
              </w:rPr>
            </w:pPr>
            <w:r w:rsidRPr="00874B5C">
              <w:rPr>
                <w:rFonts w:ascii="Arial" w:hAnsi="Arial" w:cs="Arial"/>
                <w:color w:val="000000" w:themeColor="text1"/>
                <w:sz w:val="22"/>
                <w:szCs w:val="22"/>
                <w:lang w:val="id-ID" w:eastAsia="id-ID"/>
              </w:rPr>
              <w:t>Baik (71-80)</w:t>
            </w:r>
          </w:p>
        </w:tc>
        <w:tc>
          <w:tcPr>
            <w:tcW w:w="889" w:type="dxa"/>
            <w:tcBorders>
              <w:top w:val="single" w:sz="4" w:space="0" w:color="auto"/>
              <w:left w:val="nil"/>
              <w:bottom w:val="nil"/>
              <w:right w:val="single" w:sz="4" w:space="0" w:color="auto"/>
            </w:tcBorders>
            <w:shd w:val="clear" w:color="auto" w:fill="auto"/>
            <w:noWrap/>
            <w:vAlign w:val="bottom"/>
          </w:tcPr>
          <w:p w14:paraId="3E49464A" w14:textId="2585AE3A" w:rsidR="00E95207" w:rsidRPr="00874B5C" w:rsidRDefault="00E95207" w:rsidP="00573169">
            <w:pPr>
              <w:jc w:val="center"/>
              <w:rPr>
                <w:rFonts w:cs="Arial"/>
                <w:color w:val="000000" w:themeColor="text1"/>
                <w:sz w:val="22"/>
                <w:lang w:eastAsia="id-ID"/>
              </w:rPr>
            </w:pPr>
          </w:p>
        </w:tc>
        <w:tc>
          <w:tcPr>
            <w:tcW w:w="935" w:type="dxa"/>
            <w:tcBorders>
              <w:top w:val="single" w:sz="4" w:space="0" w:color="auto"/>
              <w:left w:val="nil"/>
              <w:bottom w:val="nil"/>
              <w:right w:val="single" w:sz="4" w:space="0" w:color="auto"/>
            </w:tcBorders>
            <w:shd w:val="clear" w:color="auto" w:fill="auto"/>
            <w:vAlign w:val="bottom"/>
          </w:tcPr>
          <w:p w14:paraId="2FB09D0C" w14:textId="213448AE" w:rsidR="00E95207" w:rsidRPr="00874B5C" w:rsidRDefault="00E95207" w:rsidP="00573169">
            <w:pPr>
              <w:jc w:val="center"/>
              <w:rPr>
                <w:rFonts w:cs="Arial"/>
                <w:color w:val="000000" w:themeColor="text1"/>
                <w:sz w:val="22"/>
                <w:lang w:eastAsia="id-ID"/>
              </w:rPr>
            </w:pPr>
          </w:p>
        </w:tc>
        <w:tc>
          <w:tcPr>
            <w:tcW w:w="857" w:type="dxa"/>
            <w:gridSpan w:val="2"/>
            <w:tcBorders>
              <w:top w:val="single" w:sz="4" w:space="0" w:color="auto"/>
              <w:left w:val="nil"/>
              <w:bottom w:val="nil"/>
              <w:right w:val="single" w:sz="4" w:space="0" w:color="auto"/>
            </w:tcBorders>
            <w:shd w:val="clear" w:color="auto" w:fill="auto"/>
            <w:vAlign w:val="bottom"/>
          </w:tcPr>
          <w:p w14:paraId="1004BF87" w14:textId="7E96E26C" w:rsidR="00E95207" w:rsidRPr="00874B5C" w:rsidRDefault="00E95207" w:rsidP="00573169">
            <w:pPr>
              <w:rPr>
                <w:rFonts w:cs="Arial"/>
                <w:color w:val="000000" w:themeColor="text1"/>
                <w:sz w:val="22"/>
                <w:lang w:eastAsia="id-ID"/>
              </w:rPr>
            </w:pPr>
          </w:p>
        </w:tc>
        <w:tc>
          <w:tcPr>
            <w:tcW w:w="1067" w:type="dxa"/>
            <w:gridSpan w:val="2"/>
            <w:tcBorders>
              <w:top w:val="single" w:sz="4" w:space="0" w:color="auto"/>
              <w:left w:val="nil"/>
              <w:bottom w:val="nil"/>
              <w:right w:val="single" w:sz="4" w:space="0" w:color="auto"/>
            </w:tcBorders>
            <w:shd w:val="clear" w:color="auto" w:fill="auto"/>
            <w:vAlign w:val="bottom"/>
          </w:tcPr>
          <w:p w14:paraId="6CA38120" w14:textId="055B9491" w:rsidR="00E95207" w:rsidRPr="00874B5C" w:rsidRDefault="00E95207" w:rsidP="001C275F">
            <w:pPr>
              <w:jc w:val="center"/>
              <w:rPr>
                <w:rFonts w:cs="Arial"/>
                <w:color w:val="000000" w:themeColor="text1"/>
                <w:sz w:val="22"/>
                <w:lang w:eastAsia="id-ID"/>
              </w:rPr>
            </w:pPr>
            <w:r>
              <w:rPr>
                <w:rFonts w:cs="Arial"/>
                <w:color w:val="000000" w:themeColor="text1"/>
                <w:sz w:val="22"/>
                <w:lang w:eastAsia="id-ID"/>
              </w:rPr>
              <w:t>694</w:t>
            </w:r>
          </w:p>
        </w:tc>
        <w:tc>
          <w:tcPr>
            <w:tcW w:w="695" w:type="dxa"/>
            <w:vMerge/>
            <w:tcBorders>
              <w:left w:val="nil"/>
              <w:right w:val="single" w:sz="4" w:space="0" w:color="auto"/>
            </w:tcBorders>
            <w:shd w:val="clear" w:color="auto" w:fill="auto"/>
            <w:noWrap/>
            <w:vAlign w:val="bottom"/>
          </w:tcPr>
          <w:p w14:paraId="1C1A6CBC" w14:textId="7F54A0A3" w:rsidR="00E95207" w:rsidRPr="00874B5C" w:rsidRDefault="00E95207" w:rsidP="001C275F">
            <w:pPr>
              <w:rPr>
                <w:rFonts w:cs="Arial"/>
                <w:color w:val="000000" w:themeColor="text1"/>
                <w:sz w:val="22"/>
                <w:lang w:val="id-ID" w:eastAsia="id-ID"/>
              </w:rPr>
            </w:pPr>
          </w:p>
        </w:tc>
      </w:tr>
      <w:tr w:rsidR="00E95207" w:rsidRPr="00874B5C" w14:paraId="1D485A34" w14:textId="77777777" w:rsidTr="00E95207">
        <w:trPr>
          <w:gridAfter w:val="4"/>
          <w:wAfter w:w="4428" w:type="dxa"/>
          <w:trHeight w:val="315"/>
        </w:trPr>
        <w:tc>
          <w:tcPr>
            <w:tcW w:w="1083" w:type="dxa"/>
            <w:vMerge/>
            <w:tcBorders>
              <w:left w:val="single" w:sz="4" w:space="0" w:color="auto"/>
              <w:right w:val="single" w:sz="4" w:space="0" w:color="auto"/>
            </w:tcBorders>
            <w:shd w:val="clear" w:color="auto" w:fill="auto"/>
            <w:noWrap/>
            <w:vAlign w:val="bottom"/>
            <w:hideMark/>
          </w:tcPr>
          <w:p w14:paraId="34EDDAAF" w14:textId="77777777" w:rsidR="00E95207" w:rsidRPr="00874B5C" w:rsidRDefault="00E95207" w:rsidP="001C275F">
            <w:pPr>
              <w:rPr>
                <w:rFonts w:cs="Arial"/>
                <w:color w:val="000000" w:themeColor="text1"/>
                <w:lang w:val="id-ID" w:eastAsia="id-ID"/>
              </w:rPr>
            </w:pPr>
          </w:p>
        </w:tc>
        <w:tc>
          <w:tcPr>
            <w:tcW w:w="708" w:type="dxa"/>
            <w:vMerge/>
            <w:tcBorders>
              <w:left w:val="nil"/>
              <w:right w:val="single" w:sz="4" w:space="0" w:color="auto"/>
            </w:tcBorders>
            <w:shd w:val="clear" w:color="auto" w:fill="auto"/>
            <w:noWrap/>
            <w:vAlign w:val="bottom"/>
            <w:hideMark/>
          </w:tcPr>
          <w:p w14:paraId="23EB3322" w14:textId="77777777" w:rsidR="00E95207" w:rsidRPr="00874B5C" w:rsidRDefault="00E95207" w:rsidP="001C275F">
            <w:pPr>
              <w:rPr>
                <w:rFonts w:cs="Arial"/>
                <w:color w:val="000000" w:themeColor="text1"/>
                <w:lang w:val="id-ID" w:eastAsia="id-ID"/>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111564BD" w14:textId="722662F3" w:rsidR="00E95207" w:rsidRPr="00874B5C" w:rsidRDefault="00E95207" w:rsidP="00116347">
            <w:pPr>
              <w:pStyle w:val="ListParagraph"/>
              <w:numPr>
                <w:ilvl w:val="1"/>
                <w:numId w:val="72"/>
              </w:numPr>
              <w:ind w:left="176" w:hanging="284"/>
              <w:rPr>
                <w:rFonts w:ascii="Arial" w:hAnsi="Arial" w:cs="Arial"/>
                <w:color w:val="000000" w:themeColor="text1"/>
                <w:sz w:val="22"/>
                <w:lang w:val="id-ID" w:eastAsia="id-ID"/>
              </w:rPr>
            </w:pPr>
            <w:r w:rsidRPr="00874B5C">
              <w:rPr>
                <w:rFonts w:ascii="Arial" w:hAnsi="Arial" w:cs="Arial"/>
                <w:color w:val="000000" w:themeColor="text1"/>
                <w:sz w:val="22"/>
                <w:szCs w:val="22"/>
                <w:lang w:val="id-ID" w:eastAsia="id-ID"/>
              </w:rPr>
              <w:t>Cukup (61-7</w:t>
            </w:r>
            <w:r>
              <w:rPr>
                <w:rFonts w:ascii="Arial" w:hAnsi="Arial" w:cs="Arial"/>
                <w:color w:val="000000" w:themeColor="text1"/>
                <w:sz w:val="22"/>
                <w:szCs w:val="22"/>
                <w:lang w:val="en-US" w:eastAsia="id-ID"/>
              </w:rPr>
              <w:t>5</w:t>
            </w:r>
            <w:r w:rsidRPr="00874B5C">
              <w:rPr>
                <w:rFonts w:ascii="Arial" w:hAnsi="Arial" w:cs="Arial"/>
                <w:color w:val="000000" w:themeColor="text1"/>
                <w:sz w:val="22"/>
                <w:szCs w:val="22"/>
                <w:lang w:val="id-ID" w:eastAsia="id-ID"/>
              </w:rPr>
              <w:t>)</w:t>
            </w:r>
          </w:p>
        </w:tc>
        <w:tc>
          <w:tcPr>
            <w:tcW w:w="889" w:type="dxa"/>
            <w:tcBorders>
              <w:top w:val="single" w:sz="4" w:space="0" w:color="auto"/>
              <w:left w:val="nil"/>
              <w:bottom w:val="nil"/>
              <w:right w:val="single" w:sz="4" w:space="0" w:color="auto"/>
            </w:tcBorders>
            <w:shd w:val="clear" w:color="auto" w:fill="auto"/>
            <w:noWrap/>
            <w:vAlign w:val="bottom"/>
          </w:tcPr>
          <w:p w14:paraId="7CC661C6" w14:textId="05CDEBFC" w:rsidR="00E95207" w:rsidRPr="00874B5C" w:rsidRDefault="00E95207" w:rsidP="00573169">
            <w:pPr>
              <w:jc w:val="center"/>
              <w:rPr>
                <w:rFonts w:cs="Arial"/>
                <w:color w:val="000000" w:themeColor="text1"/>
                <w:sz w:val="22"/>
                <w:lang w:eastAsia="id-ID"/>
              </w:rPr>
            </w:pPr>
            <w:r>
              <w:rPr>
                <w:rFonts w:cs="Arial"/>
                <w:color w:val="000000" w:themeColor="text1"/>
                <w:sz w:val="22"/>
                <w:lang w:eastAsia="id-ID"/>
              </w:rPr>
              <w:t>0</w:t>
            </w:r>
          </w:p>
        </w:tc>
        <w:tc>
          <w:tcPr>
            <w:tcW w:w="935" w:type="dxa"/>
            <w:tcBorders>
              <w:top w:val="single" w:sz="4" w:space="0" w:color="auto"/>
              <w:left w:val="nil"/>
              <w:bottom w:val="nil"/>
              <w:right w:val="single" w:sz="4" w:space="0" w:color="auto"/>
            </w:tcBorders>
            <w:shd w:val="clear" w:color="auto" w:fill="auto"/>
            <w:vAlign w:val="bottom"/>
          </w:tcPr>
          <w:p w14:paraId="23AF6176" w14:textId="748B97D4" w:rsidR="00E95207" w:rsidRPr="00874B5C" w:rsidRDefault="00E95207" w:rsidP="00573169">
            <w:pPr>
              <w:jc w:val="center"/>
              <w:rPr>
                <w:rFonts w:cs="Arial"/>
                <w:color w:val="000000" w:themeColor="text1"/>
                <w:sz w:val="22"/>
                <w:lang w:eastAsia="id-ID"/>
              </w:rPr>
            </w:pPr>
          </w:p>
        </w:tc>
        <w:tc>
          <w:tcPr>
            <w:tcW w:w="857" w:type="dxa"/>
            <w:gridSpan w:val="2"/>
            <w:tcBorders>
              <w:top w:val="single" w:sz="4" w:space="0" w:color="auto"/>
              <w:left w:val="nil"/>
              <w:bottom w:val="nil"/>
              <w:right w:val="single" w:sz="4" w:space="0" w:color="auto"/>
            </w:tcBorders>
            <w:shd w:val="clear" w:color="auto" w:fill="auto"/>
            <w:vAlign w:val="bottom"/>
          </w:tcPr>
          <w:p w14:paraId="354A0AC3" w14:textId="2C73CBFA" w:rsidR="00E95207" w:rsidRPr="00874B5C" w:rsidRDefault="00E95207" w:rsidP="001C275F">
            <w:pPr>
              <w:jc w:val="center"/>
              <w:rPr>
                <w:rFonts w:cs="Arial"/>
                <w:color w:val="000000" w:themeColor="text1"/>
                <w:sz w:val="22"/>
                <w:lang w:eastAsia="id-ID"/>
              </w:rPr>
            </w:pPr>
          </w:p>
        </w:tc>
        <w:tc>
          <w:tcPr>
            <w:tcW w:w="1067" w:type="dxa"/>
            <w:gridSpan w:val="2"/>
            <w:tcBorders>
              <w:top w:val="single" w:sz="4" w:space="0" w:color="auto"/>
              <w:left w:val="nil"/>
              <w:bottom w:val="nil"/>
              <w:right w:val="single" w:sz="4" w:space="0" w:color="auto"/>
            </w:tcBorders>
            <w:shd w:val="clear" w:color="auto" w:fill="auto"/>
            <w:vAlign w:val="bottom"/>
          </w:tcPr>
          <w:p w14:paraId="5D05C8A3" w14:textId="47E2CD08" w:rsidR="00E95207" w:rsidRPr="00874B5C" w:rsidRDefault="00790189" w:rsidP="001C275F">
            <w:pPr>
              <w:jc w:val="center"/>
              <w:rPr>
                <w:rFonts w:cs="Arial"/>
                <w:color w:val="000000" w:themeColor="text1"/>
                <w:sz w:val="22"/>
                <w:lang w:eastAsia="id-ID"/>
              </w:rPr>
            </w:pPr>
            <w:r>
              <w:rPr>
                <w:rFonts w:cs="Arial"/>
                <w:noProof/>
                <w:color w:val="000000" w:themeColor="text1"/>
                <w:sz w:val="22"/>
                <w:lang w:val="id-ID" w:eastAsia="id-ID"/>
              </w:rPr>
              <mc:AlternateContent>
                <mc:Choice Requires="wps">
                  <w:drawing>
                    <wp:anchor distT="0" distB="0" distL="114300" distR="114300" simplePos="0" relativeHeight="251887616" behindDoc="0" locked="0" layoutInCell="1" allowOverlap="1" wp14:anchorId="6AA94AFE" wp14:editId="5F8CE80B">
                      <wp:simplePos x="0" y="0"/>
                      <wp:positionH relativeFrom="column">
                        <wp:posOffset>-1771650</wp:posOffset>
                      </wp:positionH>
                      <wp:positionV relativeFrom="paragraph">
                        <wp:posOffset>154940</wp:posOffset>
                      </wp:positionV>
                      <wp:extent cx="283337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833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EDB75A" id="Straight Connector 5"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5pt,12.2pt" to="83.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" strokecolor="black [3200]" strokeweight=".5pt">
                      <v:stroke joinstyle="miter"/>
                    </v:line>
                  </w:pict>
                </mc:Fallback>
              </mc:AlternateContent>
            </w:r>
          </w:p>
        </w:tc>
        <w:tc>
          <w:tcPr>
            <w:tcW w:w="695" w:type="dxa"/>
            <w:vMerge/>
            <w:tcBorders>
              <w:left w:val="nil"/>
              <w:right w:val="single" w:sz="4" w:space="0" w:color="auto"/>
            </w:tcBorders>
            <w:shd w:val="clear" w:color="auto" w:fill="auto"/>
            <w:noWrap/>
            <w:vAlign w:val="bottom"/>
          </w:tcPr>
          <w:p w14:paraId="61A1F532" w14:textId="7EC4BFFA" w:rsidR="00E95207" w:rsidRPr="00874B5C" w:rsidRDefault="00E95207" w:rsidP="001C275F">
            <w:pPr>
              <w:rPr>
                <w:rFonts w:cs="Arial"/>
                <w:color w:val="000000" w:themeColor="text1"/>
                <w:sz w:val="22"/>
                <w:lang w:val="id-ID" w:eastAsia="id-ID"/>
              </w:rPr>
            </w:pPr>
          </w:p>
        </w:tc>
      </w:tr>
      <w:tr w:rsidR="00E95207" w:rsidRPr="00874B5C" w14:paraId="0E51DC05" w14:textId="77777777" w:rsidTr="00E95207">
        <w:trPr>
          <w:gridAfter w:val="4"/>
          <w:wAfter w:w="4428" w:type="dxa"/>
          <w:trHeight w:val="337"/>
        </w:trPr>
        <w:tc>
          <w:tcPr>
            <w:tcW w:w="1083" w:type="dxa"/>
            <w:vMerge/>
            <w:tcBorders>
              <w:left w:val="single" w:sz="4" w:space="0" w:color="auto"/>
              <w:right w:val="single" w:sz="4" w:space="0" w:color="auto"/>
            </w:tcBorders>
            <w:shd w:val="clear" w:color="auto" w:fill="auto"/>
            <w:noWrap/>
            <w:vAlign w:val="bottom"/>
            <w:hideMark/>
          </w:tcPr>
          <w:p w14:paraId="7BB94AF6" w14:textId="77777777" w:rsidR="00E95207" w:rsidRPr="00874B5C" w:rsidRDefault="00E95207" w:rsidP="001C275F">
            <w:pPr>
              <w:rPr>
                <w:rFonts w:cs="Arial"/>
                <w:color w:val="000000" w:themeColor="text1"/>
                <w:lang w:val="id-ID" w:eastAsia="id-ID"/>
              </w:rPr>
            </w:pPr>
          </w:p>
        </w:tc>
        <w:tc>
          <w:tcPr>
            <w:tcW w:w="708" w:type="dxa"/>
            <w:vMerge/>
            <w:tcBorders>
              <w:left w:val="nil"/>
              <w:right w:val="single" w:sz="4" w:space="0" w:color="auto"/>
            </w:tcBorders>
            <w:shd w:val="clear" w:color="auto" w:fill="auto"/>
            <w:noWrap/>
            <w:vAlign w:val="bottom"/>
            <w:hideMark/>
          </w:tcPr>
          <w:p w14:paraId="0E7DC9EA" w14:textId="77777777" w:rsidR="00E95207" w:rsidRPr="00874B5C" w:rsidRDefault="00E95207" w:rsidP="001C275F">
            <w:pPr>
              <w:rPr>
                <w:rFonts w:cs="Arial"/>
                <w:color w:val="000000" w:themeColor="text1"/>
                <w:lang w:val="id-ID" w:eastAsia="id-ID"/>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0AB7C3F1" w14:textId="1E818C7F" w:rsidR="00E95207" w:rsidRPr="00874B5C" w:rsidRDefault="00E95207" w:rsidP="00116347">
            <w:pPr>
              <w:pStyle w:val="ListParagraph"/>
              <w:numPr>
                <w:ilvl w:val="1"/>
                <w:numId w:val="72"/>
              </w:numPr>
              <w:ind w:left="176" w:hanging="284"/>
              <w:rPr>
                <w:rFonts w:ascii="Arial" w:hAnsi="Arial" w:cs="Arial"/>
                <w:color w:val="000000" w:themeColor="text1"/>
                <w:sz w:val="22"/>
                <w:lang w:val="id-ID" w:eastAsia="id-ID"/>
              </w:rPr>
            </w:pPr>
            <w:r>
              <w:rPr>
                <w:rFonts w:ascii="Arial" w:hAnsi="Arial" w:cs="Arial"/>
                <w:color w:val="000000" w:themeColor="text1"/>
                <w:sz w:val="22"/>
                <w:szCs w:val="22"/>
                <w:lang w:val="en-US" w:eastAsia="id-ID"/>
              </w:rPr>
              <w:t>Sedang</w:t>
            </w:r>
            <w:r w:rsidRPr="00874B5C">
              <w:rPr>
                <w:rFonts w:ascii="Arial" w:hAnsi="Arial" w:cs="Arial"/>
                <w:color w:val="000000" w:themeColor="text1"/>
                <w:sz w:val="22"/>
                <w:szCs w:val="22"/>
                <w:lang w:val="id-ID" w:eastAsia="id-ID"/>
              </w:rPr>
              <w:t xml:space="preserve"> (</w:t>
            </w:r>
            <w:r>
              <w:rPr>
                <w:rFonts w:ascii="Arial" w:hAnsi="Arial" w:cs="Arial"/>
                <w:color w:val="000000" w:themeColor="text1"/>
                <w:sz w:val="22"/>
                <w:szCs w:val="22"/>
                <w:lang w:val="en-US" w:eastAsia="id-ID"/>
              </w:rPr>
              <w:t>61-70)</w:t>
            </w:r>
          </w:p>
        </w:tc>
        <w:tc>
          <w:tcPr>
            <w:tcW w:w="889" w:type="dxa"/>
            <w:tcBorders>
              <w:top w:val="single" w:sz="4" w:space="0" w:color="auto"/>
              <w:left w:val="nil"/>
              <w:bottom w:val="single" w:sz="4" w:space="0" w:color="auto"/>
              <w:right w:val="single" w:sz="4" w:space="0" w:color="auto"/>
            </w:tcBorders>
            <w:shd w:val="clear" w:color="auto" w:fill="auto"/>
            <w:noWrap/>
            <w:vAlign w:val="bottom"/>
          </w:tcPr>
          <w:p w14:paraId="46E4B54A" w14:textId="38047943" w:rsidR="00E95207" w:rsidRPr="00874B5C" w:rsidRDefault="00E95207" w:rsidP="00573169">
            <w:pPr>
              <w:jc w:val="center"/>
              <w:rPr>
                <w:rFonts w:cs="Arial"/>
                <w:color w:val="000000" w:themeColor="text1"/>
                <w:sz w:val="22"/>
                <w:lang w:eastAsia="id-ID"/>
              </w:rPr>
            </w:pPr>
            <w:r>
              <w:rPr>
                <w:rFonts w:cs="Arial"/>
                <w:color w:val="000000" w:themeColor="text1"/>
                <w:sz w:val="22"/>
                <w:lang w:eastAsia="id-ID"/>
              </w:rPr>
              <w:t>0</w:t>
            </w:r>
          </w:p>
        </w:tc>
        <w:tc>
          <w:tcPr>
            <w:tcW w:w="935" w:type="dxa"/>
            <w:tcBorders>
              <w:top w:val="single" w:sz="4" w:space="0" w:color="auto"/>
              <w:left w:val="nil"/>
              <w:bottom w:val="single" w:sz="4" w:space="0" w:color="auto"/>
              <w:right w:val="single" w:sz="4" w:space="0" w:color="auto"/>
            </w:tcBorders>
            <w:shd w:val="clear" w:color="auto" w:fill="auto"/>
            <w:vAlign w:val="bottom"/>
          </w:tcPr>
          <w:p w14:paraId="3DB7E040" w14:textId="543A3DB7" w:rsidR="00E95207" w:rsidRPr="00874B5C" w:rsidRDefault="00E95207" w:rsidP="00573169">
            <w:pPr>
              <w:jc w:val="center"/>
              <w:rPr>
                <w:rFonts w:cs="Arial"/>
                <w:color w:val="000000" w:themeColor="text1"/>
                <w:sz w:val="22"/>
                <w:lang w:eastAsia="id-ID"/>
              </w:rPr>
            </w:pPr>
          </w:p>
        </w:tc>
        <w:tc>
          <w:tcPr>
            <w:tcW w:w="857" w:type="dxa"/>
            <w:gridSpan w:val="2"/>
            <w:tcBorders>
              <w:top w:val="single" w:sz="4" w:space="0" w:color="auto"/>
              <w:left w:val="nil"/>
              <w:bottom w:val="single" w:sz="4" w:space="0" w:color="auto"/>
              <w:right w:val="single" w:sz="4" w:space="0" w:color="auto"/>
            </w:tcBorders>
            <w:shd w:val="clear" w:color="auto" w:fill="auto"/>
            <w:vAlign w:val="bottom"/>
          </w:tcPr>
          <w:p w14:paraId="20FAE545" w14:textId="71650A90" w:rsidR="00E95207" w:rsidRPr="00874B5C" w:rsidRDefault="00E95207" w:rsidP="001C275F">
            <w:pPr>
              <w:jc w:val="center"/>
              <w:rPr>
                <w:rFonts w:cs="Arial"/>
                <w:color w:val="000000" w:themeColor="text1"/>
                <w:sz w:val="22"/>
                <w:lang w:eastAsia="id-ID"/>
              </w:rPr>
            </w:pPr>
          </w:p>
        </w:tc>
        <w:tc>
          <w:tcPr>
            <w:tcW w:w="1067" w:type="dxa"/>
            <w:gridSpan w:val="2"/>
            <w:tcBorders>
              <w:top w:val="single" w:sz="4" w:space="0" w:color="auto"/>
              <w:left w:val="nil"/>
              <w:bottom w:val="single" w:sz="4" w:space="0" w:color="auto"/>
              <w:right w:val="single" w:sz="4" w:space="0" w:color="auto"/>
            </w:tcBorders>
            <w:shd w:val="clear" w:color="auto" w:fill="auto"/>
            <w:vAlign w:val="bottom"/>
          </w:tcPr>
          <w:p w14:paraId="4D4051E7" w14:textId="77777777" w:rsidR="00E95207" w:rsidRPr="00874B5C" w:rsidRDefault="00E95207" w:rsidP="001C275F">
            <w:pPr>
              <w:jc w:val="center"/>
              <w:rPr>
                <w:rFonts w:cs="Arial"/>
                <w:color w:val="000000" w:themeColor="text1"/>
                <w:sz w:val="22"/>
                <w:lang w:eastAsia="id-ID"/>
              </w:rPr>
            </w:pPr>
          </w:p>
        </w:tc>
        <w:tc>
          <w:tcPr>
            <w:tcW w:w="695" w:type="dxa"/>
            <w:vMerge/>
            <w:tcBorders>
              <w:left w:val="nil"/>
              <w:right w:val="single" w:sz="4" w:space="0" w:color="auto"/>
            </w:tcBorders>
            <w:shd w:val="clear" w:color="auto" w:fill="auto"/>
            <w:noWrap/>
            <w:vAlign w:val="bottom"/>
          </w:tcPr>
          <w:p w14:paraId="4F0BAF53" w14:textId="67EB69A2" w:rsidR="00E95207" w:rsidRPr="00874B5C" w:rsidRDefault="00E95207" w:rsidP="001C275F">
            <w:pPr>
              <w:rPr>
                <w:rFonts w:cs="Arial"/>
                <w:color w:val="000000" w:themeColor="text1"/>
                <w:sz w:val="22"/>
                <w:lang w:val="id-ID" w:eastAsia="id-ID"/>
              </w:rPr>
            </w:pPr>
          </w:p>
        </w:tc>
      </w:tr>
      <w:tr w:rsidR="00E95207" w:rsidRPr="00874B5C" w14:paraId="3505E0E6" w14:textId="77777777" w:rsidTr="00E95207">
        <w:trPr>
          <w:gridAfter w:val="4"/>
          <w:wAfter w:w="4428" w:type="dxa"/>
          <w:trHeight w:val="371"/>
        </w:trPr>
        <w:tc>
          <w:tcPr>
            <w:tcW w:w="1083" w:type="dxa"/>
            <w:vMerge/>
            <w:tcBorders>
              <w:left w:val="single" w:sz="4" w:space="0" w:color="auto"/>
              <w:right w:val="single" w:sz="4" w:space="0" w:color="auto"/>
            </w:tcBorders>
            <w:shd w:val="clear" w:color="auto" w:fill="auto"/>
            <w:noWrap/>
            <w:vAlign w:val="bottom"/>
          </w:tcPr>
          <w:p w14:paraId="1537CC74" w14:textId="77777777" w:rsidR="00E95207" w:rsidRPr="00874B5C" w:rsidRDefault="00E95207" w:rsidP="001C275F">
            <w:pPr>
              <w:rPr>
                <w:rFonts w:cs="Arial"/>
                <w:color w:val="000000" w:themeColor="text1"/>
                <w:lang w:val="id-ID" w:eastAsia="id-ID"/>
              </w:rPr>
            </w:pPr>
          </w:p>
        </w:tc>
        <w:tc>
          <w:tcPr>
            <w:tcW w:w="708" w:type="dxa"/>
            <w:vMerge/>
            <w:tcBorders>
              <w:left w:val="nil"/>
              <w:right w:val="single" w:sz="4" w:space="0" w:color="auto"/>
            </w:tcBorders>
            <w:shd w:val="clear" w:color="auto" w:fill="auto"/>
            <w:noWrap/>
            <w:vAlign w:val="bottom"/>
          </w:tcPr>
          <w:p w14:paraId="18AB43AD" w14:textId="77777777" w:rsidR="00E95207" w:rsidRPr="00874B5C" w:rsidRDefault="00E95207" w:rsidP="001C275F">
            <w:pPr>
              <w:rPr>
                <w:rFonts w:cs="Arial"/>
                <w:color w:val="000000" w:themeColor="text1"/>
                <w:lang w:val="id-ID" w:eastAsia="id-ID"/>
              </w:rPr>
            </w:pPr>
          </w:p>
        </w:tc>
        <w:tc>
          <w:tcPr>
            <w:tcW w:w="3969" w:type="dxa"/>
            <w:tcBorders>
              <w:top w:val="single" w:sz="4" w:space="0" w:color="auto"/>
              <w:left w:val="nil"/>
              <w:bottom w:val="single" w:sz="4" w:space="0" w:color="auto"/>
              <w:right w:val="single" w:sz="4" w:space="0" w:color="auto"/>
            </w:tcBorders>
            <w:shd w:val="clear" w:color="auto" w:fill="auto"/>
            <w:noWrap/>
            <w:vAlign w:val="bottom"/>
          </w:tcPr>
          <w:p w14:paraId="7D500CE6" w14:textId="37E73602" w:rsidR="00E95207" w:rsidRPr="00874B5C" w:rsidRDefault="00E95207" w:rsidP="00116347">
            <w:pPr>
              <w:pStyle w:val="ListParagraph"/>
              <w:numPr>
                <w:ilvl w:val="1"/>
                <w:numId w:val="72"/>
              </w:numPr>
              <w:ind w:left="176" w:hanging="284"/>
              <w:rPr>
                <w:rFonts w:ascii="Arial" w:hAnsi="Arial" w:cs="Arial"/>
                <w:color w:val="000000" w:themeColor="text1"/>
                <w:sz w:val="22"/>
                <w:szCs w:val="22"/>
                <w:lang w:val="id-ID" w:eastAsia="id-ID"/>
              </w:rPr>
            </w:pPr>
            <w:r>
              <w:rPr>
                <w:rFonts w:ascii="Arial" w:hAnsi="Arial" w:cs="Arial"/>
                <w:color w:val="000000" w:themeColor="text1"/>
                <w:sz w:val="22"/>
                <w:szCs w:val="22"/>
                <w:lang w:val="en-US" w:eastAsia="id-ID"/>
              </w:rPr>
              <w:t>Buruk (0-50)</w:t>
            </w:r>
          </w:p>
        </w:tc>
        <w:tc>
          <w:tcPr>
            <w:tcW w:w="889" w:type="dxa"/>
            <w:tcBorders>
              <w:top w:val="single" w:sz="4" w:space="0" w:color="auto"/>
              <w:left w:val="nil"/>
              <w:bottom w:val="single" w:sz="4" w:space="0" w:color="auto"/>
              <w:right w:val="single" w:sz="4" w:space="0" w:color="auto"/>
            </w:tcBorders>
            <w:shd w:val="clear" w:color="auto" w:fill="auto"/>
            <w:noWrap/>
            <w:vAlign w:val="bottom"/>
          </w:tcPr>
          <w:p w14:paraId="030BD795" w14:textId="1EACC34D" w:rsidR="00E95207" w:rsidRPr="00874B5C" w:rsidRDefault="00E95207" w:rsidP="00573169">
            <w:pPr>
              <w:jc w:val="center"/>
              <w:rPr>
                <w:rFonts w:cs="Arial"/>
                <w:color w:val="000000" w:themeColor="text1"/>
                <w:sz w:val="22"/>
                <w:lang w:eastAsia="id-ID"/>
              </w:rPr>
            </w:pPr>
            <w:r>
              <w:rPr>
                <w:rFonts w:cs="Arial"/>
                <w:color w:val="000000" w:themeColor="text1"/>
                <w:sz w:val="22"/>
                <w:lang w:eastAsia="id-ID"/>
              </w:rPr>
              <w:t>0</w:t>
            </w:r>
          </w:p>
        </w:tc>
        <w:tc>
          <w:tcPr>
            <w:tcW w:w="935" w:type="dxa"/>
            <w:tcBorders>
              <w:top w:val="single" w:sz="4" w:space="0" w:color="auto"/>
              <w:left w:val="nil"/>
              <w:bottom w:val="single" w:sz="4" w:space="0" w:color="auto"/>
              <w:right w:val="single" w:sz="4" w:space="0" w:color="auto"/>
            </w:tcBorders>
            <w:shd w:val="clear" w:color="auto" w:fill="auto"/>
            <w:vAlign w:val="bottom"/>
          </w:tcPr>
          <w:p w14:paraId="785A24B3" w14:textId="77777777" w:rsidR="00E95207" w:rsidRPr="00874B5C" w:rsidRDefault="00E95207" w:rsidP="00573169">
            <w:pPr>
              <w:jc w:val="center"/>
              <w:rPr>
                <w:rFonts w:cs="Arial"/>
                <w:color w:val="000000" w:themeColor="text1"/>
                <w:sz w:val="22"/>
                <w:lang w:eastAsia="id-ID"/>
              </w:rPr>
            </w:pPr>
          </w:p>
        </w:tc>
        <w:tc>
          <w:tcPr>
            <w:tcW w:w="857" w:type="dxa"/>
            <w:gridSpan w:val="2"/>
            <w:tcBorders>
              <w:top w:val="single" w:sz="4" w:space="0" w:color="auto"/>
              <w:left w:val="nil"/>
              <w:bottom w:val="single" w:sz="4" w:space="0" w:color="auto"/>
              <w:right w:val="single" w:sz="4" w:space="0" w:color="auto"/>
            </w:tcBorders>
            <w:shd w:val="clear" w:color="auto" w:fill="auto"/>
            <w:vAlign w:val="bottom"/>
          </w:tcPr>
          <w:p w14:paraId="353EE25D" w14:textId="77777777" w:rsidR="00E95207" w:rsidRPr="00874B5C" w:rsidRDefault="00E95207" w:rsidP="001C275F">
            <w:pPr>
              <w:jc w:val="center"/>
              <w:rPr>
                <w:rFonts w:cs="Arial"/>
                <w:color w:val="000000" w:themeColor="text1"/>
                <w:sz w:val="22"/>
                <w:lang w:eastAsia="id-ID"/>
              </w:rPr>
            </w:pPr>
          </w:p>
        </w:tc>
        <w:tc>
          <w:tcPr>
            <w:tcW w:w="1067" w:type="dxa"/>
            <w:gridSpan w:val="2"/>
            <w:tcBorders>
              <w:top w:val="single" w:sz="4" w:space="0" w:color="auto"/>
              <w:left w:val="nil"/>
              <w:bottom w:val="single" w:sz="4" w:space="0" w:color="auto"/>
              <w:right w:val="single" w:sz="4" w:space="0" w:color="auto"/>
            </w:tcBorders>
            <w:shd w:val="clear" w:color="auto" w:fill="auto"/>
            <w:vAlign w:val="bottom"/>
          </w:tcPr>
          <w:p w14:paraId="487ED397" w14:textId="77777777" w:rsidR="00E95207" w:rsidRPr="00874B5C" w:rsidRDefault="00E95207" w:rsidP="001C275F">
            <w:pPr>
              <w:jc w:val="center"/>
              <w:rPr>
                <w:rFonts w:cs="Arial"/>
                <w:color w:val="000000" w:themeColor="text1"/>
                <w:sz w:val="22"/>
                <w:lang w:eastAsia="id-ID"/>
              </w:rPr>
            </w:pPr>
          </w:p>
        </w:tc>
        <w:tc>
          <w:tcPr>
            <w:tcW w:w="695" w:type="dxa"/>
            <w:vMerge/>
            <w:tcBorders>
              <w:left w:val="nil"/>
              <w:bottom w:val="single" w:sz="4" w:space="0" w:color="auto"/>
              <w:right w:val="single" w:sz="4" w:space="0" w:color="auto"/>
            </w:tcBorders>
            <w:shd w:val="clear" w:color="auto" w:fill="auto"/>
            <w:noWrap/>
            <w:vAlign w:val="bottom"/>
          </w:tcPr>
          <w:p w14:paraId="44881E79" w14:textId="77777777" w:rsidR="00E95207" w:rsidRPr="00874B5C" w:rsidRDefault="00E95207" w:rsidP="001C275F">
            <w:pPr>
              <w:rPr>
                <w:rFonts w:cs="Arial"/>
                <w:color w:val="000000" w:themeColor="text1"/>
                <w:sz w:val="22"/>
                <w:lang w:val="id-ID" w:eastAsia="id-ID"/>
              </w:rPr>
            </w:pPr>
          </w:p>
        </w:tc>
      </w:tr>
      <w:tr w:rsidR="00E95207" w:rsidRPr="00874B5C" w14:paraId="0D4DFAC9" w14:textId="77777777" w:rsidTr="00E95207">
        <w:trPr>
          <w:gridAfter w:val="4"/>
          <w:wAfter w:w="4428" w:type="dxa"/>
          <w:trHeight w:val="315"/>
        </w:trPr>
        <w:tc>
          <w:tcPr>
            <w:tcW w:w="1083" w:type="dxa"/>
            <w:vMerge/>
            <w:tcBorders>
              <w:left w:val="single" w:sz="4" w:space="0" w:color="auto"/>
              <w:right w:val="single" w:sz="4" w:space="0" w:color="auto"/>
            </w:tcBorders>
            <w:shd w:val="clear" w:color="auto" w:fill="auto"/>
            <w:noWrap/>
            <w:vAlign w:val="bottom"/>
            <w:hideMark/>
          </w:tcPr>
          <w:p w14:paraId="75726FA0" w14:textId="77777777" w:rsidR="00E95207" w:rsidRPr="00874B5C" w:rsidRDefault="00E95207" w:rsidP="001C275F">
            <w:pPr>
              <w:rPr>
                <w:rFonts w:cs="Arial"/>
                <w:color w:val="000000" w:themeColor="text1"/>
                <w:lang w:val="id-ID" w:eastAsia="id-ID"/>
              </w:rPr>
            </w:pPr>
          </w:p>
        </w:tc>
        <w:tc>
          <w:tcPr>
            <w:tcW w:w="708" w:type="dxa"/>
            <w:vMerge/>
            <w:tcBorders>
              <w:left w:val="nil"/>
              <w:right w:val="single" w:sz="4" w:space="0" w:color="auto"/>
            </w:tcBorders>
            <w:shd w:val="clear" w:color="auto" w:fill="auto"/>
            <w:noWrap/>
            <w:vAlign w:val="bottom"/>
            <w:hideMark/>
          </w:tcPr>
          <w:p w14:paraId="423135BA" w14:textId="77777777" w:rsidR="00E95207" w:rsidRPr="00874B5C" w:rsidRDefault="00E95207" w:rsidP="001C275F">
            <w:pPr>
              <w:rPr>
                <w:rFonts w:cs="Arial"/>
                <w:color w:val="000000" w:themeColor="text1"/>
                <w:lang w:val="id-ID" w:eastAsia="id-ID"/>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74E6E9EC" w14:textId="7EFF6F3D" w:rsidR="00E95207" w:rsidRPr="00874B5C" w:rsidRDefault="00E95207" w:rsidP="001C275F">
            <w:pPr>
              <w:ind w:left="-108"/>
              <w:rPr>
                <w:rFonts w:cs="Arial"/>
                <w:b/>
                <w:color w:val="000000" w:themeColor="text1"/>
                <w:sz w:val="22"/>
                <w:lang w:val="id-ID" w:eastAsia="id-ID"/>
              </w:rPr>
            </w:pPr>
            <w:r w:rsidRPr="00874B5C">
              <w:rPr>
                <w:rFonts w:cs="Arial"/>
                <w:b/>
                <w:color w:val="000000" w:themeColor="text1"/>
                <w:sz w:val="22"/>
                <w:szCs w:val="22"/>
                <w:lang w:val="id-ID" w:eastAsia="id-ID"/>
              </w:rPr>
              <w:t>Nilai rata-rata PPK PNS Polres Tuban</w:t>
            </w:r>
          </w:p>
        </w:tc>
        <w:tc>
          <w:tcPr>
            <w:tcW w:w="889" w:type="dxa"/>
            <w:tcBorders>
              <w:top w:val="single" w:sz="4" w:space="0" w:color="auto"/>
              <w:left w:val="nil"/>
              <w:bottom w:val="nil"/>
              <w:right w:val="single" w:sz="4" w:space="0" w:color="auto"/>
            </w:tcBorders>
            <w:shd w:val="clear" w:color="auto" w:fill="auto"/>
            <w:noWrap/>
            <w:vAlign w:val="bottom"/>
          </w:tcPr>
          <w:p w14:paraId="59A8FC44" w14:textId="77777777" w:rsidR="00E95207" w:rsidRPr="00874B5C" w:rsidRDefault="00E95207" w:rsidP="001C275F">
            <w:pPr>
              <w:rPr>
                <w:rFonts w:cs="Arial"/>
                <w:color w:val="000000" w:themeColor="text1"/>
                <w:sz w:val="22"/>
                <w:lang w:val="id-ID" w:eastAsia="id-ID"/>
              </w:rPr>
            </w:pPr>
          </w:p>
        </w:tc>
        <w:tc>
          <w:tcPr>
            <w:tcW w:w="935" w:type="dxa"/>
            <w:tcBorders>
              <w:top w:val="single" w:sz="4" w:space="0" w:color="auto"/>
              <w:left w:val="nil"/>
              <w:bottom w:val="nil"/>
              <w:right w:val="single" w:sz="4" w:space="0" w:color="auto"/>
            </w:tcBorders>
            <w:shd w:val="clear" w:color="auto" w:fill="auto"/>
            <w:vAlign w:val="bottom"/>
          </w:tcPr>
          <w:p w14:paraId="1801CE90" w14:textId="77777777" w:rsidR="00E95207" w:rsidRPr="00874B5C" w:rsidRDefault="00E95207" w:rsidP="001C275F">
            <w:pPr>
              <w:rPr>
                <w:rFonts w:cs="Arial"/>
                <w:color w:val="000000" w:themeColor="text1"/>
                <w:sz w:val="22"/>
                <w:lang w:val="id-ID" w:eastAsia="id-ID"/>
              </w:rPr>
            </w:pPr>
          </w:p>
        </w:tc>
        <w:tc>
          <w:tcPr>
            <w:tcW w:w="857" w:type="dxa"/>
            <w:gridSpan w:val="2"/>
            <w:tcBorders>
              <w:top w:val="single" w:sz="4" w:space="0" w:color="auto"/>
              <w:left w:val="nil"/>
              <w:bottom w:val="nil"/>
              <w:right w:val="single" w:sz="4" w:space="0" w:color="auto"/>
            </w:tcBorders>
            <w:shd w:val="clear" w:color="auto" w:fill="auto"/>
            <w:vAlign w:val="bottom"/>
          </w:tcPr>
          <w:p w14:paraId="4F83C1A3" w14:textId="77777777" w:rsidR="00E95207" w:rsidRPr="00874B5C" w:rsidRDefault="00E95207" w:rsidP="001C275F">
            <w:pPr>
              <w:rPr>
                <w:rFonts w:cs="Arial"/>
                <w:color w:val="000000" w:themeColor="text1"/>
                <w:sz w:val="22"/>
                <w:lang w:val="id-ID" w:eastAsia="id-ID"/>
              </w:rPr>
            </w:pPr>
          </w:p>
        </w:tc>
        <w:tc>
          <w:tcPr>
            <w:tcW w:w="1067" w:type="dxa"/>
            <w:gridSpan w:val="2"/>
            <w:tcBorders>
              <w:top w:val="single" w:sz="4" w:space="0" w:color="auto"/>
              <w:left w:val="nil"/>
              <w:bottom w:val="nil"/>
              <w:right w:val="single" w:sz="4" w:space="0" w:color="auto"/>
            </w:tcBorders>
            <w:shd w:val="clear" w:color="auto" w:fill="auto"/>
            <w:vAlign w:val="bottom"/>
          </w:tcPr>
          <w:p w14:paraId="3C21EAE7" w14:textId="77777777" w:rsidR="00E95207" w:rsidRPr="00874B5C" w:rsidRDefault="00E95207" w:rsidP="001C275F">
            <w:pPr>
              <w:rPr>
                <w:rFonts w:cs="Arial"/>
                <w:color w:val="000000" w:themeColor="text1"/>
                <w:sz w:val="22"/>
                <w:lang w:val="id-ID" w:eastAsia="id-ID"/>
              </w:rPr>
            </w:pPr>
          </w:p>
        </w:tc>
        <w:tc>
          <w:tcPr>
            <w:tcW w:w="695" w:type="dxa"/>
            <w:vMerge w:val="restart"/>
            <w:tcBorders>
              <w:top w:val="single" w:sz="4" w:space="0" w:color="auto"/>
              <w:left w:val="nil"/>
              <w:right w:val="single" w:sz="4" w:space="0" w:color="auto"/>
            </w:tcBorders>
            <w:shd w:val="clear" w:color="auto" w:fill="auto"/>
            <w:noWrap/>
            <w:vAlign w:val="center"/>
          </w:tcPr>
          <w:p w14:paraId="42E2AE85" w14:textId="59661434" w:rsidR="00E95207" w:rsidRPr="00874B5C" w:rsidRDefault="00E95207" w:rsidP="001C275F">
            <w:pPr>
              <w:jc w:val="center"/>
              <w:rPr>
                <w:rFonts w:cs="Arial"/>
                <w:b/>
                <w:color w:val="000000" w:themeColor="text1"/>
                <w:sz w:val="22"/>
                <w:lang w:eastAsia="id-ID"/>
              </w:rPr>
            </w:pPr>
          </w:p>
        </w:tc>
      </w:tr>
      <w:tr w:rsidR="00E95207" w:rsidRPr="00874B5C" w14:paraId="1F139334" w14:textId="77777777" w:rsidTr="00E95207">
        <w:trPr>
          <w:gridAfter w:val="4"/>
          <w:wAfter w:w="4428" w:type="dxa"/>
          <w:trHeight w:val="315"/>
        </w:trPr>
        <w:tc>
          <w:tcPr>
            <w:tcW w:w="1083" w:type="dxa"/>
            <w:vMerge/>
            <w:tcBorders>
              <w:left w:val="single" w:sz="4" w:space="0" w:color="auto"/>
              <w:right w:val="single" w:sz="4" w:space="0" w:color="auto"/>
            </w:tcBorders>
            <w:shd w:val="clear" w:color="auto" w:fill="auto"/>
            <w:noWrap/>
            <w:vAlign w:val="bottom"/>
            <w:hideMark/>
          </w:tcPr>
          <w:p w14:paraId="039ABC07" w14:textId="77777777" w:rsidR="00E95207" w:rsidRPr="00874B5C" w:rsidRDefault="00E95207" w:rsidP="001C275F">
            <w:pPr>
              <w:rPr>
                <w:rFonts w:cs="Arial"/>
                <w:color w:val="000000" w:themeColor="text1"/>
                <w:lang w:val="id-ID" w:eastAsia="id-ID"/>
              </w:rPr>
            </w:pPr>
          </w:p>
        </w:tc>
        <w:tc>
          <w:tcPr>
            <w:tcW w:w="708" w:type="dxa"/>
            <w:vMerge/>
            <w:tcBorders>
              <w:left w:val="nil"/>
              <w:right w:val="single" w:sz="4" w:space="0" w:color="auto"/>
            </w:tcBorders>
            <w:shd w:val="clear" w:color="auto" w:fill="auto"/>
            <w:noWrap/>
            <w:vAlign w:val="bottom"/>
            <w:hideMark/>
          </w:tcPr>
          <w:p w14:paraId="622C0533" w14:textId="77777777" w:rsidR="00E95207" w:rsidRPr="00874B5C" w:rsidRDefault="00E95207" w:rsidP="001C275F">
            <w:pPr>
              <w:rPr>
                <w:rFonts w:cs="Arial"/>
                <w:color w:val="000000" w:themeColor="text1"/>
                <w:lang w:val="id-ID" w:eastAsia="id-ID"/>
              </w:rPr>
            </w:pPr>
          </w:p>
        </w:tc>
        <w:tc>
          <w:tcPr>
            <w:tcW w:w="3969" w:type="dxa"/>
            <w:tcBorders>
              <w:top w:val="nil"/>
              <w:left w:val="nil"/>
              <w:bottom w:val="single" w:sz="4" w:space="0" w:color="auto"/>
              <w:right w:val="single" w:sz="4" w:space="0" w:color="auto"/>
            </w:tcBorders>
            <w:shd w:val="clear" w:color="auto" w:fill="auto"/>
            <w:noWrap/>
            <w:vAlign w:val="bottom"/>
            <w:hideMark/>
          </w:tcPr>
          <w:p w14:paraId="4DD05942" w14:textId="40FD1009" w:rsidR="00E95207" w:rsidRPr="009F7185" w:rsidRDefault="00E95207" w:rsidP="001C275F">
            <w:pPr>
              <w:ind w:left="-108"/>
              <w:rPr>
                <w:rFonts w:cs="Arial"/>
                <w:color w:val="000000" w:themeColor="text1"/>
                <w:sz w:val="22"/>
                <w:lang w:eastAsia="id-ID"/>
              </w:rPr>
            </w:pPr>
            <w:r w:rsidRPr="00874B5C">
              <w:rPr>
                <w:rFonts w:cs="Arial"/>
                <w:color w:val="000000" w:themeColor="text1"/>
                <w:sz w:val="22"/>
                <w:szCs w:val="22"/>
                <w:lang w:val="id-ID" w:eastAsia="id-ID"/>
              </w:rPr>
              <w:t xml:space="preserve">Jumlah personel PNS  </w:t>
            </w:r>
            <w:r>
              <w:rPr>
                <w:rFonts w:cs="Arial"/>
                <w:color w:val="000000" w:themeColor="text1"/>
                <w:sz w:val="22"/>
                <w:szCs w:val="22"/>
                <w:lang w:eastAsia="id-ID"/>
              </w:rPr>
              <w:t xml:space="preserve">: </w:t>
            </w:r>
            <w:r w:rsidRPr="00E95207">
              <w:rPr>
                <w:rFonts w:cs="Arial"/>
                <w:b/>
                <w:bCs/>
                <w:color w:val="000000" w:themeColor="text1"/>
                <w:sz w:val="22"/>
                <w:szCs w:val="22"/>
                <w:lang w:eastAsia="id-ID"/>
              </w:rPr>
              <w:t>33</w:t>
            </w:r>
          </w:p>
        </w:tc>
        <w:tc>
          <w:tcPr>
            <w:tcW w:w="889" w:type="dxa"/>
            <w:tcBorders>
              <w:top w:val="single" w:sz="4" w:space="0" w:color="auto"/>
              <w:left w:val="nil"/>
              <w:bottom w:val="nil"/>
              <w:right w:val="single" w:sz="4" w:space="0" w:color="auto"/>
            </w:tcBorders>
            <w:shd w:val="clear" w:color="auto" w:fill="auto"/>
            <w:noWrap/>
            <w:vAlign w:val="bottom"/>
          </w:tcPr>
          <w:p w14:paraId="4CFD09C0" w14:textId="4C075C6C" w:rsidR="00E95207" w:rsidRPr="009F7185" w:rsidRDefault="00E95207" w:rsidP="009F7185">
            <w:pPr>
              <w:rPr>
                <w:rFonts w:cs="Arial"/>
                <w:color w:val="000000" w:themeColor="text1"/>
                <w:sz w:val="22"/>
                <w:lang w:eastAsia="id-ID"/>
              </w:rPr>
            </w:pPr>
          </w:p>
        </w:tc>
        <w:tc>
          <w:tcPr>
            <w:tcW w:w="935" w:type="dxa"/>
            <w:tcBorders>
              <w:top w:val="single" w:sz="4" w:space="0" w:color="auto"/>
              <w:left w:val="nil"/>
              <w:bottom w:val="nil"/>
              <w:right w:val="single" w:sz="4" w:space="0" w:color="auto"/>
            </w:tcBorders>
            <w:shd w:val="clear" w:color="auto" w:fill="auto"/>
            <w:vAlign w:val="bottom"/>
          </w:tcPr>
          <w:p w14:paraId="1D2807E6" w14:textId="77777777" w:rsidR="00E95207" w:rsidRPr="009F7185" w:rsidRDefault="00E95207" w:rsidP="009F7185">
            <w:pPr>
              <w:rPr>
                <w:rFonts w:cs="Arial"/>
                <w:color w:val="000000" w:themeColor="text1"/>
                <w:sz w:val="22"/>
                <w:lang w:eastAsia="id-ID"/>
              </w:rPr>
            </w:pPr>
          </w:p>
        </w:tc>
        <w:tc>
          <w:tcPr>
            <w:tcW w:w="857" w:type="dxa"/>
            <w:gridSpan w:val="2"/>
            <w:tcBorders>
              <w:top w:val="single" w:sz="4" w:space="0" w:color="auto"/>
              <w:left w:val="nil"/>
              <w:bottom w:val="nil"/>
              <w:right w:val="single" w:sz="4" w:space="0" w:color="auto"/>
            </w:tcBorders>
            <w:shd w:val="clear" w:color="auto" w:fill="auto"/>
            <w:vAlign w:val="bottom"/>
          </w:tcPr>
          <w:p w14:paraId="051CB87A" w14:textId="77777777" w:rsidR="00E95207" w:rsidRPr="009F7185" w:rsidRDefault="00E95207" w:rsidP="009F7185">
            <w:pPr>
              <w:rPr>
                <w:rFonts w:cs="Arial"/>
                <w:color w:val="000000" w:themeColor="text1"/>
                <w:sz w:val="22"/>
                <w:lang w:eastAsia="id-ID"/>
              </w:rPr>
            </w:pPr>
          </w:p>
        </w:tc>
        <w:tc>
          <w:tcPr>
            <w:tcW w:w="1067" w:type="dxa"/>
            <w:gridSpan w:val="2"/>
            <w:tcBorders>
              <w:top w:val="single" w:sz="4" w:space="0" w:color="auto"/>
              <w:left w:val="nil"/>
              <w:bottom w:val="nil"/>
              <w:right w:val="single" w:sz="4" w:space="0" w:color="auto"/>
            </w:tcBorders>
            <w:shd w:val="clear" w:color="auto" w:fill="auto"/>
            <w:vAlign w:val="bottom"/>
          </w:tcPr>
          <w:p w14:paraId="7D59D721" w14:textId="77777777" w:rsidR="00E95207" w:rsidRPr="009F7185" w:rsidRDefault="00E95207" w:rsidP="009F7185">
            <w:pPr>
              <w:rPr>
                <w:rFonts w:cs="Arial"/>
                <w:color w:val="000000" w:themeColor="text1"/>
                <w:sz w:val="22"/>
                <w:lang w:eastAsia="id-ID"/>
              </w:rPr>
            </w:pPr>
          </w:p>
        </w:tc>
        <w:tc>
          <w:tcPr>
            <w:tcW w:w="695" w:type="dxa"/>
            <w:vMerge/>
            <w:tcBorders>
              <w:left w:val="nil"/>
              <w:right w:val="single" w:sz="4" w:space="0" w:color="auto"/>
            </w:tcBorders>
            <w:shd w:val="clear" w:color="auto" w:fill="auto"/>
            <w:noWrap/>
            <w:vAlign w:val="bottom"/>
          </w:tcPr>
          <w:p w14:paraId="226BDD40" w14:textId="29E62658" w:rsidR="00E95207" w:rsidRPr="00874B5C" w:rsidRDefault="00E95207" w:rsidP="001C275F">
            <w:pPr>
              <w:rPr>
                <w:rFonts w:cs="Arial"/>
                <w:color w:val="000000" w:themeColor="text1"/>
                <w:sz w:val="22"/>
                <w:lang w:val="id-ID" w:eastAsia="id-ID"/>
              </w:rPr>
            </w:pPr>
          </w:p>
        </w:tc>
      </w:tr>
      <w:tr w:rsidR="00E95207" w:rsidRPr="00874B5C" w14:paraId="36D45467" w14:textId="77777777" w:rsidTr="00E95207">
        <w:trPr>
          <w:gridAfter w:val="4"/>
          <w:wAfter w:w="4428" w:type="dxa"/>
          <w:trHeight w:val="315"/>
        </w:trPr>
        <w:tc>
          <w:tcPr>
            <w:tcW w:w="1083" w:type="dxa"/>
            <w:vMerge/>
            <w:tcBorders>
              <w:left w:val="single" w:sz="4" w:space="0" w:color="auto"/>
              <w:right w:val="single" w:sz="4" w:space="0" w:color="auto"/>
            </w:tcBorders>
            <w:shd w:val="clear" w:color="auto" w:fill="auto"/>
            <w:noWrap/>
            <w:vAlign w:val="bottom"/>
            <w:hideMark/>
          </w:tcPr>
          <w:p w14:paraId="4D02F926" w14:textId="77777777" w:rsidR="00E95207" w:rsidRPr="00874B5C" w:rsidRDefault="00E95207" w:rsidP="001C275F">
            <w:pPr>
              <w:rPr>
                <w:rFonts w:cs="Arial"/>
                <w:color w:val="000000" w:themeColor="text1"/>
                <w:lang w:val="id-ID" w:eastAsia="id-ID"/>
              </w:rPr>
            </w:pPr>
          </w:p>
        </w:tc>
        <w:tc>
          <w:tcPr>
            <w:tcW w:w="708" w:type="dxa"/>
            <w:vMerge/>
            <w:tcBorders>
              <w:left w:val="nil"/>
              <w:right w:val="single" w:sz="4" w:space="0" w:color="auto"/>
            </w:tcBorders>
            <w:shd w:val="clear" w:color="auto" w:fill="auto"/>
            <w:noWrap/>
            <w:vAlign w:val="bottom"/>
            <w:hideMark/>
          </w:tcPr>
          <w:p w14:paraId="061CF6AF" w14:textId="77777777" w:rsidR="00E95207" w:rsidRPr="00874B5C" w:rsidRDefault="00E95207" w:rsidP="001C275F">
            <w:pPr>
              <w:rPr>
                <w:rFonts w:cs="Arial"/>
                <w:color w:val="000000" w:themeColor="text1"/>
                <w:lang w:val="id-ID" w:eastAsia="id-ID"/>
              </w:rPr>
            </w:pPr>
          </w:p>
        </w:tc>
        <w:tc>
          <w:tcPr>
            <w:tcW w:w="3969" w:type="dxa"/>
            <w:tcBorders>
              <w:top w:val="nil"/>
              <w:left w:val="nil"/>
              <w:bottom w:val="single" w:sz="4" w:space="0" w:color="auto"/>
              <w:right w:val="single" w:sz="4" w:space="0" w:color="auto"/>
            </w:tcBorders>
            <w:shd w:val="clear" w:color="auto" w:fill="auto"/>
            <w:noWrap/>
            <w:vAlign w:val="bottom"/>
            <w:hideMark/>
          </w:tcPr>
          <w:p w14:paraId="20303CD1" w14:textId="77777777" w:rsidR="00E95207" w:rsidRPr="00874B5C" w:rsidRDefault="00E95207" w:rsidP="00116347">
            <w:pPr>
              <w:pStyle w:val="ListParagraph"/>
              <w:numPr>
                <w:ilvl w:val="4"/>
                <w:numId w:val="72"/>
              </w:numPr>
              <w:ind w:left="176" w:hanging="284"/>
              <w:rPr>
                <w:rFonts w:ascii="Arial" w:hAnsi="Arial" w:cs="Arial"/>
                <w:color w:val="000000" w:themeColor="text1"/>
                <w:sz w:val="22"/>
                <w:lang w:val="id-ID" w:eastAsia="id-ID"/>
              </w:rPr>
            </w:pPr>
            <w:r w:rsidRPr="00874B5C">
              <w:rPr>
                <w:rFonts w:ascii="Arial" w:hAnsi="Arial" w:cs="Arial"/>
                <w:color w:val="000000" w:themeColor="text1"/>
                <w:sz w:val="22"/>
                <w:szCs w:val="22"/>
                <w:lang w:val="id-ID" w:eastAsia="id-ID"/>
              </w:rPr>
              <w:t>Sangat baik (91-99)</w:t>
            </w:r>
          </w:p>
        </w:tc>
        <w:tc>
          <w:tcPr>
            <w:tcW w:w="889" w:type="dxa"/>
            <w:tcBorders>
              <w:top w:val="single" w:sz="4" w:space="0" w:color="auto"/>
              <w:left w:val="nil"/>
              <w:bottom w:val="nil"/>
              <w:right w:val="single" w:sz="4" w:space="0" w:color="auto"/>
            </w:tcBorders>
            <w:shd w:val="clear" w:color="auto" w:fill="auto"/>
            <w:noWrap/>
            <w:vAlign w:val="bottom"/>
          </w:tcPr>
          <w:p w14:paraId="7599DBF7" w14:textId="34BE7692" w:rsidR="00E95207" w:rsidRPr="00874B5C" w:rsidRDefault="00E95207" w:rsidP="00E95207">
            <w:pPr>
              <w:jc w:val="center"/>
              <w:rPr>
                <w:rFonts w:cs="Arial"/>
                <w:color w:val="000000" w:themeColor="text1"/>
                <w:sz w:val="22"/>
                <w:lang w:eastAsia="id-ID"/>
              </w:rPr>
            </w:pPr>
          </w:p>
        </w:tc>
        <w:tc>
          <w:tcPr>
            <w:tcW w:w="935" w:type="dxa"/>
            <w:tcBorders>
              <w:top w:val="single" w:sz="4" w:space="0" w:color="auto"/>
              <w:left w:val="nil"/>
              <w:bottom w:val="nil"/>
              <w:right w:val="single" w:sz="4" w:space="0" w:color="auto"/>
            </w:tcBorders>
            <w:shd w:val="clear" w:color="auto" w:fill="auto"/>
            <w:vAlign w:val="bottom"/>
          </w:tcPr>
          <w:p w14:paraId="5AEC4275" w14:textId="67EEC54C" w:rsidR="00E95207" w:rsidRPr="00874B5C" w:rsidRDefault="00E95207" w:rsidP="00E95207">
            <w:pPr>
              <w:jc w:val="center"/>
              <w:rPr>
                <w:rFonts w:cs="Arial"/>
                <w:color w:val="000000" w:themeColor="text1"/>
                <w:sz w:val="22"/>
                <w:lang w:eastAsia="id-ID"/>
              </w:rPr>
            </w:pPr>
          </w:p>
        </w:tc>
        <w:tc>
          <w:tcPr>
            <w:tcW w:w="857" w:type="dxa"/>
            <w:gridSpan w:val="2"/>
            <w:tcBorders>
              <w:top w:val="single" w:sz="4" w:space="0" w:color="auto"/>
              <w:left w:val="nil"/>
              <w:bottom w:val="nil"/>
              <w:right w:val="single" w:sz="4" w:space="0" w:color="auto"/>
            </w:tcBorders>
            <w:shd w:val="clear" w:color="auto" w:fill="auto"/>
            <w:vAlign w:val="bottom"/>
          </w:tcPr>
          <w:p w14:paraId="5444A159" w14:textId="1B8EB16D" w:rsidR="00E95207" w:rsidRPr="00874B5C" w:rsidRDefault="00E95207" w:rsidP="001C275F">
            <w:pPr>
              <w:jc w:val="center"/>
              <w:rPr>
                <w:rFonts w:cs="Arial"/>
                <w:color w:val="000000" w:themeColor="text1"/>
                <w:sz w:val="22"/>
                <w:lang w:eastAsia="id-ID"/>
              </w:rPr>
            </w:pPr>
          </w:p>
        </w:tc>
        <w:tc>
          <w:tcPr>
            <w:tcW w:w="1067" w:type="dxa"/>
            <w:gridSpan w:val="2"/>
            <w:tcBorders>
              <w:top w:val="single" w:sz="4" w:space="0" w:color="auto"/>
              <w:left w:val="nil"/>
              <w:bottom w:val="nil"/>
              <w:right w:val="single" w:sz="4" w:space="0" w:color="auto"/>
            </w:tcBorders>
            <w:shd w:val="clear" w:color="auto" w:fill="auto"/>
            <w:vAlign w:val="bottom"/>
          </w:tcPr>
          <w:p w14:paraId="31AEB1A5" w14:textId="4F238303" w:rsidR="00E95207" w:rsidRPr="00874B5C" w:rsidRDefault="00E95207" w:rsidP="001C275F">
            <w:pPr>
              <w:jc w:val="center"/>
              <w:rPr>
                <w:rFonts w:cs="Arial"/>
                <w:color w:val="000000" w:themeColor="text1"/>
                <w:sz w:val="22"/>
                <w:lang w:eastAsia="id-ID"/>
              </w:rPr>
            </w:pPr>
            <w:r>
              <w:rPr>
                <w:rFonts w:cs="Arial"/>
                <w:color w:val="000000" w:themeColor="text1"/>
                <w:sz w:val="22"/>
                <w:lang w:eastAsia="id-ID"/>
              </w:rPr>
              <w:t>33</w:t>
            </w:r>
          </w:p>
        </w:tc>
        <w:tc>
          <w:tcPr>
            <w:tcW w:w="695" w:type="dxa"/>
            <w:vMerge/>
            <w:tcBorders>
              <w:left w:val="nil"/>
              <w:right w:val="single" w:sz="4" w:space="0" w:color="auto"/>
            </w:tcBorders>
            <w:shd w:val="clear" w:color="auto" w:fill="auto"/>
            <w:noWrap/>
            <w:vAlign w:val="bottom"/>
          </w:tcPr>
          <w:p w14:paraId="2A987BDB" w14:textId="07B12395" w:rsidR="00E95207" w:rsidRPr="00874B5C" w:rsidRDefault="00E95207" w:rsidP="001C275F">
            <w:pPr>
              <w:rPr>
                <w:rFonts w:cs="Arial"/>
                <w:color w:val="000000" w:themeColor="text1"/>
                <w:sz w:val="22"/>
                <w:lang w:val="id-ID" w:eastAsia="id-ID"/>
              </w:rPr>
            </w:pPr>
          </w:p>
        </w:tc>
      </w:tr>
      <w:tr w:rsidR="00E95207" w:rsidRPr="00874B5C" w14:paraId="5884AFD9" w14:textId="77777777" w:rsidTr="00E95207">
        <w:trPr>
          <w:gridAfter w:val="4"/>
          <w:wAfter w:w="4428" w:type="dxa"/>
          <w:trHeight w:val="315"/>
        </w:trPr>
        <w:tc>
          <w:tcPr>
            <w:tcW w:w="1083" w:type="dxa"/>
            <w:vMerge/>
            <w:tcBorders>
              <w:left w:val="single" w:sz="4" w:space="0" w:color="auto"/>
              <w:right w:val="single" w:sz="4" w:space="0" w:color="auto"/>
            </w:tcBorders>
            <w:shd w:val="clear" w:color="auto" w:fill="auto"/>
            <w:noWrap/>
            <w:vAlign w:val="bottom"/>
            <w:hideMark/>
          </w:tcPr>
          <w:p w14:paraId="0AB6D714" w14:textId="77777777" w:rsidR="00E95207" w:rsidRPr="00874B5C" w:rsidRDefault="00E95207" w:rsidP="001C275F">
            <w:pPr>
              <w:rPr>
                <w:rFonts w:cs="Arial"/>
                <w:color w:val="000000" w:themeColor="text1"/>
                <w:lang w:val="id-ID" w:eastAsia="id-ID"/>
              </w:rPr>
            </w:pPr>
          </w:p>
        </w:tc>
        <w:tc>
          <w:tcPr>
            <w:tcW w:w="708" w:type="dxa"/>
            <w:vMerge/>
            <w:tcBorders>
              <w:left w:val="nil"/>
              <w:right w:val="single" w:sz="4" w:space="0" w:color="auto"/>
            </w:tcBorders>
            <w:shd w:val="clear" w:color="auto" w:fill="auto"/>
            <w:noWrap/>
            <w:vAlign w:val="bottom"/>
            <w:hideMark/>
          </w:tcPr>
          <w:p w14:paraId="2365BDB5" w14:textId="77777777" w:rsidR="00E95207" w:rsidRPr="00874B5C" w:rsidRDefault="00E95207" w:rsidP="001C275F">
            <w:pPr>
              <w:rPr>
                <w:rFonts w:cs="Arial"/>
                <w:color w:val="000000" w:themeColor="text1"/>
                <w:lang w:val="id-ID" w:eastAsia="id-ID"/>
              </w:rPr>
            </w:pPr>
          </w:p>
        </w:tc>
        <w:tc>
          <w:tcPr>
            <w:tcW w:w="3969" w:type="dxa"/>
            <w:tcBorders>
              <w:top w:val="nil"/>
              <w:left w:val="nil"/>
              <w:bottom w:val="single" w:sz="4" w:space="0" w:color="auto"/>
              <w:right w:val="single" w:sz="4" w:space="0" w:color="auto"/>
            </w:tcBorders>
            <w:shd w:val="clear" w:color="auto" w:fill="auto"/>
            <w:noWrap/>
            <w:vAlign w:val="bottom"/>
            <w:hideMark/>
          </w:tcPr>
          <w:p w14:paraId="112B9F60" w14:textId="77777777" w:rsidR="00E95207" w:rsidRPr="00874B5C" w:rsidRDefault="00E95207" w:rsidP="00116347">
            <w:pPr>
              <w:pStyle w:val="ListParagraph"/>
              <w:numPr>
                <w:ilvl w:val="4"/>
                <w:numId w:val="72"/>
              </w:numPr>
              <w:ind w:left="176" w:hanging="284"/>
              <w:rPr>
                <w:rFonts w:ascii="Arial" w:hAnsi="Arial" w:cs="Arial"/>
                <w:color w:val="000000" w:themeColor="text1"/>
                <w:sz w:val="22"/>
                <w:lang w:val="id-ID" w:eastAsia="id-ID"/>
              </w:rPr>
            </w:pPr>
            <w:r w:rsidRPr="00874B5C">
              <w:rPr>
                <w:rFonts w:ascii="Arial" w:hAnsi="Arial" w:cs="Arial"/>
                <w:color w:val="000000" w:themeColor="text1"/>
                <w:sz w:val="22"/>
                <w:szCs w:val="22"/>
                <w:lang w:val="id-ID" w:eastAsia="id-ID"/>
              </w:rPr>
              <w:t>Baik (76-90)</w:t>
            </w:r>
          </w:p>
        </w:tc>
        <w:tc>
          <w:tcPr>
            <w:tcW w:w="889" w:type="dxa"/>
            <w:tcBorders>
              <w:top w:val="single" w:sz="4" w:space="0" w:color="auto"/>
              <w:left w:val="nil"/>
              <w:bottom w:val="nil"/>
              <w:right w:val="single" w:sz="4" w:space="0" w:color="auto"/>
            </w:tcBorders>
            <w:shd w:val="clear" w:color="auto" w:fill="auto"/>
            <w:noWrap/>
            <w:vAlign w:val="bottom"/>
          </w:tcPr>
          <w:p w14:paraId="518DD873" w14:textId="40FD0559" w:rsidR="00E95207" w:rsidRPr="00874B5C" w:rsidRDefault="00E95207" w:rsidP="001C275F">
            <w:pPr>
              <w:jc w:val="center"/>
              <w:rPr>
                <w:rFonts w:cs="Arial"/>
                <w:color w:val="000000" w:themeColor="text1"/>
                <w:sz w:val="22"/>
                <w:lang w:eastAsia="id-ID"/>
              </w:rPr>
            </w:pPr>
          </w:p>
        </w:tc>
        <w:tc>
          <w:tcPr>
            <w:tcW w:w="935" w:type="dxa"/>
            <w:tcBorders>
              <w:top w:val="single" w:sz="4" w:space="0" w:color="auto"/>
              <w:left w:val="nil"/>
              <w:bottom w:val="nil"/>
              <w:right w:val="single" w:sz="4" w:space="0" w:color="auto"/>
            </w:tcBorders>
            <w:shd w:val="clear" w:color="auto" w:fill="auto"/>
            <w:vAlign w:val="bottom"/>
          </w:tcPr>
          <w:p w14:paraId="4F7B53B6" w14:textId="77777777" w:rsidR="00E95207" w:rsidRPr="00874B5C" w:rsidRDefault="00E95207" w:rsidP="001C275F">
            <w:pPr>
              <w:jc w:val="center"/>
              <w:rPr>
                <w:rFonts w:cs="Arial"/>
                <w:color w:val="000000" w:themeColor="text1"/>
                <w:sz w:val="22"/>
                <w:lang w:eastAsia="id-ID"/>
              </w:rPr>
            </w:pPr>
          </w:p>
        </w:tc>
        <w:tc>
          <w:tcPr>
            <w:tcW w:w="857" w:type="dxa"/>
            <w:gridSpan w:val="2"/>
            <w:tcBorders>
              <w:top w:val="single" w:sz="4" w:space="0" w:color="auto"/>
              <w:left w:val="nil"/>
              <w:bottom w:val="nil"/>
              <w:right w:val="single" w:sz="4" w:space="0" w:color="auto"/>
            </w:tcBorders>
            <w:shd w:val="clear" w:color="auto" w:fill="auto"/>
            <w:vAlign w:val="bottom"/>
          </w:tcPr>
          <w:p w14:paraId="13AC7742" w14:textId="77777777" w:rsidR="00E95207" w:rsidRPr="00874B5C" w:rsidRDefault="00E95207" w:rsidP="001C275F">
            <w:pPr>
              <w:jc w:val="center"/>
              <w:rPr>
                <w:rFonts w:cs="Arial"/>
                <w:color w:val="000000" w:themeColor="text1"/>
                <w:sz w:val="22"/>
                <w:lang w:eastAsia="id-ID"/>
              </w:rPr>
            </w:pPr>
          </w:p>
        </w:tc>
        <w:tc>
          <w:tcPr>
            <w:tcW w:w="1067" w:type="dxa"/>
            <w:gridSpan w:val="2"/>
            <w:tcBorders>
              <w:top w:val="single" w:sz="4" w:space="0" w:color="auto"/>
              <w:left w:val="nil"/>
              <w:bottom w:val="nil"/>
              <w:right w:val="single" w:sz="4" w:space="0" w:color="auto"/>
            </w:tcBorders>
            <w:shd w:val="clear" w:color="auto" w:fill="auto"/>
            <w:vAlign w:val="bottom"/>
          </w:tcPr>
          <w:p w14:paraId="5E487A67" w14:textId="77777777" w:rsidR="00E95207" w:rsidRPr="00874B5C" w:rsidRDefault="00E95207" w:rsidP="001C275F">
            <w:pPr>
              <w:jc w:val="center"/>
              <w:rPr>
                <w:rFonts w:cs="Arial"/>
                <w:color w:val="000000" w:themeColor="text1"/>
                <w:sz w:val="22"/>
                <w:lang w:eastAsia="id-ID"/>
              </w:rPr>
            </w:pPr>
          </w:p>
        </w:tc>
        <w:tc>
          <w:tcPr>
            <w:tcW w:w="695" w:type="dxa"/>
            <w:vMerge/>
            <w:tcBorders>
              <w:left w:val="nil"/>
              <w:right w:val="single" w:sz="4" w:space="0" w:color="auto"/>
            </w:tcBorders>
            <w:shd w:val="clear" w:color="auto" w:fill="auto"/>
            <w:noWrap/>
            <w:vAlign w:val="bottom"/>
          </w:tcPr>
          <w:p w14:paraId="49B5A4EB" w14:textId="2B5B07D7" w:rsidR="00E95207" w:rsidRPr="00874B5C" w:rsidRDefault="00E95207" w:rsidP="001C275F">
            <w:pPr>
              <w:rPr>
                <w:rFonts w:cs="Arial"/>
                <w:color w:val="000000" w:themeColor="text1"/>
                <w:sz w:val="22"/>
                <w:lang w:val="id-ID" w:eastAsia="id-ID"/>
              </w:rPr>
            </w:pPr>
          </w:p>
        </w:tc>
      </w:tr>
      <w:tr w:rsidR="00E95207" w:rsidRPr="00874B5C" w14:paraId="3CDFF0A8" w14:textId="77777777" w:rsidTr="00E95207">
        <w:trPr>
          <w:gridAfter w:val="4"/>
          <w:wAfter w:w="4428" w:type="dxa"/>
          <w:trHeight w:val="315"/>
        </w:trPr>
        <w:tc>
          <w:tcPr>
            <w:tcW w:w="1083" w:type="dxa"/>
            <w:vMerge/>
            <w:tcBorders>
              <w:left w:val="single" w:sz="4" w:space="0" w:color="auto"/>
              <w:right w:val="single" w:sz="4" w:space="0" w:color="auto"/>
            </w:tcBorders>
            <w:shd w:val="clear" w:color="auto" w:fill="auto"/>
            <w:noWrap/>
            <w:vAlign w:val="bottom"/>
            <w:hideMark/>
          </w:tcPr>
          <w:p w14:paraId="755B07EC" w14:textId="77777777" w:rsidR="00E95207" w:rsidRPr="00874B5C" w:rsidRDefault="00E95207" w:rsidP="001C275F">
            <w:pPr>
              <w:rPr>
                <w:rFonts w:cs="Arial"/>
                <w:color w:val="000000" w:themeColor="text1"/>
                <w:lang w:val="id-ID" w:eastAsia="id-ID"/>
              </w:rPr>
            </w:pPr>
          </w:p>
        </w:tc>
        <w:tc>
          <w:tcPr>
            <w:tcW w:w="708" w:type="dxa"/>
            <w:vMerge/>
            <w:tcBorders>
              <w:left w:val="nil"/>
              <w:right w:val="single" w:sz="4" w:space="0" w:color="auto"/>
            </w:tcBorders>
            <w:shd w:val="clear" w:color="auto" w:fill="auto"/>
            <w:noWrap/>
            <w:vAlign w:val="bottom"/>
            <w:hideMark/>
          </w:tcPr>
          <w:p w14:paraId="404BDEBF" w14:textId="77777777" w:rsidR="00E95207" w:rsidRPr="00874B5C" w:rsidRDefault="00E95207" w:rsidP="001C275F">
            <w:pPr>
              <w:rPr>
                <w:rFonts w:cs="Arial"/>
                <w:color w:val="000000" w:themeColor="text1"/>
                <w:lang w:val="id-ID" w:eastAsia="id-ID"/>
              </w:rPr>
            </w:pPr>
          </w:p>
        </w:tc>
        <w:tc>
          <w:tcPr>
            <w:tcW w:w="3969" w:type="dxa"/>
            <w:tcBorders>
              <w:top w:val="nil"/>
              <w:left w:val="nil"/>
              <w:bottom w:val="single" w:sz="4" w:space="0" w:color="auto"/>
              <w:right w:val="single" w:sz="4" w:space="0" w:color="auto"/>
            </w:tcBorders>
            <w:shd w:val="clear" w:color="auto" w:fill="auto"/>
            <w:noWrap/>
            <w:vAlign w:val="bottom"/>
            <w:hideMark/>
          </w:tcPr>
          <w:p w14:paraId="39AD2286" w14:textId="77777777" w:rsidR="00E95207" w:rsidRPr="00874B5C" w:rsidRDefault="00E95207" w:rsidP="00116347">
            <w:pPr>
              <w:pStyle w:val="ListParagraph"/>
              <w:numPr>
                <w:ilvl w:val="4"/>
                <w:numId w:val="72"/>
              </w:numPr>
              <w:ind w:left="176" w:hanging="284"/>
              <w:rPr>
                <w:rFonts w:ascii="Arial" w:hAnsi="Arial" w:cs="Arial"/>
                <w:color w:val="000000" w:themeColor="text1"/>
                <w:sz w:val="22"/>
                <w:lang w:val="id-ID" w:eastAsia="id-ID"/>
              </w:rPr>
            </w:pPr>
            <w:r w:rsidRPr="00874B5C">
              <w:rPr>
                <w:rFonts w:ascii="Arial" w:hAnsi="Arial" w:cs="Arial"/>
                <w:color w:val="000000" w:themeColor="text1"/>
                <w:sz w:val="22"/>
                <w:szCs w:val="22"/>
                <w:lang w:val="id-ID" w:eastAsia="id-ID"/>
              </w:rPr>
              <w:t>Cukup (61-75)</w:t>
            </w:r>
          </w:p>
        </w:tc>
        <w:tc>
          <w:tcPr>
            <w:tcW w:w="889" w:type="dxa"/>
            <w:tcBorders>
              <w:top w:val="single" w:sz="4" w:space="0" w:color="auto"/>
              <w:left w:val="nil"/>
              <w:bottom w:val="nil"/>
              <w:right w:val="single" w:sz="4" w:space="0" w:color="auto"/>
            </w:tcBorders>
            <w:shd w:val="clear" w:color="auto" w:fill="auto"/>
            <w:noWrap/>
            <w:vAlign w:val="bottom"/>
          </w:tcPr>
          <w:p w14:paraId="4212400D" w14:textId="45C2F6D5" w:rsidR="00E95207" w:rsidRPr="00874B5C" w:rsidRDefault="00E95207" w:rsidP="001C275F">
            <w:pPr>
              <w:jc w:val="center"/>
              <w:rPr>
                <w:rFonts w:cs="Arial"/>
                <w:color w:val="000000" w:themeColor="text1"/>
                <w:sz w:val="22"/>
                <w:lang w:eastAsia="id-ID"/>
              </w:rPr>
            </w:pPr>
          </w:p>
        </w:tc>
        <w:tc>
          <w:tcPr>
            <w:tcW w:w="935" w:type="dxa"/>
            <w:tcBorders>
              <w:top w:val="single" w:sz="4" w:space="0" w:color="auto"/>
              <w:left w:val="nil"/>
              <w:bottom w:val="nil"/>
              <w:right w:val="single" w:sz="4" w:space="0" w:color="auto"/>
            </w:tcBorders>
            <w:shd w:val="clear" w:color="auto" w:fill="auto"/>
            <w:vAlign w:val="bottom"/>
          </w:tcPr>
          <w:p w14:paraId="2197C641" w14:textId="77777777" w:rsidR="00E95207" w:rsidRPr="00874B5C" w:rsidRDefault="00E95207" w:rsidP="001C275F">
            <w:pPr>
              <w:jc w:val="center"/>
              <w:rPr>
                <w:rFonts w:cs="Arial"/>
                <w:color w:val="000000" w:themeColor="text1"/>
                <w:sz w:val="22"/>
                <w:lang w:eastAsia="id-ID"/>
              </w:rPr>
            </w:pPr>
          </w:p>
        </w:tc>
        <w:tc>
          <w:tcPr>
            <w:tcW w:w="857" w:type="dxa"/>
            <w:gridSpan w:val="2"/>
            <w:tcBorders>
              <w:top w:val="single" w:sz="4" w:space="0" w:color="auto"/>
              <w:left w:val="nil"/>
              <w:bottom w:val="nil"/>
              <w:right w:val="single" w:sz="4" w:space="0" w:color="auto"/>
            </w:tcBorders>
            <w:shd w:val="clear" w:color="auto" w:fill="auto"/>
            <w:vAlign w:val="bottom"/>
          </w:tcPr>
          <w:p w14:paraId="3A6E5179" w14:textId="77777777" w:rsidR="00E95207" w:rsidRPr="00874B5C" w:rsidRDefault="00E95207" w:rsidP="001C275F">
            <w:pPr>
              <w:jc w:val="center"/>
              <w:rPr>
                <w:rFonts w:cs="Arial"/>
                <w:color w:val="000000" w:themeColor="text1"/>
                <w:sz w:val="22"/>
                <w:lang w:eastAsia="id-ID"/>
              </w:rPr>
            </w:pPr>
          </w:p>
        </w:tc>
        <w:tc>
          <w:tcPr>
            <w:tcW w:w="1067" w:type="dxa"/>
            <w:gridSpan w:val="2"/>
            <w:tcBorders>
              <w:top w:val="single" w:sz="4" w:space="0" w:color="auto"/>
              <w:left w:val="nil"/>
              <w:bottom w:val="nil"/>
              <w:right w:val="single" w:sz="4" w:space="0" w:color="auto"/>
            </w:tcBorders>
            <w:shd w:val="clear" w:color="auto" w:fill="auto"/>
            <w:vAlign w:val="bottom"/>
          </w:tcPr>
          <w:p w14:paraId="1DCAF4AD" w14:textId="77777777" w:rsidR="00E95207" w:rsidRPr="00874B5C" w:rsidRDefault="00E95207" w:rsidP="001C275F">
            <w:pPr>
              <w:jc w:val="center"/>
              <w:rPr>
                <w:rFonts w:cs="Arial"/>
                <w:color w:val="000000" w:themeColor="text1"/>
                <w:sz w:val="22"/>
                <w:lang w:eastAsia="id-ID"/>
              </w:rPr>
            </w:pPr>
          </w:p>
        </w:tc>
        <w:tc>
          <w:tcPr>
            <w:tcW w:w="695" w:type="dxa"/>
            <w:vMerge/>
            <w:tcBorders>
              <w:left w:val="nil"/>
              <w:right w:val="single" w:sz="4" w:space="0" w:color="auto"/>
            </w:tcBorders>
            <w:shd w:val="clear" w:color="auto" w:fill="auto"/>
            <w:noWrap/>
            <w:vAlign w:val="bottom"/>
          </w:tcPr>
          <w:p w14:paraId="5130169A" w14:textId="382C7D2D" w:rsidR="00E95207" w:rsidRPr="00874B5C" w:rsidRDefault="00E95207" w:rsidP="001C275F">
            <w:pPr>
              <w:rPr>
                <w:rFonts w:cs="Arial"/>
                <w:color w:val="000000" w:themeColor="text1"/>
                <w:sz w:val="22"/>
                <w:lang w:val="id-ID" w:eastAsia="id-ID"/>
              </w:rPr>
            </w:pPr>
          </w:p>
        </w:tc>
      </w:tr>
      <w:tr w:rsidR="00E95207" w:rsidRPr="00874B5C" w14:paraId="7F8EC951" w14:textId="77777777" w:rsidTr="00E95207">
        <w:trPr>
          <w:gridAfter w:val="4"/>
          <w:wAfter w:w="4428" w:type="dxa"/>
          <w:trHeight w:val="315"/>
        </w:trPr>
        <w:tc>
          <w:tcPr>
            <w:tcW w:w="1083" w:type="dxa"/>
            <w:vMerge/>
            <w:tcBorders>
              <w:left w:val="single" w:sz="4" w:space="0" w:color="auto"/>
              <w:right w:val="single" w:sz="4" w:space="0" w:color="auto"/>
            </w:tcBorders>
            <w:shd w:val="clear" w:color="auto" w:fill="auto"/>
            <w:noWrap/>
            <w:vAlign w:val="bottom"/>
            <w:hideMark/>
          </w:tcPr>
          <w:p w14:paraId="76202748" w14:textId="77777777" w:rsidR="00E95207" w:rsidRPr="00874B5C" w:rsidRDefault="00E95207" w:rsidP="001C275F">
            <w:pPr>
              <w:rPr>
                <w:rFonts w:cs="Arial"/>
                <w:color w:val="000000" w:themeColor="text1"/>
                <w:lang w:val="id-ID" w:eastAsia="id-ID"/>
              </w:rPr>
            </w:pPr>
          </w:p>
        </w:tc>
        <w:tc>
          <w:tcPr>
            <w:tcW w:w="708" w:type="dxa"/>
            <w:vMerge/>
            <w:tcBorders>
              <w:left w:val="nil"/>
              <w:right w:val="single" w:sz="4" w:space="0" w:color="auto"/>
            </w:tcBorders>
            <w:shd w:val="clear" w:color="auto" w:fill="auto"/>
            <w:noWrap/>
            <w:vAlign w:val="bottom"/>
            <w:hideMark/>
          </w:tcPr>
          <w:p w14:paraId="4A8FF595" w14:textId="77777777" w:rsidR="00E95207" w:rsidRPr="00874B5C" w:rsidRDefault="00E95207" w:rsidP="001C275F">
            <w:pPr>
              <w:rPr>
                <w:rFonts w:cs="Arial"/>
                <w:color w:val="000000" w:themeColor="text1"/>
                <w:lang w:val="id-ID" w:eastAsia="id-ID"/>
              </w:rPr>
            </w:pPr>
          </w:p>
        </w:tc>
        <w:tc>
          <w:tcPr>
            <w:tcW w:w="3969" w:type="dxa"/>
            <w:tcBorders>
              <w:top w:val="nil"/>
              <w:left w:val="nil"/>
              <w:bottom w:val="single" w:sz="4" w:space="0" w:color="auto"/>
              <w:right w:val="single" w:sz="4" w:space="0" w:color="auto"/>
            </w:tcBorders>
            <w:shd w:val="clear" w:color="auto" w:fill="auto"/>
            <w:noWrap/>
            <w:vAlign w:val="bottom"/>
            <w:hideMark/>
          </w:tcPr>
          <w:p w14:paraId="0FCD3BDC" w14:textId="77777777" w:rsidR="00E95207" w:rsidRPr="00874B5C" w:rsidRDefault="00E95207" w:rsidP="00116347">
            <w:pPr>
              <w:pStyle w:val="ListParagraph"/>
              <w:numPr>
                <w:ilvl w:val="4"/>
                <w:numId w:val="72"/>
              </w:numPr>
              <w:ind w:left="176" w:hanging="284"/>
              <w:rPr>
                <w:rFonts w:ascii="Arial" w:hAnsi="Arial" w:cs="Arial"/>
                <w:color w:val="000000" w:themeColor="text1"/>
                <w:sz w:val="22"/>
                <w:lang w:val="id-ID" w:eastAsia="id-ID"/>
              </w:rPr>
            </w:pPr>
            <w:r w:rsidRPr="00874B5C">
              <w:rPr>
                <w:rFonts w:ascii="Arial" w:hAnsi="Arial" w:cs="Arial"/>
                <w:color w:val="000000" w:themeColor="text1"/>
                <w:sz w:val="22"/>
                <w:szCs w:val="22"/>
                <w:lang w:val="id-ID" w:eastAsia="id-ID"/>
              </w:rPr>
              <w:t>Sedang (51-60)</w:t>
            </w:r>
          </w:p>
        </w:tc>
        <w:tc>
          <w:tcPr>
            <w:tcW w:w="889" w:type="dxa"/>
            <w:tcBorders>
              <w:top w:val="single" w:sz="4" w:space="0" w:color="auto"/>
              <w:left w:val="nil"/>
              <w:bottom w:val="nil"/>
              <w:right w:val="single" w:sz="4" w:space="0" w:color="auto"/>
            </w:tcBorders>
            <w:shd w:val="clear" w:color="auto" w:fill="auto"/>
            <w:noWrap/>
            <w:vAlign w:val="bottom"/>
          </w:tcPr>
          <w:p w14:paraId="4F7E1B85" w14:textId="63841880" w:rsidR="00E95207" w:rsidRPr="00874B5C" w:rsidRDefault="00E95207" w:rsidP="001C275F">
            <w:pPr>
              <w:jc w:val="center"/>
              <w:rPr>
                <w:rFonts w:cs="Arial"/>
                <w:color w:val="000000" w:themeColor="text1"/>
                <w:sz w:val="22"/>
                <w:lang w:eastAsia="id-ID"/>
              </w:rPr>
            </w:pPr>
          </w:p>
        </w:tc>
        <w:tc>
          <w:tcPr>
            <w:tcW w:w="935" w:type="dxa"/>
            <w:tcBorders>
              <w:top w:val="single" w:sz="4" w:space="0" w:color="auto"/>
              <w:left w:val="nil"/>
              <w:bottom w:val="nil"/>
              <w:right w:val="single" w:sz="4" w:space="0" w:color="auto"/>
            </w:tcBorders>
            <w:shd w:val="clear" w:color="auto" w:fill="auto"/>
            <w:vAlign w:val="bottom"/>
          </w:tcPr>
          <w:p w14:paraId="60BC9B67" w14:textId="77777777" w:rsidR="00E95207" w:rsidRPr="00874B5C" w:rsidRDefault="00E95207" w:rsidP="001C275F">
            <w:pPr>
              <w:jc w:val="center"/>
              <w:rPr>
                <w:rFonts w:cs="Arial"/>
                <w:color w:val="000000" w:themeColor="text1"/>
                <w:sz w:val="22"/>
                <w:lang w:eastAsia="id-ID"/>
              </w:rPr>
            </w:pPr>
          </w:p>
        </w:tc>
        <w:tc>
          <w:tcPr>
            <w:tcW w:w="857" w:type="dxa"/>
            <w:gridSpan w:val="2"/>
            <w:tcBorders>
              <w:top w:val="single" w:sz="4" w:space="0" w:color="auto"/>
              <w:left w:val="nil"/>
              <w:bottom w:val="nil"/>
              <w:right w:val="single" w:sz="4" w:space="0" w:color="auto"/>
            </w:tcBorders>
            <w:shd w:val="clear" w:color="auto" w:fill="auto"/>
            <w:vAlign w:val="bottom"/>
          </w:tcPr>
          <w:p w14:paraId="2CA79B98" w14:textId="77777777" w:rsidR="00E95207" w:rsidRPr="00874B5C" w:rsidRDefault="00E95207" w:rsidP="001C275F">
            <w:pPr>
              <w:jc w:val="center"/>
              <w:rPr>
                <w:rFonts w:cs="Arial"/>
                <w:color w:val="000000" w:themeColor="text1"/>
                <w:sz w:val="22"/>
                <w:lang w:eastAsia="id-ID"/>
              </w:rPr>
            </w:pPr>
          </w:p>
        </w:tc>
        <w:tc>
          <w:tcPr>
            <w:tcW w:w="1067" w:type="dxa"/>
            <w:gridSpan w:val="2"/>
            <w:tcBorders>
              <w:top w:val="single" w:sz="4" w:space="0" w:color="auto"/>
              <w:left w:val="nil"/>
              <w:bottom w:val="nil"/>
              <w:right w:val="single" w:sz="4" w:space="0" w:color="auto"/>
            </w:tcBorders>
            <w:shd w:val="clear" w:color="auto" w:fill="auto"/>
            <w:vAlign w:val="bottom"/>
          </w:tcPr>
          <w:p w14:paraId="074A3608" w14:textId="77777777" w:rsidR="00E95207" w:rsidRPr="00874B5C" w:rsidRDefault="00E95207" w:rsidP="001C275F">
            <w:pPr>
              <w:jc w:val="center"/>
              <w:rPr>
                <w:rFonts w:cs="Arial"/>
                <w:color w:val="000000" w:themeColor="text1"/>
                <w:sz w:val="22"/>
                <w:lang w:eastAsia="id-ID"/>
              </w:rPr>
            </w:pPr>
          </w:p>
        </w:tc>
        <w:tc>
          <w:tcPr>
            <w:tcW w:w="695" w:type="dxa"/>
            <w:vMerge/>
            <w:tcBorders>
              <w:left w:val="nil"/>
              <w:right w:val="single" w:sz="4" w:space="0" w:color="auto"/>
            </w:tcBorders>
            <w:shd w:val="clear" w:color="auto" w:fill="auto"/>
            <w:noWrap/>
            <w:vAlign w:val="bottom"/>
          </w:tcPr>
          <w:p w14:paraId="33F2AACA" w14:textId="4B1888F0" w:rsidR="00E95207" w:rsidRPr="00874B5C" w:rsidRDefault="00E95207" w:rsidP="001C275F">
            <w:pPr>
              <w:rPr>
                <w:rFonts w:cs="Arial"/>
                <w:color w:val="000000" w:themeColor="text1"/>
                <w:sz w:val="22"/>
                <w:lang w:val="id-ID" w:eastAsia="id-ID"/>
              </w:rPr>
            </w:pPr>
          </w:p>
        </w:tc>
      </w:tr>
      <w:tr w:rsidR="00E95207" w:rsidRPr="00874B5C" w14:paraId="4E27BCE9" w14:textId="77777777" w:rsidTr="00E95207">
        <w:trPr>
          <w:gridAfter w:val="4"/>
          <w:wAfter w:w="4428" w:type="dxa"/>
          <w:trHeight w:val="315"/>
        </w:trPr>
        <w:tc>
          <w:tcPr>
            <w:tcW w:w="1083" w:type="dxa"/>
            <w:vMerge/>
            <w:tcBorders>
              <w:left w:val="single" w:sz="4" w:space="0" w:color="auto"/>
              <w:bottom w:val="single" w:sz="4" w:space="0" w:color="auto"/>
              <w:right w:val="single" w:sz="4" w:space="0" w:color="auto"/>
            </w:tcBorders>
            <w:shd w:val="clear" w:color="auto" w:fill="auto"/>
            <w:noWrap/>
            <w:vAlign w:val="bottom"/>
            <w:hideMark/>
          </w:tcPr>
          <w:p w14:paraId="23CE22A3" w14:textId="77777777" w:rsidR="00E95207" w:rsidRPr="00874B5C" w:rsidRDefault="00E95207" w:rsidP="001C275F">
            <w:pPr>
              <w:rPr>
                <w:rFonts w:cs="Arial"/>
                <w:color w:val="000000" w:themeColor="text1"/>
                <w:lang w:val="id-ID" w:eastAsia="id-ID"/>
              </w:rPr>
            </w:pPr>
          </w:p>
        </w:tc>
        <w:tc>
          <w:tcPr>
            <w:tcW w:w="708" w:type="dxa"/>
            <w:vMerge/>
            <w:tcBorders>
              <w:left w:val="nil"/>
              <w:bottom w:val="single" w:sz="4" w:space="0" w:color="auto"/>
              <w:right w:val="single" w:sz="4" w:space="0" w:color="auto"/>
            </w:tcBorders>
            <w:shd w:val="clear" w:color="auto" w:fill="auto"/>
            <w:noWrap/>
            <w:vAlign w:val="bottom"/>
            <w:hideMark/>
          </w:tcPr>
          <w:p w14:paraId="36138495" w14:textId="77777777" w:rsidR="00E95207" w:rsidRPr="00874B5C" w:rsidRDefault="00E95207" w:rsidP="001C275F">
            <w:pPr>
              <w:rPr>
                <w:rFonts w:cs="Arial"/>
                <w:color w:val="000000" w:themeColor="text1"/>
                <w:lang w:val="id-ID" w:eastAsia="id-ID"/>
              </w:rPr>
            </w:pPr>
          </w:p>
        </w:tc>
        <w:tc>
          <w:tcPr>
            <w:tcW w:w="3969" w:type="dxa"/>
            <w:tcBorders>
              <w:top w:val="nil"/>
              <w:left w:val="nil"/>
              <w:bottom w:val="single" w:sz="4" w:space="0" w:color="auto"/>
              <w:right w:val="single" w:sz="4" w:space="0" w:color="auto"/>
            </w:tcBorders>
            <w:shd w:val="clear" w:color="auto" w:fill="auto"/>
            <w:noWrap/>
            <w:vAlign w:val="bottom"/>
            <w:hideMark/>
          </w:tcPr>
          <w:p w14:paraId="25D218E7" w14:textId="77777777" w:rsidR="00E95207" w:rsidRPr="00874B5C" w:rsidRDefault="00E95207" w:rsidP="00116347">
            <w:pPr>
              <w:pStyle w:val="ListParagraph"/>
              <w:numPr>
                <w:ilvl w:val="4"/>
                <w:numId w:val="72"/>
              </w:numPr>
              <w:ind w:left="176" w:hanging="284"/>
              <w:rPr>
                <w:rFonts w:ascii="Arial" w:hAnsi="Arial" w:cs="Arial"/>
                <w:color w:val="000000" w:themeColor="text1"/>
                <w:sz w:val="22"/>
                <w:lang w:val="id-ID" w:eastAsia="id-ID"/>
              </w:rPr>
            </w:pPr>
            <w:r w:rsidRPr="00874B5C">
              <w:rPr>
                <w:rFonts w:ascii="Arial" w:hAnsi="Arial" w:cs="Arial"/>
                <w:color w:val="000000" w:themeColor="text1"/>
                <w:sz w:val="22"/>
                <w:szCs w:val="22"/>
                <w:lang w:val="id-ID" w:eastAsia="id-ID"/>
              </w:rPr>
              <w:t>Buruk (0-50)</w:t>
            </w:r>
          </w:p>
        </w:tc>
        <w:tc>
          <w:tcPr>
            <w:tcW w:w="889" w:type="dxa"/>
            <w:tcBorders>
              <w:top w:val="single" w:sz="4" w:space="0" w:color="auto"/>
              <w:left w:val="nil"/>
              <w:bottom w:val="single" w:sz="4" w:space="0" w:color="auto"/>
              <w:right w:val="single" w:sz="4" w:space="0" w:color="auto"/>
            </w:tcBorders>
            <w:shd w:val="clear" w:color="auto" w:fill="auto"/>
            <w:noWrap/>
            <w:vAlign w:val="bottom"/>
          </w:tcPr>
          <w:p w14:paraId="0812286B" w14:textId="5DACDF82" w:rsidR="00E95207" w:rsidRPr="00874B5C" w:rsidRDefault="00E95207" w:rsidP="001C275F">
            <w:pPr>
              <w:jc w:val="center"/>
              <w:rPr>
                <w:rFonts w:cs="Arial"/>
                <w:color w:val="000000" w:themeColor="text1"/>
                <w:sz w:val="22"/>
                <w:lang w:eastAsia="id-ID"/>
              </w:rPr>
            </w:pPr>
          </w:p>
        </w:tc>
        <w:tc>
          <w:tcPr>
            <w:tcW w:w="935" w:type="dxa"/>
            <w:tcBorders>
              <w:top w:val="single" w:sz="4" w:space="0" w:color="auto"/>
              <w:left w:val="nil"/>
              <w:bottom w:val="single" w:sz="4" w:space="0" w:color="auto"/>
              <w:right w:val="single" w:sz="4" w:space="0" w:color="auto"/>
            </w:tcBorders>
            <w:shd w:val="clear" w:color="auto" w:fill="auto"/>
            <w:vAlign w:val="bottom"/>
          </w:tcPr>
          <w:p w14:paraId="01BF651C" w14:textId="77777777" w:rsidR="00E95207" w:rsidRPr="00874B5C" w:rsidRDefault="00E95207" w:rsidP="001C275F">
            <w:pPr>
              <w:jc w:val="center"/>
              <w:rPr>
                <w:rFonts w:cs="Arial"/>
                <w:color w:val="000000" w:themeColor="text1"/>
                <w:sz w:val="22"/>
                <w:lang w:eastAsia="id-ID"/>
              </w:rPr>
            </w:pPr>
          </w:p>
        </w:tc>
        <w:tc>
          <w:tcPr>
            <w:tcW w:w="855" w:type="dxa"/>
            <w:gridSpan w:val="2"/>
            <w:tcBorders>
              <w:top w:val="single" w:sz="4" w:space="0" w:color="auto"/>
              <w:left w:val="nil"/>
              <w:bottom w:val="single" w:sz="4" w:space="0" w:color="auto"/>
              <w:right w:val="single" w:sz="4" w:space="0" w:color="auto"/>
            </w:tcBorders>
            <w:shd w:val="clear" w:color="auto" w:fill="auto"/>
            <w:vAlign w:val="bottom"/>
          </w:tcPr>
          <w:p w14:paraId="45B153D7" w14:textId="77777777" w:rsidR="00E95207" w:rsidRPr="00874B5C" w:rsidRDefault="00E95207" w:rsidP="001C275F">
            <w:pPr>
              <w:jc w:val="center"/>
              <w:rPr>
                <w:rFonts w:cs="Arial"/>
                <w:color w:val="000000" w:themeColor="text1"/>
                <w:sz w:val="22"/>
                <w:lang w:eastAsia="id-ID"/>
              </w:rPr>
            </w:pPr>
          </w:p>
        </w:tc>
        <w:tc>
          <w:tcPr>
            <w:tcW w:w="1069" w:type="dxa"/>
            <w:gridSpan w:val="2"/>
            <w:tcBorders>
              <w:top w:val="single" w:sz="4" w:space="0" w:color="auto"/>
              <w:left w:val="nil"/>
              <w:bottom w:val="single" w:sz="4" w:space="0" w:color="auto"/>
              <w:right w:val="single" w:sz="4" w:space="0" w:color="auto"/>
            </w:tcBorders>
            <w:shd w:val="clear" w:color="auto" w:fill="auto"/>
            <w:vAlign w:val="bottom"/>
          </w:tcPr>
          <w:p w14:paraId="29CD43C1" w14:textId="77777777" w:rsidR="00E95207" w:rsidRPr="00874B5C" w:rsidRDefault="00E95207" w:rsidP="001C275F">
            <w:pPr>
              <w:jc w:val="center"/>
              <w:rPr>
                <w:rFonts w:cs="Arial"/>
                <w:color w:val="000000" w:themeColor="text1"/>
                <w:sz w:val="22"/>
                <w:lang w:eastAsia="id-ID"/>
              </w:rPr>
            </w:pPr>
          </w:p>
        </w:tc>
        <w:tc>
          <w:tcPr>
            <w:tcW w:w="695" w:type="dxa"/>
            <w:vMerge/>
            <w:tcBorders>
              <w:left w:val="nil"/>
              <w:bottom w:val="single" w:sz="4" w:space="0" w:color="auto"/>
              <w:right w:val="single" w:sz="4" w:space="0" w:color="auto"/>
            </w:tcBorders>
            <w:shd w:val="clear" w:color="auto" w:fill="auto"/>
            <w:noWrap/>
            <w:vAlign w:val="bottom"/>
          </w:tcPr>
          <w:p w14:paraId="3BA543D3" w14:textId="58BB703A" w:rsidR="00E95207" w:rsidRPr="00874B5C" w:rsidRDefault="00E95207" w:rsidP="001C275F">
            <w:pPr>
              <w:rPr>
                <w:rFonts w:cs="Arial"/>
                <w:color w:val="000000" w:themeColor="text1"/>
                <w:sz w:val="22"/>
                <w:lang w:val="id-ID" w:eastAsia="id-ID"/>
              </w:rPr>
            </w:pPr>
          </w:p>
        </w:tc>
      </w:tr>
      <w:tr w:rsidR="007F12C7" w:rsidRPr="00874B5C" w14:paraId="1EA8853F" w14:textId="77777777" w:rsidTr="00E95207">
        <w:trPr>
          <w:gridAfter w:val="4"/>
          <w:wAfter w:w="4428" w:type="dxa"/>
          <w:trHeight w:val="315"/>
        </w:trPr>
        <w:tc>
          <w:tcPr>
            <w:tcW w:w="1083" w:type="dxa"/>
            <w:tcBorders>
              <w:top w:val="single" w:sz="4" w:space="0" w:color="auto"/>
              <w:left w:val="single" w:sz="4" w:space="0" w:color="auto"/>
              <w:bottom w:val="nil"/>
              <w:right w:val="single" w:sz="4" w:space="0" w:color="auto"/>
            </w:tcBorders>
            <w:shd w:val="clear" w:color="auto" w:fill="auto"/>
            <w:noWrap/>
            <w:vAlign w:val="bottom"/>
            <w:hideMark/>
          </w:tcPr>
          <w:p w14:paraId="65870684" w14:textId="77777777" w:rsidR="007F12C7" w:rsidRPr="00874B5C" w:rsidRDefault="007F12C7" w:rsidP="001C275F">
            <w:pPr>
              <w:rPr>
                <w:rFonts w:cs="Arial"/>
                <w:color w:val="000000" w:themeColor="text1"/>
                <w:lang w:val="id-ID" w:eastAsia="id-ID"/>
              </w:rPr>
            </w:pPr>
            <w:r w:rsidRPr="00874B5C">
              <w:rPr>
                <w:rFonts w:cs="Arial"/>
                <w:color w:val="000000" w:themeColor="text1"/>
              </w:rPr>
              <w:br w:type="page"/>
            </w:r>
            <w:r w:rsidRPr="00874B5C">
              <w:rPr>
                <w:rFonts w:cs="Arial"/>
                <w:color w:val="000000" w:themeColor="text1"/>
                <w:lang w:val="id-ID" w:eastAsia="id-ID"/>
              </w:rPr>
              <w:t> </w:t>
            </w:r>
          </w:p>
        </w:tc>
        <w:tc>
          <w:tcPr>
            <w:tcW w:w="708" w:type="dxa"/>
            <w:tcBorders>
              <w:top w:val="single" w:sz="4" w:space="0" w:color="auto"/>
              <w:left w:val="nil"/>
              <w:bottom w:val="nil"/>
              <w:right w:val="single" w:sz="4" w:space="0" w:color="auto"/>
            </w:tcBorders>
            <w:shd w:val="clear" w:color="auto" w:fill="auto"/>
            <w:noWrap/>
            <w:vAlign w:val="bottom"/>
            <w:hideMark/>
          </w:tcPr>
          <w:p w14:paraId="0811E7EC"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31FB06C7" w14:textId="77777777" w:rsidR="007F12C7" w:rsidRPr="00874B5C" w:rsidRDefault="007F12C7" w:rsidP="001C275F">
            <w:pPr>
              <w:ind w:left="-108" w:right="-108"/>
              <w:rPr>
                <w:rFonts w:cs="Arial"/>
                <w:b/>
                <w:color w:val="000000" w:themeColor="text1"/>
                <w:lang w:val="id-ID" w:eastAsia="id-ID"/>
              </w:rPr>
            </w:pPr>
            <w:r w:rsidRPr="00874B5C">
              <w:rPr>
                <w:rFonts w:cs="Arial"/>
                <w:b/>
                <w:color w:val="000000" w:themeColor="text1"/>
                <w:lang w:val="id-ID" w:eastAsia="id-ID"/>
              </w:rPr>
              <w:t>Uji Kompetensi jumlah Pers yang mengikuti</w:t>
            </w:r>
          </w:p>
        </w:tc>
        <w:tc>
          <w:tcPr>
            <w:tcW w:w="3748" w:type="dxa"/>
            <w:gridSpan w:val="6"/>
            <w:tcBorders>
              <w:top w:val="single" w:sz="4" w:space="0" w:color="auto"/>
              <w:left w:val="nil"/>
              <w:bottom w:val="nil"/>
              <w:right w:val="single" w:sz="4" w:space="0" w:color="auto"/>
            </w:tcBorders>
            <w:shd w:val="clear" w:color="auto" w:fill="auto"/>
            <w:noWrap/>
            <w:vAlign w:val="bottom"/>
          </w:tcPr>
          <w:p w14:paraId="063FC30F" w14:textId="77777777" w:rsidR="007F12C7" w:rsidRPr="00874B5C" w:rsidRDefault="007F12C7" w:rsidP="001C275F">
            <w:pPr>
              <w:rPr>
                <w:rFonts w:cs="Arial"/>
                <w:color w:val="000000" w:themeColor="text1"/>
                <w:sz w:val="22"/>
                <w:lang w:val="id-ID" w:eastAsia="id-ID"/>
              </w:rPr>
            </w:pPr>
          </w:p>
        </w:tc>
        <w:tc>
          <w:tcPr>
            <w:tcW w:w="695" w:type="dxa"/>
            <w:tcBorders>
              <w:top w:val="single" w:sz="4" w:space="0" w:color="auto"/>
              <w:left w:val="nil"/>
              <w:bottom w:val="nil"/>
              <w:right w:val="single" w:sz="4" w:space="0" w:color="auto"/>
            </w:tcBorders>
            <w:shd w:val="clear" w:color="auto" w:fill="auto"/>
            <w:noWrap/>
            <w:vAlign w:val="center"/>
          </w:tcPr>
          <w:p w14:paraId="572AC3DB" w14:textId="4C07657A" w:rsidR="007F12C7" w:rsidRPr="00874B5C" w:rsidRDefault="007F12C7" w:rsidP="001C275F">
            <w:pPr>
              <w:jc w:val="center"/>
              <w:rPr>
                <w:rFonts w:cs="Arial"/>
                <w:b/>
                <w:color w:val="000000" w:themeColor="text1"/>
                <w:sz w:val="22"/>
                <w:lang w:eastAsia="id-ID"/>
              </w:rPr>
            </w:pPr>
          </w:p>
        </w:tc>
      </w:tr>
      <w:tr w:rsidR="007F12C7" w:rsidRPr="00874B5C" w14:paraId="3ABA10C4" w14:textId="77777777" w:rsidTr="00E95207">
        <w:trPr>
          <w:gridAfter w:val="4"/>
          <w:wAfter w:w="4428" w:type="dxa"/>
          <w:trHeight w:val="315"/>
        </w:trPr>
        <w:tc>
          <w:tcPr>
            <w:tcW w:w="1083" w:type="dxa"/>
            <w:tcBorders>
              <w:top w:val="nil"/>
              <w:left w:val="single" w:sz="4" w:space="0" w:color="auto"/>
              <w:bottom w:val="nil"/>
              <w:right w:val="single" w:sz="4" w:space="0" w:color="auto"/>
            </w:tcBorders>
            <w:shd w:val="clear" w:color="auto" w:fill="auto"/>
            <w:noWrap/>
            <w:vAlign w:val="bottom"/>
            <w:hideMark/>
          </w:tcPr>
          <w:p w14:paraId="420C8FD0"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tc>
        <w:tc>
          <w:tcPr>
            <w:tcW w:w="708" w:type="dxa"/>
            <w:tcBorders>
              <w:top w:val="nil"/>
              <w:left w:val="nil"/>
              <w:bottom w:val="nil"/>
              <w:right w:val="single" w:sz="4" w:space="0" w:color="auto"/>
            </w:tcBorders>
            <w:shd w:val="clear" w:color="auto" w:fill="auto"/>
            <w:noWrap/>
            <w:vAlign w:val="bottom"/>
            <w:hideMark/>
          </w:tcPr>
          <w:p w14:paraId="76F5F4CD"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tc>
        <w:tc>
          <w:tcPr>
            <w:tcW w:w="3969" w:type="dxa"/>
            <w:tcBorders>
              <w:top w:val="nil"/>
              <w:left w:val="nil"/>
              <w:bottom w:val="single" w:sz="4" w:space="0" w:color="auto"/>
              <w:right w:val="single" w:sz="4" w:space="0" w:color="auto"/>
            </w:tcBorders>
            <w:shd w:val="clear" w:color="auto" w:fill="auto"/>
            <w:noWrap/>
            <w:vAlign w:val="bottom"/>
            <w:hideMark/>
          </w:tcPr>
          <w:p w14:paraId="54BD5F4C" w14:textId="77777777" w:rsidR="007F12C7" w:rsidRPr="00874B5C" w:rsidRDefault="007F12C7" w:rsidP="001C275F">
            <w:pPr>
              <w:ind w:left="-108"/>
              <w:rPr>
                <w:rFonts w:cs="Arial"/>
                <w:b/>
                <w:color w:val="000000" w:themeColor="text1"/>
                <w:lang w:val="id-ID" w:eastAsia="id-ID"/>
              </w:rPr>
            </w:pPr>
            <w:r w:rsidRPr="00874B5C">
              <w:rPr>
                <w:rFonts w:cs="Arial"/>
                <w:b/>
                <w:color w:val="000000" w:themeColor="text1"/>
                <w:lang w:val="id-ID" w:eastAsia="id-ID"/>
              </w:rPr>
              <w:t>Tahun 2021</w:t>
            </w:r>
          </w:p>
        </w:tc>
        <w:tc>
          <w:tcPr>
            <w:tcW w:w="889" w:type="dxa"/>
            <w:tcBorders>
              <w:top w:val="single" w:sz="4" w:space="0" w:color="auto"/>
              <w:left w:val="nil"/>
              <w:bottom w:val="nil"/>
              <w:right w:val="single" w:sz="4" w:space="0" w:color="auto"/>
            </w:tcBorders>
            <w:shd w:val="clear" w:color="auto" w:fill="auto"/>
            <w:noWrap/>
            <w:vAlign w:val="bottom"/>
          </w:tcPr>
          <w:p w14:paraId="7FFDC624" w14:textId="70E3C0FE" w:rsidR="007F12C7" w:rsidRPr="00874B5C" w:rsidRDefault="007F12C7" w:rsidP="001C275F">
            <w:pPr>
              <w:rPr>
                <w:rFonts w:cs="Arial"/>
                <w:color w:val="000000" w:themeColor="text1"/>
                <w:sz w:val="22"/>
                <w:lang w:val="id-ID" w:eastAsia="id-ID"/>
              </w:rPr>
            </w:pPr>
          </w:p>
        </w:tc>
        <w:tc>
          <w:tcPr>
            <w:tcW w:w="935" w:type="dxa"/>
            <w:tcBorders>
              <w:top w:val="single" w:sz="4" w:space="0" w:color="auto"/>
              <w:left w:val="nil"/>
              <w:bottom w:val="nil"/>
              <w:right w:val="single" w:sz="4" w:space="0" w:color="auto"/>
            </w:tcBorders>
            <w:shd w:val="clear" w:color="auto" w:fill="auto"/>
            <w:noWrap/>
            <w:vAlign w:val="bottom"/>
          </w:tcPr>
          <w:p w14:paraId="45A7439F" w14:textId="6BD8A2A0" w:rsidR="007F12C7" w:rsidRPr="00874B5C" w:rsidRDefault="007F12C7" w:rsidP="001C275F">
            <w:pPr>
              <w:rPr>
                <w:rFonts w:cs="Arial"/>
                <w:color w:val="000000" w:themeColor="text1"/>
                <w:sz w:val="22"/>
                <w:lang w:val="id-ID" w:eastAsia="id-ID"/>
              </w:rPr>
            </w:pPr>
          </w:p>
        </w:tc>
        <w:tc>
          <w:tcPr>
            <w:tcW w:w="857" w:type="dxa"/>
            <w:gridSpan w:val="2"/>
            <w:tcBorders>
              <w:top w:val="single" w:sz="4" w:space="0" w:color="auto"/>
              <w:left w:val="nil"/>
              <w:bottom w:val="nil"/>
              <w:right w:val="single" w:sz="4" w:space="0" w:color="auto"/>
            </w:tcBorders>
            <w:shd w:val="clear" w:color="auto" w:fill="auto"/>
            <w:noWrap/>
            <w:vAlign w:val="bottom"/>
          </w:tcPr>
          <w:p w14:paraId="3CD9FE02" w14:textId="3F7E503A" w:rsidR="007F12C7" w:rsidRPr="00874B5C" w:rsidRDefault="007F12C7" w:rsidP="001C275F">
            <w:pPr>
              <w:rPr>
                <w:rFonts w:cs="Arial"/>
                <w:color w:val="000000" w:themeColor="text1"/>
                <w:sz w:val="22"/>
                <w:lang w:val="id-ID" w:eastAsia="id-ID"/>
              </w:rPr>
            </w:pPr>
          </w:p>
        </w:tc>
        <w:tc>
          <w:tcPr>
            <w:tcW w:w="1067" w:type="dxa"/>
            <w:gridSpan w:val="2"/>
            <w:tcBorders>
              <w:top w:val="single" w:sz="4" w:space="0" w:color="auto"/>
              <w:left w:val="nil"/>
              <w:bottom w:val="single" w:sz="4" w:space="0" w:color="auto"/>
              <w:right w:val="single" w:sz="4" w:space="0" w:color="auto"/>
            </w:tcBorders>
            <w:shd w:val="clear" w:color="auto" w:fill="auto"/>
            <w:noWrap/>
            <w:vAlign w:val="bottom"/>
          </w:tcPr>
          <w:p w14:paraId="11F26500" w14:textId="188849A7" w:rsidR="007F12C7" w:rsidRPr="00874B5C" w:rsidRDefault="007F12C7" w:rsidP="001C275F">
            <w:pPr>
              <w:rPr>
                <w:rFonts w:cs="Arial"/>
                <w:color w:val="000000" w:themeColor="text1"/>
                <w:sz w:val="22"/>
                <w:lang w:val="id-ID" w:eastAsia="id-ID"/>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14:paraId="1B19756A" w14:textId="52CCDEB3" w:rsidR="007F12C7" w:rsidRPr="00874B5C" w:rsidRDefault="007F12C7" w:rsidP="001C275F">
            <w:pPr>
              <w:jc w:val="center"/>
              <w:rPr>
                <w:rFonts w:cs="Arial"/>
                <w:color w:val="000000" w:themeColor="text1"/>
                <w:sz w:val="22"/>
                <w:lang w:val="id-ID" w:eastAsia="id-ID"/>
              </w:rPr>
            </w:pPr>
          </w:p>
        </w:tc>
      </w:tr>
      <w:tr w:rsidR="007F12C7" w:rsidRPr="00874B5C" w14:paraId="73DDBA08" w14:textId="77777777" w:rsidTr="00E95207">
        <w:trPr>
          <w:gridAfter w:val="4"/>
          <w:wAfter w:w="4428" w:type="dxa"/>
          <w:trHeight w:val="315"/>
        </w:trPr>
        <w:tc>
          <w:tcPr>
            <w:tcW w:w="1083" w:type="dxa"/>
            <w:tcBorders>
              <w:top w:val="nil"/>
              <w:left w:val="single" w:sz="4" w:space="0" w:color="auto"/>
              <w:bottom w:val="nil"/>
              <w:right w:val="single" w:sz="4" w:space="0" w:color="auto"/>
            </w:tcBorders>
            <w:shd w:val="clear" w:color="auto" w:fill="auto"/>
            <w:noWrap/>
            <w:vAlign w:val="bottom"/>
            <w:hideMark/>
          </w:tcPr>
          <w:p w14:paraId="0F21FDF5"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tc>
        <w:tc>
          <w:tcPr>
            <w:tcW w:w="708" w:type="dxa"/>
            <w:tcBorders>
              <w:top w:val="nil"/>
              <w:left w:val="nil"/>
              <w:bottom w:val="nil"/>
              <w:right w:val="single" w:sz="4" w:space="0" w:color="auto"/>
            </w:tcBorders>
            <w:shd w:val="clear" w:color="auto" w:fill="auto"/>
            <w:noWrap/>
            <w:vAlign w:val="bottom"/>
            <w:hideMark/>
          </w:tcPr>
          <w:p w14:paraId="26184FCF"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tc>
        <w:tc>
          <w:tcPr>
            <w:tcW w:w="3969" w:type="dxa"/>
            <w:tcBorders>
              <w:top w:val="nil"/>
              <w:left w:val="nil"/>
              <w:bottom w:val="single" w:sz="4" w:space="0" w:color="auto"/>
              <w:right w:val="single" w:sz="4" w:space="0" w:color="auto"/>
            </w:tcBorders>
            <w:shd w:val="clear" w:color="auto" w:fill="auto"/>
            <w:noWrap/>
            <w:vAlign w:val="bottom"/>
            <w:hideMark/>
          </w:tcPr>
          <w:p w14:paraId="0DBA8DB2" w14:textId="77777777" w:rsidR="007F12C7" w:rsidRPr="00874B5C" w:rsidRDefault="007F12C7" w:rsidP="001C275F">
            <w:pPr>
              <w:ind w:left="-108"/>
              <w:rPr>
                <w:rFonts w:cs="Arial"/>
                <w:b/>
                <w:color w:val="000000" w:themeColor="text1"/>
                <w:lang w:val="id-ID" w:eastAsia="id-ID"/>
              </w:rPr>
            </w:pPr>
            <w:r w:rsidRPr="00874B5C">
              <w:rPr>
                <w:rFonts w:cs="Arial"/>
                <w:b/>
                <w:color w:val="000000" w:themeColor="text1"/>
                <w:lang w:val="id-ID" w:eastAsia="id-ID"/>
              </w:rPr>
              <w:t>Persentase pemberian reward kepada personel berprestasi</w:t>
            </w:r>
          </w:p>
        </w:tc>
        <w:tc>
          <w:tcPr>
            <w:tcW w:w="3748" w:type="dxa"/>
            <w:gridSpan w:val="6"/>
            <w:tcBorders>
              <w:top w:val="single" w:sz="4" w:space="0" w:color="auto"/>
              <w:left w:val="nil"/>
              <w:bottom w:val="nil"/>
              <w:right w:val="single" w:sz="4" w:space="0" w:color="auto"/>
            </w:tcBorders>
            <w:shd w:val="clear" w:color="auto" w:fill="auto"/>
            <w:noWrap/>
            <w:vAlign w:val="bottom"/>
          </w:tcPr>
          <w:p w14:paraId="48DAA2CE" w14:textId="77777777" w:rsidR="007F12C7" w:rsidRPr="00874B5C" w:rsidRDefault="007F12C7" w:rsidP="001C275F">
            <w:pPr>
              <w:rPr>
                <w:rFonts w:cs="Arial"/>
                <w:color w:val="000000" w:themeColor="text1"/>
                <w:sz w:val="22"/>
                <w:lang w:val="id-ID" w:eastAsia="id-ID"/>
              </w:rPr>
            </w:pPr>
          </w:p>
        </w:tc>
        <w:tc>
          <w:tcPr>
            <w:tcW w:w="695" w:type="dxa"/>
            <w:tcBorders>
              <w:top w:val="single" w:sz="4" w:space="0" w:color="auto"/>
              <w:left w:val="nil"/>
              <w:bottom w:val="single" w:sz="4" w:space="0" w:color="auto"/>
              <w:right w:val="single" w:sz="4" w:space="0" w:color="auto"/>
            </w:tcBorders>
            <w:shd w:val="clear" w:color="auto" w:fill="auto"/>
            <w:noWrap/>
            <w:vAlign w:val="center"/>
          </w:tcPr>
          <w:p w14:paraId="06A49B12" w14:textId="6C6FCDA0" w:rsidR="007F12C7" w:rsidRPr="00874B5C" w:rsidRDefault="007F12C7" w:rsidP="001C275F">
            <w:pPr>
              <w:jc w:val="center"/>
              <w:rPr>
                <w:rFonts w:cs="Arial"/>
                <w:b/>
                <w:color w:val="000000" w:themeColor="text1"/>
                <w:sz w:val="22"/>
                <w:lang w:eastAsia="id-ID"/>
              </w:rPr>
            </w:pPr>
          </w:p>
        </w:tc>
      </w:tr>
      <w:tr w:rsidR="007F12C7" w:rsidRPr="00874B5C" w14:paraId="6EE2B24B" w14:textId="77777777" w:rsidTr="00E95207">
        <w:trPr>
          <w:gridAfter w:val="4"/>
          <w:wAfter w:w="4428" w:type="dxa"/>
          <w:trHeight w:val="330"/>
        </w:trPr>
        <w:tc>
          <w:tcPr>
            <w:tcW w:w="1083" w:type="dxa"/>
            <w:tcBorders>
              <w:top w:val="nil"/>
              <w:left w:val="single" w:sz="4" w:space="0" w:color="auto"/>
              <w:bottom w:val="nil"/>
              <w:right w:val="single" w:sz="4" w:space="0" w:color="auto"/>
            </w:tcBorders>
            <w:shd w:val="clear" w:color="auto" w:fill="auto"/>
            <w:noWrap/>
            <w:vAlign w:val="bottom"/>
            <w:hideMark/>
          </w:tcPr>
          <w:p w14:paraId="1C36C376"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tc>
        <w:tc>
          <w:tcPr>
            <w:tcW w:w="708" w:type="dxa"/>
            <w:tcBorders>
              <w:top w:val="nil"/>
              <w:left w:val="nil"/>
              <w:bottom w:val="nil"/>
              <w:right w:val="single" w:sz="4" w:space="0" w:color="auto"/>
            </w:tcBorders>
            <w:shd w:val="clear" w:color="auto" w:fill="auto"/>
            <w:noWrap/>
            <w:vAlign w:val="bottom"/>
            <w:hideMark/>
          </w:tcPr>
          <w:p w14:paraId="7BF557C3" w14:textId="77777777" w:rsidR="007F12C7" w:rsidRPr="00874B5C" w:rsidRDefault="007F12C7" w:rsidP="001C275F">
            <w:pPr>
              <w:rPr>
                <w:rFonts w:cs="Arial"/>
                <w:color w:val="000000" w:themeColor="text1"/>
                <w:lang w:val="id-ID" w:eastAsia="id-ID"/>
              </w:rPr>
            </w:pPr>
            <w:r w:rsidRPr="00874B5C">
              <w:rPr>
                <w:rFonts w:cs="Arial"/>
                <w:color w:val="000000" w:themeColor="text1"/>
                <w:lang w:val="id-ID" w:eastAsia="id-ID"/>
              </w:rPr>
              <w:t> </w:t>
            </w:r>
          </w:p>
        </w:tc>
        <w:tc>
          <w:tcPr>
            <w:tcW w:w="3969" w:type="dxa"/>
            <w:tcBorders>
              <w:top w:val="single" w:sz="4" w:space="0" w:color="auto"/>
              <w:left w:val="nil"/>
              <w:bottom w:val="single" w:sz="4" w:space="0" w:color="auto"/>
              <w:right w:val="single" w:sz="4" w:space="0" w:color="auto"/>
            </w:tcBorders>
            <w:shd w:val="clear" w:color="auto" w:fill="auto"/>
            <w:noWrap/>
            <w:hideMark/>
          </w:tcPr>
          <w:p w14:paraId="0E34C223" w14:textId="77777777" w:rsidR="007F12C7" w:rsidRPr="00874B5C" w:rsidRDefault="007F12C7" w:rsidP="00116347">
            <w:pPr>
              <w:pStyle w:val="ListParagraph"/>
              <w:numPr>
                <w:ilvl w:val="7"/>
                <w:numId w:val="72"/>
              </w:numPr>
              <w:tabs>
                <w:tab w:val="left" w:pos="176"/>
              </w:tabs>
              <w:ind w:left="176" w:right="-108" w:hanging="284"/>
              <w:rPr>
                <w:rFonts w:ascii="Arial" w:hAnsi="Arial" w:cs="Arial"/>
                <w:color w:val="000000" w:themeColor="text1"/>
                <w:sz w:val="22"/>
                <w:lang w:val="id-ID" w:eastAsia="id-ID"/>
              </w:rPr>
            </w:pPr>
            <w:r w:rsidRPr="00874B5C">
              <w:rPr>
                <w:rFonts w:ascii="Arial" w:hAnsi="Arial" w:cs="Arial"/>
                <w:color w:val="000000" w:themeColor="text1"/>
                <w:sz w:val="22"/>
                <w:szCs w:val="22"/>
                <w:lang w:val="id-ID" w:eastAsia="id-ID"/>
              </w:rPr>
              <w:t>Kenaikan  gaji berkala</w:t>
            </w:r>
          </w:p>
        </w:tc>
        <w:tc>
          <w:tcPr>
            <w:tcW w:w="889" w:type="dxa"/>
            <w:tcBorders>
              <w:top w:val="single" w:sz="4" w:space="0" w:color="auto"/>
              <w:left w:val="nil"/>
              <w:bottom w:val="single" w:sz="4" w:space="0" w:color="auto"/>
              <w:right w:val="single" w:sz="4" w:space="0" w:color="auto"/>
            </w:tcBorders>
            <w:shd w:val="clear" w:color="auto" w:fill="auto"/>
            <w:noWrap/>
          </w:tcPr>
          <w:p w14:paraId="19087A94" w14:textId="1E29CC85" w:rsidR="007F12C7" w:rsidRPr="00874B5C" w:rsidRDefault="009F7185" w:rsidP="001C275F">
            <w:pPr>
              <w:jc w:val="center"/>
              <w:rPr>
                <w:rFonts w:cs="Arial"/>
                <w:color w:val="000000" w:themeColor="text1"/>
                <w:sz w:val="22"/>
                <w:lang w:eastAsia="id-ID"/>
              </w:rPr>
            </w:pPr>
            <w:r>
              <w:rPr>
                <w:rFonts w:cs="Arial"/>
                <w:color w:val="000000" w:themeColor="text1"/>
                <w:sz w:val="22"/>
                <w:lang w:eastAsia="id-ID"/>
              </w:rPr>
              <w:t>192</w:t>
            </w:r>
          </w:p>
        </w:tc>
        <w:tc>
          <w:tcPr>
            <w:tcW w:w="1002" w:type="dxa"/>
            <w:gridSpan w:val="2"/>
            <w:tcBorders>
              <w:top w:val="single" w:sz="4" w:space="0" w:color="auto"/>
              <w:left w:val="nil"/>
              <w:bottom w:val="single" w:sz="4" w:space="0" w:color="auto"/>
              <w:right w:val="single" w:sz="4" w:space="0" w:color="auto"/>
            </w:tcBorders>
            <w:shd w:val="clear" w:color="auto" w:fill="auto"/>
          </w:tcPr>
          <w:p w14:paraId="75534CA4" w14:textId="4497CF07" w:rsidR="007F12C7" w:rsidRPr="00874B5C" w:rsidRDefault="009F7185" w:rsidP="001C275F">
            <w:pPr>
              <w:jc w:val="center"/>
              <w:rPr>
                <w:rFonts w:cs="Arial"/>
                <w:color w:val="000000" w:themeColor="text1"/>
                <w:sz w:val="22"/>
                <w:lang w:eastAsia="id-ID"/>
              </w:rPr>
            </w:pPr>
            <w:r>
              <w:rPr>
                <w:rFonts w:cs="Arial"/>
                <w:color w:val="000000" w:themeColor="text1"/>
                <w:sz w:val="22"/>
                <w:lang w:eastAsia="id-ID"/>
              </w:rPr>
              <w:t>2</w:t>
            </w:r>
          </w:p>
        </w:tc>
        <w:tc>
          <w:tcPr>
            <w:tcW w:w="836" w:type="dxa"/>
            <w:gridSpan w:val="2"/>
            <w:tcBorders>
              <w:top w:val="single" w:sz="4" w:space="0" w:color="auto"/>
              <w:left w:val="nil"/>
              <w:bottom w:val="single" w:sz="4" w:space="0" w:color="auto"/>
              <w:right w:val="single" w:sz="4" w:space="0" w:color="auto"/>
            </w:tcBorders>
            <w:shd w:val="clear" w:color="auto" w:fill="auto"/>
          </w:tcPr>
          <w:p w14:paraId="17B0175B" w14:textId="5CCF931D" w:rsidR="007F12C7" w:rsidRPr="00874B5C" w:rsidRDefault="009F7185" w:rsidP="001C275F">
            <w:pPr>
              <w:jc w:val="center"/>
              <w:rPr>
                <w:rFonts w:cs="Arial"/>
                <w:color w:val="000000" w:themeColor="text1"/>
                <w:sz w:val="22"/>
                <w:lang w:eastAsia="id-ID"/>
              </w:rPr>
            </w:pPr>
            <w:r>
              <w:rPr>
                <w:rFonts w:cs="Arial"/>
                <w:color w:val="000000" w:themeColor="text1"/>
                <w:sz w:val="22"/>
                <w:lang w:eastAsia="id-ID"/>
              </w:rPr>
              <w:t>25</w:t>
            </w:r>
          </w:p>
        </w:tc>
        <w:tc>
          <w:tcPr>
            <w:tcW w:w="1021" w:type="dxa"/>
            <w:tcBorders>
              <w:top w:val="single" w:sz="4" w:space="0" w:color="auto"/>
              <w:left w:val="nil"/>
              <w:bottom w:val="single" w:sz="4" w:space="0" w:color="auto"/>
              <w:right w:val="single" w:sz="4" w:space="0" w:color="auto"/>
            </w:tcBorders>
            <w:shd w:val="clear" w:color="auto" w:fill="auto"/>
          </w:tcPr>
          <w:p w14:paraId="597CC790" w14:textId="48F46D4C" w:rsidR="007F12C7" w:rsidRPr="00874B5C" w:rsidRDefault="009F7185" w:rsidP="001C275F">
            <w:pPr>
              <w:jc w:val="center"/>
              <w:rPr>
                <w:rFonts w:cs="Arial"/>
                <w:color w:val="000000" w:themeColor="text1"/>
                <w:sz w:val="22"/>
                <w:lang w:eastAsia="id-ID"/>
              </w:rPr>
            </w:pPr>
            <w:r>
              <w:rPr>
                <w:rFonts w:cs="Arial"/>
                <w:color w:val="000000" w:themeColor="text1"/>
                <w:sz w:val="22"/>
                <w:lang w:eastAsia="id-ID"/>
              </w:rPr>
              <w:t>76</w:t>
            </w:r>
          </w:p>
        </w:tc>
        <w:tc>
          <w:tcPr>
            <w:tcW w:w="695" w:type="dxa"/>
            <w:tcBorders>
              <w:top w:val="single" w:sz="4" w:space="0" w:color="auto"/>
              <w:left w:val="nil"/>
              <w:bottom w:val="single" w:sz="4" w:space="0" w:color="auto"/>
              <w:right w:val="single" w:sz="4" w:space="0" w:color="auto"/>
            </w:tcBorders>
            <w:shd w:val="clear" w:color="auto" w:fill="auto"/>
            <w:noWrap/>
          </w:tcPr>
          <w:p w14:paraId="2300C06C" w14:textId="18306EFC" w:rsidR="007F12C7" w:rsidRPr="00874B5C" w:rsidRDefault="007F12C7" w:rsidP="001C275F">
            <w:pPr>
              <w:ind w:left="-108"/>
              <w:jc w:val="center"/>
              <w:rPr>
                <w:rFonts w:cs="Arial"/>
                <w:color w:val="000000" w:themeColor="text1"/>
                <w:sz w:val="22"/>
                <w:lang w:val="id-ID" w:eastAsia="id-ID"/>
              </w:rPr>
            </w:pPr>
          </w:p>
        </w:tc>
      </w:tr>
      <w:tr w:rsidR="007F12C7" w:rsidRPr="00874B5C" w14:paraId="286B545A" w14:textId="77777777" w:rsidTr="00E95207">
        <w:trPr>
          <w:gridAfter w:val="4"/>
          <w:wAfter w:w="4428" w:type="dxa"/>
          <w:trHeight w:val="330"/>
        </w:trPr>
        <w:tc>
          <w:tcPr>
            <w:tcW w:w="1083" w:type="dxa"/>
            <w:tcBorders>
              <w:top w:val="nil"/>
              <w:left w:val="single" w:sz="4" w:space="0" w:color="auto"/>
              <w:bottom w:val="nil"/>
              <w:right w:val="single" w:sz="4" w:space="0" w:color="auto"/>
            </w:tcBorders>
            <w:shd w:val="clear" w:color="auto" w:fill="auto"/>
            <w:noWrap/>
            <w:vAlign w:val="bottom"/>
            <w:hideMark/>
          </w:tcPr>
          <w:p w14:paraId="09DED6E5" w14:textId="77777777" w:rsidR="007F12C7" w:rsidRPr="00874B5C" w:rsidRDefault="007F12C7" w:rsidP="001C275F">
            <w:pPr>
              <w:rPr>
                <w:rFonts w:cs="Arial"/>
                <w:color w:val="000000" w:themeColor="text1"/>
                <w:lang w:val="id-ID" w:eastAsia="id-ID"/>
              </w:rPr>
            </w:pPr>
          </w:p>
        </w:tc>
        <w:tc>
          <w:tcPr>
            <w:tcW w:w="708" w:type="dxa"/>
            <w:tcBorders>
              <w:top w:val="nil"/>
              <w:left w:val="nil"/>
              <w:bottom w:val="nil"/>
              <w:right w:val="single" w:sz="4" w:space="0" w:color="auto"/>
            </w:tcBorders>
            <w:shd w:val="clear" w:color="auto" w:fill="auto"/>
            <w:noWrap/>
            <w:hideMark/>
          </w:tcPr>
          <w:p w14:paraId="44E6B52E" w14:textId="77777777" w:rsidR="007F12C7" w:rsidRPr="00874B5C" w:rsidRDefault="007F12C7" w:rsidP="001C275F">
            <w:pPr>
              <w:rPr>
                <w:rFonts w:cs="Arial"/>
                <w:color w:val="000000" w:themeColor="text1"/>
                <w:lang w:val="id-ID" w:eastAsia="id-ID"/>
              </w:rPr>
            </w:pPr>
          </w:p>
        </w:tc>
        <w:tc>
          <w:tcPr>
            <w:tcW w:w="3969" w:type="dxa"/>
            <w:tcBorders>
              <w:top w:val="single" w:sz="4" w:space="0" w:color="auto"/>
              <w:left w:val="nil"/>
              <w:bottom w:val="single" w:sz="4" w:space="0" w:color="auto"/>
              <w:right w:val="single" w:sz="4" w:space="0" w:color="auto"/>
            </w:tcBorders>
            <w:shd w:val="clear" w:color="auto" w:fill="auto"/>
            <w:noWrap/>
            <w:hideMark/>
          </w:tcPr>
          <w:p w14:paraId="61C18312" w14:textId="77777777" w:rsidR="007F12C7" w:rsidRPr="00874B5C" w:rsidRDefault="007F12C7" w:rsidP="00116347">
            <w:pPr>
              <w:pStyle w:val="ListParagraph"/>
              <w:numPr>
                <w:ilvl w:val="7"/>
                <w:numId w:val="72"/>
              </w:numPr>
              <w:tabs>
                <w:tab w:val="left" w:pos="176"/>
              </w:tabs>
              <w:ind w:left="176" w:right="-108" w:hanging="284"/>
              <w:rPr>
                <w:rFonts w:ascii="Arial" w:hAnsi="Arial" w:cs="Arial"/>
                <w:color w:val="000000" w:themeColor="text1"/>
                <w:sz w:val="22"/>
                <w:lang w:val="id-ID" w:eastAsia="id-ID"/>
              </w:rPr>
            </w:pPr>
            <w:r w:rsidRPr="00874B5C">
              <w:rPr>
                <w:rFonts w:ascii="Arial" w:hAnsi="Arial" w:cs="Arial"/>
                <w:color w:val="000000" w:themeColor="text1"/>
                <w:sz w:val="22"/>
                <w:szCs w:val="22"/>
                <w:lang w:val="id-ID" w:eastAsia="id-ID"/>
              </w:rPr>
              <w:t>Kenaikan pangkat</w:t>
            </w:r>
          </w:p>
        </w:tc>
        <w:tc>
          <w:tcPr>
            <w:tcW w:w="889" w:type="dxa"/>
            <w:tcBorders>
              <w:top w:val="single" w:sz="4" w:space="0" w:color="auto"/>
              <w:left w:val="nil"/>
              <w:bottom w:val="single" w:sz="4" w:space="0" w:color="auto"/>
              <w:right w:val="single" w:sz="4" w:space="0" w:color="auto"/>
            </w:tcBorders>
            <w:shd w:val="clear" w:color="auto" w:fill="auto"/>
            <w:noWrap/>
          </w:tcPr>
          <w:p w14:paraId="57CE2FD1" w14:textId="2689C060" w:rsidR="007F12C7" w:rsidRPr="00874B5C" w:rsidRDefault="009F7185" w:rsidP="001C275F">
            <w:pPr>
              <w:jc w:val="center"/>
              <w:rPr>
                <w:rFonts w:cs="Arial"/>
                <w:color w:val="000000" w:themeColor="text1"/>
                <w:sz w:val="22"/>
                <w:lang w:eastAsia="id-ID"/>
              </w:rPr>
            </w:pPr>
            <w:r>
              <w:rPr>
                <w:rFonts w:cs="Arial"/>
                <w:color w:val="000000" w:themeColor="text1"/>
                <w:sz w:val="22"/>
                <w:lang w:eastAsia="id-ID"/>
              </w:rPr>
              <w:t>102</w:t>
            </w:r>
          </w:p>
        </w:tc>
        <w:tc>
          <w:tcPr>
            <w:tcW w:w="1002" w:type="dxa"/>
            <w:gridSpan w:val="2"/>
            <w:tcBorders>
              <w:top w:val="single" w:sz="4" w:space="0" w:color="auto"/>
              <w:left w:val="nil"/>
              <w:bottom w:val="single" w:sz="4" w:space="0" w:color="auto"/>
              <w:right w:val="single" w:sz="4" w:space="0" w:color="auto"/>
            </w:tcBorders>
            <w:shd w:val="clear" w:color="auto" w:fill="auto"/>
          </w:tcPr>
          <w:p w14:paraId="1C0D3C72" w14:textId="1009C8E8" w:rsidR="007F12C7" w:rsidRPr="00874B5C" w:rsidRDefault="007F12C7" w:rsidP="001C275F">
            <w:pPr>
              <w:jc w:val="center"/>
              <w:rPr>
                <w:rFonts w:cs="Arial"/>
                <w:color w:val="000000" w:themeColor="text1"/>
                <w:sz w:val="22"/>
                <w:lang w:eastAsia="id-ID"/>
              </w:rPr>
            </w:pPr>
          </w:p>
        </w:tc>
        <w:tc>
          <w:tcPr>
            <w:tcW w:w="836" w:type="dxa"/>
            <w:gridSpan w:val="2"/>
            <w:tcBorders>
              <w:top w:val="single" w:sz="4" w:space="0" w:color="auto"/>
              <w:left w:val="nil"/>
              <w:bottom w:val="single" w:sz="4" w:space="0" w:color="auto"/>
              <w:right w:val="single" w:sz="4" w:space="0" w:color="auto"/>
            </w:tcBorders>
            <w:shd w:val="clear" w:color="auto" w:fill="auto"/>
          </w:tcPr>
          <w:p w14:paraId="42D49AE2" w14:textId="2F593E25" w:rsidR="007F12C7" w:rsidRPr="00874B5C" w:rsidRDefault="009F7185" w:rsidP="001C275F">
            <w:pPr>
              <w:jc w:val="center"/>
              <w:rPr>
                <w:rFonts w:cs="Arial"/>
                <w:color w:val="000000" w:themeColor="text1"/>
                <w:sz w:val="22"/>
                <w:lang w:eastAsia="id-ID"/>
              </w:rPr>
            </w:pPr>
            <w:r>
              <w:rPr>
                <w:rFonts w:cs="Arial"/>
                <w:color w:val="000000" w:themeColor="text1"/>
                <w:sz w:val="22"/>
                <w:lang w:eastAsia="id-ID"/>
              </w:rPr>
              <w:t>44</w:t>
            </w:r>
          </w:p>
        </w:tc>
        <w:tc>
          <w:tcPr>
            <w:tcW w:w="1021" w:type="dxa"/>
            <w:tcBorders>
              <w:top w:val="single" w:sz="4" w:space="0" w:color="auto"/>
              <w:left w:val="nil"/>
              <w:bottom w:val="single" w:sz="4" w:space="0" w:color="auto"/>
              <w:right w:val="single" w:sz="4" w:space="0" w:color="auto"/>
            </w:tcBorders>
            <w:shd w:val="clear" w:color="auto" w:fill="auto"/>
          </w:tcPr>
          <w:p w14:paraId="7146B627" w14:textId="26994566" w:rsidR="007F12C7" w:rsidRPr="00874B5C" w:rsidRDefault="007F12C7" w:rsidP="001C275F">
            <w:pPr>
              <w:jc w:val="center"/>
              <w:rPr>
                <w:rFonts w:cs="Arial"/>
                <w:color w:val="000000" w:themeColor="text1"/>
                <w:sz w:val="22"/>
                <w:lang w:eastAsia="id-ID"/>
              </w:rPr>
            </w:pPr>
          </w:p>
        </w:tc>
        <w:tc>
          <w:tcPr>
            <w:tcW w:w="695" w:type="dxa"/>
            <w:tcBorders>
              <w:top w:val="single" w:sz="4" w:space="0" w:color="auto"/>
              <w:left w:val="nil"/>
              <w:bottom w:val="single" w:sz="4" w:space="0" w:color="auto"/>
              <w:right w:val="single" w:sz="4" w:space="0" w:color="auto"/>
            </w:tcBorders>
            <w:shd w:val="clear" w:color="auto" w:fill="auto"/>
            <w:noWrap/>
          </w:tcPr>
          <w:p w14:paraId="40C6DF25" w14:textId="2D761891" w:rsidR="007F12C7" w:rsidRPr="00874B5C" w:rsidRDefault="007F12C7" w:rsidP="001C275F">
            <w:pPr>
              <w:jc w:val="center"/>
              <w:rPr>
                <w:rFonts w:cs="Arial"/>
                <w:color w:val="000000" w:themeColor="text1"/>
                <w:sz w:val="22"/>
                <w:lang w:eastAsia="id-ID"/>
              </w:rPr>
            </w:pPr>
          </w:p>
        </w:tc>
      </w:tr>
      <w:tr w:rsidR="007F12C7" w:rsidRPr="00874B5C" w14:paraId="3E9DE68E" w14:textId="77777777" w:rsidTr="00E95207">
        <w:trPr>
          <w:gridAfter w:val="4"/>
          <w:wAfter w:w="4428" w:type="dxa"/>
          <w:trHeight w:val="330"/>
        </w:trPr>
        <w:tc>
          <w:tcPr>
            <w:tcW w:w="1083" w:type="dxa"/>
            <w:tcBorders>
              <w:top w:val="nil"/>
              <w:left w:val="single" w:sz="4" w:space="0" w:color="auto"/>
              <w:bottom w:val="nil"/>
              <w:right w:val="single" w:sz="4" w:space="0" w:color="auto"/>
            </w:tcBorders>
            <w:shd w:val="clear" w:color="auto" w:fill="auto"/>
            <w:noWrap/>
            <w:vAlign w:val="bottom"/>
            <w:hideMark/>
          </w:tcPr>
          <w:p w14:paraId="388FC63B" w14:textId="77777777" w:rsidR="007F12C7" w:rsidRPr="00874B5C" w:rsidRDefault="007F12C7" w:rsidP="001C275F">
            <w:pPr>
              <w:rPr>
                <w:rFonts w:cs="Arial"/>
                <w:color w:val="000000" w:themeColor="text1"/>
                <w:lang w:val="id-ID" w:eastAsia="id-ID"/>
              </w:rPr>
            </w:pPr>
          </w:p>
        </w:tc>
        <w:tc>
          <w:tcPr>
            <w:tcW w:w="708" w:type="dxa"/>
            <w:tcBorders>
              <w:top w:val="nil"/>
              <w:left w:val="nil"/>
              <w:bottom w:val="nil"/>
              <w:right w:val="single" w:sz="4" w:space="0" w:color="auto"/>
            </w:tcBorders>
            <w:shd w:val="clear" w:color="auto" w:fill="auto"/>
            <w:noWrap/>
            <w:vAlign w:val="bottom"/>
            <w:hideMark/>
          </w:tcPr>
          <w:p w14:paraId="7EB48E7C" w14:textId="77777777" w:rsidR="007F12C7" w:rsidRPr="00874B5C" w:rsidRDefault="007F12C7" w:rsidP="001C275F">
            <w:pPr>
              <w:rPr>
                <w:rFonts w:cs="Arial"/>
                <w:color w:val="000000" w:themeColor="text1"/>
                <w:lang w:val="id-ID" w:eastAsia="id-ID"/>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6FCB2F11" w14:textId="4432909A" w:rsidR="007F12C7" w:rsidRPr="00874B5C" w:rsidRDefault="008C7D29" w:rsidP="00116347">
            <w:pPr>
              <w:pStyle w:val="ListParagraph"/>
              <w:numPr>
                <w:ilvl w:val="7"/>
                <w:numId w:val="72"/>
              </w:numPr>
              <w:tabs>
                <w:tab w:val="left" w:pos="176"/>
              </w:tabs>
              <w:ind w:left="176" w:right="-108" w:hanging="284"/>
              <w:rPr>
                <w:rFonts w:ascii="Arial" w:hAnsi="Arial" w:cs="Arial"/>
                <w:color w:val="000000" w:themeColor="text1"/>
                <w:sz w:val="22"/>
                <w:lang w:val="id-ID" w:eastAsia="id-ID"/>
              </w:rPr>
            </w:pPr>
            <w:r w:rsidRPr="00874B5C">
              <w:rPr>
                <w:rFonts w:ascii="Arial" w:hAnsi="Arial" w:cs="Arial"/>
                <w:color w:val="000000" w:themeColor="text1"/>
                <w:sz w:val="22"/>
                <w:szCs w:val="22"/>
                <w:lang w:val="id-ID" w:eastAsia="id-ID"/>
              </w:rPr>
              <w:t xml:space="preserve">Reward </w:t>
            </w:r>
            <w:r w:rsidR="009F7185">
              <w:rPr>
                <w:rFonts w:ascii="Arial" w:hAnsi="Arial" w:cs="Arial"/>
                <w:color w:val="000000" w:themeColor="text1"/>
                <w:sz w:val="22"/>
                <w:szCs w:val="22"/>
                <w:lang w:val="en-US" w:eastAsia="id-ID"/>
              </w:rPr>
              <w:t>Kapolda Jatim</w:t>
            </w:r>
          </w:p>
        </w:tc>
        <w:tc>
          <w:tcPr>
            <w:tcW w:w="889" w:type="dxa"/>
            <w:tcBorders>
              <w:top w:val="single" w:sz="4" w:space="0" w:color="auto"/>
              <w:left w:val="nil"/>
              <w:bottom w:val="single" w:sz="4" w:space="0" w:color="auto"/>
              <w:right w:val="single" w:sz="4" w:space="0" w:color="auto"/>
            </w:tcBorders>
            <w:shd w:val="clear" w:color="auto" w:fill="auto"/>
            <w:noWrap/>
          </w:tcPr>
          <w:p w14:paraId="60D9A179" w14:textId="186DFCA6" w:rsidR="007F12C7" w:rsidRPr="00874B5C" w:rsidRDefault="007F12C7" w:rsidP="001C275F">
            <w:pPr>
              <w:jc w:val="center"/>
              <w:rPr>
                <w:rFonts w:cs="Arial"/>
                <w:color w:val="000000" w:themeColor="text1"/>
                <w:sz w:val="22"/>
                <w:lang w:eastAsia="id-ID"/>
              </w:rPr>
            </w:pPr>
          </w:p>
        </w:tc>
        <w:tc>
          <w:tcPr>
            <w:tcW w:w="1002" w:type="dxa"/>
            <w:gridSpan w:val="2"/>
            <w:tcBorders>
              <w:top w:val="single" w:sz="4" w:space="0" w:color="auto"/>
              <w:left w:val="nil"/>
              <w:bottom w:val="single" w:sz="4" w:space="0" w:color="auto"/>
              <w:right w:val="single" w:sz="4" w:space="0" w:color="auto"/>
            </w:tcBorders>
            <w:shd w:val="clear" w:color="auto" w:fill="auto"/>
          </w:tcPr>
          <w:p w14:paraId="18149A5E" w14:textId="5E4F048A" w:rsidR="007F12C7" w:rsidRPr="00874B5C" w:rsidRDefault="007F12C7" w:rsidP="001C275F">
            <w:pPr>
              <w:jc w:val="center"/>
              <w:rPr>
                <w:rFonts w:cs="Arial"/>
                <w:color w:val="000000" w:themeColor="text1"/>
                <w:sz w:val="22"/>
                <w:lang w:eastAsia="id-ID"/>
              </w:rPr>
            </w:pPr>
          </w:p>
        </w:tc>
        <w:tc>
          <w:tcPr>
            <w:tcW w:w="836" w:type="dxa"/>
            <w:gridSpan w:val="2"/>
            <w:tcBorders>
              <w:top w:val="single" w:sz="4" w:space="0" w:color="auto"/>
              <w:left w:val="nil"/>
              <w:bottom w:val="single" w:sz="4" w:space="0" w:color="auto"/>
              <w:right w:val="single" w:sz="4" w:space="0" w:color="auto"/>
            </w:tcBorders>
            <w:shd w:val="clear" w:color="auto" w:fill="auto"/>
          </w:tcPr>
          <w:p w14:paraId="6972C1D7" w14:textId="42D77277" w:rsidR="007F12C7" w:rsidRPr="00874B5C" w:rsidRDefault="007F12C7" w:rsidP="001C275F">
            <w:pPr>
              <w:jc w:val="center"/>
              <w:rPr>
                <w:rFonts w:cs="Arial"/>
                <w:color w:val="000000" w:themeColor="text1"/>
                <w:sz w:val="22"/>
                <w:lang w:eastAsia="id-ID"/>
              </w:rPr>
            </w:pPr>
          </w:p>
        </w:tc>
        <w:tc>
          <w:tcPr>
            <w:tcW w:w="1021" w:type="dxa"/>
            <w:tcBorders>
              <w:top w:val="single" w:sz="4" w:space="0" w:color="auto"/>
              <w:left w:val="nil"/>
              <w:bottom w:val="single" w:sz="4" w:space="0" w:color="auto"/>
              <w:right w:val="single" w:sz="4" w:space="0" w:color="auto"/>
            </w:tcBorders>
            <w:shd w:val="clear" w:color="auto" w:fill="auto"/>
          </w:tcPr>
          <w:p w14:paraId="7283500F" w14:textId="0DB1CB84" w:rsidR="007F12C7" w:rsidRPr="00874B5C" w:rsidRDefault="009F7185" w:rsidP="001C275F">
            <w:pPr>
              <w:jc w:val="center"/>
              <w:rPr>
                <w:rFonts w:cs="Arial"/>
                <w:color w:val="000000" w:themeColor="text1"/>
                <w:sz w:val="22"/>
                <w:lang w:eastAsia="id-ID"/>
              </w:rPr>
            </w:pPr>
            <w:r>
              <w:rPr>
                <w:rFonts w:cs="Arial"/>
                <w:color w:val="000000" w:themeColor="text1"/>
                <w:sz w:val="22"/>
                <w:lang w:eastAsia="id-ID"/>
              </w:rPr>
              <w:t>4</w:t>
            </w:r>
          </w:p>
        </w:tc>
        <w:tc>
          <w:tcPr>
            <w:tcW w:w="695" w:type="dxa"/>
            <w:tcBorders>
              <w:top w:val="single" w:sz="4" w:space="0" w:color="auto"/>
              <w:left w:val="nil"/>
              <w:bottom w:val="single" w:sz="4" w:space="0" w:color="auto"/>
              <w:right w:val="single" w:sz="4" w:space="0" w:color="auto"/>
            </w:tcBorders>
            <w:shd w:val="clear" w:color="auto" w:fill="auto"/>
            <w:noWrap/>
            <w:vAlign w:val="bottom"/>
          </w:tcPr>
          <w:p w14:paraId="32A3526D" w14:textId="0E14F66A" w:rsidR="007F12C7" w:rsidRPr="00874B5C" w:rsidRDefault="007F12C7" w:rsidP="001C275F">
            <w:pPr>
              <w:jc w:val="center"/>
              <w:rPr>
                <w:rFonts w:cs="Arial"/>
                <w:color w:val="000000" w:themeColor="text1"/>
                <w:sz w:val="22"/>
                <w:lang w:eastAsia="id-ID"/>
              </w:rPr>
            </w:pPr>
          </w:p>
        </w:tc>
      </w:tr>
      <w:tr w:rsidR="008C7D29" w:rsidRPr="00874B5C" w14:paraId="5FD9517B" w14:textId="77777777" w:rsidTr="00E95207">
        <w:trPr>
          <w:gridAfter w:val="4"/>
          <w:wAfter w:w="4428" w:type="dxa"/>
          <w:trHeight w:val="330"/>
        </w:trPr>
        <w:tc>
          <w:tcPr>
            <w:tcW w:w="1083" w:type="dxa"/>
            <w:tcBorders>
              <w:top w:val="nil"/>
              <w:left w:val="single" w:sz="4" w:space="0" w:color="auto"/>
              <w:bottom w:val="nil"/>
              <w:right w:val="single" w:sz="4" w:space="0" w:color="auto"/>
            </w:tcBorders>
            <w:shd w:val="clear" w:color="auto" w:fill="auto"/>
            <w:noWrap/>
            <w:vAlign w:val="bottom"/>
          </w:tcPr>
          <w:p w14:paraId="7186AFC7" w14:textId="77777777" w:rsidR="008C7D29" w:rsidRPr="00874B5C" w:rsidRDefault="008C7D29" w:rsidP="001C275F">
            <w:pPr>
              <w:rPr>
                <w:rFonts w:cs="Arial"/>
                <w:color w:val="000000" w:themeColor="text1"/>
                <w:lang w:val="id-ID" w:eastAsia="id-ID"/>
              </w:rPr>
            </w:pPr>
          </w:p>
        </w:tc>
        <w:tc>
          <w:tcPr>
            <w:tcW w:w="708" w:type="dxa"/>
            <w:tcBorders>
              <w:top w:val="nil"/>
              <w:left w:val="nil"/>
              <w:bottom w:val="nil"/>
              <w:right w:val="single" w:sz="4" w:space="0" w:color="auto"/>
            </w:tcBorders>
            <w:shd w:val="clear" w:color="auto" w:fill="auto"/>
            <w:noWrap/>
            <w:vAlign w:val="bottom"/>
          </w:tcPr>
          <w:p w14:paraId="5712583B" w14:textId="77777777" w:rsidR="008C7D29" w:rsidRPr="00874B5C" w:rsidRDefault="008C7D29" w:rsidP="001C275F">
            <w:pPr>
              <w:rPr>
                <w:rFonts w:cs="Arial"/>
                <w:color w:val="000000" w:themeColor="text1"/>
                <w:lang w:val="id-ID" w:eastAsia="id-ID"/>
              </w:rPr>
            </w:pPr>
          </w:p>
        </w:tc>
        <w:tc>
          <w:tcPr>
            <w:tcW w:w="3969" w:type="dxa"/>
            <w:tcBorders>
              <w:top w:val="single" w:sz="4" w:space="0" w:color="auto"/>
              <w:left w:val="nil"/>
              <w:bottom w:val="single" w:sz="4" w:space="0" w:color="auto"/>
              <w:right w:val="single" w:sz="4" w:space="0" w:color="auto"/>
            </w:tcBorders>
            <w:shd w:val="clear" w:color="auto" w:fill="auto"/>
            <w:noWrap/>
            <w:vAlign w:val="bottom"/>
          </w:tcPr>
          <w:p w14:paraId="75CFC1D9" w14:textId="5944E1A3" w:rsidR="008C7D29" w:rsidRPr="00874B5C" w:rsidRDefault="008C7D29" w:rsidP="00116347">
            <w:pPr>
              <w:pStyle w:val="ListParagraph"/>
              <w:numPr>
                <w:ilvl w:val="7"/>
                <w:numId w:val="72"/>
              </w:numPr>
              <w:tabs>
                <w:tab w:val="left" w:pos="176"/>
              </w:tabs>
              <w:ind w:left="176" w:right="-108" w:hanging="284"/>
              <w:rPr>
                <w:rFonts w:ascii="Arial" w:hAnsi="Arial" w:cs="Arial"/>
                <w:color w:val="000000" w:themeColor="text1"/>
                <w:sz w:val="22"/>
                <w:szCs w:val="22"/>
                <w:lang w:val="id-ID" w:eastAsia="id-ID"/>
              </w:rPr>
            </w:pPr>
            <w:r w:rsidRPr="00874B5C">
              <w:rPr>
                <w:rFonts w:ascii="Arial" w:hAnsi="Arial" w:cs="Arial"/>
                <w:color w:val="000000" w:themeColor="text1"/>
                <w:sz w:val="22"/>
                <w:szCs w:val="22"/>
                <w:lang w:val="id-ID" w:eastAsia="id-ID"/>
              </w:rPr>
              <w:t>Reward K</w:t>
            </w:r>
            <w:r w:rsidRPr="00874B5C">
              <w:rPr>
                <w:rFonts w:ascii="Arial" w:hAnsi="Arial" w:cs="Arial"/>
                <w:color w:val="000000" w:themeColor="text1"/>
                <w:sz w:val="22"/>
                <w:szCs w:val="22"/>
                <w:lang w:val="en-US" w:eastAsia="id-ID"/>
              </w:rPr>
              <w:t>apolres Tuban</w:t>
            </w:r>
          </w:p>
        </w:tc>
        <w:tc>
          <w:tcPr>
            <w:tcW w:w="889" w:type="dxa"/>
            <w:tcBorders>
              <w:top w:val="single" w:sz="4" w:space="0" w:color="auto"/>
              <w:left w:val="nil"/>
              <w:bottom w:val="single" w:sz="4" w:space="0" w:color="auto"/>
              <w:right w:val="single" w:sz="4" w:space="0" w:color="auto"/>
            </w:tcBorders>
            <w:shd w:val="clear" w:color="auto" w:fill="auto"/>
            <w:noWrap/>
          </w:tcPr>
          <w:p w14:paraId="3E4C89AF" w14:textId="77777777" w:rsidR="008C7D29" w:rsidRPr="00874B5C" w:rsidRDefault="008C7D29" w:rsidP="001C275F">
            <w:pPr>
              <w:jc w:val="center"/>
              <w:rPr>
                <w:rFonts w:cs="Arial"/>
                <w:color w:val="000000" w:themeColor="text1"/>
                <w:sz w:val="22"/>
                <w:szCs w:val="22"/>
                <w:lang w:eastAsia="id-ID"/>
              </w:rPr>
            </w:pPr>
          </w:p>
        </w:tc>
        <w:tc>
          <w:tcPr>
            <w:tcW w:w="1002" w:type="dxa"/>
            <w:gridSpan w:val="2"/>
            <w:tcBorders>
              <w:top w:val="single" w:sz="4" w:space="0" w:color="auto"/>
              <w:left w:val="nil"/>
              <w:bottom w:val="single" w:sz="4" w:space="0" w:color="auto"/>
              <w:right w:val="single" w:sz="4" w:space="0" w:color="auto"/>
            </w:tcBorders>
            <w:shd w:val="clear" w:color="auto" w:fill="auto"/>
          </w:tcPr>
          <w:p w14:paraId="194ACF20" w14:textId="77777777" w:rsidR="008C7D29" w:rsidRPr="00874B5C" w:rsidRDefault="008C7D29" w:rsidP="001C275F">
            <w:pPr>
              <w:jc w:val="center"/>
              <w:rPr>
                <w:rFonts w:cs="Arial"/>
                <w:color w:val="000000" w:themeColor="text1"/>
                <w:sz w:val="22"/>
                <w:szCs w:val="22"/>
                <w:lang w:eastAsia="id-ID"/>
              </w:rPr>
            </w:pPr>
          </w:p>
        </w:tc>
        <w:tc>
          <w:tcPr>
            <w:tcW w:w="836" w:type="dxa"/>
            <w:gridSpan w:val="2"/>
            <w:tcBorders>
              <w:top w:val="single" w:sz="4" w:space="0" w:color="auto"/>
              <w:left w:val="nil"/>
              <w:bottom w:val="single" w:sz="4" w:space="0" w:color="auto"/>
              <w:right w:val="single" w:sz="4" w:space="0" w:color="auto"/>
            </w:tcBorders>
            <w:shd w:val="clear" w:color="auto" w:fill="auto"/>
          </w:tcPr>
          <w:p w14:paraId="65F8BC37" w14:textId="77777777" w:rsidR="008C7D29" w:rsidRPr="00874B5C" w:rsidRDefault="008C7D29" w:rsidP="001C275F">
            <w:pPr>
              <w:jc w:val="center"/>
              <w:rPr>
                <w:rFonts w:cs="Arial"/>
                <w:color w:val="000000" w:themeColor="text1"/>
                <w:sz w:val="22"/>
                <w:szCs w:val="22"/>
                <w:lang w:eastAsia="id-ID"/>
              </w:rPr>
            </w:pPr>
          </w:p>
        </w:tc>
        <w:tc>
          <w:tcPr>
            <w:tcW w:w="1021" w:type="dxa"/>
            <w:tcBorders>
              <w:top w:val="single" w:sz="4" w:space="0" w:color="auto"/>
              <w:left w:val="nil"/>
              <w:bottom w:val="single" w:sz="4" w:space="0" w:color="auto"/>
              <w:right w:val="single" w:sz="4" w:space="0" w:color="auto"/>
            </w:tcBorders>
            <w:shd w:val="clear" w:color="auto" w:fill="auto"/>
          </w:tcPr>
          <w:p w14:paraId="12596FA9" w14:textId="706A3E1B" w:rsidR="008C7D29" w:rsidRPr="00874B5C" w:rsidRDefault="009F7185" w:rsidP="001C275F">
            <w:pPr>
              <w:jc w:val="center"/>
              <w:rPr>
                <w:rFonts w:cs="Arial"/>
                <w:color w:val="000000" w:themeColor="text1"/>
                <w:sz w:val="22"/>
                <w:szCs w:val="22"/>
                <w:lang w:eastAsia="id-ID"/>
              </w:rPr>
            </w:pPr>
            <w:r>
              <w:rPr>
                <w:rFonts w:cs="Arial"/>
                <w:color w:val="000000" w:themeColor="text1"/>
                <w:sz w:val="22"/>
                <w:szCs w:val="22"/>
                <w:lang w:eastAsia="id-ID"/>
              </w:rPr>
              <w:t>135</w:t>
            </w:r>
          </w:p>
        </w:tc>
        <w:tc>
          <w:tcPr>
            <w:tcW w:w="695" w:type="dxa"/>
            <w:tcBorders>
              <w:top w:val="single" w:sz="4" w:space="0" w:color="auto"/>
              <w:left w:val="nil"/>
              <w:bottom w:val="single" w:sz="4" w:space="0" w:color="auto"/>
              <w:right w:val="single" w:sz="4" w:space="0" w:color="auto"/>
            </w:tcBorders>
            <w:shd w:val="clear" w:color="auto" w:fill="auto"/>
            <w:noWrap/>
            <w:vAlign w:val="bottom"/>
          </w:tcPr>
          <w:p w14:paraId="0C1D6C88" w14:textId="77777777" w:rsidR="008C7D29" w:rsidRPr="00874B5C" w:rsidRDefault="008C7D29" w:rsidP="001C275F">
            <w:pPr>
              <w:jc w:val="center"/>
              <w:rPr>
                <w:rFonts w:cs="Arial"/>
                <w:color w:val="000000" w:themeColor="text1"/>
                <w:sz w:val="22"/>
                <w:szCs w:val="22"/>
                <w:lang w:eastAsia="id-ID"/>
              </w:rPr>
            </w:pPr>
          </w:p>
        </w:tc>
      </w:tr>
      <w:tr w:rsidR="007F12C7" w:rsidRPr="00874B5C" w14:paraId="054905D2" w14:textId="77777777" w:rsidTr="00E95207">
        <w:trPr>
          <w:gridAfter w:val="4"/>
          <w:wAfter w:w="4428" w:type="dxa"/>
          <w:trHeight w:val="330"/>
        </w:trPr>
        <w:tc>
          <w:tcPr>
            <w:tcW w:w="1083" w:type="dxa"/>
            <w:tcBorders>
              <w:top w:val="nil"/>
              <w:left w:val="single" w:sz="4" w:space="0" w:color="auto"/>
              <w:bottom w:val="nil"/>
              <w:right w:val="single" w:sz="4" w:space="0" w:color="auto"/>
            </w:tcBorders>
            <w:shd w:val="clear" w:color="auto" w:fill="auto"/>
            <w:noWrap/>
            <w:vAlign w:val="bottom"/>
            <w:hideMark/>
          </w:tcPr>
          <w:p w14:paraId="132857B2" w14:textId="77777777" w:rsidR="007F12C7" w:rsidRPr="00874B5C" w:rsidRDefault="007F12C7" w:rsidP="001C275F">
            <w:pPr>
              <w:rPr>
                <w:rFonts w:cs="Arial"/>
                <w:color w:val="000000" w:themeColor="text1"/>
                <w:lang w:val="id-ID" w:eastAsia="id-ID"/>
              </w:rPr>
            </w:pPr>
          </w:p>
        </w:tc>
        <w:tc>
          <w:tcPr>
            <w:tcW w:w="708" w:type="dxa"/>
            <w:tcBorders>
              <w:top w:val="nil"/>
              <w:left w:val="nil"/>
              <w:bottom w:val="nil"/>
              <w:right w:val="single" w:sz="4" w:space="0" w:color="auto"/>
            </w:tcBorders>
            <w:shd w:val="clear" w:color="auto" w:fill="auto"/>
            <w:noWrap/>
            <w:vAlign w:val="bottom"/>
            <w:hideMark/>
          </w:tcPr>
          <w:p w14:paraId="0DB8F0F4" w14:textId="77777777" w:rsidR="007F12C7" w:rsidRPr="00874B5C" w:rsidRDefault="007F12C7" w:rsidP="001C275F">
            <w:pPr>
              <w:rPr>
                <w:rFonts w:cs="Arial"/>
                <w:color w:val="000000" w:themeColor="text1"/>
                <w:lang w:val="id-ID" w:eastAsia="id-ID"/>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0B007758" w14:textId="77777777" w:rsidR="007F12C7" w:rsidRPr="00874B5C" w:rsidRDefault="007F12C7" w:rsidP="00116347">
            <w:pPr>
              <w:pStyle w:val="ListParagraph"/>
              <w:numPr>
                <w:ilvl w:val="7"/>
                <w:numId w:val="72"/>
              </w:numPr>
              <w:tabs>
                <w:tab w:val="left" w:pos="176"/>
              </w:tabs>
              <w:ind w:left="176" w:right="-108" w:hanging="284"/>
              <w:rPr>
                <w:rFonts w:ascii="Arial" w:hAnsi="Arial" w:cs="Arial"/>
                <w:color w:val="000000" w:themeColor="text1"/>
                <w:sz w:val="22"/>
                <w:lang w:val="id-ID" w:eastAsia="id-ID"/>
              </w:rPr>
            </w:pPr>
            <w:r w:rsidRPr="00874B5C">
              <w:rPr>
                <w:rFonts w:ascii="Arial" w:hAnsi="Arial" w:cs="Arial"/>
                <w:color w:val="000000" w:themeColor="text1"/>
                <w:sz w:val="22"/>
                <w:szCs w:val="22"/>
                <w:lang w:val="id-ID" w:eastAsia="id-ID"/>
              </w:rPr>
              <w:t>Tanhor</w:t>
            </w:r>
          </w:p>
        </w:tc>
        <w:tc>
          <w:tcPr>
            <w:tcW w:w="889" w:type="dxa"/>
            <w:tcBorders>
              <w:top w:val="single" w:sz="4" w:space="0" w:color="auto"/>
              <w:left w:val="nil"/>
              <w:bottom w:val="single" w:sz="4" w:space="0" w:color="auto"/>
              <w:right w:val="single" w:sz="4" w:space="0" w:color="auto"/>
            </w:tcBorders>
            <w:shd w:val="clear" w:color="auto" w:fill="auto"/>
            <w:noWrap/>
          </w:tcPr>
          <w:p w14:paraId="2BEF0F03" w14:textId="4812508D" w:rsidR="007F12C7" w:rsidRPr="00874B5C" w:rsidRDefault="007F12C7" w:rsidP="001C275F">
            <w:pPr>
              <w:jc w:val="center"/>
              <w:rPr>
                <w:rFonts w:cs="Arial"/>
                <w:color w:val="000000" w:themeColor="text1"/>
                <w:sz w:val="22"/>
                <w:lang w:eastAsia="id-ID"/>
              </w:rPr>
            </w:pPr>
          </w:p>
        </w:tc>
        <w:tc>
          <w:tcPr>
            <w:tcW w:w="1002" w:type="dxa"/>
            <w:gridSpan w:val="2"/>
            <w:tcBorders>
              <w:top w:val="single" w:sz="4" w:space="0" w:color="auto"/>
              <w:left w:val="nil"/>
              <w:bottom w:val="single" w:sz="4" w:space="0" w:color="auto"/>
              <w:right w:val="single" w:sz="4" w:space="0" w:color="auto"/>
            </w:tcBorders>
            <w:shd w:val="clear" w:color="auto" w:fill="auto"/>
          </w:tcPr>
          <w:p w14:paraId="0D1FA7BB" w14:textId="61C7C661" w:rsidR="007F12C7" w:rsidRPr="00874B5C" w:rsidRDefault="007F12C7" w:rsidP="001C275F">
            <w:pPr>
              <w:jc w:val="center"/>
              <w:rPr>
                <w:rFonts w:cs="Arial"/>
                <w:color w:val="000000" w:themeColor="text1"/>
                <w:sz w:val="22"/>
                <w:lang w:eastAsia="id-ID"/>
              </w:rPr>
            </w:pPr>
          </w:p>
        </w:tc>
        <w:tc>
          <w:tcPr>
            <w:tcW w:w="836" w:type="dxa"/>
            <w:gridSpan w:val="2"/>
            <w:tcBorders>
              <w:top w:val="single" w:sz="4" w:space="0" w:color="auto"/>
              <w:left w:val="nil"/>
              <w:bottom w:val="single" w:sz="4" w:space="0" w:color="auto"/>
              <w:right w:val="single" w:sz="4" w:space="0" w:color="auto"/>
            </w:tcBorders>
            <w:shd w:val="clear" w:color="auto" w:fill="auto"/>
          </w:tcPr>
          <w:p w14:paraId="127268E8" w14:textId="3517814A" w:rsidR="007F12C7" w:rsidRPr="00874B5C" w:rsidRDefault="007F12C7" w:rsidP="001C275F">
            <w:pPr>
              <w:jc w:val="center"/>
              <w:rPr>
                <w:rFonts w:cs="Arial"/>
                <w:color w:val="000000" w:themeColor="text1"/>
                <w:sz w:val="22"/>
                <w:lang w:eastAsia="id-ID"/>
              </w:rPr>
            </w:pPr>
          </w:p>
        </w:tc>
        <w:tc>
          <w:tcPr>
            <w:tcW w:w="1021" w:type="dxa"/>
            <w:tcBorders>
              <w:top w:val="single" w:sz="4" w:space="0" w:color="auto"/>
              <w:left w:val="nil"/>
              <w:bottom w:val="single" w:sz="4" w:space="0" w:color="auto"/>
              <w:right w:val="single" w:sz="4" w:space="0" w:color="auto"/>
            </w:tcBorders>
            <w:shd w:val="clear" w:color="auto" w:fill="auto"/>
          </w:tcPr>
          <w:p w14:paraId="4A2F5A0E" w14:textId="6BB34038" w:rsidR="007F12C7" w:rsidRPr="00874B5C" w:rsidRDefault="009F7185" w:rsidP="001C275F">
            <w:pPr>
              <w:jc w:val="center"/>
              <w:rPr>
                <w:rFonts w:cs="Arial"/>
                <w:color w:val="000000" w:themeColor="text1"/>
                <w:sz w:val="22"/>
                <w:lang w:eastAsia="id-ID"/>
              </w:rPr>
            </w:pPr>
            <w:r>
              <w:rPr>
                <w:rFonts w:cs="Arial"/>
                <w:color w:val="000000" w:themeColor="text1"/>
                <w:sz w:val="22"/>
                <w:lang w:eastAsia="id-ID"/>
              </w:rPr>
              <w:t>48</w:t>
            </w:r>
          </w:p>
        </w:tc>
        <w:tc>
          <w:tcPr>
            <w:tcW w:w="695" w:type="dxa"/>
            <w:tcBorders>
              <w:top w:val="single" w:sz="4" w:space="0" w:color="auto"/>
              <w:left w:val="nil"/>
              <w:bottom w:val="single" w:sz="4" w:space="0" w:color="auto"/>
              <w:right w:val="single" w:sz="4" w:space="0" w:color="auto"/>
            </w:tcBorders>
            <w:shd w:val="clear" w:color="auto" w:fill="auto"/>
            <w:noWrap/>
          </w:tcPr>
          <w:p w14:paraId="159EB9C2" w14:textId="4E822FF7" w:rsidR="007F12C7" w:rsidRPr="00874B5C" w:rsidRDefault="007F12C7" w:rsidP="001C275F">
            <w:pPr>
              <w:jc w:val="center"/>
              <w:rPr>
                <w:rFonts w:cs="Arial"/>
                <w:color w:val="000000" w:themeColor="text1"/>
                <w:sz w:val="22"/>
                <w:lang w:eastAsia="id-ID"/>
              </w:rPr>
            </w:pPr>
          </w:p>
        </w:tc>
      </w:tr>
      <w:tr w:rsidR="007F12C7" w:rsidRPr="00874B5C" w14:paraId="3ABC8EC0" w14:textId="77777777" w:rsidTr="00E95207">
        <w:trPr>
          <w:gridAfter w:val="4"/>
          <w:wAfter w:w="4428" w:type="dxa"/>
          <w:trHeight w:val="330"/>
        </w:trPr>
        <w:tc>
          <w:tcPr>
            <w:tcW w:w="1083" w:type="dxa"/>
            <w:tcBorders>
              <w:top w:val="nil"/>
              <w:left w:val="single" w:sz="4" w:space="0" w:color="auto"/>
              <w:bottom w:val="single" w:sz="8" w:space="0" w:color="auto"/>
              <w:right w:val="single" w:sz="4" w:space="0" w:color="auto"/>
            </w:tcBorders>
            <w:shd w:val="clear" w:color="auto" w:fill="auto"/>
            <w:noWrap/>
            <w:vAlign w:val="bottom"/>
          </w:tcPr>
          <w:p w14:paraId="5D71018F" w14:textId="77777777" w:rsidR="007F12C7" w:rsidRPr="00874B5C" w:rsidRDefault="007F12C7" w:rsidP="001C275F">
            <w:pPr>
              <w:rPr>
                <w:rFonts w:cs="Arial"/>
                <w:color w:val="000000" w:themeColor="text1"/>
                <w:lang w:val="id-ID" w:eastAsia="id-ID"/>
              </w:rPr>
            </w:pPr>
          </w:p>
        </w:tc>
        <w:tc>
          <w:tcPr>
            <w:tcW w:w="708" w:type="dxa"/>
            <w:tcBorders>
              <w:top w:val="nil"/>
              <w:left w:val="nil"/>
              <w:bottom w:val="single" w:sz="8" w:space="0" w:color="auto"/>
              <w:right w:val="single" w:sz="4" w:space="0" w:color="auto"/>
            </w:tcBorders>
            <w:shd w:val="clear" w:color="auto" w:fill="auto"/>
            <w:noWrap/>
            <w:vAlign w:val="bottom"/>
          </w:tcPr>
          <w:p w14:paraId="5355B499" w14:textId="77777777" w:rsidR="007F12C7" w:rsidRPr="00874B5C" w:rsidRDefault="007F12C7" w:rsidP="001C275F">
            <w:pPr>
              <w:rPr>
                <w:rFonts w:cs="Arial"/>
                <w:color w:val="000000" w:themeColor="text1"/>
                <w:lang w:val="id-ID" w:eastAsia="id-ID"/>
              </w:rPr>
            </w:pPr>
          </w:p>
        </w:tc>
        <w:tc>
          <w:tcPr>
            <w:tcW w:w="3969" w:type="dxa"/>
            <w:tcBorders>
              <w:top w:val="single" w:sz="4" w:space="0" w:color="auto"/>
              <w:left w:val="nil"/>
              <w:bottom w:val="single" w:sz="4" w:space="0" w:color="auto"/>
              <w:right w:val="single" w:sz="4" w:space="0" w:color="auto"/>
            </w:tcBorders>
            <w:shd w:val="clear" w:color="auto" w:fill="auto"/>
            <w:noWrap/>
            <w:vAlign w:val="bottom"/>
          </w:tcPr>
          <w:p w14:paraId="19FE2FC5" w14:textId="77777777" w:rsidR="007F12C7" w:rsidRPr="00874B5C" w:rsidRDefault="007F12C7" w:rsidP="001C275F">
            <w:pPr>
              <w:pStyle w:val="ListParagraph"/>
              <w:tabs>
                <w:tab w:val="left" w:pos="176"/>
              </w:tabs>
              <w:ind w:left="176" w:right="-108"/>
              <w:rPr>
                <w:rFonts w:ascii="Arial" w:hAnsi="Arial" w:cs="Arial"/>
                <w:color w:val="000000" w:themeColor="text1"/>
                <w:sz w:val="22"/>
                <w:lang w:val="id-ID" w:eastAsia="id-ID"/>
              </w:rPr>
            </w:pPr>
          </w:p>
        </w:tc>
        <w:tc>
          <w:tcPr>
            <w:tcW w:w="889" w:type="dxa"/>
            <w:tcBorders>
              <w:top w:val="single" w:sz="4" w:space="0" w:color="auto"/>
              <w:left w:val="nil"/>
              <w:bottom w:val="single" w:sz="8" w:space="0" w:color="auto"/>
              <w:right w:val="single" w:sz="4" w:space="0" w:color="auto"/>
            </w:tcBorders>
            <w:shd w:val="clear" w:color="auto" w:fill="auto"/>
            <w:noWrap/>
          </w:tcPr>
          <w:p w14:paraId="477B5868" w14:textId="77777777" w:rsidR="007F12C7" w:rsidRPr="00874B5C" w:rsidRDefault="007F12C7" w:rsidP="001C275F">
            <w:pPr>
              <w:jc w:val="center"/>
              <w:rPr>
                <w:rFonts w:cs="Arial"/>
                <w:color w:val="000000" w:themeColor="text1"/>
                <w:sz w:val="22"/>
                <w:lang w:eastAsia="id-ID"/>
              </w:rPr>
            </w:pPr>
          </w:p>
        </w:tc>
        <w:tc>
          <w:tcPr>
            <w:tcW w:w="1002" w:type="dxa"/>
            <w:gridSpan w:val="2"/>
            <w:tcBorders>
              <w:top w:val="single" w:sz="4" w:space="0" w:color="auto"/>
              <w:left w:val="nil"/>
              <w:bottom w:val="single" w:sz="8" w:space="0" w:color="auto"/>
              <w:right w:val="single" w:sz="4" w:space="0" w:color="auto"/>
            </w:tcBorders>
            <w:shd w:val="clear" w:color="auto" w:fill="auto"/>
          </w:tcPr>
          <w:p w14:paraId="61FB5E54" w14:textId="77777777" w:rsidR="007F12C7" w:rsidRPr="00874B5C" w:rsidRDefault="007F12C7" w:rsidP="001C275F">
            <w:pPr>
              <w:jc w:val="center"/>
              <w:rPr>
                <w:rFonts w:cs="Arial"/>
                <w:color w:val="000000" w:themeColor="text1"/>
                <w:sz w:val="22"/>
                <w:lang w:eastAsia="id-ID"/>
              </w:rPr>
            </w:pPr>
          </w:p>
        </w:tc>
        <w:tc>
          <w:tcPr>
            <w:tcW w:w="836" w:type="dxa"/>
            <w:gridSpan w:val="2"/>
            <w:tcBorders>
              <w:top w:val="single" w:sz="4" w:space="0" w:color="auto"/>
              <w:left w:val="nil"/>
              <w:bottom w:val="single" w:sz="8" w:space="0" w:color="auto"/>
              <w:right w:val="single" w:sz="4" w:space="0" w:color="auto"/>
            </w:tcBorders>
            <w:shd w:val="clear" w:color="auto" w:fill="auto"/>
          </w:tcPr>
          <w:p w14:paraId="035EA079" w14:textId="77777777" w:rsidR="007F12C7" w:rsidRPr="00874B5C" w:rsidRDefault="007F12C7" w:rsidP="001C275F">
            <w:pPr>
              <w:jc w:val="center"/>
              <w:rPr>
                <w:rFonts w:cs="Arial"/>
                <w:color w:val="000000" w:themeColor="text1"/>
                <w:sz w:val="22"/>
                <w:lang w:eastAsia="id-ID"/>
              </w:rPr>
            </w:pPr>
          </w:p>
        </w:tc>
        <w:tc>
          <w:tcPr>
            <w:tcW w:w="1021" w:type="dxa"/>
            <w:tcBorders>
              <w:top w:val="single" w:sz="4" w:space="0" w:color="auto"/>
              <w:left w:val="nil"/>
              <w:bottom w:val="single" w:sz="8" w:space="0" w:color="auto"/>
              <w:right w:val="single" w:sz="4" w:space="0" w:color="auto"/>
            </w:tcBorders>
            <w:shd w:val="clear" w:color="auto" w:fill="auto"/>
          </w:tcPr>
          <w:p w14:paraId="603F0145" w14:textId="77777777" w:rsidR="007F12C7" w:rsidRPr="00874B5C" w:rsidRDefault="007F12C7" w:rsidP="001C275F">
            <w:pPr>
              <w:jc w:val="center"/>
              <w:rPr>
                <w:rFonts w:cs="Arial"/>
                <w:color w:val="000000" w:themeColor="text1"/>
                <w:sz w:val="22"/>
                <w:lang w:eastAsia="id-ID"/>
              </w:rPr>
            </w:pPr>
          </w:p>
        </w:tc>
        <w:tc>
          <w:tcPr>
            <w:tcW w:w="695" w:type="dxa"/>
            <w:tcBorders>
              <w:top w:val="single" w:sz="4" w:space="0" w:color="auto"/>
              <w:left w:val="nil"/>
              <w:bottom w:val="single" w:sz="8" w:space="0" w:color="auto"/>
              <w:right w:val="single" w:sz="4" w:space="0" w:color="auto"/>
            </w:tcBorders>
            <w:shd w:val="clear" w:color="auto" w:fill="auto"/>
            <w:noWrap/>
          </w:tcPr>
          <w:p w14:paraId="6C20A08F" w14:textId="01A91ED9" w:rsidR="007F12C7" w:rsidRPr="00874B5C" w:rsidRDefault="007F12C7" w:rsidP="001C275F">
            <w:pPr>
              <w:jc w:val="center"/>
              <w:rPr>
                <w:rFonts w:cs="Arial"/>
                <w:color w:val="000000" w:themeColor="text1"/>
                <w:sz w:val="22"/>
                <w:lang w:eastAsia="id-ID"/>
              </w:rPr>
            </w:pPr>
          </w:p>
        </w:tc>
      </w:tr>
    </w:tbl>
    <w:p w14:paraId="6EBD3EE1" w14:textId="14D6F718" w:rsidR="007F12C7" w:rsidRPr="00874B5C" w:rsidRDefault="00790189" w:rsidP="007F12C7">
      <w:pPr>
        <w:tabs>
          <w:tab w:val="left" w:pos="1134"/>
        </w:tabs>
        <w:ind w:left="540"/>
        <w:jc w:val="center"/>
        <w:rPr>
          <w:rFonts w:cs="Arial"/>
          <w:color w:val="000000" w:themeColor="text1"/>
          <w:lang w:val="id-ID"/>
        </w:rPr>
      </w:pPr>
      <w:r>
        <w:rPr>
          <w:rFonts w:cs="Arial"/>
          <w:noProof/>
          <w:color w:val="000000" w:themeColor="text1"/>
          <w:lang w:val="id-ID" w:eastAsia="id-ID"/>
        </w:rPr>
        <mc:AlternateContent>
          <mc:Choice Requires="wps">
            <w:drawing>
              <wp:anchor distT="0" distB="0" distL="114300" distR="114300" simplePos="0" relativeHeight="251889664" behindDoc="0" locked="0" layoutInCell="1" allowOverlap="1" wp14:anchorId="15D20CD1" wp14:editId="173CA7B7">
                <wp:simplePos x="0" y="0"/>
                <wp:positionH relativeFrom="column">
                  <wp:posOffset>6100840</wp:posOffset>
                </wp:positionH>
                <wp:positionV relativeFrom="paragraph">
                  <wp:posOffset>-4258911</wp:posOffset>
                </wp:positionV>
                <wp:extent cx="444843"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4448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0C9EDB" id="Straight Connector 7" o:spid="_x0000_s1026" style="position:absolute;z-index:251889664;visibility:visible;mso-wrap-style:square;mso-wrap-distance-left:9pt;mso-wrap-distance-top:0;mso-wrap-distance-right:9pt;mso-wrap-distance-bottom:0;mso-position-horizontal:absolute;mso-position-horizontal-relative:text;mso-position-vertical:absolute;mso-position-vertical-relative:text" from="480.4pt,-335.35pt" to="515.45pt,-3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" strokecolor="black [3200]" strokeweight=".5pt">
                <v:stroke joinstyle="miter"/>
              </v:line>
            </w:pict>
          </mc:Fallback>
        </mc:AlternateContent>
      </w:r>
      <w:r>
        <w:rPr>
          <w:rFonts w:cs="Arial"/>
          <w:noProof/>
          <w:color w:val="000000" w:themeColor="text1"/>
          <w:lang w:val="id-ID" w:eastAsia="id-ID"/>
        </w:rPr>
        <mc:AlternateContent>
          <mc:Choice Requires="wps">
            <w:drawing>
              <wp:anchor distT="0" distB="0" distL="114300" distR="114300" simplePos="0" relativeHeight="251888640" behindDoc="0" locked="0" layoutInCell="1" allowOverlap="1" wp14:anchorId="17FC8163" wp14:editId="07D79FB1">
                <wp:simplePos x="0" y="0"/>
                <wp:positionH relativeFrom="column">
                  <wp:posOffset>70742</wp:posOffset>
                </wp:positionH>
                <wp:positionV relativeFrom="paragraph">
                  <wp:posOffset>-4258911</wp:posOffset>
                </wp:positionV>
                <wp:extent cx="113682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1368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2DB00E" id="Straight Connector 6"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5.55pt,-335.35pt" to="95.05pt,-3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" strokecolor="black [3200]" strokeweight=".5pt">
                <v:stroke joinstyle="miter"/>
              </v:line>
            </w:pict>
          </mc:Fallback>
        </mc:AlternateContent>
      </w:r>
    </w:p>
    <w:p w14:paraId="6D22237D" w14:textId="56792394" w:rsidR="007F12C7" w:rsidRDefault="007F12C7" w:rsidP="007F12C7">
      <w:pPr>
        <w:jc w:val="center"/>
        <w:rPr>
          <w:rFonts w:cs="Arial"/>
        </w:rPr>
      </w:pPr>
    </w:p>
    <w:p w14:paraId="0056CCEC" w14:textId="1D001948" w:rsidR="0039258D" w:rsidRDefault="0039258D" w:rsidP="007F12C7">
      <w:pPr>
        <w:jc w:val="center"/>
        <w:rPr>
          <w:rFonts w:cs="Arial"/>
        </w:rPr>
      </w:pPr>
    </w:p>
    <w:p w14:paraId="27D6A4B1" w14:textId="77777777" w:rsidR="0039258D" w:rsidRPr="00874B5C" w:rsidRDefault="0039258D" w:rsidP="007F12C7">
      <w:pPr>
        <w:jc w:val="center"/>
        <w:rPr>
          <w:rFonts w:cs="Arial"/>
        </w:rPr>
      </w:pPr>
    </w:p>
    <w:p w14:paraId="51B86606" w14:textId="77777777" w:rsidR="007F12C7" w:rsidRPr="00874B5C" w:rsidRDefault="007F12C7" w:rsidP="007F12C7">
      <w:pPr>
        <w:jc w:val="center"/>
        <w:rPr>
          <w:rFonts w:cs="Arial"/>
          <w:b/>
          <w:sz w:val="16"/>
          <w:lang w:val="id-ID"/>
        </w:rPr>
      </w:pPr>
      <w:r w:rsidRPr="00874B5C">
        <w:rPr>
          <w:rFonts w:cs="Arial"/>
        </w:rPr>
        <w:t xml:space="preserve">Tabel </w:t>
      </w:r>
      <w:r w:rsidRPr="00874B5C">
        <w:rPr>
          <w:rFonts w:cs="Arial"/>
          <w:lang w:val="id-ID"/>
        </w:rPr>
        <w:t>3.</w:t>
      </w:r>
      <w:r w:rsidRPr="00874B5C">
        <w:rPr>
          <w:rFonts w:cs="Arial"/>
        </w:rPr>
        <w:t>a</w:t>
      </w:r>
      <w:r w:rsidRPr="00874B5C">
        <w:rPr>
          <w:rFonts w:cs="Arial"/>
          <w:lang w:val="id-ID"/>
        </w:rPr>
        <w:t>.3</w:t>
      </w:r>
    </w:p>
    <w:p w14:paraId="2A2ED883" w14:textId="14AF5361" w:rsidR="007F12C7" w:rsidRPr="00874B5C" w:rsidRDefault="007F12C7" w:rsidP="007F12C7">
      <w:pPr>
        <w:pStyle w:val="ListParagraph"/>
        <w:spacing w:before="40"/>
        <w:ind w:left="0" w:firstLine="720"/>
        <w:contextualSpacing w:val="0"/>
        <w:jc w:val="center"/>
        <w:rPr>
          <w:rFonts w:ascii="Arial" w:hAnsi="Arial" w:cs="Arial"/>
        </w:rPr>
      </w:pPr>
      <w:r w:rsidRPr="00874B5C">
        <w:rPr>
          <w:rFonts w:ascii="Arial" w:hAnsi="Arial" w:cs="Arial"/>
        </w:rPr>
        <w:t xml:space="preserve">Capaian Target </w:t>
      </w:r>
      <w:r w:rsidRPr="00874B5C">
        <w:rPr>
          <w:rFonts w:ascii="Arial" w:hAnsi="Arial" w:cs="Arial"/>
          <w:bCs/>
          <w:lang w:val="id-ID"/>
        </w:rPr>
        <w:t xml:space="preserve">Indeks profesionalitas SDM </w:t>
      </w:r>
      <w:r w:rsidR="008C7D29" w:rsidRPr="00874B5C">
        <w:rPr>
          <w:rFonts w:ascii="Arial" w:hAnsi="Arial" w:cs="Arial"/>
          <w:bCs/>
          <w:lang w:val="id-ID"/>
        </w:rPr>
        <w:t>Polres Tuban</w:t>
      </w:r>
    </w:p>
    <w:p w14:paraId="6234D562" w14:textId="77777777" w:rsidR="007F12C7" w:rsidRPr="00874B5C" w:rsidRDefault="007F12C7" w:rsidP="007F12C7">
      <w:pPr>
        <w:pStyle w:val="ListParagraph"/>
        <w:spacing w:before="40"/>
        <w:ind w:left="0" w:firstLine="720"/>
        <w:contextualSpacing w:val="0"/>
        <w:jc w:val="center"/>
        <w:rPr>
          <w:rFonts w:ascii="Arial" w:hAnsi="Arial" w:cs="Arial"/>
          <w:lang w:val="id-ID"/>
        </w:rPr>
      </w:pPr>
    </w:p>
    <w:tbl>
      <w:tblPr>
        <w:tblStyle w:val="TableGrid"/>
        <w:tblW w:w="10314" w:type="dxa"/>
        <w:tblLook w:val="04A0" w:firstRow="1" w:lastRow="0" w:firstColumn="1" w:lastColumn="0" w:noHBand="0" w:noVBand="1"/>
      </w:tblPr>
      <w:tblGrid>
        <w:gridCol w:w="1428"/>
        <w:gridCol w:w="1717"/>
        <w:gridCol w:w="1074"/>
        <w:gridCol w:w="992"/>
        <w:gridCol w:w="1560"/>
        <w:gridCol w:w="1701"/>
        <w:gridCol w:w="1842"/>
      </w:tblGrid>
      <w:tr w:rsidR="007F12C7" w:rsidRPr="00874B5C" w14:paraId="2876B7AD" w14:textId="77777777" w:rsidTr="001C275F">
        <w:tc>
          <w:tcPr>
            <w:tcW w:w="1428" w:type="dxa"/>
            <w:vAlign w:val="center"/>
          </w:tcPr>
          <w:p w14:paraId="1FEAE87F" w14:textId="77777777" w:rsidR="007F12C7" w:rsidRPr="00874B5C" w:rsidRDefault="007F12C7" w:rsidP="001C275F">
            <w:pPr>
              <w:spacing w:line="360" w:lineRule="auto"/>
              <w:jc w:val="center"/>
              <w:rPr>
                <w:rFonts w:cs="Arial"/>
                <w:b/>
                <w:color w:val="000000" w:themeColor="text1"/>
                <w:sz w:val="22"/>
                <w:szCs w:val="22"/>
                <w:lang w:val="id-ID"/>
              </w:rPr>
            </w:pPr>
            <w:r w:rsidRPr="00874B5C">
              <w:rPr>
                <w:rFonts w:cs="Arial"/>
                <w:b/>
                <w:color w:val="000000" w:themeColor="text1"/>
                <w:sz w:val="22"/>
                <w:szCs w:val="22"/>
                <w:lang w:val="id-ID"/>
              </w:rPr>
              <w:t>Variabel</w:t>
            </w:r>
          </w:p>
        </w:tc>
        <w:tc>
          <w:tcPr>
            <w:tcW w:w="1717" w:type="dxa"/>
            <w:vAlign w:val="center"/>
          </w:tcPr>
          <w:p w14:paraId="11E60617" w14:textId="77777777" w:rsidR="007F12C7" w:rsidRPr="00874B5C" w:rsidRDefault="007F12C7" w:rsidP="001C275F">
            <w:pPr>
              <w:spacing w:line="360" w:lineRule="auto"/>
              <w:jc w:val="center"/>
              <w:rPr>
                <w:rFonts w:cs="Arial"/>
                <w:b/>
                <w:color w:val="000000" w:themeColor="text1"/>
                <w:sz w:val="22"/>
                <w:szCs w:val="22"/>
                <w:lang w:val="id-ID"/>
              </w:rPr>
            </w:pPr>
            <w:r w:rsidRPr="00874B5C">
              <w:rPr>
                <w:rFonts w:cs="Arial"/>
                <w:b/>
                <w:color w:val="000000" w:themeColor="text1"/>
                <w:sz w:val="22"/>
                <w:szCs w:val="22"/>
                <w:lang w:val="id-ID"/>
              </w:rPr>
              <w:t>Indikator</w:t>
            </w:r>
          </w:p>
        </w:tc>
        <w:tc>
          <w:tcPr>
            <w:tcW w:w="1074" w:type="dxa"/>
            <w:vAlign w:val="center"/>
          </w:tcPr>
          <w:p w14:paraId="40844B71" w14:textId="77777777" w:rsidR="007F12C7" w:rsidRPr="00874B5C" w:rsidRDefault="007F12C7" w:rsidP="001C275F">
            <w:pPr>
              <w:spacing w:line="360" w:lineRule="auto"/>
              <w:jc w:val="center"/>
              <w:rPr>
                <w:rFonts w:cs="Arial"/>
                <w:b/>
                <w:color w:val="000000" w:themeColor="text1"/>
                <w:sz w:val="22"/>
                <w:szCs w:val="22"/>
                <w:lang w:val="id-ID"/>
              </w:rPr>
            </w:pPr>
            <w:r w:rsidRPr="00874B5C">
              <w:rPr>
                <w:rFonts w:cs="Arial"/>
                <w:b/>
                <w:color w:val="000000" w:themeColor="text1"/>
                <w:sz w:val="22"/>
                <w:szCs w:val="22"/>
                <w:lang w:val="id-ID"/>
              </w:rPr>
              <w:t>Nilai</w:t>
            </w:r>
          </w:p>
        </w:tc>
        <w:tc>
          <w:tcPr>
            <w:tcW w:w="992" w:type="dxa"/>
            <w:vAlign w:val="center"/>
          </w:tcPr>
          <w:p w14:paraId="2E4EF289" w14:textId="77777777" w:rsidR="007F12C7" w:rsidRPr="00874B5C" w:rsidRDefault="007F12C7" w:rsidP="001C275F">
            <w:pPr>
              <w:spacing w:line="360" w:lineRule="auto"/>
              <w:jc w:val="center"/>
              <w:rPr>
                <w:rFonts w:cs="Arial"/>
                <w:b/>
                <w:color w:val="000000" w:themeColor="text1"/>
                <w:sz w:val="22"/>
                <w:szCs w:val="22"/>
                <w:lang w:val="id-ID"/>
              </w:rPr>
            </w:pPr>
            <w:r w:rsidRPr="00874B5C">
              <w:rPr>
                <w:rFonts w:cs="Arial"/>
                <w:b/>
                <w:color w:val="000000" w:themeColor="text1"/>
                <w:sz w:val="22"/>
                <w:szCs w:val="22"/>
                <w:lang w:val="id-ID"/>
              </w:rPr>
              <w:t>Skala</w:t>
            </w:r>
          </w:p>
        </w:tc>
        <w:tc>
          <w:tcPr>
            <w:tcW w:w="1560" w:type="dxa"/>
            <w:vAlign w:val="center"/>
          </w:tcPr>
          <w:p w14:paraId="25BB4C5C" w14:textId="77777777" w:rsidR="007F12C7" w:rsidRPr="00874B5C" w:rsidRDefault="007F12C7" w:rsidP="001C275F">
            <w:pPr>
              <w:spacing w:line="360" w:lineRule="auto"/>
              <w:jc w:val="center"/>
              <w:rPr>
                <w:rFonts w:cs="Arial"/>
                <w:b/>
                <w:color w:val="000000" w:themeColor="text1"/>
                <w:sz w:val="22"/>
                <w:szCs w:val="22"/>
                <w:lang w:val="id-ID"/>
              </w:rPr>
            </w:pPr>
            <w:r w:rsidRPr="00874B5C">
              <w:rPr>
                <w:rFonts w:cs="Arial"/>
                <w:b/>
                <w:color w:val="000000" w:themeColor="text1"/>
                <w:sz w:val="22"/>
                <w:szCs w:val="22"/>
                <w:lang w:val="id-ID"/>
              </w:rPr>
              <w:t>Bobot</w:t>
            </w:r>
          </w:p>
        </w:tc>
        <w:tc>
          <w:tcPr>
            <w:tcW w:w="1701" w:type="dxa"/>
            <w:vAlign w:val="center"/>
          </w:tcPr>
          <w:p w14:paraId="1D6D300E" w14:textId="77777777" w:rsidR="007F12C7" w:rsidRPr="00874B5C" w:rsidRDefault="007F12C7" w:rsidP="001C275F">
            <w:pPr>
              <w:spacing w:line="360" w:lineRule="auto"/>
              <w:jc w:val="center"/>
              <w:rPr>
                <w:rFonts w:cs="Arial"/>
                <w:b/>
                <w:color w:val="000000" w:themeColor="text1"/>
                <w:sz w:val="22"/>
                <w:szCs w:val="22"/>
                <w:lang w:val="id-ID"/>
              </w:rPr>
            </w:pPr>
            <w:r w:rsidRPr="00874B5C">
              <w:rPr>
                <w:rFonts w:cs="Arial"/>
                <w:b/>
                <w:color w:val="000000" w:themeColor="text1"/>
                <w:sz w:val="22"/>
                <w:szCs w:val="22"/>
                <w:lang w:val="id-ID"/>
              </w:rPr>
              <w:t>Score Indeks</w:t>
            </w:r>
          </w:p>
        </w:tc>
        <w:tc>
          <w:tcPr>
            <w:tcW w:w="1842" w:type="dxa"/>
          </w:tcPr>
          <w:p w14:paraId="00D93945" w14:textId="6CC754FE" w:rsidR="007F12C7" w:rsidRPr="00874B5C" w:rsidRDefault="00AA35D9" w:rsidP="001C275F">
            <w:pPr>
              <w:spacing w:line="360" w:lineRule="auto"/>
              <w:jc w:val="center"/>
              <w:rPr>
                <w:rFonts w:cs="Arial"/>
                <w:b/>
                <w:color w:val="000000" w:themeColor="text1"/>
              </w:rPr>
            </w:pPr>
            <w:r w:rsidRPr="00874B5C">
              <w:rPr>
                <w:rFonts w:cs="Arial"/>
                <w:color w:val="000000" w:themeColor="text1"/>
                <w:lang w:val="id-ID"/>
              </w:rPr>
              <w:t>Indeks profesionalitas SDM Polres Tuban</w:t>
            </w:r>
          </w:p>
        </w:tc>
      </w:tr>
      <w:tr w:rsidR="007F12C7" w:rsidRPr="00874B5C" w14:paraId="784C3BA3" w14:textId="77777777" w:rsidTr="001C275F">
        <w:tc>
          <w:tcPr>
            <w:tcW w:w="1428" w:type="dxa"/>
          </w:tcPr>
          <w:p w14:paraId="6D7136BF" w14:textId="77777777" w:rsidR="007F12C7" w:rsidRPr="00874B5C" w:rsidRDefault="007F12C7" w:rsidP="001C275F">
            <w:pPr>
              <w:spacing w:line="360" w:lineRule="auto"/>
              <w:rPr>
                <w:rFonts w:cs="Arial"/>
                <w:b/>
                <w:color w:val="000000" w:themeColor="text1"/>
                <w:sz w:val="22"/>
                <w:szCs w:val="22"/>
                <w:lang w:val="id-ID"/>
              </w:rPr>
            </w:pPr>
            <w:r w:rsidRPr="00874B5C">
              <w:rPr>
                <w:rFonts w:cs="Arial"/>
                <w:b/>
                <w:color w:val="000000" w:themeColor="text1"/>
                <w:sz w:val="22"/>
                <w:szCs w:val="22"/>
                <w:lang w:val="id-ID"/>
              </w:rPr>
              <w:t>Rekruitmen Betah</w:t>
            </w:r>
          </w:p>
        </w:tc>
        <w:tc>
          <w:tcPr>
            <w:tcW w:w="1717" w:type="dxa"/>
          </w:tcPr>
          <w:p w14:paraId="2B4E2CFE" w14:textId="77777777" w:rsidR="007F12C7" w:rsidRPr="00874B5C" w:rsidRDefault="007F12C7" w:rsidP="001C275F">
            <w:pPr>
              <w:spacing w:line="360" w:lineRule="auto"/>
              <w:jc w:val="both"/>
              <w:rPr>
                <w:rFonts w:cs="Arial"/>
                <w:color w:val="000000" w:themeColor="text1"/>
                <w:sz w:val="22"/>
                <w:szCs w:val="22"/>
                <w:lang w:val="id-ID"/>
              </w:rPr>
            </w:pPr>
            <w:r w:rsidRPr="00874B5C">
              <w:rPr>
                <w:rFonts w:cs="Arial"/>
                <w:color w:val="000000" w:themeColor="text1"/>
                <w:sz w:val="22"/>
                <w:szCs w:val="22"/>
                <w:lang w:val="id-ID"/>
              </w:rPr>
              <w:t>Persentase pelaksanaan rekruitmen dengan prinsip BETAH dan proaktif (25%)</w:t>
            </w:r>
          </w:p>
        </w:tc>
        <w:tc>
          <w:tcPr>
            <w:tcW w:w="1074" w:type="dxa"/>
            <w:vAlign w:val="center"/>
          </w:tcPr>
          <w:p w14:paraId="7120E835" w14:textId="60428B62" w:rsidR="007F12C7" w:rsidRPr="00874B5C" w:rsidRDefault="00024B9D" w:rsidP="001C275F">
            <w:pPr>
              <w:spacing w:line="360" w:lineRule="auto"/>
              <w:jc w:val="center"/>
              <w:rPr>
                <w:rFonts w:cs="Arial"/>
                <w:color w:val="000000" w:themeColor="text1"/>
                <w:sz w:val="22"/>
                <w:szCs w:val="22"/>
              </w:rPr>
            </w:pPr>
            <w:r w:rsidRPr="00874B5C">
              <w:rPr>
                <w:rFonts w:cs="Arial"/>
                <w:color w:val="000000" w:themeColor="text1"/>
                <w:sz w:val="22"/>
                <w:szCs w:val="22"/>
              </w:rPr>
              <w:t>5,9%</w:t>
            </w:r>
          </w:p>
        </w:tc>
        <w:tc>
          <w:tcPr>
            <w:tcW w:w="992" w:type="dxa"/>
            <w:vAlign w:val="center"/>
          </w:tcPr>
          <w:p w14:paraId="16793497" w14:textId="77777777" w:rsidR="007F12C7" w:rsidRPr="00874B5C" w:rsidRDefault="007F12C7" w:rsidP="001C275F">
            <w:pPr>
              <w:spacing w:line="360" w:lineRule="auto"/>
              <w:jc w:val="center"/>
              <w:rPr>
                <w:rFonts w:cs="Arial"/>
                <w:color w:val="000000" w:themeColor="text1"/>
                <w:sz w:val="22"/>
                <w:szCs w:val="22"/>
              </w:rPr>
            </w:pPr>
            <w:r w:rsidRPr="00874B5C">
              <w:rPr>
                <w:rFonts w:cs="Arial"/>
                <w:color w:val="000000" w:themeColor="text1"/>
                <w:sz w:val="22"/>
                <w:szCs w:val="22"/>
              </w:rPr>
              <w:t>1</w:t>
            </w:r>
          </w:p>
        </w:tc>
        <w:tc>
          <w:tcPr>
            <w:tcW w:w="1560" w:type="dxa"/>
            <w:vAlign w:val="center"/>
          </w:tcPr>
          <w:p w14:paraId="42E337BB" w14:textId="77777777" w:rsidR="007F12C7" w:rsidRPr="00874B5C" w:rsidRDefault="007F12C7" w:rsidP="001C275F">
            <w:pPr>
              <w:spacing w:line="360" w:lineRule="auto"/>
              <w:jc w:val="center"/>
              <w:rPr>
                <w:rFonts w:cs="Arial"/>
                <w:color w:val="000000" w:themeColor="text1"/>
                <w:sz w:val="22"/>
                <w:szCs w:val="22"/>
                <w:lang w:val="id-ID"/>
              </w:rPr>
            </w:pPr>
            <w:r w:rsidRPr="00874B5C">
              <w:rPr>
                <w:rFonts w:cs="Arial"/>
                <w:color w:val="000000" w:themeColor="text1"/>
                <w:sz w:val="22"/>
                <w:szCs w:val="22"/>
                <w:lang w:val="id-ID"/>
              </w:rPr>
              <w:t>25%</w:t>
            </w:r>
          </w:p>
        </w:tc>
        <w:tc>
          <w:tcPr>
            <w:tcW w:w="1701" w:type="dxa"/>
            <w:vAlign w:val="center"/>
          </w:tcPr>
          <w:p w14:paraId="21DDE796" w14:textId="77777777" w:rsidR="007F12C7" w:rsidRPr="00874B5C" w:rsidRDefault="007F12C7" w:rsidP="001C275F">
            <w:pPr>
              <w:spacing w:line="360" w:lineRule="auto"/>
              <w:jc w:val="center"/>
              <w:rPr>
                <w:rFonts w:cs="Arial"/>
                <w:color w:val="000000" w:themeColor="text1"/>
                <w:sz w:val="22"/>
                <w:szCs w:val="22"/>
              </w:rPr>
            </w:pPr>
            <w:r w:rsidRPr="00874B5C">
              <w:rPr>
                <w:rFonts w:cs="Arial"/>
                <w:color w:val="000000" w:themeColor="text1"/>
                <w:sz w:val="22"/>
                <w:szCs w:val="22"/>
              </w:rPr>
              <w:t>0,25</w:t>
            </w:r>
          </w:p>
        </w:tc>
        <w:tc>
          <w:tcPr>
            <w:tcW w:w="1842" w:type="dxa"/>
            <w:vAlign w:val="center"/>
          </w:tcPr>
          <w:p w14:paraId="590A397C" w14:textId="1CE36401" w:rsidR="007F12C7" w:rsidRPr="00874B5C" w:rsidRDefault="00AA35D9" w:rsidP="001C275F">
            <w:pPr>
              <w:spacing w:line="360" w:lineRule="auto"/>
              <w:jc w:val="center"/>
              <w:rPr>
                <w:rFonts w:cs="Arial"/>
                <w:b/>
                <w:color w:val="000000" w:themeColor="text1"/>
              </w:rPr>
            </w:pPr>
            <w:r w:rsidRPr="00874B5C">
              <w:rPr>
                <w:rFonts w:cs="Arial"/>
                <w:b/>
                <w:color w:val="000000" w:themeColor="text1"/>
              </w:rPr>
              <w:t>39</w:t>
            </w:r>
          </w:p>
        </w:tc>
      </w:tr>
      <w:tr w:rsidR="007F12C7" w:rsidRPr="00874B5C" w14:paraId="4A0E0A3C" w14:textId="77777777" w:rsidTr="001C275F">
        <w:tc>
          <w:tcPr>
            <w:tcW w:w="1428" w:type="dxa"/>
          </w:tcPr>
          <w:p w14:paraId="523F09E2" w14:textId="77777777" w:rsidR="007F12C7" w:rsidRPr="00874B5C" w:rsidRDefault="007F12C7" w:rsidP="001C275F">
            <w:pPr>
              <w:spacing w:line="360" w:lineRule="auto"/>
              <w:rPr>
                <w:rFonts w:cs="Arial"/>
                <w:b/>
                <w:color w:val="000000" w:themeColor="text1"/>
                <w:sz w:val="22"/>
                <w:szCs w:val="22"/>
                <w:lang w:val="id-ID"/>
              </w:rPr>
            </w:pPr>
            <w:r w:rsidRPr="00874B5C">
              <w:rPr>
                <w:rFonts w:cs="Arial"/>
                <w:b/>
                <w:color w:val="000000" w:themeColor="text1"/>
                <w:sz w:val="22"/>
                <w:szCs w:val="22"/>
                <w:lang w:val="id-ID"/>
              </w:rPr>
              <w:t>Kopetensi</w:t>
            </w:r>
          </w:p>
        </w:tc>
        <w:tc>
          <w:tcPr>
            <w:tcW w:w="1717" w:type="dxa"/>
          </w:tcPr>
          <w:p w14:paraId="576B0BC6" w14:textId="77777777" w:rsidR="007F12C7" w:rsidRPr="00874B5C" w:rsidRDefault="007F12C7" w:rsidP="001C275F">
            <w:pPr>
              <w:spacing w:line="360" w:lineRule="auto"/>
              <w:jc w:val="both"/>
              <w:rPr>
                <w:rFonts w:cs="Arial"/>
                <w:color w:val="000000" w:themeColor="text1"/>
                <w:sz w:val="22"/>
                <w:szCs w:val="22"/>
                <w:lang w:val="id-ID"/>
              </w:rPr>
            </w:pPr>
            <w:r w:rsidRPr="00874B5C">
              <w:rPr>
                <w:rFonts w:cs="Arial"/>
                <w:color w:val="000000" w:themeColor="text1"/>
                <w:sz w:val="22"/>
                <w:szCs w:val="22"/>
                <w:lang w:val="id-ID"/>
              </w:rPr>
              <w:t>Persentase uji kompetensi jabatan (40%)</w:t>
            </w:r>
          </w:p>
        </w:tc>
        <w:tc>
          <w:tcPr>
            <w:tcW w:w="1074" w:type="dxa"/>
            <w:vAlign w:val="center"/>
          </w:tcPr>
          <w:p w14:paraId="40AFA19E" w14:textId="03B32833" w:rsidR="007F12C7" w:rsidRPr="00874B5C" w:rsidRDefault="00024B9D" w:rsidP="001C275F">
            <w:pPr>
              <w:spacing w:line="360" w:lineRule="auto"/>
              <w:jc w:val="center"/>
              <w:rPr>
                <w:rFonts w:cs="Arial"/>
                <w:color w:val="000000" w:themeColor="text1"/>
                <w:sz w:val="22"/>
                <w:szCs w:val="22"/>
              </w:rPr>
            </w:pPr>
            <w:r w:rsidRPr="00874B5C">
              <w:rPr>
                <w:rFonts w:cs="Arial"/>
                <w:color w:val="000000" w:themeColor="text1"/>
                <w:sz w:val="22"/>
                <w:szCs w:val="22"/>
              </w:rPr>
              <w:t>8,9%</w:t>
            </w:r>
          </w:p>
        </w:tc>
        <w:tc>
          <w:tcPr>
            <w:tcW w:w="992" w:type="dxa"/>
            <w:vAlign w:val="center"/>
          </w:tcPr>
          <w:p w14:paraId="2CD7F973" w14:textId="6B721223" w:rsidR="007F12C7" w:rsidRPr="00874B5C" w:rsidRDefault="00024B9D" w:rsidP="001C275F">
            <w:pPr>
              <w:spacing w:line="360" w:lineRule="auto"/>
              <w:jc w:val="center"/>
              <w:rPr>
                <w:rFonts w:cs="Arial"/>
                <w:color w:val="000000" w:themeColor="text1"/>
                <w:sz w:val="22"/>
                <w:szCs w:val="22"/>
              </w:rPr>
            </w:pPr>
            <w:r w:rsidRPr="00874B5C">
              <w:rPr>
                <w:rFonts w:cs="Arial"/>
                <w:color w:val="000000" w:themeColor="text1"/>
                <w:sz w:val="22"/>
                <w:szCs w:val="22"/>
              </w:rPr>
              <w:t>1</w:t>
            </w:r>
          </w:p>
        </w:tc>
        <w:tc>
          <w:tcPr>
            <w:tcW w:w="1560" w:type="dxa"/>
            <w:vAlign w:val="center"/>
          </w:tcPr>
          <w:p w14:paraId="74897C74" w14:textId="77777777" w:rsidR="007F12C7" w:rsidRPr="00874B5C" w:rsidRDefault="007F12C7" w:rsidP="001C275F">
            <w:pPr>
              <w:spacing w:line="360" w:lineRule="auto"/>
              <w:jc w:val="center"/>
              <w:rPr>
                <w:rFonts w:cs="Arial"/>
                <w:color w:val="000000" w:themeColor="text1"/>
                <w:sz w:val="22"/>
                <w:szCs w:val="22"/>
                <w:lang w:val="id-ID"/>
              </w:rPr>
            </w:pPr>
            <w:r w:rsidRPr="00874B5C">
              <w:rPr>
                <w:rFonts w:cs="Arial"/>
                <w:color w:val="000000" w:themeColor="text1"/>
                <w:sz w:val="22"/>
                <w:szCs w:val="22"/>
                <w:lang w:val="id-ID"/>
              </w:rPr>
              <w:t>40%</w:t>
            </w:r>
          </w:p>
        </w:tc>
        <w:tc>
          <w:tcPr>
            <w:tcW w:w="1701" w:type="dxa"/>
            <w:vAlign w:val="center"/>
          </w:tcPr>
          <w:p w14:paraId="59785983" w14:textId="181D5178" w:rsidR="007F12C7" w:rsidRPr="00874B5C" w:rsidRDefault="00024B9D" w:rsidP="001C275F">
            <w:pPr>
              <w:spacing w:line="360" w:lineRule="auto"/>
              <w:jc w:val="center"/>
              <w:rPr>
                <w:rFonts w:cs="Arial"/>
                <w:color w:val="000000" w:themeColor="text1"/>
                <w:sz w:val="22"/>
                <w:szCs w:val="22"/>
              </w:rPr>
            </w:pPr>
            <w:r w:rsidRPr="00874B5C">
              <w:rPr>
                <w:rFonts w:cs="Arial"/>
                <w:color w:val="000000" w:themeColor="text1"/>
                <w:sz w:val="22"/>
                <w:szCs w:val="22"/>
              </w:rPr>
              <w:t>0,4</w:t>
            </w:r>
          </w:p>
        </w:tc>
        <w:tc>
          <w:tcPr>
            <w:tcW w:w="1842" w:type="dxa"/>
            <w:vMerge w:val="restart"/>
          </w:tcPr>
          <w:p w14:paraId="790EDBAA" w14:textId="77777777" w:rsidR="007F12C7" w:rsidRPr="00874B5C" w:rsidRDefault="007F12C7" w:rsidP="001C275F">
            <w:pPr>
              <w:spacing w:line="360" w:lineRule="auto"/>
              <w:jc w:val="center"/>
              <w:rPr>
                <w:rFonts w:cs="Arial"/>
                <w:color w:val="000000" w:themeColor="text1"/>
              </w:rPr>
            </w:pPr>
          </w:p>
        </w:tc>
      </w:tr>
      <w:tr w:rsidR="007F12C7" w:rsidRPr="00874B5C" w14:paraId="5E1F39B2" w14:textId="77777777" w:rsidTr="001C275F">
        <w:trPr>
          <w:trHeight w:val="780"/>
        </w:trPr>
        <w:tc>
          <w:tcPr>
            <w:tcW w:w="1428" w:type="dxa"/>
            <w:vMerge w:val="restart"/>
          </w:tcPr>
          <w:p w14:paraId="17AB74D8" w14:textId="77777777" w:rsidR="007F12C7" w:rsidRPr="00874B5C" w:rsidRDefault="007F12C7" w:rsidP="001C275F">
            <w:pPr>
              <w:spacing w:line="360" w:lineRule="auto"/>
              <w:rPr>
                <w:rFonts w:cs="Arial"/>
                <w:b/>
                <w:color w:val="000000" w:themeColor="text1"/>
                <w:sz w:val="22"/>
                <w:szCs w:val="22"/>
                <w:lang w:val="id-ID"/>
              </w:rPr>
            </w:pPr>
            <w:r w:rsidRPr="00874B5C">
              <w:rPr>
                <w:rFonts w:cs="Arial"/>
                <w:b/>
                <w:color w:val="000000" w:themeColor="text1"/>
                <w:sz w:val="22"/>
                <w:szCs w:val="22"/>
                <w:lang w:val="id-ID"/>
              </w:rPr>
              <w:lastRenderedPageBreak/>
              <w:t>Kinerja</w:t>
            </w:r>
          </w:p>
        </w:tc>
        <w:tc>
          <w:tcPr>
            <w:tcW w:w="1717" w:type="dxa"/>
          </w:tcPr>
          <w:p w14:paraId="27AE3C2A" w14:textId="1AEF8921" w:rsidR="007F12C7" w:rsidRPr="00874B5C" w:rsidRDefault="007F12C7" w:rsidP="001C275F">
            <w:pPr>
              <w:spacing w:line="360" w:lineRule="auto"/>
              <w:jc w:val="both"/>
              <w:rPr>
                <w:rFonts w:cs="Arial"/>
                <w:color w:val="000000" w:themeColor="text1"/>
                <w:sz w:val="22"/>
                <w:szCs w:val="22"/>
                <w:lang w:val="id-ID"/>
              </w:rPr>
            </w:pPr>
            <w:r w:rsidRPr="00874B5C">
              <w:rPr>
                <w:rFonts w:cs="Arial"/>
                <w:color w:val="000000" w:themeColor="text1"/>
                <w:sz w:val="22"/>
                <w:szCs w:val="22"/>
                <w:lang w:val="id-ID"/>
              </w:rPr>
              <w:t xml:space="preserve">Nilai rata-rata SMK </w:t>
            </w:r>
            <w:r w:rsidR="008C7D29" w:rsidRPr="00874B5C">
              <w:rPr>
                <w:rFonts w:cs="Arial"/>
                <w:color w:val="000000" w:themeColor="text1"/>
                <w:sz w:val="22"/>
                <w:szCs w:val="22"/>
                <w:lang w:val="id-ID"/>
              </w:rPr>
              <w:t>Polres Tuban</w:t>
            </w:r>
          </w:p>
        </w:tc>
        <w:tc>
          <w:tcPr>
            <w:tcW w:w="1074" w:type="dxa"/>
            <w:vAlign w:val="center"/>
          </w:tcPr>
          <w:p w14:paraId="6246EBDA" w14:textId="43304D62" w:rsidR="007F12C7" w:rsidRPr="00874B5C" w:rsidRDefault="00024B9D" w:rsidP="001C275F">
            <w:pPr>
              <w:spacing w:line="360" w:lineRule="auto"/>
              <w:jc w:val="center"/>
              <w:rPr>
                <w:rFonts w:cs="Arial"/>
                <w:color w:val="000000" w:themeColor="text1"/>
                <w:sz w:val="22"/>
                <w:szCs w:val="22"/>
              </w:rPr>
            </w:pPr>
            <w:r w:rsidRPr="00874B5C">
              <w:rPr>
                <w:rFonts w:cs="Arial"/>
                <w:color w:val="000000" w:themeColor="text1"/>
                <w:sz w:val="22"/>
                <w:szCs w:val="22"/>
              </w:rPr>
              <w:t>77,8</w:t>
            </w:r>
          </w:p>
        </w:tc>
        <w:tc>
          <w:tcPr>
            <w:tcW w:w="992" w:type="dxa"/>
            <w:vAlign w:val="center"/>
          </w:tcPr>
          <w:p w14:paraId="55D2E6CE" w14:textId="77777777" w:rsidR="007F12C7" w:rsidRPr="00874B5C" w:rsidRDefault="007F12C7" w:rsidP="001C275F">
            <w:pPr>
              <w:spacing w:line="360" w:lineRule="auto"/>
              <w:jc w:val="center"/>
              <w:rPr>
                <w:rFonts w:cs="Arial"/>
                <w:color w:val="000000" w:themeColor="text1"/>
                <w:sz w:val="22"/>
                <w:szCs w:val="22"/>
              </w:rPr>
            </w:pPr>
            <w:r w:rsidRPr="00874B5C">
              <w:rPr>
                <w:rFonts w:cs="Arial"/>
                <w:color w:val="000000" w:themeColor="text1"/>
                <w:sz w:val="22"/>
                <w:szCs w:val="22"/>
              </w:rPr>
              <w:t>4</w:t>
            </w:r>
          </w:p>
        </w:tc>
        <w:tc>
          <w:tcPr>
            <w:tcW w:w="1560" w:type="dxa"/>
            <w:vAlign w:val="center"/>
          </w:tcPr>
          <w:p w14:paraId="16ED5A29" w14:textId="77777777" w:rsidR="007F12C7" w:rsidRPr="00874B5C" w:rsidRDefault="007F12C7" w:rsidP="001C275F">
            <w:pPr>
              <w:spacing w:line="360" w:lineRule="auto"/>
              <w:jc w:val="center"/>
              <w:rPr>
                <w:rFonts w:cs="Arial"/>
                <w:color w:val="000000" w:themeColor="text1"/>
                <w:sz w:val="22"/>
                <w:szCs w:val="22"/>
                <w:lang w:val="id-ID"/>
              </w:rPr>
            </w:pPr>
            <w:r w:rsidRPr="00874B5C">
              <w:rPr>
                <w:rFonts w:cs="Arial"/>
                <w:color w:val="000000" w:themeColor="text1"/>
                <w:sz w:val="22"/>
                <w:szCs w:val="22"/>
                <w:lang w:val="id-ID"/>
              </w:rPr>
              <w:t>25%</w:t>
            </w:r>
          </w:p>
        </w:tc>
        <w:tc>
          <w:tcPr>
            <w:tcW w:w="1701" w:type="dxa"/>
            <w:vAlign w:val="center"/>
          </w:tcPr>
          <w:p w14:paraId="2AA88AE5" w14:textId="77777777" w:rsidR="007F12C7" w:rsidRPr="00874B5C" w:rsidRDefault="007F12C7" w:rsidP="001C275F">
            <w:pPr>
              <w:spacing w:line="360" w:lineRule="auto"/>
              <w:jc w:val="center"/>
              <w:rPr>
                <w:rFonts w:cs="Arial"/>
                <w:color w:val="000000" w:themeColor="text1"/>
                <w:sz w:val="22"/>
                <w:szCs w:val="22"/>
              </w:rPr>
            </w:pPr>
            <w:r w:rsidRPr="00874B5C">
              <w:rPr>
                <w:rFonts w:cs="Arial"/>
                <w:color w:val="000000" w:themeColor="text1"/>
                <w:sz w:val="22"/>
                <w:szCs w:val="22"/>
              </w:rPr>
              <w:t>1</w:t>
            </w:r>
          </w:p>
        </w:tc>
        <w:tc>
          <w:tcPr>
            <w:tcW w:w="1842" w:type="dxa"/>
            <w:vMerge/>
          </w:tcPr>
          <w:p w14:paraId="1EE54F48" w14:textId="77777777" w:rsidR="007F12C7" w:rsidRPr="00874B5C" w:rsidRDefault="007F12C7" w:rsidP="001C275F">
            <w:pPr>
              <w:spacing w:line="360" w:lineRule="auto"/>
              <w:jc w:val="center"/>
              <w:rPr>
                <w:rFonts w:cs="Arial"/>
                <w:color w:val="000000" w:themeColor="text1"/>
              </w:rPr>
            </w:pPr>
          </w:p>
        </w:tc>
      </w:tr>
      <w:tr w:rsidR="007F12C7" w:rsidRPr="00874B5C" w14:paraId="0BB82DA9" w14:textId="77777777" w:rsidTr="001C275F">
        <w:trPr>
          <w:trHeight w:val="1155"/>
        </w:trPr>
        <w:tc>
          <w:tcPr>
            <w:tcW w:w="1428" w:type="dxa"/>
            <w:vMerge/>
          </w:tcPr>
          <w:p w14:paraId="6EF558DF" w14:textId="77777777" w:rsidR="007F12C7" w:rsidRPr="00874B5C" w:rsidRDefault="007F12C7" w:rsidP="001C275F">
            <w:pPr>
              <w:spacing w:line="360" w:lineRule="auto"/>
              <w:rPr>
                <w:rFonts w:cs="Arial"/>
                <w:b/>
                <w:color w:val="000000" w:themeColor="text1"/>
                <w:sz w:val="22"/>
                <w:szCs w:val="22"/>
                <w:lang w:val="id-ID"/>
              </w:rPr>
            </w:pPr>
          </w:p>
        </w:tc>
        <w:tc>
          <w:tcPr>
            <w:tcW w:w="1717" w:type="dxa"/>
          </w:tcPr>
          <w:p w14:paraId="555F62D7" w14:textId="443A4908" w:rsidR="007F12C7" w:rsidRPr="00874B5C" w:rsidRDefault="007F12C7" w:rsidP="001C275F">
            <w:pPr>
              <w:spacing w:line="360" w:lineRule="auto"/>
              <w:jc w:val="both"/>
              <w:rPr>
                <w:rFonts w:cs="Arial"/>
                <w:color w:val="000000" w:themeColor="text1"/>
                <w:sz w:val="22"/>
                <w:szCs w:val="22"/>
                <w:lang w:val="id-ID"/>
              </w:rPr>
            </w:pPr>
            <w:r w:rsidRPr="00874B5C">
              <w:rPr>
                <w:rFonts w:cs="Arial"/>
                <w:color w:val="000000" w:themeColor="text1"/>
                <w:sz w:val="22"/>
                <w:szCs w:val="22"/>
                <w:lang w:val="id-ID"/>
              </w:rPr>
              <w:t xml:space="preserve">Nilai rata-rata PPK PNS </w:t>
            </w:r>
            <w:r w:rsidR="008C7D29" w:rsidRPr="00874B5C">
              <w:rPr>
                <w:rFonts w:cs="Arial"/>
                <w:color w:val="000000" w:themeColor="text1"/>
                <w:sz w:val="22"/>
                <w:szCs w:val="22"/>
                <w:lang w:val="id-ID"/>
              </w:rPr>
              <w:t>Polres Tuban</w:t>
            </w:r>
            <w:r w:rsidRPr="00874B5C">
              <w:rPr>
                <w:rFonts w:cs="Arial"/>
                <w:color w:val="000000" w:themeColor="text1"/>
                <w:sz w:val="22"/>
                <w:szCs w:val="22"/>
                <w:lang w:val="id-ID"/>
              </w:rPr>
              <w:t xml:space="preserve"> (5%)</w:t>
            </w:r>
          </w:p>
        </w:tc>
        <w:tc>
          <w:tcPr>
            <w:tcW w:w="1074" w:type="dxa"/>
            <w:vAlign w:val="center"/>
          </w:tcPr>
          <w:p w14:paraId="475FA773" w14:textId="5B1D5FA3" w:rsidR="007F12C7" w:rsidRPr="00874B5C" w:rsidRDefault="00024B9D" w:rsidP="001C275F">
            <w:pPr>
              <w:spacing w:line="360" w:lineRule="auto"/>
              <w:jc w:val="center"/>
              <w:rPr>
                <w:rFonts w:cs="Arial"/>
                <w:color w:val="000000" w:themeColor="text1"/>
                <w:sz w:val="22"/>
                <w:szCs w:val="22"/>
              </w:rPr>
            </w:pPr>
            <w:r w:rsidRPr="00874B5C">
              <w:rPr>
                <w:rFonts w:cs="Arial"/>
                <w:color w:val="000000" w:themeColor="text1"/>
                <w:sz w:val="22"/>
                <w:szCs w:val="22"/>
              </w:rPr>
              <w:t>84,4</w:t>
            </w:r>
          </w:p>
        </w:tc>
        <w:tc>
          <w:tcPr>
            <w:tcW w:w="992" w:type="dxa"/>
            <w:vAlign w:val="center"/>
          </w:tcPr>
          <w:p w14:paraId="3BA7BC59" w14:textId="77777777" w:rsidR="007F12C7" w:rsidRPr="00874B5C" w:rsidRDefault="007F12C7" w:rsidP="001C275F">
            <w:pPr>
              <w:spacing w:line="360" w:lineRule="auto"/>
              <w:jc w:val="center"/>
              <w:rPr>
                <w:rFonts w:cs="Arial"/>
                <w:color w:val="000000" w:themeColor="text1"/>
                <w:sz w:val="22"/>
                <w:szCs w:val="22"/>
              </w:rPr>
            </w:pPr>
            <w:r w:rsidRPr="00874B5C">
              <w:rPr>
                <w:rFonts w:cs="Arial"/>
                <w:color w:val="000000" w:themeColor="text1"/>
                <w:sz w:val="22"/>
                <w:szCs w:val="22"/>
              </w:rPr>
              <w:t>5</w:t>
            </w:r>
          </w:p>
        </w:tc>
        <w:tc>
          <w:tcPr>
            <w:tcW w:w="1560" w:type="dxa"/>
            <w:vAlign w:val="center"/>
          </w:tcPr>
          <w:p w14:paraId="2CF16671" w14:textId="77777777" w:rsidR="007F12C7" w:rsidRPr="00874B5C" w:rsidRDefault="007F12C7" w:rsidP="001C275F">
            <w:pPr>
              <w:spacing w:line="360" w:lineRule="auto"/>
              <w:jc w:val="center"/>
              <w:rPr>
                <w:rFonts w:cs="Arial"/>
                <w:color w:val="000000" w:themeColor="text1"/>
                <w:sz w:val="22"/>
                <w:szCs w:val="22"/>
                <w:lang w:val="id-ID"/>
              </w:rPr>
            </w:pPr>
            <w:r w:rsidRPr="00874B5C">
              <w:rPr>
                <w:rFonts w:cs="Arial"/>
                <w:color w:val="000000" w:themeColor="text1"/>
                <w:sz w:val="22"/>
                <w:szCs w:val="22"/>
                <w:lang w:val="id-ID"/>
              </w:rPr>
              <w:t>5%</w:t>
            </w:r>
          </w:p>
        </w:tc>
        <w:tc>
          <w:tcPr>
            <w:tcW w:w="1701" w:type="dxa"/>
            <w:vAlign w:val="center"/>
          </w:tcPr>
          <w:p w14:paraId="43F3DB29" w14:textId="77777777" w:rsidR="007F12C7" w:rsidRPr="00874B5C" w:rsidRDefault="007F12C7" w:rsidP="001C275F">
            <w:pPr>
              <w:spacing w:line="360" w:lineRule="auto"/>
              <w:jc w:val="center"/>
              <w:rPr>
                <w:rFonts w:cs="Arial"/>
                <w:color w:val="000000" w:themeColor="text1"/>
                <w:sz w:val="22"/>
                <w:szCs w:val="22"/>
              </w:rPr>
            </w:pPr>
            <w:r w:rsidRPr="00874B5C">
              <w:rPr>
                <w:rFonts w:cs="Arial"/>
                <w:color w:val="000000" w:themeColor="text1"/>
                <w:sz w:val="22"/>
                <w:szCs w:val="22"/>
              </w:rPr>
              <w:t>0,25</w:t>
            </w:r>
          </w:p>
        </w:tc>
        <w:tc>
          <w:tcPr>
            <w:tcW w:w="1842" w:type="dxa"/>
            <w:vMerge/>
          </w:tcPr>
          <w:p w14:paraId="7D2B9320" w14:textId="77777777" w:rsidR="007F12C7" w:rsidRPr="00874B5C" w:rsidRDefault="007F12C7" w:rsidP="001C275F">
            <w:pPr>
              <w:spacing w:line="360" w:lineRule="auto"/>
              <w:jc w:val="center"/>
              <w:rPr>
                <w:rFonts w:cs="Arial"/>
                <w:color w:val="000000" w:themeColor="text1"/>
              </w:rPr>
            </w:pPr>
          </w:p>
        </w:tc>
      </w:tr>
      <w:tr w:rsidR="007F12C7" w:rsidRPr="00874B5C" w14:paraId="59A91A0E" w14:textId="77777777" w:rsidTr="001C275F">
        <w:trPr>
          <w:trHeight w:val="1515"/>
        </w:trPr>
        <w:tc>
          <w:tcPr>
            <w:tcW w:w="1428" w:type="dxa"/>
          </w:tcPr>
          <w:p w14:paraId="33BC69C3" w14:textId="77777777" w:rsidR="007F12C7" w:rsidRPr="00874B5C" w:rsidRDefault="007F12C7" w:rsidP="001C275F">
            <w:pPr>
              <w:spacing w:line="360" w:lineRule="auto"/>
              <w:rPr>
                <w:rFonts w:cs="Arial"/>
                <w:b/>
                <w:color w:val="000000" w:themeColor="text1"/>
                <w:sz w:val="22"/>
                <w:szCs w:val="22"/>
                <w:lang w:val="id-ID"/>
              </w:rPr>
            </w:pPr>
            <w:r w:rsidRPr="00874B5C">
              <w:rPr>
                <w:rFonts w:cs="Arial"/>
                <w:b/>
                <w:color w:val="000000" w:themeColor="text1"/>
                <w:sz w:val="22"/>
                <w:szCs w:val="22"/>
                <w:lang w:val="id-ID"/>
              </w:rPr>
              <w:t>Reward</w:t>
            </w:r>
          </w:p>
          <w:p w14:paraId="5E322E9C" w14:textId="77777777" w:rsidR="007F12C7" w:rsidRPr="00874B5C" w:rsidRDefault="007F12C7" w:rsidP="001C275F">
            <w:pPr>
              <w:spacing w:line="360" w:lineRule="auto"/>
              <w:rPr>
                <w:rFonts w:cs="Arial"/>
                <w:b/>
                <w:color w:val="000000" w:themeColor="text1"/>
                <w:sz w:val="22"/>
                <w:szCs w:val="22"/>
                <w:lang w:val="id-ID"/>
              </w:rPr>
            </w:pPr>
          </w:p>
          <w:p w14:paraId="46330F88" w14:textId="77777777" w:rsidR="007F12C7" w:rsidRPr="00874B5C" w:rsidRDefault="007F12C7" w:rsidP="001C275F">
            <w:pPr>
              <w:spacing w:line="360" w:lineRule="auto"/>
              <w:rPr>
                <w:rFonts w:cs="Arial"/>
                <w:b/>
                <w:color w:val="000000" w:themeColor="text1"/>
                <w:sz w:val="22"/>
                <w:szCs w:val="22"/>
                <w:lang w:val="id-ID"/>
              </w:rPr>
            </w:pPr>
          </w:p>
          <w:p w14:paraId="2FE7ADB9" w14:textId="77777777" w:rsidR="007F12C7" w:rsidRPr="00874B5C" w:rsidRDefault="007F12C7" w:rsidP="001C275F">
            <w:pPr>
              <w:spacing w:line="360" w:lineRule="auto"/>
              <w:rPr>
                <w:rFonts w:cs="Arial"/>
                <w:b/>
                <w:color w:val="000000" w:themeColor="text1"/>
                <w:sz w:val="22"/>
                <w:szCs w:val="22"/>
                <w:lang w:val="id-ID"/>
              </w:rPr>
            </w:pPr>
          </w:p>
          <w:p w14:paraId="66005976" w14:textId="77777777" w:rsidR="007F12C7" w:rsidRPr="00874B5C" w:rsidRDefault="007F12C7" w:rsidP="001C275F">
            <w:pPr>
              <w:spacing w:line="360" w:lineRule="auto"/>
              <w:rPr>
                <w:rFonts w:cs="Arial"/>
                <w:b/>
                <w:color w:val="000000" w:themeColor="text1"/>
                <w:sz w:val="22"/>
                <w:szCs w:val="22"/>
                <w:lang w:val="id-ID"/>
              </w:rPr>
            </w:pPr>
          </w:p>
          <w:p w14:paraId="3674FA1B" w14:textId="77777777" w:rsidR="007F12C7" w:rsidRPr="00874B5C" w:rsidRDefault="007F12C7" w:rsidP="001C275F">
            <w:pPr>
              <w:spacing w:line="360" w:lineRule="auto"/>
              <w:rPr>
                <w:rFonts w:cs="Arial"/>
                <w:b/>
                <w:color w:val="000000" w:themeColor="text1"/>
                <w:sz w:val="22"/>
                <w:szCs w:val="22"/>
                <w:lang w:val="id-ID"/>
              </w:rPr>
            </w:pPr>
          </w:p>
        </w:tc>
        <w:tc>
          <w:tcPr>
            <w:tcW w:w="1717" w:type="dxa"/>
          </w:tcPr>
          <w:p w14:paraId="40ABA969" w14:textId="77777777" w:rsidR="007F12C7" w:rsidRPr="00874B5C" w:rsidRDefault="007F12C7" w:rsidP="001C275F">
            <w:pPr>
              <w:spacing w:line="360" w:lineRule="auto"/>
              <w:jc w:val="both"/>
              <w:rPr>
                <w:rFonts w:cs="Arial"/>
                <w:color w:val="000000" w:themeColor="text1"/>
                <w:sz w:val="22"/>
                <w:szCs w:val="22"/>
                <w:lang w:val="id-ID"/>
              </w:rPr>
            </w:pPr>
            <w:r w:rsidRPr="00874B5C">
              <w:rPr>
                <w:rFonts w:cs="Arial"/>
                <w:color w:val="000000" w:themeColor="text1"/>
                <w:sz w:val="22"/>
                <w:szCs w:val="22"/>
                <w:lang w:val="id-ID"/>
              </w:rPr>
              <w:t>Persentase pemberian reward kepada personel berprestasi (5%)</w:t>
            </w:r>
          </w:p>
        </w:tc>
        <w:tc>
          <w:tcPr>
            <w:tcW w:w="1074" w:type="dxa"/>
            <w:vAlign w:val="center"/>
          </w:tcPr>
          <w:p w14:paraId="148F058D" w14:textId="1B371AA2" w:rsidR="007F12C7" w:rsidRPr="00874B5C" w:rsidRDefault="00024B9D" w:rsidP="001C275F">
            <w:pPr>
              <w:spacing w:line="360" w:lineRule="auto"/>
              <w:jc w:val="center"/>
              <w:rPr>
                <w:rFonts w:cs="Arial"/>
                <w:color w:val="000000" w:themeColor="text1"/>
                <w:sz w:val="22"/>
                <w:szCs w:val="22"/>
              </w:rPr>
            </w:pPr>
            <w:r w:rsidRPr="00874B5C">
              <w:rPr>
                <w:rFonts w:cs="Arial"/>
                <w:color w:val="000000" w:themeColor="text1"/>
                <w:sz w:val="22"/>
                <w:szCs w:val="22"/>
              </w:rPr>
              <w:t>0,5%</w:t>
            </w:r>
          </w:p>
        </w:tc>
        <w:tc>
          <w:tcPr>
            <w:tcW w:w="992" w:type="dxa"/>
            <w:vAlign w:val="center"/>
          </w:tcPr>
          <w:p w14:paraId="4DD4B4FC" w14:textId="248337B7" w:rsidR="007F12C7" w:rsidRPr="00874B5C" w:rsidRDefault="00024B9D" w:rsidP="001C275F">
            <w:pPr>
              <w:spacing w:line="360" w:lineRule="auto"/>
              <w:jc w:val="center"/>
              <w:rPr>
                <w:rFonts w:cs="Arial"/>
                <w:color w:val="000000" w:themeColor="text1"/>
                <w:sz w:val="22"/>
                <w:szCs w:val="22"/>
              </w:rPr>
            </w:pPr>
            <w:r w:rsidRPr="00874B5C">
              <w:rPr>
                <w:rFonts w:cs="Arial"/>
                <w:color w:val="000000" w:themeColor="text1"/>
                <w:sz w:val="22"/>
                <w:szCs w:val="22"/>
              </w:rPr>
              <w:t>1</w:t>
            </w:r>
          </w:p>
        </w:tc>
        <w:tc>
          <w:tcPr>
            <w:tcW w:w="1560" w:type="dxa"/>
            <w:vAlign w:val="center"/>
          </w:tcPr>
          <w:p w14:paraId="742FFB50" w14:textId="77777777" w:rsidR="007F12C7" w:rsidRPr="00874B5C" w:rsidRDefault="007F12C7" w:rsidP="001C275F">
            <w:pPr>
              <w:spacing w:line="360" w:lineRule="auto"/>
              <w:jc w:val="center"/>
              <w:rPr>
                <w:rFonts w:cs="Arial"/>
                <w:color w:val="000000" w:themeColor="text1"/>
                <w:sz w:val="22"/>
                <w:szCs w:val="22"/>
                <w:lang w:val="id-ID"/>
              </w:rPr>
            </w:pPr>
            <w:r w:rsidRPr="00874B5C">
              <w:rPr>
                <w:rFonts w:cs="Arial"/>
                <w:color w:val="000000" w:themeColor="text1"/>
                <w:sz w:val="22"/>
                <w:szCs w:val="22"/>
                <w:lang w:val="id-ID"/>
              </w:rPr>
              <w:t>5%</w:t>
            </w:r>
          </w:p>
        </w:tc>
        <w:tc>
          <w:tcPr>
            <w:tcW w:w="1701" w:type="dxa"/>
            <w:vAlign w:val="center"/>
          </w:tcPr>
          <w:p w14:paraId="6FC92F1C" w14:textId="605212B4" w:rsidR="007F12C7" w:rsidRPr="00874B5C" w:rsidRDefault="00024B9D" w:rsidP="001C275F">
            <w:pPr>
              <w:spacing w:line="360" w:lineRule="auto"/>
              <w:jc w:val="center"/>
              <w:rPr>
                <w:rFonts w:cs="Arial"/>
                <w:color w:val="000000" w:themeColor="text1"/>
                <w:sz w:val="22"/>
                <w:szCs w:val="22"/>
              </w:rPr>
            </w:pPr>
            <w:r w:rsidRPr="00874B5C">
              <w:rPr>
                <w:rFonts w:cs="Arial"/>
                <w:color w:val="000000" w:themeColor="text1"/>
                <w:sz w:val="22"/>
                <w:szCs w:val="22"/>
              </w:rPr>
              <w:t>0,05</w:t>
            </w:r>
          </w:p>
        </w:tc>
        <w:tc>
          <w:tcPr>
            <w:tcW w:w="1842" w:type="dxa"/>
            <w:vMerge/>
          </w:tcPr>
          <w:p w14:paraId="1421398A" w14:textId="77777777" w:rsidR="007F12C7" w:rsidRPr="00874B5C" w:rsidRDefault="007F12C7" w:rsidP="001C275F">
            <w:pPr>
              <w:spacing w:line="360" w:lineRule="auto"/>
              <w:jc w:val="center"/>
              <w:rPr>
                <w:rFonts w:cs="Arial"/>
                <w:color w:val="000000" w:themeColor="text1"/>
              </w:rPr>
            </w:pPr>
          </w:p>
        </w:tc>
      </w:tr>
      <w:tr w:rsidR="007F12C7" w:rsidRPr="00874B5C" w14:paraId="1D62E763" w14:textId="77777777" w:rsidTr="001C275F">
        <w:trPr>
          <w:trHeight w:val="420"/>
        </w:trPr>
        <w:tc>
          <w:tcPr>
            <w:tcW w:w="1428" w:type="dxa"/>
          </w:tcPr>
          <w:p w14:paraId="47596A65" w14:textId="77777777" w:rsidR="007F12C7" w:rsidRPr="00874B5C" w:rsidRDefault="007F12C7" w:rsidP="001C275F">
            <w:pPr>
              <w:spacing w:line="360" w:lineRule="auto"/>
              <w:jc w:val="center"/>
              <w:rPr>
                <w:rFonts w:cs="Arial"/>
                <w:color w:val="000000" w:themeColor="text1"/>
                <w:sz w:val="22"/>
                <w:szCs w:val="22"/>
                <w:lang w:val="id-ID"/>
              </w:rPr>
            </w:pPr>
          </w:p>
        </w:tc>
        <w:tc>
          <w:tcPr>
            <w:tcW w:w="1717" w:type="dxa"/>
          </w:tcPr>
          <w:p w14:paraId="4C538054" w14:textId="77777777" w:rsidR="007F12C7" w:rsidRPr="00874B5C" w:rsidRDefault="007F12C7" w:rsidP="001C275F">
            <w:pPr>
              <w:spacing w:line="360" w:lineRule="auto"/>
              <w:jc w:val="both"/>
              <w:rPr>
                <w:rFonts w:cs="Arial"/>
                <w:color w:val="000000" w:themeColor="text1"/>
                <w:sz w:val="22"/>
                <w:szCs w:val="22"/>
                <w:lang w:val="id-ID"/>
              </w:rPr>
            </w:pPr>
          </w:p>
        </w:tc>
        <w:tc>
          <w:tcPr>
            <w:tcW w:w="1074" w:type="dxa"/>
            <w:vAlign w:val="center"/>
          </w:tcPr>
          <w:p w14:paraId="3A6EF5FA" w14:textId="77777777" w:rsidR="007F12C7" w:rsidRPr="00874B5C" w:rsidRDefault="007F12C7" w:rsidP="001C275F">
            <w:pPr>
              <w:spacing w:line="360" w:lineRule="auto"/>
              <w:jc w:val="center"/>
              <w:rPr>
                <w:rFonts w:cs="Arial"/>
                <w:color w:val="000000" w:themeColor="text1"/>
                <w:sz w:val="22"/>
                <w:szCs w:val="22"/>
              </w:rPr>
            </w:pPr>
          </w:p>
        </w:tc>
        <w:tc>
          <w:tcPr>
            <w:tcW w:w="992" w:type="dxa"/>
            <w:vAlign w:val="center"/>
          </w:tcPr>
          <w:p w14:paraId="4DDF3B08" w14:textId="77777777" w:rsidR="007F12C7" w:rsidRPr="00874B5C" w:rsidRDefault="007F12C7" w:rsidP="001C275F">
            <w:pPr>
              <w:spacing w:line="360" w:lineRule="auto"/>
              <w:jc w:val="center"/>
              <w:rPr>
                <w:rFonts w:cs="Arial"/>
                <w:color w:val="000000" w:themeColor="text1"/>
                <w:sz w:val="22"/>
                <w:szCs w:val="22"/>
              </w:rPr>
            </w:pPr>
          </w:p>
        </w:tc>
        <w:tc>
          <w:tcPr>
            <w:tcW w:w="1560" w:type="dxa"/>
            <w:vAlign w:val="center"/>
          </w:tcPr>
          <w:p w14:paraId="07E87920" w14:textId="77777777" w:rsidR="007F12C7" w:rsidRPr="00874B5C" w:rsidRDefault="007F12C7" w:rsidP="001C275F">
            <w:pPr>
              <w:spacing w:line="360" w:lineRule="auto"/>
              <w:jc w:val="center"/>
              <w:rPr>
                <w:rFonts w:cs="Arial"/>
                <w:b/>
                <w:color w:val="000000" w:themeColor="text1"/>
                <w:sz w:val="22"/>
                <w:szCs w:val="22"/>
                <w:lang w:val="id-ID"/>
              </w:rPr>
            </w:pPr>
            <w:r w:rsidRPr="00874B5C">
              <w:rPr>
                <w:rFonts w:cs="Arial"/>
                <w:b/>
                <w:color w:val="000000" w:themeColor="text1"/>
                <w:sz w:val="22"/>
                <w:szCs w:val="22"/>
                <w:lang w:val="id-ID"/>
              </w:rPr>
              <w:t>Total</w:t>
            </w:r>
          </w:p>
        </w:tc>
        <w:tc>
          <w:tcPr>
            <w:tcW w:w="1701" w:type="dxa"/>
            <w:vAlign w:val="center"/>
          </w:tcPr>
          <w:p w14:paraId="7C7B8495" w14:textId="309910BB" w:rsidR="007F12C7" w:rsidRPr="00874B5C" w:rsidRDefault="00024B9D" w:rsidP="001C275F">
            <w:pPr>
              <w:spacing w:line="360" w:lineRule="auto"/>
              <w:jc w:val="center"/>
              <w:rPr>
                <w:rFonts w:cs="Arial"/>
                <w:b/>
                <w:color w:val="000000" w:themeColor="text1"/>
                <w:sz w:val="22"/>
                <w:szCs w:val="22"/>
              </w:rPr>
            </w:pPr>
            <w:r w:rsidRPr="00874B5C">
              <w:rPr>
                <w:rFonts w:cs="Arial"/>
                <w:b/>
                <w:color w:val="000000" w:themeColor="text1"/>
                <w:sz w:val="22"/>
                <w:szCs w:val="22"/>
              </w:rPr>
              <w:t>1,95</w:t>
            </w:r>
          </w:p>
        </w:tc>
        <w:tc>
          <w:tcPr>
            <w:tcW w:w="1842" w:type="dxa"/>
            <w:vMerge/>
          </w:tcPr>
          <w:p w14:paraId="299A3EAB" w14:textId="77777777" w:rsidR="007F12C7" w:rsidRPr="00874B5C" w:rsidRDefault="007F12C7" w:rsidP="001C275F">
            <w:pPr>
              <w:spacing w:line="360" w:lineRule="auto"/>
              <w:jc w:val="center"/>
              <w:rPr>
                <w:rFonts w:cs="Arial"/>
                <w:color w:val="000000" w:themeColor="text1"/>
              </w:rPr>
            </w:pPr>
          </w:p>
        </w:tc>
      </w:tr>
    </w:tbl>
    <w:p w14:paraId="2C3AAE25" w14:textId="77777777" w:rsidR="00F42EE9" w:rsidRPr="00874B5C" w:rsidRDefault="00F42EE9" w:rsidP="007C41B7">
      <w:pPr>
        <w:rPr>
          <w:rFonts w:cs="Arial"/>
        </w:rPr>
      </w:pPr>
    </w:p>
    <w:p w14:paraId="52A0135F" w14:textId="62140AD6" w:rsidR="00CE7D3F" w:rsidRPr="00874B5C" w:rsidRDefault="00CE7D3F" w:rsidP="007C41B7">
      <w:pPr>
        <w:rPr>
          <w:rFonts w:cs="Arial"/>
        </w:rPr>
      </w:pPr>
    </w:p>
    <w:p w14:paraId="0AD41485" w14:textId="0523D636" w:rsidR="001C275F" w:rsidRPr="00874B5C" w:rsidRDefault="001C275F" w:rsidP="007C41B7">
      <w:pPr>
        <w:rPr>
          <w:rFonts w:cs="Arial"/>
        </w:rPr>
      </w:pPr>
    </w:p>
    <w:p w14:paraId="4ADD8951" w14:textId="2FE9CF01" w:rsidR="001C275F" w:rsidRPr="00874B5C" w:rsidRDefault="001C275F" w:rsidP="007C41B7">
      <w:pPr>
        <w:rPr>
          <w:rFonts w:cs="Arial"/>
        </w:rPr>
      </w:pPr>
    </w:p>
    <w:tbl>
      <w:tblPr>
        <w:tblStyle w:val="TableGrid"/>
        <w:tblW w:w="1020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7B7B7B" w:themeFill="accent3" w:themeFillShade="BF"/>
        <w:tblLook w:val="04A0" w:firstRow="1" w:lastRow="0" w:firstColumn="1" w:lastColumn="0" w:noHBand="0" w:noVBand="1"/>
      </w:tblPr>
      <w:tblGrid>
        <w:gridCol w:w="2287"/>
        <w:gridCol w:w="7919"/>
      </w:tblGrid>
      <w:tr w:rsidR="001C275F" w:rsidRPr="00874B5C" w14:paraId="458F2C0D" w14:textId="77777777" w:rsidTr="00723B5B">
        <w:tc>
          <w:tcPr>
            <w:tcW w:w="2287" w:type="dxa"/>
            <w:shd w:val="clear" w:color="auto" w:fill="E7E6E6" w:themeFill="background2"/>
          </w:tcPr>
          <w:p w14:paraId="084899AE" w14:textId="77777777" w:rsidR="001C275F" w:rsidRPr="00874B5C" w:rsidRDefault="001C275F" w:rsidP="001C275F">
            <w:pPr>
              <w:tabs>
                <w:tab w:val="left" w:pos="1134"/>
              </w:tabs>
              <w:jc w:val="center"/>
              <w:rPr>
                <w:rFonts w:cs="Arial"/>
                <w:color w:val="000000" w:themeColor="text1"/>
                <w:sz w:val="26"/>
                <w:szCs w:val="26"/>
              </w:rPr>
            </w:pPr>
            <w:r w:rsidRPr="00874B5C">
              <w:rPr>
                <w:rFonts w:cs="Arial"/>
                <w:color w:val="000000" w:themeColor="text1"/>
                <w:sz w:val="26"/>
                <w:szCs w:val="26"/>
              </w:rPr>
              <w:t>SASARAN STRATEGIS</w:t>
            </w:r>
          </w:p>
          <w:p w14:paraId="643C6966" w14:textId="77777777" w:rsidR="001C275F" w:rsidRPr="00874B5C" w:rsidRDefault="001C275F" w:rsidP="001C275F">
            <w:pPr>
              <w:tabs>
                <w:tab w:val="left" w:pos="1134"/>
              </w:tabs>
              <w:jc w:val="center"/>
              <w:rPr>
                <w:rFonts w:cs="Arial"/>
                <w:color w:val="000000" w:themeColor="text1"/>
                <w:sz w:val="26"/>
                <w:szCs w:val="26"/>
              </w:rPr>
            </w:pPr>
            <w:r w:rsidRPr="00874B5C">
              <w:rPr>
                <w:rFonts w:cs="Arial"/>
                <w:color w:val="000000" w:themeColor="text1"/>
                <w:sz w:val="26"/>
                <w:szCs w:val="26"/>
                <w:lang w:val="id-ID"/>
              </w:rPr>
              <w:t>4</w:t>
            </w:r>
          </w:p>
        </w:tc>
        <w:tc>
          <w:tcPr>
            <w:tcW w:w="7919" w:type="dxa"/>
            <w:shd w:val="clear" w:color="auto" w:fill="E7E6E6" w:themeFill="background2"/>
            <w:vAlign w:val="center"/>
          </w:tcPr>
          <w:p w14:paraId="7CA448F0" w14:textId="497E8116" w:rsidR="001C275F" w:rsidRPr="00874B5C" w:rsidRDefault="001C275F" w:rsidP="001C275F">
            <w:pPr>
              <w:jc w:val="center"/>
              <w:rPr>
                <w:rFonts w:cs="Arial"/>
                <w:b/>
                <w:color w:val="000000" w:themeColor="text1"/>
                <w:sz w:val="28"/>
                <w:szCs w:val="28"/>
              </w:rPr>
            </w:pPr>
            <w:r w:rsidRPr="00874B5C">
              <w:rPr>
                <w:rFonts w:cs="Arial"/>
                <w:color w:val="000000" w:themeColor="text1"/>
                <w:sz w:val="28"/>
                <w:szCs w:val="28"/>
                <w:lang w:val="id-ID"/>
              </w:rPr>
              <w:t>Modernisasi Teknologi Pol</w:t>
            </w:r>
            <w:r w:rsidR="00CB14A8" w:rsidRPr="00874B5C">
              <w:rPr>
                <w:rFonts w:cs="Arial"/>
                <w:color w:val="000000" w:themeColor="text1"/>
                <w:sz w:val="28"/>
                <w:szCs w:val="28"/>
              </w:rPr>
              <w:t>res Tuban</w:t>
            </w:r>
          </w:p>
        </w:tc>
      </w:tr>
    </w:tbl>
    <w:p w14:paraId="2099DB25" w14:textId="77777777" w:rsidR="001C275F" w:rsidRPr="00874B5C" w:rsidRDefault="001C275F" w:rsidP="001C275F">
      <w:pPr>
        <w:pStyle w:val="ListParagraph"/>
        <w:tabs>
          <w:tab w:val="left" w:pos="1134"/>
        </w:tabs>
        <w:spacing w:line="360" w:lineRule="auto"/>
        <w:ind w:left="1440"/>
        <w:jc w:val="both"/>
        <w:rPr>
          <w:rFonts w:ascii="Arial" w:hAnsi="Arial" w:cs="Arial"/>
          <w:color w:val="FF0000"/>
          <w:sz w:val="6"/>
        </w:rPr>
      </w:pPr>
    </w:p>
    <w:tbl>
      <w:tblPr>
        <w:tblStyle w:val="TableGrid"/>
        <w:tblW w:w="10206" w:type="dxa"/>
        <w:tblInd w:w="108" w:type="dxa"/>
        <w:tblLayout w:type="fixed"/>
        <w:tblLook w:val="04A0" w:firstRow="1" w:lastRow="0" w:firstColumn="1" w:lastColumn="0" w:noHBand="0" w:noVBand="1"/>
      </w:tblPr>
      <w:tblGrid>
        <w:gridCol w:w="860"/>
        <w:gridCol w:w="4243"/>
        <w:gridCol w:w="709"/>
        <w:gridCol w:w="709"/>
        <w:gridCol w:w="850"/>
        <w:gridCol w:w="851"/>
        <w:gridCol w:w="992"/>
        <w:gridCol w:w="992"/>
      </w:tblGrid>
      <w:tr w:rsidR="001C275F" w:rsidRPr="00874B5C" w14:paraId="0AA1963A" w14:textId="77777777" w:rsidTr="001C275F">
        <w:trPr>
          <w:trHeight w:val="536"/>
        </w:trPr>
        <w:tc>
          <w:tcPr>
            <w:tcW w:w="860" w:type="dxa"/>
            <w:vMerge w:val="restart"/>
            <w:shd w:val="clear" w:color="auto" w:fill="E7E6E6" w:themeFill="background2"/>
            <w:vAlign w:val="center"/>
          </w:tcPr>
          <w:p w14:paraId="4978EDE9" w14:textId="77777777" w:rsidR="001C275F" w:rsidRPr="00874B5C" w:rsidRDefault="001C275F" w:rsidP="001C275F">
            <w:pPr>
              <w:pStyle w:val="ListParagraph"/>
              <w:tabs>
                <w:tab w:val="left" w:pos="2324"/>
              </w:tabs>
              <w:spacing w:line="360" w:lineRule="auto"/>
              <w:ind w:left="0"/>
              <w:jc w:val="center"/>
              <w:rPr>
                <w:rFonts w:ascii="Arial" w:hAnsi="Arial" w:cs="Arial"/>
                <w:b/>
                <w:color w:val="000000" w:themeColor="text1"/>
                <w:lang w:val="en-AU"/>
              </w:rPr>
            </w:pPr>
            <w:r w:rsidRPr="00874B5C">
              <w:rPr>
                <w:rFonts w:ascii="Arial" w:hAnsi="Arial" w:cs="Arial"/>
                <w:b/>
                <w:color w:val="000000" w:themeColor="text1"/>
                <w:lang w:val="en-AU"/>
              </w:rPr>
              <w:t>NO</w:t>
            </w:r>
          </w:p>
        </w:tc>
        <w:tc>
          <w:tcPr>
            <w:tcW w:w="4243" w:type="dxa"/>
            <w:vMerge w:val="restart"/>
            <w:shd w:val="clear" w:color="auto" w:fill="E7E6E6" w:themeFill="background2"/>
            <w:vAlign w:val="center"/>
          </w:tcPr>
          <w:p w14:paraId="3F4BEAD2" w14:textId="77777777" w:rsidR="001C275F" w:rsidRPr="00874B5C" w:rsidRDefault="001C275F" w:rsidP="001C275F">
            <w:pPr>
              <w:pStyle w:val="ListParagraph"/>
              <w:tabs>
                <w:tab w:val="left" w:pos="2324"/>
              </w:tabs>
              <w:spacing w:line="360" w:lineRule="auto"/>
              <w:ind w:left="0"/>
              <w:jc w:val="center"/>
              <w:rPr>
                <w:rFonts w:ascii="Arial" w:hAnsi="Arial" w:cs="Arial"/>
                <w:b/>
                <w:color w:val="000000" w:themeColor="text1"/>
                <w:lang w:val="en-AU"/>
              </w:rPr>
            </w:pPr>
            <w:r w:rsidRPr="00874B5C">
              <w:rPr>
                <w:rFonts w:ascii="Arial" w:hAnsi="Arial" w:cs="Arial"/>
                <w:b/>
                <w:color w:val="000000" w:themeColor="text1"/>
                <w:lang w:val="en-AU"/>
              </w:rPr>
              <w:t>INDIKATOR KINERJA PENUNJANG</w:t>
            </w:r>
          </w:p>
        </w:tc>
        <w:tc>
          <w:tcPr>
            <w:tcW w:w="1418" w:type="dxa"/>
            <w:gridSpan w:val="2"/>
            <w:tcBorders>
              <w:bottom w:val="single" w:sz="4" w:space="0" w:color="auto"/>
            </w:tcBorders>
            <w:shd w:val="clear" w:color="auto" w:fill="E7E6E6" w:themeFill="background2"/>
            <w:vAlign w:val="center"/>
          </w:tcPr>
          <w:p w14:paraId="5E7C58B2" w14:textId="77777777" w:rsidR="001C275F" w:rsidRPr="00874B5C" w:rsidRDefault="001C275F" w:rsidP="001C275F">
            <w:pPr>
              <w:pStyle w:val="ListParagraph"/>
              <w:tabs>
                <w:tab w:val="left" w:pos="2324"/>
              </w:tabs>
              <w:ind w:left="0"/>
              <w:jc w:val="center"/>
              <w:rPr>
                <w:rFonts w:ascii="Arial" w:hAnsi="Arial" w:cs="Arial"/>
                <w:b/>
                <w:color w:val="000000" w:themeColor="text1"/>
                <w:lang w:val="en-AU"/>
              </w:rPr>
            </w:pPr>
            <w:r w:rsidRPr="00874B5C">
              <w:rPr>
                <w:rFonts w:ascii="Arial" w:hAnsi="Arial" w:cs="Arial"/>
                <w:b/>
                <w:color w:val="000000" w:themeColor="text1"/>
                <w:lang w:val="en-AU"/>
              </w:rPr>
              <w:t>TARGET</w:t>
            </w:r>
          </w:p>
        </w:tc>
        <w:tc>
          <w:tcPr>
            <w:tcW w:w="1701" w:type="dxa"/>
            <w:gridSpan w:val="2"/>
            <w:tcBorders>
              <w:bottom w:val="single" w:sz="4" w:space="0" w:color="auto"/>
            </w:tcBorders>
            <w:shd w:val="clear" w:color="auto" w:fill="E7E6E6" w:themeFill="background2"/>
            <w:vAlign w:val="center"/>
          </w:tcPr>
          <w:p w14:paraId="63639FC5" w14:textId="77777777" w:rsidR="001C275F" w:rsidRPr="00874B5C" w:rsidRDefault="001C275F" w:rsidP="001C275F">
            <w:pPr>
              <w:pStyle w:val="ListParagraph"/>
              <w:tabs>
                <w:tab w:val="left" w:pos="2324"/>
              </w:tabs>
              <w:spacing w:line="360" w:lineRule="auto"/>
              <w:ind w:left="0"/>
              <w:jc w:val="center"/>
              <w:rPr>
                <w:rFonts w:ascii="Arial" w:hAnsi="Arial" w:cs="Arial"/>
                <w:b/>
                <w:color w:val="000000" w:themeColor="text1"/>
                <w:sz w:val="2"/>
                <w:lang w:val="en-AU"/>
              </w:rPr>
            </w:pPr>
          </w:p>
          <w:p w14:paraId="7FF5331C" w14:textId="77777777" w:rsidR="001C275F" w:rsidRPr="00874B5C" w:rsidRDefault="001C275F" w:rsidP="001C275F">
            <w:pPr>
              <w:pStyle w:val="ListParagraph"/>
              <w:tabs>
                <w:tab w:val="left" w:pos="2324"/>
              </w:tabs>
              <w:ind w:left="0"/>
              <w:jc w:val="center"/>
              <w:rPr>
                <w:rFonts w:ascii="Arial" w:hAnsi="Arial" w:cs="Arial"/>
                <w:b/>
                <w:color w:val="000000" w:themeColor="text1"/>
                <w:lang w:val="en-AU"/>
              </w:rPr>
            </w:pPr>
            <w:r w:rsidRPr="00874B5C">
              <w:rPr>
                <w:rFonts w:ascii="Arial" w:hAnsi="Arial" w:cs="Arial"/>
                <w:b/>
                <w:color w:val="000000" w:themeColor="text1"/>
                <w:lang w:val="en-AU"/>
              </w:rPr>
              <w:t>REALISASI</w:t>
            </w:r>
          </w:p>
        </w:tc>
        <w:tc>
          <w:tcPr>
            <w:tcW w:w="1984" w:type="dxa"/>
            <w:gridSpan w:val="2"/>
            <w:tcBorders>
              <w:bottom w:val="single" w:sz="4" w:space="0" w:color="auto"/>
            </w:tcBorders>
            <w:shd w:val="clear" w:color="auto" w:fill="E7E6E6" w:themeFill="background2"/>
            <w:vAlign w:val="center"/>
          </w:tcPr>
          <w:p w14:paraId="7CB6C49C" w14:textId="77777777" w:rsidR="001C275F" w:rsidRPr="00874B5C" w:rsidRDefault="001C275F" w:rsidP="001C275F">
            <w:pPr>
              <w:pStyle w:val="ListParagraph"/>
              <w:tabs>
                <w:tab w:val="left" w:pos="2324"/>
              </w:tabs>
              <w:ind w:left="0"/>
              <w:jc w:val="center"/>
              <w:rPr>
                <w:rFonts w:ascii="Arial" w:hAnsi="Arial" w:cs="Arial"/>
                <w:b/>
                <w:color w:val="000000" w:themeColor="text1"/>
                <w:lang w:val="en-AU"/>
              </w:rPr>
            </w:pPr>
            <w:r w:rsidRPr="00874B5C">
              <w:rPr>
                <w:rFonts w:ascii="Arial" w:hAnsi="Arial" w:cs="Arial"/>
                <w:b/>
                <w:color w:val="000000" w:themeColor="text1"/>
                <w:lang w:val="en-AU"/>
              </w:rPr>
              <w:t>CAPAIAN</w:t>
            </w:r>
          </w:p>
        </w:tc>
      </w:tr>
      <w:tr w:rsidR="001C275F" w:rsidRPr="00874B5C" w14:paraId="5ADA4C68" w14:textId="77777777" w:rsidTr="001C275F">
        <w:trPr>
          <w:trHeight w:val="284"/>
        </w:trPr>
        <w:tc>
          <w:tcPr>
            <w:tcW w:w="860" w:type="dxa"/>
            <w:vMerge/>
            <w:tcBorders>
              <w:bottom w:val="single" w:sz="4" w:space="0" w:color="auto"/>
            </w:tcBorders>
            <w:shd w:val="clear" w:color="auto" w:fill="E7E6E6" w:themeFill="background2"/>
            <w:vAlign w:val="center"/>
          </w:tcPr>
          <w:p w14:paraId="740CE4CB" w14:textId="77777777" w:rsidR="001C275F" w:rsidRPr="00874B5C" w:rsidRDefault="001C275F" w:rsidP="001C275F">
            <w:pPr>
              <w:pStyle w:val="ListParagraph"/>
              <w:tabs>
                <w:tab w:val="left" w:pos="2324"/>
              </w:tabs>
              <w:spacing w:line="360" w:lineRule="auto"/>
              <w:ind w:left="0"/>
              <w:jc w:val="center"/>
              <w:rPr>
                <w:rFonts w:ascii="Arial" w:hAnsi="Arial" w:cs="Arial"/>
                <w:b/>
                <w:color w:val="000000" w:themeColor="text1"/>
                <w:lang w:val="en-AU"/>
              </w:rPr>
            </w:pPr>
          </w:p>
        </w:tc>
        <w:tc>
          <w:tcPr>
            <w:tcW w:w="4243" w:type="dxa"/>
            <w:vMerge/>
            <w:tcBorders>
              <w:bottom w:val="single" w:sz="4" w:space="0" w:color="auto"/>
            </w:tcBorders>
            <w:shd w:val="clear" w:color="auto" w:fill="E7E6E6" w:themeFill="background2"/>
            <w:vAlign w:val="center"/>
          </w:tcPr>
          <w:p w14:paraId="2DB222A7" w14:textId="77777777" w:rsidR="001C275F" w:rsidRPr="00874B5C" w:rsidRDefault="001C275F" w:rsidP="001C275F">
            <w:pPr>
              <w:pStyle w:val="ListParagraph"/>
              <w:tabs>
                <w:tab w:val="left" w:pos="2324"/>
              </w:tabs>
              <w:spacing w:line="360" w:lineRule="auto"/>
              <w:ind w:left="0"/>
              <w:jc w:val="center"/>
              <w:rPr>
                <w:rFonts w:ascii="Arial" w:hAnsi="Arial" w:cs="Arial"/>
                <w:b/>
                <w:color w:val="000000" w:themeColor="text1"/>
                <w:lang w:val="en-AU"/>
              </w:rPr>
            </w:pPr>
          </w:p>
        </w:tc>
        <w:tc>
          <w:tcPr>
            <w:tcW w:w="709" w:type="dxa"/>
            <w:tcBorders>
              <w:bottom w:val="single" w:sz="4" w:space="0" w:color="auto"/>
            </w:tcBorders>
            <w:shd w:val="clear" w:color="auto" w:fill="E7E6E6" w:themeFill="background2"/>
            <w:vAlign w:val="center"/>
          </w:tcPr>
          <w:p w14:paraId="25E83184" w14:textId="77777777" w:rsidR="001C275F" w:rsidRPr="00874B5C" w:rsidRDefault="001C275F" w:rsidP="001C275F">
            <w:pPr>
              <w:pStyle w:val="ListParagraph"/>
              <w:tabs>
                <w:tab w:val="left" w:pos="2324"/>
              </w:tabs>
              <w:ind w:left="0"/>
              <w:jc w:val="center"/>
              <w:rPr>
                <w:rFonts w:ascii="Arial" w:hAnsi="Arial" w:cs="Arial"/>
                <w:b/>
                <w:color w:val="000000" w:themeColor="text1"/>
                <w:sz w:val="22"/>
                <w:szCs w:val="22"/>
                <w:lang w:val="en-AU"/>
              </w:rPr>
            </w:pPr>
            <w:r w:rsidRPr="00874B5C">
              <w:rPr>
                <w:rFonts w:ascii="Arial" w:hAnsi="Arial" w:cs="Arial"/>
                <w:b/>
                <w:color w:val="000000" w:themeColor="text1"/>
                <w:sz w:val="22"/>
                <w:szCs w:val="22"/>
                <w:lang w:val="en-AU"/>
              </w:rPr>
              <w:t>2020</w:t>
            </w:r>
          </w:p>
        </w:tc>
        <w:tc>
          <w:tcPr>
            <w:tcW w:w="709" w:type="dxa"/>
            <w:tcBorders>
              <w:bottom w:val="single" w:sz="4" w:space="0" w:color="auto"/>
            </w:tcBorders>
            <w:shd w:val="clear" w:color="auto" w:fill="E7E6E6" w:themeFill="background2"/>
            <w:vAlign w:val="center"/>
          </w:tcPr>
          <w:p w14:paraId="57C06E6B" w14:textId="77777777" w:rsidR="001C275F" w:rsidRPr="00874B5C" w:rsidRDefault="001C275F" w:rsidP="001C275F">
            <w:pPr>
              <w:pStyle w:val="ListParagraph"/>
              <w:tabs>
                <w:tab w:val="left" w:pos="2324"/>
              </w:tabs>
              <w:ind w:left="0"/>
              <w:jc w:val="center"/>
              <w:rPr>
                <w:rFonts w:ascii="Arial" w:hAnsi="Arial" w:cs="Arial"/>
                <w:b/>
                <w:color w:val="000000" w:themeColor="text1"/>
                <w:sz w:val="22"/>
                <w:szCs w:val="22"/>
                <w:lang w:val="en-AU"/>
              </w:rPr>
            </w:pPr>
            <w:r w:rsidRPr="00874B5C">
              <w:rPr>
                <w:rFonts w:ascii="Arial" w:hAnsi="Arial" w:cs="Arial"/>
                <w:b/>
                <w:color w:val="000000" w:themeColor="text1"/>
                <w:sz w:val="22"/>
                <w:szCs w:val="22"/>
                <w:lang w:val="en-AU"/>
              </w:rPr>
              <w:t>2021</w:t>
            </w:r>
          </w:p>
        </w:tc>
        <w:tc>
          <w:tcPr>
            <w:tcW w:w="850" w:type="dxa"/>
            <w:tcBorders>
              <w:bottom w:val="single" w:sz="4" w:space="0" w:color="auto"/>
            </w:tcBorders>
            <w:shd w:val="clear" w:color="auto" w:fill="E7E6E6" w:themeFill="background2"/>
            <w:vAlign w:val="center"/>
          </w:tcPr>
          <w:p w14:paraId="0C58D411" w14:textId="77777777" w:rsidR="001C275F" w:rsidRPr="00874B5C" w:rsidRDefault="001C275F" w:rsidP="001C275F">
            <w:pPr>
              <w:jc w:val="center"/>
              <w:rPr>
                <w:rFonts w:cs="Arial"/>
                <w:b/>
                <w:sz w:val="22"/>
                <w:szCs w:val="22"/>
                <w:lang w:val="en-AU"/>
              </w:rPr>
            </w:pPr>
            <w:r w:rsidRPr="00874B5C">
              <w:rPr>
                <w:rFonts w:cs="Arial"/>
                <w:b/>
                <w:sz w:val="22"/>
                <w:szCs w:val="22"/>
                <w:lang w:val="en-AU"/>
              </w:rPr>
              <w:t>2020</w:t>
            </w:r>
          </w:p>
        </w:tc>
        <w:tc>
          <w:tcPr>
            <w:tcW w:w="851" w:type="dxa"/>
            <w:tcBorders>
              <w:bottom w:val="single" w:sz="4" w:space="0" w:color="auto"/>
            </w:tcBorders>
            <w:shd w:val="clear" w:color="auto" w:fill="E7E6E6" w:themeFill="background2"/>
          </w:tcPr>
          <w:p w14:paraId="46CC57CF" w14:textId="77777777" w:rsidR="001C275F" w:rsidRPr="00874B5C" w:rsidRDefault="001C275F" w:rsidP="001C275F">
            <w:pPr>
              <w:jc w:val="center"/>
              <w:rPr>
                <w:rFonts w:cs="Arial"/>
                <w:b/>
                <w:sz w:val="22"/>
                <w:szCs w:val="22"/>
                <w:lang w:val="en-AU"/>
              </w:rPr>
            </w:pPr>
            <w:r w:rsidRPr="00874B5C">
              <w:rPr>
                <w:rFonts w:cs="Arial"/>
                <w:b/>
                <w:sz w:val="22"/>
                <w:szCs w:val="22"/>
                <w:lang w:val="en-AU"/>
              </w:rPr>
              <w:t>2021</w:t>
            </w:r>
          </w:p>
        </w:tc>
        <w:tc>
          <w:tcPr>
            <w:tcW w:w="992" w:type="dxa"/>
            <w:tcBorders>
              <w:bottom w:val="single" w:sz="4" w:space="0" w:color="auto"/>
            </w:tcBorders>
            <w:shd w:val="clear" w:color="auto" w:fill="E7E6E6" w:themeFill="background2"/>
            <w:vAlign w:val="center"/>
          </w:tcPr>
          <w:p w14:paraId="28516C8E" w14:textId="77777777" w:rsidR="001C275F" w:rsidRPr="00874B5C" w:rsidRDefault="001C275F" w:rsidP="001C275F">
            <w:pPr>
              <w:pStyle w:val="ListParagraph"/>
              <w:tabs>
                <w:tab w:val="left" w:pos="2324"/>
              </w:tabs>
              <w:ind w:left="0"/>
              <w:jc w:val="center"/>
              <w:rPr>
                <w:rFonts w:ascii="Arial" w:hAnsi="Arial" w:cs="Arial"/>
                <w:b/>
                <w:color w:val="000000" w:themeColor="text1"/>
                <w:sz w:val="22"/>
                <w:szCs w:val="22"/>
                <w:lang w:val="en-AU"/>
              </w:rPr>
            </w:pPr>
            <w:r w:rsidRPr="00874B5C">
              <w:rPr>
                <w:rFonts w:ascii="Arial" w:hAnsi="Arial" w:cs="Arial"/>
                <w:b/>
                <w:color w:val="000000" w:themeColor="text1"/>
                <w:sz w:val="22"/>
                <w:szCs w:val="22"/>
                <w:lang w:val="en-AU"/>
              </w:rPr>
              <w:t>2020</w:t>
            </w:r>
          </w:p>
        </w:tc>
        <w:tc>
          <w:tcPr>
            <w:tcW w:w="992" w:type="dxa"/>
            <w:tcBorders>
              <w:bottom w:val="single" w:sz="4" w:space="0" w:color="auto"/>
            </w:tcBorders>
            <w:shd w:val="clear" w:color="auto" w:fill="E7E6E6" w:themeFill="background2"/>
            <w:vAlign w:val="center"/>
          </w:tcPr>
          <w:p w14:paraId="56BE3A95" w14:textId="77777777" w:rsidR="001C275F" w:rsidRPr="00874B5C" w:rsidRDefault="001C275F" w:rsidP="001C275F">
            <w:pPr>
              <w:pStyle w:val="ListParagraph"/>
              <w:tabs>
                <w:tab w:val="left" w:pos="2324"/>
              </w:tabs>
              <w:ind w:left="0"/>
              <w:jc w:val="center"/>
              <w:rPr>
                <w:rFonts w:ascii="Arial" w:hAnsi="Arial" w:cs="Arial"/>
                <w:b/>
                <w:color w:val="000000" w:themeColor="text1"/>
                <w:sz w:val="22"/>
                <w:szCs w:val="22"/>
                <w:lang w:val="en-AU"/>
              </w:rPr>
            </w:pPr>
            <w:r w:rsidRPr="00874B5C">
              <w:rPr>
                <w:rFonts w:ascii="Arial" w:hAnsi="Arial" w:cs="Arial"/>
                <w:b/>
                <w:color w:val="000000" w:themeColor="text1"/>
                <w:sz w:val="22"/>
                <w:szCs w:val="22"/>
                <w:lang w:val="en-AU"/>
              </w:rPr>
              <w:t>2021</w:t>
            </w:r>
          </w:p>
        </w:tc>
      </w:tr>
      <w:tr w:rsidR="001C275F" w:rsidRPr="00874B5C" w14:paraId="7A27F9B8" w14:textId="77777777" w:rsidTr="007A6D02">
        <w:trPr>
          <w:trHeight w:val="656"/>
        </w:trPr>
        <w:tc>
          <w:tcPr>
            <w:tcW w:w="860" w:type="dxa"/>
            <w:shd w:val="clear" w:color="auto" w:fill="99CCFF"/>
          </w:tcPr>
          <w:p w14:paraId="0A69611C" w14:textId="070E3C7B" w:rsidR="001C275F" w:rsidRPr="00874B5C" w:rsidRDefault="001C275F" w:rsidP="007A6D02">
            <w:pPr>
              <w:pStyle w:val="ListParagraph"/>
              <w:tabs>
                <w:tab w:val="left" w:pos="2324"/>
              </w:tabs>
              <w:spacing w:line="360" w:lineRule="auto"/>
              <w:ind w:left="0"/>
              <w:jc w:val="center"/>
              <w:rPr>
                <w:rFonts w:ascii="Arial" w:hAnsi="Arial" w:cs="Arial"/>
                <w:color w:val="000000" w:themeColor="text1"/>
                <w:sz w:val="22"/>
                <w:szCs w:val="22"/>
                <w:lang w:val="en-AU"/>
              </w:rPr>
            </w:pPr>
            <w:r w:rsidRPr="00874B5C">
              <w:rPr>
                <w:rFonts w:ascii="Arial" w:hAnsi="Arial" w:cs="Arial"/>
                <w:color w:val="000000" w:themeColor="text1"/>
                <w:sz w:val="22"/>
                <w:szCs w:val="22"/>
                <w:lang w:val="en-AU"/>
              </w:rPr>
              <w:t>1.</w:t>
            </w:r>
          </w:p>
        </w:tc>
        <w:tc>
          <w:tcPr>
            <w:tcW w:w="4243" w:type="dxa"/>
            <w:shd w:val="clear" w:color="auto" w:fill="99CCFF"/>
          </w:tcPr>
          <w:p w14:paraId="31E234DD" w14:textId="52029E7F" w:rsidR="001C275F" w:rsidRPr="00874B5C" w:rsidRDefault="001C275F" w:rsidP="007A6D02">
            <w:pPr>
              <w:pStyle w:val="ListParagraph"/>
              <w:ind w:left="0"/>
              <w:jc w:val="both"/>
              <w:rPr>
                <w:rFonts w:ascii="Arial" w:hAnsi="Arial" w:cs="Arial"/>
                <w:color w:val="000000" w:themeColor="text1"/>
                <w:sz w:val="22"/>
                <w:szCs w:val="22"/>
              </w:rPr>
            </w:pPr>
            <w:r w:rsidRPr="00874B5C">
              <w:rPr>
                <w:rFonts w:ascii="Arial" w:hAnsi="Arial" w:cs="Arial"/>
                <w:color w:val="000000" w:themeColor="text1"/>
                <w:sz w:val="22"/>
                <w:szCs w:val="22"/>
                <w:lang w:val="id-ID"/>
              </w:rPr>
              <w:t xml:space="preserve">Survey kepuasan penggunaan jaringan Komunikasi Radio dan data </w:t>
            </w:r>
            <w:r w:rsidRPr="00874B5C">
              <w:rPr>
                <w:rFonts w:ascii="Arial" w:hAnsi="Arial" w:cs="Arial"/>
                <w:color w:val="000000" w:themeColor="text1"/>
                <w:sz w:val="22"/>
                <w:szCs w:val="22"/>
              </w:rPr>
              <w:t>;</w:t>
            </w:r>
          </w:p>
        </w:tc>
        <w:tc>
          <w:tcPr>
            <w:tcW w:w="709" w:type="dxa"/>
            <w:shd w:val="clear" w:color="auto" w:fill="99CCFF"/>
          </w:tcPr>
          <w:p w14:paraId="3ED35909" w14:textId="4C1A5EF4" w:rsidR="001C275F" w:rsidRPr="00874B5C" w:rsidRDefault="001C275F" w:rsidP="007A6D02">
            <w:pPr>
              <w:pStyle w:val="ListParagraph"/>
              <w:ind w:left="0"/>
              <w:jc w:val="center"/>
              <w:rPr>
                <w:rFonts w:ascii="Arial" w:hAnsi="Arial" w:cs="Arial"/>
                <w:color w:val="000000" w:themeColor="text1"/>
                <w:sz w:val="22"/>
                <w:szCs w:val="22"/>
              </w:rPr>
            </w:pPr>
            <w:r w:rsidRPr="00874B5C">
              <w:rPr>
                <w:rFonts w:ascii="Arial" w:hAnsi="Arial" w:cs="Arial"/>
                <w:color w:val="000000" w:themeColor="text1"/>
                <w:sz w:val="22"/>
                <w:szCs w:val="22"/>
                <w:lang w:val="id-ID"/>
              </w:rPr>
              <w:t>76</w:t>
            </w:r>
            <w:r w:rsidRPr="00874B5C">
              <w:rPr>
                <w:rFonts w:ascii="Arial" w:hAnsi="Arial" w:cs="Arial"/>
                <w:color w:val="000000" w:themeColor="text1"/>
                <w:sz w:val="22"/>
                <w:szCs w:val="22"/>
              </w:rPr>
              <w:t>%</w:t>
            </w:r>
          </w:p>
        </w:tc>
        <w:tc>
          <w:tcPr>
            <w:tcW w:w="709" w:type="dxa"/>
            <w:shd w:val="clear" w:color="auto" w:fill="99CCFF"/>
          </w:tcPr>
          <w:p w14:paraId="73AFAFFE" w14:textId="17F5E787" w:rsidR="001C275F" w:rsidRPr="00874B5C" w:rsidRDefault="001C275F" w:rsidP="007A6D02">
            <w:pPr>
              <w:pStyle w:val="ListParagraph"/>
              <w:ind w:left="0"/>
              <w:jc w:val="center"/>
              <w:rPr>
                <w:rFonts w:ascii="Arial" w:hAnsi="Arial" w:cs="Arial"/>
                <w:b/>
                <w:color w:val="000000" w:themeColor="text1"/>
                <w:sz w:val="22"/>
                <w:szCs w:val="22"/>
              </w:rPr>
            </w:pPr>
            <w:r w:rsidRPr="00874B5C">
              <w:rPr>
                <w:rFonts w:ascii="Arial" w:hAnsi="Arial" w:cs="Arial"/>
                <w:b/>
                <w:color w:val="000000" w:themeColor="text1"/>
                <w:sz w:val="22"/>
                <w:szCs w:val="22"/>
              </w:rPr>
              <w:t>77</w:t>
            </w:r>
          </w:p>
        </w:tc>
        <w:tc>
          <w:tcPr>
            <w:tcW w:w="850" w:type="dxa"/>
            <w:shd w:val="clear" w:color="auto" w:fill="99CCFF"/>
          </w:tcPr>
          <w:p w14:paraId="6AF0A845" w14:textId="45F119B3" w:rsidR="001C275F" w:rsidRPr="00874B5C" w:rsidRDefault="001C275F" w:rsidP="007A6D02">
            <w:pPr>
              <w:ind w:left="-105" w:right="-107"/>
              <w:jc w:val="center"/>
              <w:rPr>
                <w:rFonts w:cs="Arial"/>
                <w:color w:val="000000" w:themeColor="text1"/>
                <w:sz w:val="22"/>
                <w:szCs w:val="22"/>
              </w:rPr>
            </w:pPr>
            <w:r w:rsidRPr="00874B5C">
              <w:rPr>
                <w:rFonts w:cs="Arial"/>
                <w:color w:val="000000" w:themeColor="text1"/>
                <w:sz w:val="22"/>
                <w:szCs w:val="22"/>
                <w:lang w:val="id-ID"/>
              </w:rPr>
              <w:t>87,15</w:t>
            </w:r>
            <w:r w:rsidRPr="00874B5C">
              <w:rPr>
                <w:rFonts w:cs="Arial"/>
                <w:color w:val="000000" w:themeColor="text1"/>
                <w:sz w:val="22"/>
                <w:szCs w:val="22"/>
              </w:rPr>
              <w:t>%</w:t>
            </w:r>
          </w:p>
        </w:tc>
        <w:tc>
          <w:tcPr>
            <w:tcW w:w="851" w:type="dxa"/>
            <w:shd w:val="clear" w:color="auto" w:fill="99CCFF"/>
          </w:tcPr>
          <w:p w14:paraId="6B77B46C" w14:textId="07864758" w:rsidR="001C275F" w:rsidRPr="00874B5C" w:rsidRDefault="001C275F" w:rsidP="007A6D02">
            <w:pPr>
              <w:ind w:left="-109" w:right="-105"/>
              <w:jc w:val="center"/>
              <w:rPr>
                <w:rFonts w:cs="Arial"/>
                <w:b/>
                <w:color w:val="000000" w:themeColor="text1"/>
                <w:sz w:val="22"/>
                <w:szCs w:val="22"/>
                <w:lang w:val="en-ID"/>
              </w:rPr>
            </w:pPr>
            <w:r w:rsidRPr="00874B5C">
              <w:rPr>
                <w:rFonts w:cs="Arial"/>
                <w:b/>
                <w:color w:val="000000" w:themeColor="text1"/>
                <w:sz w:val="22"/>
                <w:szCs w:val="22"/>
                <w:lang w:val="en-ID"/>
              </w:rPr>
              <w:t>90,33</w:t>
            </w:r>
          </w:p>
        </w:tc>
        <w:tc>
          <w:tcPr>
            <w:tcW w:w="992" w:type="dxa"/>
            <w:shd w:val="clear" w:color="auto" w:fill="99CCFF"/>
          </w:tcPr>
          <w:p w14:paraId="2E83B39B" w14:textId="029B8CEB" w:rsidR="001C275F" w:rsidRPr="00874B5C" w:rsidRDefault="001C275F" w:rsidP="007A6D02">
            <w:pPr>
              <w:tabs>
                <w:tab w:val="left" w:pos="2324"/>
              </w:tabs>
              <w:spacing w:line="360" w:lineRule="auto"/>
              <w:jc w:val="center"/>
              <w:rPr>
                <w:rFonts w:cs="Arial"/>
                <w:color w:val="000000" w:themeColor="text1"/>
                <w:sz w:val="22"/>
                <w:szCs w:val="22"/>
              </w:rPr>
            </w:pPr>
            <w:r w:rsidRPr="00874B5C">
              <w:rPr>
                <w:rFonts w:cs="Arial"/>
                <w:color w:val="000000" w:themeColor="text1"/>
                <w:sz w:val="22"/>
                <w:szCs w:val="22"/>
                <w:lang w:val="id-ID"/>
              </w:rPr>
              <w:t>114,7</w:t>
            </w:r>
            <w:r w:rsidRPr="00874B5C">
              <w:rPr>
                <w:rFonts w:cs="Arial"/>
                <w:color w:val="000000" w:themeColor="text1"/>
                <w:sz w:val="22"/>
                <w:szCs w:val="22"/>
              </w:rPr>
              <w:t>%</w:t>
            </w:r>
          </w:p>
        </w:tc>
        <w:tc>
          <w:tcPr>
            <w:tcW w:w="992" w:type="dxa"/>
            <w:shd w:val="clear" w:color="auto" w:fill="99CCFF"/>
          </w:tcPr>
          <w:p w14:paraId="6DD40746" w14:textId="152BE25E" w:rsidR="001C275F" w:rsidRPr="00874B5C" w:rsidRDefault="001C275F" w:rsidP="007A6D02">
            <w:pPr>
              <w:tabs>
                <w:tab w:val="left" w:pos="2324"/>
              </w:tabs>
              <w:spacing w:line="360" w:lineRule="auto"/>
              <w:ind w:left="-114" w:right="-114"/>
              <w:jc w:val="center"/>
              <w:rPr>
                <w:rFonts w:cs="Arial"/>
                <w:b/>
                <w:color w:val="000000" w:themeColor="text1"/>
                <w:sz w:val="22"/>
                <w:szCs w:val="22"/>
                <w:lang w:val="en-ID"/>
              </w:rPr>
            </w:pPr>
            <w:r w:rsidRPr="00874B5C">
              <w:rPr>
                <w:rFonts w:cs="Arial"/>
                <w:b/>
                <w:color w:val="000000" w:themeColor="text1"/>
                <w:sz w:val="22"/>
                <w:szCs w:val="22"/>
                <w:lang w:val="en-ID"/>
              </w:rPr>
              <w:t>117,31</w:t>
            </w:r>
          </w:p>
        </w:tc>
      </w:tr>
      <w:tr w:rsidR="007A6D02" w:rsidRPr="00874B5C" w14:paraId="5B7873E2" w14:textId="77777777" w:rsidTr="007A6D02">
        <w:trPr>
          <w:trHeight w:val="695"/>
        </w:trPr>
        <w:tc>
          <w:tcPr>
            <w:tcW w:w="860" w:type="dxa"/>
            <w:shd w:val="clear" w:color="auto" w:fill="99CCFF"/>
          </w:tcPr>
          <w:p w14:paraId="25A56E39" w14:textId="498BCF8A" w:rsidR="007A6D02" w:rsidRPr="00874B5C" w:rsidRDefault="007A6D02" w:rsidP="007A6D02">
            <w:pPr>
              <w:pStyle w:val="ListParagraph"/>
              <w:tabs>
                <w:tab w:val="left" w:pos="2324"/>
              </w:tabs>
              <w:spacing w:line="360" w:lineRule="auto"/>
              <w:ind w:left="0"/>
              <w:jc w:val="center"/>
              <w:rPr>
                <w:rFonts w:ascii="Arial" w:hAnsi="Arial" w:cs="Arial"/>
                <w:color w:val="000000" w:themeColor="text1"/>
                <w:sz w:val="22"/>
                <w:szCs w:val="22"/>
                <w:lang w:val="id-ID"/>
              </w:rPr>
            </w:pPr>
            <w:r w:rsidRPr="00874B5C">
              <w:rPr>
                <w:rFonts w:ascii="Arial" w:hAnsi="Arial" w:cs="Arial"/>
                <w:color w:val="000000" w:themeColor="text1"/>
                <w:sz w:val="22"/>
                <w:szCs w:val="22"/>
                <w:lang w:val="en-AU"/>
              </w:rPr>
              <w:t>2.</w:t>
            </w:r>
          </w:p>
        </w:tc>
        <w:tc>
          <w:tcPr>
            <w:tcW w:w="4243" w:type="dxa"/>
            <w:shd w:val="clear" w:color="auto" w:fill="99CCFF"/>
          </w:tcPr>
          <w:p w14:paraId="568251DA" w14:textId="1169813E" w:rsidR="007A6D02" w:rsidRPr="00874B5C" w:rsidRDefault="007A6D02" w:rsidP="007A6D02">
            <w:pPr>
              <w:jc w:val="both"/>
              <w:rPr>
                <w:rFonts w:cs="Arial"/>
                <w:sz w:val="22"/>
                <w:szCs w:val="22"/>
              </w:rPr>
            </w:pPr>
            <w:r w:rsidRPr="00874B5C">
              <w:rPr>
                <w:rFonts w:cs="Arial"/>
                <w:sz w:val="22"/>
                <w:szCs w:val="22"/>
                <w:lang w:val="id-ID"/>
              </w:rPr>
              <w:t>P</w:t>
            </w:r>
            <w:r w:rsidRPr="00874B5C">
              <w:rPr>
                <w:rFonts w:cs="Arial"/>
                <w:sz w:val="22"/>
                <w:szCs w:val="22"/>
              </w:rPr>
              <w:t xml:space="preserve">ersentase </w:t>
            </w:r>
            <w:r w:rsidRPr="00874B5C">
              <w:rPr>
                <w:rFonts w:cs="Arial"/>
                <w:sz w:val="22"/>
                <w:szCs w:val="22"/>
                <w:lang w:val="id-ID"/>
              </w:rPr>
              <w:t>terpenuhinya pengajuan dukungan Almatsus Polri</w:t>
            </w:r>
            <w:r w:rsidRPr="00874B5C">
              <w:rPr>
                <w:rFonts w:cs="Arial"/>
                <w:sz w:val="22"/>
                <w:szCs w:val="22"/>
              </w:rPr>
              <w:t>;</w:t>
            </w:r>
          </w:p>
        </w:tc>
        <w:tc>
          <w:tcPr>
            <w:tcW w:w="709" w:type="dxa"/>
            <w:shd w:val="clear" w:color="auto" w:fill="99CCFF"/>
          </w:tcPr>
          <w:p w14:paraId="608B0D88" w14:textId="6F0C3489" w:rsidR="007A6D02" w:rsidRPr="00874B5C" w:rsidRDefault="007A6D02" w:rsidP="007A6D02">
            <w:pPr>
              <w:pStyle w:val="ListParagraph"/>
              <w:ind w:left="0"/>
              <w:jc w:val="center"/>
              <w:rPr>
                <w:rFonts w:ascii="Arial" w:hAnsi="Arial" w:cs="Arial"/>
                <w:color w:val="000000" w:themeColor="text1"/>
                <w:sz w:val="22"/>
                <w:szCs w:val="22"/>
              </w:rPr>
            </w:pPr>
            <w:r w:rsidRPr="00874B5C">
              <w:rPr>
                <w:rFonts w:ascii="Arial" w:hAnsi="Arial" w:cs="Arial"/>
                <w:color w:val="000000" w:themeColor="text1"/>
                <w:sz w:val="22"/>
                <w:szCs w:val="22"/>
                <w:lang w:val="id-ID"/>
              </w:rPr>
              <w:t>75</w:t>
            </w:r>
            <w:r w:rsidRPr="00874B5C">
              <w:rPr>
                <w:rFonts w:ascii="Arial" w:hAnsi="Arial" w:cs="Arial"/>
                <w:color w:val="000000" w:themeColor="text1"/>
                <w:sz w:val="22"/>
                <w:szCs w:val="22"/>
              </w:rPr>
              <w:t>%</w:t>
            </w:r>
          </w:p>
        </w:tc>
        <w:tc>
          <w:tcPr>
            <w:tcW w:w="709" w:type="dxa"/>
            <w:shd w:val="clear" w:color="auto" w:fill="99CCFF"/>
          </w:tcPr>
          <w:p w14:paraId="5193057A" w14:textId="755DD2A2" w:rsidR="007A6D02" w:rsidRPr="00874B5C" w:rsidRDefault="007A6D02" w:rsidP="007A6D02">
            <w:pPr>
              <w:pStyle w:val="ListParagraph"/>
              <w:ind w:left="0"/>
              <w:jc w:val="center"/>
              <w:rPr>
                <w:rFonts w:ascii="Arial" w:hAnsi="Arial" w:cs="Arial"/>
                <w:b/>
                <w:color w:val="000000" w:themeColor="text1"/>
                <w:sz w:val="22"/>
                <w:szCs w:val="22"/>
              </w:rPr>
            </w:pPr>
            <w:r w:rsidRPr="00874B5C">
              <w:rPr>
                <w:rFonts w:ascii="Arial" w:hAnsi="Arial" w:cs="Arial"/>
                <w:b/>
                <w:color w:val="000000" w:themeColor="text1"/>
                <w:sz w:val="22"/>
                <w:szCs w:val="22"/>
              </w:rPr>
              <w:t>77%</w:t>
            </w:r>
          </w:p>
        </w:tc>
        <w:tc>
          <w:tcPr>
            <w:tcW w:w="850" w:type="dxa"/>
            <w:shd w:val="clear" w:color="auto" w:fill="99CCFF"/>
          </w:tcPr>
          <w:p w14:paraId="104608D1" w14:textId="6D63D9EE" w:rsidR="007A6D02" w:rsidRPr="00874B5C" w:rsidRDefault="007A6D02" w:rsidP="007A6D02">
            <w:pPr>
              <w:ind w:left="-105" w:right="-107"/>
              <w:jc w:val="center"/>
              <w:rPr>
                <w:rFonts w:cs="Arial"/>
                <w:color w:val="000000" w:themeColor="text1"/>
                <w:sz w:val="22"/>
                <w:szCs w:val="22"/>
                <w:lang w:val="en-ID"/>
              </w:rPr>
            </w:pPr>
            <w:r w:rsidRPr="00874B5C">
              <w:rPr>
                <w:rFonts w:cs="Arial"/>
                <w:color w:val="000000" w:themeColor="text1"/>
                <w:sz w:val="22"/>
                <w:szCs w:val="22"/>
                <w:lang w:val="en-ID"/>
              </w:rPr>
              <w:t>58,21%</w:t>
            </w:r>
          </w:p>
        </w:tc>
        <w:tc>
          <w:tcPr>
            <w:tcW w:w="851" w:type="dxa"/>
            <w:shd w:val="clear" w:color="auto" w:fill="99CCFF"/>
          </w:tcPr>
          <w:p w14:paraId="69CCF830" w14:textId="515A9133" w:rsidR="007A6D02" w:rsidRPr="00874B5C" w:rsidRDefault="007A6D02" w:rsidP="007A6D02">
            <w:pPr>
              <w:ind w:left="-109" w:right="-105"/>
              <w:jc w:val="center"/>
              <w:rPr>
                <w:rFonts w:cs="Arial"/>
                <w:b/>
                <w:color w:val="000000" w:themeColor="text1"/>
                <w:sz w:val="22"/>
                <w:szCs w:val="22"/>
                <w:lang w:val="en-ID"/>
              </w:rPr>
            </w:pPr>
            <w:r w:rsidRPr="00874B5C">
              <w:rPr>
                <w:rFonts w:cs="Arial"/>
                <w:b/>
                <w:color w:val="000000" w:themeColor="text1"/>
                <w:sz w:val="22"/>
                <w:szCs w:val="22"/>
                <w:lang w:val="en-ID"/>
              </w:rPr>
              <w:t>149,6%</w:t>
            </w:r>
          </w:p>
        </w:tc>
        <w:tc>
          <w:tcPr>
            <w:tcW w:w="992" w:type="dxa"/>
            <w:shd w:val="clear" w:color="auto" w:fill="99CCFF"/>
          </w:tcPr>
          <w:p w14:paraId="775A4777" w14:textId="2B706CCF" w:rsidR="007A6D02" w:rsidRPr="00874B5C" w:rsidRDefault="007A6D02" w:rsidP="007A6D02">
            <w:pPr>
              <w:tabs>
                <w:tab w:val="left" w:pos="2324"/>
              </w:tabs>
              <w:spacing w:line="360" w:lineRule="auto"/>
              <w:jc w:val="center"/>
              <w:rPr>
                <w:rFonts w:cs="Arial"/>
                <w:color w:val="000000" w:themeColor="text1"/>
                <w:sz w:val="22"/>
                <w:szCs w:val="22"/>
                <w:lang w:val="en-ID"/>
              </w:rPr>
            </w:pPr>
            <w:r w:rsidRPr="00874B5C">
              <w:rPr>
                <w:rFonts w:cs="Arial"/>
                <w:color w:val="000000" w:themeColor="text1"/>
                <w:sz w:val="22"/>
                <w:szCs w:val="22"/>
                <w:lang w:val="en-ID"/>
              </w:rPr>
              <w:t>77,7%</w:t>
            </w:r>
          </w:p>
        </w:tc>
        <w:tc>
          <w:tcPr>
            <w:tcW w:w="992" w:type="dxa"/>
            <w:shd w:val="clear" w:color="auto" w:fill="99CCFF"/>
          </w:tcPr>
          <w:p w14:paraId="5D748E00" w14:textId="7D2971E4" w:rsidR="007A6D02" w:rsidRPr="00874B5C" w:rsidRDefault="007A6D02" w:rsidP="007A6D02">
            <w:pPr>
              <w:tabs>
                <w:tab w:val="left" w:pos="2324"/>
              </w:tabs>
              <w:spacing w:line="360" w:lineRule="auto"/>
              <w:ind w:left="-114" w:right="-114"/>
              <w:jc w:val="center"/>
              <w:rPr>
                <w:rFonts w:cs="Arial"/>
                <w:b/>
                <w:color w:val="000000" w:themeColor="text1"/>
                <w:sz w:val="22"/>
                <w:szCs w:val="22"/>
                <w:lang w:val="en-ID"/>
              </w:rPr>
            </w:pPr>
            <w:r w:rsidRPr="00874B5C">
              <w:rPr>
                <w:rFonts w:cs="Arial"/>
                <w:b/>
                <w:color w:val="000000" w:themeColor="text1"/>
                <w:sz w:val="22"/>
                <w:szCs w:val="22"/>
                <w:lang w:val="en-ID"/>
              </w:rPr>
              <w:t>194,28%</w:t>
            </w:r>
          </w:p>
        </w:tc>
      </w:tr>
      <w:tr w:rsidR="007A6D02" w:rsidRPr="00874B5C" w14:paraId="34DFF244" w14:textId="77777777" w:rsidTr="007A6D02">
        <w:trPr>
          <w:trHeight w:val="407"/>
        </w:trPr>
        <w:tc>
          <w:tcPr>
            <w:tcW w:w="860" w:type="dxa"/>
            <w:shd w:val="clear" w:color="auto" w:fill="99CCFF"/>
          </w:tcPr>
          <w:p w14:paraId="09FB4025" w14:textId="35BC5429" w:rsidR="007A6D02" w:rsidRPr="00874B5C" w:rsidRDefault="007A6D02" w:rsidP="007A6D02">
            <w:pPr>
              <w:pStyle w:val="ListParagraph"/>
              <w:tabs>
                <w:tab w:val="left" w:pos="2324"/>
              </w:tabs>
              <w:spacing w:line="360" w:lineRule="auto"/>
              <w:ind w:left="0"/>
              <w:jc w:val="center"/>
              <w:rPr>
                <w:rFonts w:ascii="Arial" w:hAnsi="Arial" w:cs="Arial"/>
                <w:color w:val="000000" w:themeColor="text1"/>
                <w:sz w:val="22"/>
                <w:szCs w:val="22"/>
                <w:lang w:val="en-AU"/>
              </w:rPr>
            </w:pPr>
            <w:r w:rsidRPr="00874B5C">
              <w:rPr>
                <w:rFonts w:ascii="Arial" w:hAnsi="Arial" w:cs="Arial"/>
                <w:color w:val="000000" w:themeColor="text1"/>
                <w:sz w:val="22"/>
                <w:szCs w:val="22"/>
                <w:lang w:val="en-AU"/>
              </w:rPr>
              <w:t>3.</w:t>
            </w:r>
          </w:p>
        </w:tc>
        <w:tc>
          <w:tcPr>
            <w:tcW w:w="4243" w:type="dxa"/>
            <w:shd w:val="clear" w:color="auto" w:fill="99CCFF"/>
          </w:tcPr>
          <w:p w14:paraId="06D885AA" w14:textId="219D3278" w:rsidR="007A6D02" w:rsidRPr="00874B5C" w:rsidRDefault="007A6D02" w:rsidP="007A6D02">
            <w:pPr>
              <w:pStyle w:val="ListParagraph"/>
              <w:ind w:left="0"/>
              <w:jc w:val="both"/>
              <w:rPr>
                <w:rFonts w:ascii="Arial" w:hAnsi="Arial" w:cs="Arial"/>
                <w:color w:val="000000" w:themeColor="text1"/>
                <w:sz w:val="22"/>
                <w:szCs w:val="22"/>
                <w:lang w:val="id-ID"/>
              </w:rPr>
            </w:pPr>
            <w:r w:rsidRPr="00874B5C">
              <w:rPr>
                <w:rFonts w:ascii="Arial" w:hAnsi="Arial" w:cs="Arial"/>
                <w:sz w:val="22"/>
                <w:szCs w:val="22"/>
                <w:lang w:val="id-ID"/>
              </w:rPr>
              <w:t>P</w:t>
            </w:r>
            <w:r w:rsidRPr="00874B5C">
              <w:rPr>
                <w:rFonts w:ascii="Arial" w:hAnsi="Arial" w:cs="Arial"/>
                <w:sz w:val="22"/>
                <w:szCs w:val="22"/>
              </w:rPr>
              <w:t xml:space="preserve">ersentase </w:t>
            </w:r>
            <w:r w:rsidRPr="00874B5C">
              <w:rPr>
                <w:rFonts w:ascii="Arial" w:hAnsi="Arial" w:cs="Arial"/>
                <w:sz w:val="22"/>
                <w:szCs w:val="22"/>
                <w:lang w:val="id-ID"/>
              </w:rPr>
              <w:t>Counter opini negatif</w:t>
            </w:r>
            <w:r w:rsidRPr="00874B5C">
              <w:rPr>
                <w:rFonts w:ascii="Arial" w:hAnsi="Arial" w:cs="Arial"/>
                <w:sz w:val="22"/>
                <w:szCs w:val="22"/>
              </w:rPr>
              <w:t>.</w:t>
            </w:r>
          </w:p>
        </w:tc>
        <w:tc>
          <w:tcPr>
            <w:tcW w:w="709" w:type="dxa"/>
            <w:shd w:val="clear" w:color="auto" w:fill="99CCFF"/>
          </w:tcPr>
          <w:p w14:paraId="3B8C8367" w14:textId="08CD0295" w:rsidR="007A6D02" w:rsidRPr="00874B5C" w:rsidRDefault="007A6D02" w:rsidP="007A6D02">
            <w:pPr>
              <w:pStyle w:val="ListParagraph"/>
              <w:ind w:left="0"/>
              <w:jc w:val="center"/>
              <w:rPr>
                <w:rFonts w:ascii="Arial" w:hAnsi="Arial" w:cs="Arial"/>
                <w:color w:val="000000" w:themeColor="text1"/>
                <w:sz w:val="22"/>
                <w:szCs w:val="22"/>
                <w:lang w:val="id-ID"/>
              </w:rPr>
            </w:pPr>
            <w:r w:rsidRPr="00874B5C">
              <w:rPr>
                <w:rFonts w:ascii="Arial" w:hAnsi="Arial" w:cs="Arial"/>
                <w:color w:val="000000" w:themeColor="text1"/>
                <w:sz w:val="22"/>
                <w:szCs w:val="22"/>
                <w:lang w:val="id-ID"/>
              </w:rPr>
              <w:t>55</w:t>
            </w:r>
            <w:r w:rsidRPr="00874B5C">
              <w:rPr>
                <w:rFonts w:ascii="Arial" w:hAnsi="Arial" w:cs="Arial"/>
                <w:color w:val="000000" w:themeColor="text1"/>
                <w:sz w:val="22"/>
                <w:szCs w:val="22"/>
              </w:rPr>
              <w:t>%</w:t>
            </w:r>
          </w:p>
        </w:tc>
        <w:tc>
          <w:tcPr>
            <w:tcW w:w="709" w:type="dxa"/>
            <w:shd w:val="clear" w:color="auto" w:fill="99CCFF"/>
          </w:tcPr>
          <w:p w14:paraId="1899EC8C" w14:textId="23410D27" w:rsidR="007A6D02" w:rsidRPr="00874B5C" w:rsidRDefault="007A6D02" w:rsidP="007A6D02">
            <w:pPr>
              <w:pStyle w:val="ListParagraph"/>
              <w:ind w:left="0"/>
              <w:jc w:val="center"/>
              <w:rPr>
                <w:rFonts w:ascii="Arial" w:hAnsi="Arial" w:cs="Arial"/>
                <w:b/>
                <w:color w:val="000000" w:themeColor="text1"/>
                <w:sz w:val="22"/>
                <w:szCs w:val="22"/>
              </w:rPr>
            </w:pPr>
            <w:r w:rsidRPr="00874B5C">
              <w:rPr>
                <w:rFonts w:ascii="Arial" w:hAnsi="Arial" w:cs="Arial"/>
                <w:b/>
                <w:color w:val="000000" w:themeColor="text1"/>
                <w:sz w:val="22"/>
                <w:szCs w:val="22"/>
              </w:rPr>
              <w:t>58%</w:t>
            </w:r>
          </w:p>
        </w:tc>
        <w:tc>
          <w:tcPr>
            <w:tcW w:w="850" w:type="dxa"/>
            <w:shd w:val="clear" w:color="auto" w:fill="99CCFF"/>
          </w:tcPr>
          <w:p w14:paraId="64148070" w14:textId="4A6EC443" w:rsidR="007A6D02" w:rsidRPr="00874B5C" w:rsidRDefault="007A6D02" w:rsidP="007A6D02">
            <w:pPr>
              <w:ind w:left="-105" w:right="-107"/>
              <w:jc w:val="center"/>
              <w:rPr>
                <w:rFonts w:cs="Arial"/>
                <w:color w:val="000000" w:themeColor="text1"/>
                <w:sz w:val="22"/>
                <w:szCs w:val="22"/>
                <w:lang w:val="id-ID"/>
              </w:rPr>
            </w:pPr>
            <w:r w:rsidRPr="00874B5C">
              <w:rPr>
                <w:rFonts w:cs="Arial"/>
                <w:color w:val="000000" w:themeColor="text1"/>
                <w:sz w:val="22"/>
                <w:szCs w:val="22"/>
                <w:lang w:val="en-ID"/>
              </w:rPr>
              <w:t>79%</w:t>
            </w:r>
          </w:p>
        </w:tc>
        <w:tc>
          <w:tcPr>
            <w:tcW w:w="851" w:type="dxa"/>
            <w:shd w:val="clear" w:color="auto" w:fill="99CCFF"/>
          </w:tcPr>
          <w:p w14:paraId="019030C4" w14:textId="452B79C6" w:rsidR="007A6D02" w:rsidRPr="00874B5C" w:rsidRDefault="007A6D02" w:rsidP="007A6D02">
            <w:pPr>
              <w:ind w:left="-109" w:right="-105"/>
              <w:jc w:val="center"/>
              <w:rPr>
                <w:rFonts w:cs="Arial"/>
                <w:b/>
                <w:color w:val="000000" w:themeColor="text1"/>
                <w:sz w:val="22"/>
                <w:szCs w:val="22"/>
                <w:lang w:val="en-ID"/>
              </w:rPr>
            </w:pPr>
            <w:r w:rsidRPr="00874B5C">
              <w:rPr>
                <w:rFonts w:cs="Arial"/>
                <w:b/>
                <w:color w:val="000000" w:themeColor="text1"/>
                <w:sz w:val="22"/>
                <w:szCs w:val="22"/>
                <w:lang w:val="en-ID"/>
              </w:rPr>
              <w:t>170%</w:t>
            </w:r>
          </w:p>
        </w:tc>
        <w:tc>
          <w:tcPr>
            <w:tcW w:w="992" w:type="dxa"/>
            <w:shd w:val="clear" w:color="auto" w:fill="99CCFF"/>
          </w:tcPr>
          <w:p w14:paraId="13AB8E25" w14:textId="04C2DB94" w:rsidR="007A6D02" w:rsidRPr="00874B5C" w:rsidRDefault="007A6D02" w:rsidP="007A6D02">
            <w:pPr>
              <w:tabs>
                <w:tab w:val="left" w:pos="2324"/>
              </w:tabs>
              <w:spacing w:line="360" w:lineRule="auto"/>
              <w:jc w:val="center"/>
              <w:rPr>
                <w:rFonts w:cs="Arial"/>
                <w:color w:val="000000" w:themeColor="text1"/>
                <w:sz w:val="22"/>
                <w:szCs w:val="22"/>
                <w:lang w:val="id-ID"/>
              </w:rPr>
            </w:pPr>
            <w:r w:rsidRPr="00874B5C">
              <w:rPr>
                <w:rFonts w:cs="Arial"/>
                <w:color w:val="000000" w:themeColor="text1"/>
                <w:sz w:val="22"/>
                <w:szCs w:val="22"/>
                <w:lang w:val="en-ID"/>
              </w:rPr>
              <w:t>143,6%</w:t>
            </w:r>
          </w:p>
        </w:tc>
        <w:tc>
          <w:tcPr>
            <w:tcW w:w="992" w:type="dxa"/>
            <w:shd w:val="clear" w:color="auto" w:fill="99CCFF"/>
          </w:tcPr>
          <w:p w14:paraId="3778EB19" w14:textId="785DE6BF" w:rsidR="007A6D02" w:rsidRPr="00874B5C" w:rsidRDefault="007A6D02" w:rsidP="007A6D02">
            <w:pPr>
              <w:tabs>
                <w:tab w:val="left" w:pos="2324"/>
              </w:tabs>
              <w:spacing w:line="360" w:lineRule="auto"/>
              <w:ind w:left="-114" w:right="-114"/>
              <w:jc w:val="center"/>
              <w:rPr>
                <w:rFonts w:cs="Arial"/>
                <w:b/>
                <w:color w:val="000000" w:themeColor="text1"/>
                <w:sz w:val="22"/>
                <w:szCs w:val="22"/>
                <w:lang w:val="en-ID"/>
              </w:rPr>
            </w:pPr>
            <w:r w:rsidRPr="00874B5C">
              <w:rPr>
                <w:rFonts w:cs="Arial"/>
                <w:b/>
                <w:color w:val="000000" w:themeColor="text1"/>
                <w:sz w:val="22"/>
                <w:szCs w:val="22"/>
                <w:lang w:val="en-ID"/>
              </w:rPr>
              <w:t>293,10%</w:t>
            </w:r>
          </w:p>
        </w:tc>
      </w:tr>
    </w:tbl>
    <w:p w14:paraId="6AA3FA42" w14:textId="77777777" w:rsidR="001C275F" w:rsidRPr="00874B5C" w:rsidRDefault="001C275F" w:rsidP="001C275F">
      <w:pPr>
        <w:pStyle w:val="ListParagraph"/>
        <w:spacing w:line="360" w:lineRule="auto"/>
        <w:ind w:left="1440"/>
        <w:jc w:val="both"/>
        <w:rPr>
          <w:rFonts w:ascii="Arial" w:hAnsi="Arial" w:cs="Arial"/>
          <w:color w:val="FF0000"/>
          <w:sz w:val="16"/>
        </w:rPr>
      </w:pPr>
    </w:p>
    <w:p w14:paraId="2FC49DE7" w14:textId="77777777" w:rsidR="001C275F" w:rsidRPr="00874B5C" w:rsidRDefault="001C275F" w:rsidP="00116347">
      <w:pPr>
        <w:pStyle w:val="ListParagraph"/>
        <w:numPr>
          <w:ilvl w:val="0"/>
          <w:numId w:val="74"/>
        </w:numPr>
        <w:ind w:left="1134" w:hanging="567"/>
        <w:jc w:val="both"/>
        <w:rPr>
          <w:rFonts w:ascii="Arial" w:hAnsi="Arial" w:cs="Arial"/>
          <w:b/>
        </w:rPr>
      </w:pPr>
      <w:r w:rsidRPr="00874B5C">
        <w:rPr>
          <w:rFonts w:ascii="Arial" w:hAnsi="Arial" w:cs="Arial"/>
          <w:b/>
          <w:lang w:val="id-ID"/>
        </w:rPr>
        <w:t>Survey kepuasan penggunaan jaringan Komunikasi Radio dan data</w:t>
      </w:r>
      <w:r w:rsidRPr="00874B5C">
        <w:rPr>
          <w:rFonts w:ascii="Arial" w:hAnsi="Arial" w:cs="Arial"/>
          <w:b/>
        </w:rPr>
        <w:t>;</w:t>
      </w:r>
    </w:p>
    <w:p w14:paraId="24EA7E49" w14:textId="77777777" w:rsidR="001C275F" w:rsidRPr="00874B5C" w:rsidRDefault="001C275F" w:rsidP="001C275F">
      <w:pPr>
        <w:jc w:val="center"/>
        <w:rPr>
          <w:rFonts w:cs="Arial"/>
        </w:rPr>
      </w:pPr>
    </w:p>
    <w:p w14:paraId="52FB886A" w14:textId="77777777" w:rsidR="001C275F" w:rsidRPr="00874B5C" w:rsidRDefault="001C275F" w:rsidP="001C275F">
      <w:pPr>
        <w:spacing w:line="360" w:lineRule="auto"/>
        <w:jc w:val="center"/>
        <w:rPr>
          <w:rFonts w:cs="Arial"/>
          <w:color w:val="000000" w:themeColor="text1"/>
          <w:lang w:val="id-ID"/>
        </w:rPr>
      </w:pPr>
      <w:r w:rsidRPr="00874B5C">
        <w:rPr>
          <w:rFonts w:cs="Arial"/>
          <w:color w:val="000000" w:themeColor="text1"/>
        </w:rPr>
        <w:t xml:space="preserve">Tabel </w:t>
      </w:r>
      <w:r w:rsidRPr="00874B5C">
        <w:rPr>
          <w:rFonts w:cs="Arial"/>
          <w:color w:val="000000" w:themeColor="text1"/>
          <w:lang w:val="id-ID"/>
        </w:rPr>
        <w:t>4.a</w:t>
      </w:r>
    </w:p>
    <w:p w14:paraId="16AD38CE" w14:textId="77777777" w:rsidR="001C275F" w:rsidRPr="00874B5C" w:rsidRDefault="001C275F" w:rsidP="001C275F">
      <w:pPr>
        <w:jc w:val="center"/>
        <w:rPr>
          <w:rFonts w:cs="Arial"/>
          <w:color w:val="000000" w:themeColor="text1"/>
          <w:lang w:val="id-ID"/>
        </w:rPr>
      </w:pPr>
      <w:r w:rsidRPr="00874B5C">
        <w:rPr>
          <w:rFonts w:cs="Arial"/>
          <w:color w:val="000000" w:themeColor="text1"/>
          <w:lang w:val="id-ID"/>
        </w:rPr>
        <w:t>R</w:t>
      </w:r>
      <w:r w:rsidRPr="00874B5C">
        <w:rPr>
          <w:rFonts w:cs="Arial"/>
          <w:color w:val="000000" w:themeColor="text1"/>
        </w:rPr>
        <w:t>ealisasi</w:t>
      </w:r>
      <w:r w:rsidRPr="00874B5C">
        <w:rPr>
          <w:rFonts w:cs="Arial"/>
          <w:color w:val="000000" w:themeColor="text1"/>
          <w:lang w:val="id-ID"/>
        </w:rPr>
        <w:t xml:space="preserve"> dan capaian </w:t>
      </w:r>
      <w:r w:rsidRPr="00874B5C">
        <w:rPr>
          <w:rFonts w:cs="Arial"/>
          <w:color w:val="000000" w:themeColor="text1"/>
        </w:rPr>
        <w:t xml:space="preserve">kinerja tahun </w:t>
      </w:r>
      <w:r w:rsidRPr="00874B5C">
        <w:rPr>
          <w:rFonts w:cs="Arial"/>
          <w:color w:val="000000" w:themeColor="text1"/>
          <w:lang w:val="id-ID"/>
        </w:rPr>
        <w:t>2021</w:t>
      </w:r>
    </w:p>
    <w:p w14:paraId="0E68F8B4" w14:textId="77777777" w:rsidR="001C275F" w:rsidRPr="00874B5C" w:rsidRDefault="001C275F" w:rsidP="001C275F">
      <w:pPr>
        <w:jc w:val="center"/>
        <w:rPr>
          <w:rFonts w:cs="Arial"/>
        </w:rPr>
      </w:pPr>
    </w:p>
    <w:tbl>
      <w:tblPr>
        <w:tblStyle w:val="TableGrid"/>
        <w:tblW w:w="10235" w:type="dxa"/>
        <w:tblInd w:w="108" w:type="dxa"/>
        <w:shd w:val="clear" w:color="auto" w:fill="FFFFFF" w:themeFill="background1"/>
        <w:tblLayout w:type="fixed"/>
        <w:tblLook w:val="04A0" w:firstRow="1" w:lastRow="0" w:firstColumn="1" w:lastColumn="0" w:noHBand="0" w:noVBand="1"/>
      </w:tblPr>
      <w:tblGrid>
        <w:gridCol w:w="4820"/>
        <w:gridCol w:w="1843"/>
        <w:gridCol w:w="1559"/>
        <w:gridCol w:w="2013"/>
      </w:tblGrid>
      <w:tr w:rsidR="001C275F" w:rsidRPr="00874B5C" w14:paraId="0DE838FF" w14:textId="77777777" w:rsidTr="001C275F">
        <w:trPr>
          <w:trHeight w:val="458"/>
        </w:trPr>
        <w:tc>
          <w:tcPr>
            <w:tcW w:w="4820" w:type="dxa"/>
            <w:shd w:val="clear" w:color="auto" w:fill="D0CECE" w:themeFill="background2" w:themeFillShade="E6"/>
            <w:vAlign w:val="center"/>
          </w:tcPr>
          <w:p w14:paraId="6C19B7E7" w14:textId="77777777" w:rsidR="001C275F" w:rsidRPr="00874B5C" w:rsidRDefault="001C275F" w:rsidP="001C275F">
            <w:pPr>
              <w:pStyle w:val="ListParagraph"/>
              <w:tabs>
                <w:tab w:val="left" w:pos="2324"/>
              </w:tabs>
              <w:ind w:left="0"/>
              <w:jc w:val="center"/>
              <w:rPr>
                <w:rFonts w:ascii="Arial" w:hAnsi="Arial" w:cs="Arial"/>
                <w:b/>
                <w:lang w:val="en-AU"/>
              </w:rPr>
            </w:pPr>
            <w:r w:rsidRPr="00874B5C">
              <w:rPr>
                <w:rFonts w:ascii="Arial" w:hAnsi="Arial" w:cs="Arial"/>
                <w:b/>
                <w:lang w:val="en-AU"/>
              </w:rPr>
              <w:t>INDIKATOR KINERJA PENUNJANG</w:t>
            </w:r>
          </w:p>
        </w:tc>
        <w:tc>
          <w:tcPr>
            <w:tcW w:w="1843" w:type="dxa"/>
            <w:shd w:val="clear" w:color="auto" w:fill="D0CECE" w:themeFill="background2" w:themeFillShade="E6"/>
            <w:vAlign w:val="center"/>
          </w:tcPr>
          <w:p w14:paraId="31B100B2" w14:textId="77777777" w:rsidR="001C275F" w:rsidRPr="00874B5C" w:rsidRDefault="001C275F" w:rsidP="001C275F">
            <w:pPr>
              <w:pStyle w:val="ListParagraph"/>
              <w:tabs>
                <w:tab w:val="left" w:pos="2324"/>
              </w:tabs>
              <w:ind w:left="0"/>
              <w:jc w:val="center"/>
              <w:rPr>
                <w:rFonts w:ascii="Arial" w:hAnsi="Arial" w:cs="Arial"/>
                <w:b/>
                <w:lang w:val="en-AU"/>
              </w:rPr>
            </w:pPr>
            <w:r w:rsidRPr="00874B5C">
              <w:rPr>
                <w:rFonts w:ascii="Arial" w:hAnsi="Arial" w:cs="Arial"/>
                <w:b/>
                <w:lang w:val="en-AU"/>
              </w:rPr>
              <w:t>TARGET</w:t>
            </w:r>
          </w:p>
        </w:tc>
        <w:tc>
          <w:tcPr>
            <w:tcW w:w="1559" w:type="dxa"/>
            <w:shd w:val="clear" w:color="auto" w:fill="D0CECE" w:themeFill="background2" w:themeFillShade="E6"/>
            <w:vAlign w:val="center"/>
          </w:tcPr>
          <w:p w14:paraId="6E74762B" w14:textId="77777777" w:rsidR="001C275F" w:rsidRPr="00874B5C" w:rsidRDefault="001C275F" w:rsidP="001C275F">
            <w:pPr>
              <w:pStyle w:val="ListParagraph"/>
              <w:tabs>
                <w:tab w:val="left" w:pos="2324"/>
              </w:tabs>
              <w:ind w:left="0"/>
              <w:jc w:val="center"/>
              <w:rPr>
                <w:rFonts w:ascii="Arial" w:hAnsi="Arial" w:cs="Arial"/>
                <w:b/>
                <w:lang w:val="en-AU"/>
              </w:rPr>
            </w:pPr>
            <w:r w:rsidRPr="00874B5C">
              <w:rPr>
                <w:rFonts w:ascii="Arial" w:hAnsi="Arial" w:cs="Arial"/>
                <w:b/>
                <w:lang w:val="en-AU"/>
              </w:rPr>
              <w:t>REALISASI</w:t>
            </w:r>
          </w:p>
        </w:tc>
        <w:tc>
          <w:tcPr>
            <w:tcW w:w="2013" w:type="dxa"/>
            <w:shd w:val="clear" w:color="auto" w:fill="D0CECE" w:themeFill="background2" w:themeFillShade="E6"/>
            <w:vAlign w:val="center"/>
          </w:tcPr>
          <w:p w14:paraId="04E630BB" w14:textId="77777777" w:rsidR="001C275F" w:rsidRPr="00874B5C" w:rsidRDefault="001C275F" w:rsidP="001C275F">
            <w:pPr>
              <w:pStyle w:val="ListParagraph"/>
              <w:tabs>
                <w:tab w:val="left" w:pos="2324"/>
              </w:tabs>
              <w:ind w:left="0"/>
              <w:jc w:val="center"/>
              <w:rPr>
                <w:rFonts w:ascii="Arial" w:hAnsi="Arial" w:cs="Arial"/>
                <w:b/>
                <w:lang w:val="en-AU"/>
              </w:rPr>
            </w:pPr>
            <w:r w:rsidRPr="00874B5C">
              <w:rPr>
                <w:rFonts w:ascii="Arial" w:hAnsi="Arial" w:cs="Arial"/>
                <w:b/>
                <w:lang w:val="en-AU"/>
              </w:rPr>
              <w:t>CAPAIAN</w:t>
            </w:r>
          </w:p>
        </w:tc>
      </w:tr>
      <w:tr w:rsidR="001C275F" w:rsidRPr="00874B5C" w14:paraId="250539C5" w14:textId="77777777" w:rsidTr="001C275F">
        <w:trPr>
          <w:trHeight w:val="724"/>
        </w:trPr>
        <w:tc>
          <w:tcPr>
            <w:tcW w:w="4820" w:type="dxa"/>
            <w:shd w:val="clear" w:color="auto" w:fill="FFFFFF" w:themeFill="background1"/>
            <w:vAlign w:val="center"/>
          </w:tcPr>
          <w:p w14:paraId="20DF57EB" w14:textId="77777777" w:rsidR="001C275F" w:rsidRPr="00874B5C" w:rsidRDefault="001C275F" w:rsidP="001C275F">
            <w:pPr>
              <w:pStyle w:val="ListParagraph"/>
              <w:ind w:left="0"/>
              <w:jc w:val="center"/>
              <w:rPr>
                <w:rFonts w:ascii="Arial" w:hAnsi="Arial" w:cs="Arial"/>
              </w:rPr>
            </w:pPr>
          </w:p>
          <w:p w14:paraId="333C9E93" w14:textId="77777777" w:rsidR="001C275F" w:rsidRPr="00874B5C" w:rsidRDefault="001C275F" w:rsidP="001C275F">
            <w:pPr>
              <w:pStyle w:val="ListParagraph"/>
              <w:ind w:left="0"/>
              <w:jc w:val="center"/>
              <w:rPr>
                <w:rFonts w:ascii="Arial" w:hAnsi="Arial" w:cs="Arial"/>
                <w:sz w:val="22"/>
                <w:szCs w:val="22"/>
              </w:rPr>
            </w:pPr>
            <w:r w:rsidRPr="00874B5C">
              <w:rPr>
                <w:rFonts w:ascii="Arial" w:hAnsi="Arial" w:cs="Arial"/>
                <w:sz w:val="22"/>
                <w:szCs w:val="22"/>
                <w:lang w:val="id-ID"/>
              </w:rPr>
              <w:t>Survey kepuasan penggunaan jaringan Komunikasi Radio dan data</w:t>
            </w:r>
            <w:r w:rsidRPr="00874B5C">
              <w:rPr>
                <w:rFonts w:ascii="Arial" w:hAnsi="Arial" w:cs="Arial"/>
                <w:sz w:val="22"/>
                <w:szCs w:val="22"/>
              </w:rPr>
              <w:t>;</w:t>
            </w:r>
          </w:p>
          <w:p w14:paraId="379C3CD4" w14:textId="77777777" w:rsidR="001C275F" w:rsidRPr="00874B5C" w:rsidRDefault="001C275F" w:rsidP="001C275F">
            <w:pPr>
              <w:pStyle w:val="ListParagraph"/>
              <w:spacing w:before="120"/>
              <w:ind w:left="0"/>
              <w:jc w:val="center"/>
              <w:rPr>
                <w:rFonts w:ascii="Arial" w:hAnsi="Arial" w:cs="Arial"/>
              </w:rPr>
            </w:pPr>
          </w:p>
        </w:tc>
        <w:tc>
          <w:tcPr>
            <w:tcW w:w="1843" w:type="dxa"/>
            <w:shd w:val="clear" w:color="auto" w:fill="FFFFFF" w:themeFill="background1"/>
            <w:vAlign w:val="center"/>
          </w:tcPr>
          <w:p w14:paraId="7FD6592B" w14:textId="2E002316" w:rsidR="001C275F" w:rsidRPr="0073170A" w:rsidRDefault="0073170A" w:rsidP="001C275F">
            <w:pPr>
              <w:spacing w:before="120"/>
              <w:ind w:right="-108"/>
              <w:jc w:val="center"/>
              <w:rPr>
                <w:rFonts w:cs="Arial"/>
                <w:sz w:val="22"/>
                <w:szCs w:val="22"/>
                <w:lang w:val="id-ID"/>
              </w:rPr>
            </w:pPr>
            <w:r>
              <w:rPr>
                <w:rFonts w:cs="Arial"/>
                <w:sz w:val="22"/>
                <w:szCs w:val="22"/>
                <w:lang w:val="id-ID"/>
              </w:rPr>
              <w:t>89,5%</w:t>
            </w:r>
          </w:p>
        </w:tc>
        <w:tc>
          <w:tcPr>
            <w:tcW w:w="1559" w:type="dxa"/>
            <w:shd w:val="clear" w:color="auto" w:fill="FFFFFF" w:themeFill="background1"/>
            <w:vAlign w:val="center"/>
          </w:tcPr>
          <w:p w14:paraId="5D27C3C0" w14:textId="04E573BC" w:rsidR="001C275F" w:rsidRPr="0073170A" w:rsidRDefault="0073170A" w:rsidP="001C275F">
            <w:pPr>
              <w:spacing w:before="120"/>
              <w:jc w:val="center"/>
              <w:rPr>
                <w:rFonts w:cs="Arial"/>
                <w:sz w:val="22"/>
                <w:szCs w:val="22"/>
                <w:lang w:val="id-ID"/>
              </w:rPr>
            </w:pPr>
            <w:r>
              <w:rPr>
                <w:rFonts w:cs="Arial"/>
                <w:sz w:val="22"/>
                <w:szCs w:val="22"/>
                <w:lang w:val="id-ID"/>
              </w:rPr>
              <w:t>76%</w:t>
            </w:r>
          </w:p>
        </w:tc>
        <w:tc>
          <w:tcPr>
            <w:tcW w:w="2013" w:type="dxa"/>
            <w:shd w:val="clear" w:color="auto" w:fill="FFFFFF" w:themeFill="background1"/>
            <w:vAlign w:val="center"/>
          </w:tcPr>
          <w:p w14:paraId="598D83C6" w14:textId="659B304D" w:rsidR="001C275F" w:rsidRPr="0073170A" w:rsidRDefault="0073170A" w:rsidP="001C275F">
            <w:pPr>
              <w:pStyle w:val="ListParagraph"/>
              <w:tabs>
                <w:tab w:val="left" w:pos="2324"/>
              </w:tabs>
              <w:spacing w:before="120"/>
              <w:ind w:left="0"/>
              <w:jc w:val="center"/>
              <w:rPr>
                <w:rFonts w:ascii="Arial" w:hAnsi="Arial" w:cs="Arial"/>
                <w:sz w:val="22"/>
                <w:szCs w:val="22"/>
                <w:lang w:val="id-ID"/>
              </w:rPr>
            </w:pPr>
            <w:r>
              <w:rPr>
                <w:rFonts w:ascii="Arial" w:hAnsi="Arial" w:cs="Arial"/>
                <w:sz w:val="22"/>
                <w:szCs w:val="22"/>
                <w:lang w:val="id-ID"/>
              </w:rPr>
              <w:t>84,9%</w:t>
            </w:r>
          </w:p>
        </w:tc>
      </w:tr>
    </w:tbl>
    <w:p w14:paraId="5485F130" w14:textId="2DCA93BB" w:rsidR="001C275F" w:rsidRPr="00874B5C" w:rsidRDefault="007112E5" w:rsidP="001C275F">
      <w:pPr>
        <w:ind w:firstLine="720"/>
        <w:jc w:val="center"/>
        <w:rPr>
          <w:rFonts w:cs="Arial"/>
          <w:lang w:val="id-ID"/>
        </w:rPr>
      </w:pP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t xml:space="preserve">                                            Tabel 4 .....</w:t>
      </w:r>
    </w:p>
    <w:p w14:paraId="4497889F" w14:textId="77777777" w:rsidR="00D47496" w:rsidRDefault="00D47496" w:rsidP="001C275F">
      <w:pPr>
        <w:spacing w:line="360" w:lineRule="auto"/>
        <w:jc w:val="center"/>
        <w:rPr>
          <w:rFonts w:cs="Arial"/>
          <w:color w:val="000000" w:themeColor="text1"/>
          <w:lang w:val="id-ID"/>
        </w:rPr>
      </w:pPr>
    </w:p>
    <w:p w14:paraId="7C7CF1EA" w14:textId="77777777" w:rsidR="001C275F" w:rsidRPr="00874B5C" w:rsidRDefault="001C275F" w:rsidP="001C275F">
      <w:pPr>
        <w:spacing w:line="360" w:lineRule="auto"/>
        <w:jc w:val="center"/>
        <w:rPr>
          <w:rFonts w:cs="Arial"/>
          <w:color w:val="000000" w:themeColor="text1"/>
          <w:lang w:val="id-ID"/>
        </w:rPr>
      </w:pPr>
      <w:r w:rsidRPr="00874B5C">
        <w:rPr>
          <w:rFonts w:cs="Arial"/>
          <w:color w:val="000000" w:themeColor="text1"/>
        </w:rPr>
        <w:t xml:space="preserve">Tabel </w:t>
      </w:r>
      <w:r w:rsidRPr="00874B5C">
        <w:rPr>
          <w:rFonts w:cs="Arial"/>
          <w:color w:val="000000" w:themeColor="text1"/>
          <w:lang w:val="id-ID"/>
        </w:rPr>
        <w:t>4.a.1</w:t>
      </w:r>
    </w:p>
    <w:p w14:paraId="6059A254" w14:textId="6E4733DA" w:rsidR="001C275F" w:rsidRPr="00874B5C" w:rsidRDefault="001C275F" w:rsidP="001C275F">
      <w:pPr>
        <w:ind w:left="1188" w:hanging="1134"/>
        <w:jc w:val="center"/>
        <w:rPr>
          <w:rFonts w:cs="Arial"/>
          <w:color w:val="000000" w:themeColor="text1"/>
          <w:lang w:val="id-ID"/>
        </w:rPr>
      </w:pPr>
      <w:r w:rsidRPr="00874B5C">
        <w:rPr>
          <w:rFonts w:cs="Arial"/>
          <w:color w:val="000000" w:themeColor="text1"/>
          <w:lang w:val="id-ID"/>
        </w:rPr>
        <w:t>Data kepuasan penggunaan jaringan Komunikasi Radio dan data Tahun 2021</w:t>
      </w:r>
    </w:p>
    <w:p w14:paraId="3C9D115B" w14:textId="70AF9DE8" w:rsidR="00684C96" w:rsidRPr="00874B5C" w:rsidRDefault="00684C96" w:rsidP="001C275F">
      <w:pPr>
        <w:ind w:left="1188" w:hanging="1134"/>
        <w:jc w:val="center"/>
        <w:rPr>
          <w:rFonts w:cs="Arial"/>
          <w:color w:val="000000" w:themeColor="text1"/>
          <w:lang w:val="id-ID"/>
        </w:rPr>
      </w:pPr>
    </w:p>
    <w:p w14:paraId="1C49C2EC" w14:textId="77777777" w:rsidR="00684C96" w:rsidRPr="00874B5C" w:rsidRDefault="00684C96" w:rsidP="001C275F">
      <w:pPr>
        <w:ind w:left="1188" w:hanging="1134"/>
        <w:jc w:val="center"/>
        <w:rPr>
          <w:rFonts w:cs="Arial"/>
          <w:color w:val="000000" w:themeColor="text1"/>
          <w:lang w:val="id-ID"/>
        </w:rPr>
      </w:pPr>
    </w:p>
    <w:tbl>
      <w:tblPr>
        <w:tblW w:w="10249" w:type="dxa"/>
        <w:tblInd w:w="103" w:type="dxa"/>
        <w:tblLook w:val="04A0" w:firstRow="1" w:lastRow="0" w:firstColumn="1" w:lastColumn="0" w:noHBand="0" w:noVBand="1"/>
      </w:tblPr>
      <w:tblGrid>
        <w:gridCol w:w="1011"/>
        <w:gridCol w:w="708"/>
        <w:gridCol w:w="3544"/>
        <w:gridCol w:w="1024"/>
        <w:gridCol w:w="963"/>
        <w:gridCol w:w="963"/>
        <w:gridCol w:w="963"/>
        <w:gridCol w:w="1073"/>
      </w:tblGrid>
      <w:tr w:rsidR="001C275F" w:rsidRPr="00874B5C" w14:paraId="2A922F9C" w14:textId="77777777" w:rsidTr="00684C96">
        <w:trPr>
          <w:trHeight w:val="330"/>
        </w:trPr>
        <w:tc>
          <w:tcPr>
            <w:tcW w:w="10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7FBFD" w14:textId="77777777" w:rsidR="001C275F" w:rsidRPr="00874B5C" w:rsidRDefault="001C275F" w:rsidP="001C275F">
            <w:pPr>
              <w:jc w:val="center"/>
              <w:rPr>
                <w:rFonts w:cs="Arial"/>
                <w:sz w:val="22"/>
                <w:lang w:val="id-ID" w:eastAsia="id-ID"/>
              </w:rPr>
            </w:pPr>
            <w:r w:rsidRPr="00874B5C">
              <w:rPr>
                <w:rFonts w:cs="Arial"/>
                <w:sz w:val="22"/>
                <w:szCs w:val="22"/>
                <w:lang w:val="id-ID" w:eastAsia="id-ID"/>
              </w:rPr>
              <w:t>Dimensi</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AFA17" w14:textId="77777777" w:rsidR="001C275F" w:rsidRPr="00874B5C" w:rsidRDefault="001C275F" w:rsidP="001C275F">
            <w:pPr>
              <w:jc w:val="center"/>
              <w:rPr>
                <w:rFonts w:cs="Arial"/>
                <w:sz w:val="22"/>
                <w:lang w:val="id-ID" w:eastAsia="id-ID"/>
              </w:rPr>
            </w:pPr>
            <w:r w:rsidRPr="00874B5C">
              <w:rPr>
                <w:rFonts w:cs="Arial"/>
                <w:sz w:val="22"/>
                <w:szCs w:val="22"/>
                <w:lang w:val="id-ID" w:eastAsia="id-ID"/>
              </w:rPr>
              <w:t>No</w:t>
            </w:r>
          </w:p>
        </w:tc>
        <w:tc>
          <w:tcPr>
            <w:tcW w:w="3544" w:type="dxa"/>
            <w:tcBorders>
              <w:top w:val="single" w:sz="4" w:space="0" w:color="auto"/>
              <w:left w:val="nil"/>
              <w:bottom w:val="nil"/>
              <w:right w:val="single" w:sz="4" w:space="0" w:color="auto"/>
            </w:tcBorders>
            <w:shd w:val="clear" w:color="auto" w:fill="auto"/>
            <w:noWrap/>
            <w:vAlign w:val="center"/>
            <w:hideMark/>
          </w:tcPr>
          <w:p w14:paraId="04F934C0" w14:textId="77777777" w:rsidR="001C275F" w:rsidRPr="00874B5C" w:rsidRDefault="001C275F" w:rsidP="001C275F">
            <w:pPr>
              <w:jc w:val="center"/>
              <w:rPr>
                <w:rFonts w:cs="Arial"/>
                <w:sz w:val="22"/>
                <w:lang w:val="id-ID" w:eastAsia="id-ID"/>
              </w:rPr>
            </w:pPr>
            <w:r w:rsidRPr="00874B5C">
              <w:rPr>
                <w:rFonts w:cs="Arial"/>
                <w:sz w:val="22"/>
                <w:szCs w:val="22"/>
                <w:lang w:val="id-ID" w:eastAsia="id-ID"/>
              </w:rPr>
              <w:t>Indikator Kinerja</w:t>
            </w:r>
          </w:p>
        </w:tc>
        <w:tc>
          <w:tcPr>
            <w:tcW w:w="3913" w:type="dxa"/>
            <w:gridSpan w:val="4"/>
            <w:tcBorders>
              <w:top w:val="single" w:sz="4" w:space="0" w:color="auto"/>
              <w:left w:val="nil"/>
              <w:bottom w:val="single" w:sz="8" w:space="0" w:color="auto"/>
              <w:right w:val="single" w:sz="4" w:space="0" w:color="000000"/>
            </w:tcBorders>
            <w:shd w:val="clear" w:color="auto" w:fill="auto"/>
            <w:noWrap/>
            <w:vAlign w:val="center"/>
            <w:hideMark/>
          </w:tcPr>
          <w:p w14:paraId="67696EE8" w14:textId="77777777" w:rsidR="001C275F" w:rsidRPr="00874B5C" w:rsidRDefault="001C275F" w:rsidP="001C275F">
            <w:pPr>
              <w:jc w:val="center"/>
              <w:rPr>
                <w:rFonts w:cs="Arial"/>
                <w:sz w:val="22"/>
                <w:lang w:val="id-ID" w:eastAsia="id-ID"/>
              </w:rPr>
            </w:pPr>
            <w:r w:rsidRPr="00874B5C">
              <w:rPr>
                <w:rFonts w:cs="Arial"/>
                <w:sz w:val="22"/>
                <w:szCs w:val="22"/>
                <w:lang w:val="id-ID" w:eastAsia="id-ID"/>
              </w:rPr>
              <w:t>Data Pencapaian Kinerja Tahun 2021</w:t>
            </w:r>
          </w:p>
        </w:tc>
        <w:tc>
          <w:tcPr>
            <w:tcW w:w="1073"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52D0AD38" w14:textId="77777777" w:rsidR="001C275F" w:rsidRPr="00874B5C" w:rsidRDefault="001C275F" w:rsidP="001C275F">
            <w:pPr>
              <w:jc w:val="center"/>
              <w:rPr>
                <w:rFonts w:cs="Arial"/>
                <w:sz w:val="22"/>
                <w:lang w:val="id-ID" w:eastAsia="id-ID"/>
              </w:rPr>
            </w:pPr>
            <w:r w:rsidRPr="00874B5C">
              <w:rPr>
                <w:rFonts w:cs="Arial"/>
                <w:sz w:val="22"/>
                <w:szCs w:val="22"/>
                <w:lang w:val="id-ID" w:eastAsia="id-ID"/>
              </w:rPr>
              <w:t>JML</w:t>
            </w:r>
          </w:p>
        </w:tc>
      </w:tr>
      <w:tr w:rsidR="001C275F" w:rsidRPr="00874B5C" w14:paraId="26A95B80" w14:textId="77777777" w:rsidTr="00684C96">
        <w:trPr>
          <w:trHeight w:val="315"/>
        </w:trPr>
        <w:tc>
          <w:tcPr>
            <w:tcW w:w="1011" w:type="dxa"/>
            <w:vMerge/>
            <w:tcBorders>
              <w:top w:val="single" w:sz="4" w:space="0" w:color="auto"/>
              <w:left w:val="single" w:sz="4" w:space="0" w:color="auto"/>
              <w:bottom w:val="single" w:sz="4" w:space="0" w:color="auto"/>
              <w:right w:val="single" w:sz="4" w:space="0" w:color="auto"/>
            </w:tcBorders>
            <w:vAlign w:val="center"/>
            <w:hideMark/>
          </w:tcPr>
          <w:p w14:paraId="45394D96" w14:textId="77777777" w:rsidR="001C275F" w:rsidRPr="00874B5C" w:rsidRDefault="001C275F" w:rsidP="001C275F">
            <w:pPr>
              <w:rPr>
                <w:rFonts w:cs="Arial"/>
                <w:sz w:val="22"/>
                <w:lang w:val="id-ID" w:eastAsia="id-ID"/>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2624C22" w14:textId="77777777" w:rsidR="001C275F" w:rsidRPr="00874B5C" w:rsidRDefault="001C275F" w:rsidP="001C275F">
            <w:pPr>
              <w:rPr>
                <w:rFonts w:cs="Arial"/>
                <w:sz w:val="22"/>
                <w:lang w:val="id-ID" w:eastAsia="id-ID"/>
              </w:rPr>
            </w:pPr>
          </w:p>
        </w:tc>
        <w:tc>
          <w:tcPr>
            <w:tcW w:w="3544" w:type="dxa"/>
            <w:tcBorders>
              <w:top w:val="nil"/>
              <w:left w:val="nil"/>
              <w:bottom w:val="nil"/>
              <w:right w:val="single" w:sz="4" w:space="0" w:color="auto"/>
            </w:tcBorders>
            <w:shd w:val="clear" w:color="auto" w:fill="auto"/>
            <w:noWrap/>
            <w:vAlign w:val="center"/>
            <w:hideMark/>
          </w:tcPr>
          <w:p w14:paraId="500F899F" w14:textId="77777777" w:rsidR="001C275F" w:rsidRPr="00874B5C" w:rsidRDefault="001C275F" w:rsidP="001C275F">
            <w:pPr>
              <w:jc w:val="center"/>
              <w:rPr>
                <w:rFonts w:cs="Arial"/>
                <w:sz w:val="22"/>
                <w:lang w:val="id-ID" w:eastAsia="id-ID"/>
              </w:rPr>
            </w:pPr>
            <w:r w:rsidRPr="00874B5C">
              <w:rPr>
                <w:rFonts w:cs="Arial"/>
                <w:sz w:val="22"/>
                <w:szCs w:val="22"/>
                <w:lang w:val="id-ID" w:eastAsia="id-ID"/>
              </w:rPr>
              <w:t>dan Parameter  untuk Perhitungan</w:t>
            </w:r>
          </w:p>
        </w:tc>
        <w:tc>
          <w:tcPr>
            <w:tcW w:w="102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1F675C" w14:textId="77777777" w:rsidR="001C275F" w:rsidRPr="00874B5C" w:rsidRDefault="001C275F" w:rsidP="001C275F">
            <w:pPr>
              <w:jc w:val="center"/>
              <w:rPr>
                <w:rFonts w:cs="Arial"/>
                <w:sz w:val="22"/>
                <w:lang w:val="id-ID" w:eastAsia="id-ID"/>
              </w:rPr>
            </w:pPr>
            <w:r w:rsidRPr="00874B5C">
              <w:rPr>
                <w:rFonts w:cs="Arial"/>
                <w:sz w:val="22"/>
                <w:szCs w:val="22"/>
                <w:lang w:val="id-ID" w:eastAsia="id-ID"/>
              </w:rPr>
              <w:t>TW I</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CD2303" w14:textId="77777777" w:rsidR="001C275F" w:rsidRPr="00874B5C" w:rsidRDefault="001C275F" w:rsidP="001C275F">
            <w:pPr>
              <w:jc w:val="center"/>
              <w:rPr>
                <w:rFonts w:cs="Arial"/>
                <w:sz w:val="22"/>
                <w:lang w:val="id-ID" w:eastAsia="id-ID"/>
              </w:rPr>
            </w:pPr>
            <w:r w:rsidRPr="00874B5C">
              <w:rPr>
                <w:rFonts w:cs="Arial"/>
                <w:sz w:val="22"/>
                <w:szCs w:val="22"/>
                <w:lang w:val="id-ID" w:eastAsia="id-ID"/>
              </w:rPr>
              <w:t>TW II</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C52E30" w14:textId="77777777" w:rsidR="001C275F" w:rsidRPr="00874B5C" w:rsidRDefault="001C275F" w:rsidP="001C275F">
            <w:pPr>
              <w:jc w:val="center"/>
              <w:rPr>
                <w:rFonts w:cs="Arial"/>
                <w:sz w:val="22"/>
                <w:lang w:val="id-ID" w:eastAsia="id-ID"/>
              </w:rPr>
            </w:pPr>
            <w:r w:rsidRPr="00874B5C">
              <w:rPr>
                <w:rFonts w:cs="Arial"/>
                <w:sz w:val="22"/>
                <w:szCs w:val="22"/>
                <w:lang w:val="id-ID" w:eastAsia="id-ID"/>
              </w:rPr>
              <w:t>TW III</w:t>
            </w:r>
          </w:p>
        </w:tc>
        <w:tc>
          <w:tcPr>
            <w:tcW w:w="9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89CA45" w14:textId="77777777" w:rsidR="001C275F" w:rsidRPr="00874B5C" w:rsidRDefault="001C275F" w:rsidP="001C275F">
            <w:pPr>
              <w:jc w:val="center"/>
              <w:rPr>
                <w:rFonts w:cs="Arial"/>
                <w:sz w:val="22"/>
                <w:lang w:val="id-ID" w:eastAsia="id-ID"/>
              </w:rPr>
            </w:pPr>
            <w:r w:rsidRPr="00874B5C">
              <w:rPr>
                <w:rFonts w:cs="Arial"/>
                <w:sz w:val="22"/>
                <w:szCs w:val="22"/>
                <w:lang w:val="id-ID" w:eastAsia="id-ID"/>
              </w:rPr>
              <w:t>TW IV</w:t>
            </w:r>
          </w:p>
        </w:tc>
        <w:tc>
          <w:tcPr>
            <w:tcW w:w="1073" w:type="dxa"/>
            <w:vMerge/>
            <w:tcBorders>
              <w:left w:val="nil"/>
              <w:bottom w:val="single" w:sz="4" w:space="0" w:color="auto"/>
              <w:right w:val="single" w:sz="4" w:space="0" w:color="auto"/>
            </w:tcBorders>
            <w:vAlign w:val="center"/>
            <w:hideMark/>
          </w:tcPr>
          <w:p w14:paraId="3E2182F2" w14:textId="77777777" w:rsidR="001C275F" w:rsidRPr="00874B5C" w:rsidRDefault="001C275F" w:rsidP="001C275F">
            <w:pPr>
              <w:rPr>
                <w:rFonts w:cs="Arial"/>
                <w:sz w:val="22"/>
                <w:lang w:val="id-ID" w:eastAsia="id-ID"/>
              </w:rPr>
            </w:pPr>
          </w:p>
        </w:tc>
      </w:tr>
      <w:tr w:rsidR="001C275F" w:rsidRPr="00874B5C" w14:paraId="3BAE3B80" w14:textId="77777777" w:rsidTr="00684C96">
        <w:trPr>
          <w:trHeight w:val="315"/>
        </w:trPr>
        <w:tc>
          <w:tcPr>
            <w:tcW w:w="1011" w:type="dxa"/>
            <w:vMerge/>
            <w:tcBorders>
              <w:top w:val="single" w:sz="4" w:space="0" w:color="auto"/>
              <w:left w:val="single" w:sz="4" w:space="0" w:color="auto"/>
              <w:bottom w:val="single" w:sz="4" w:space="0" w:color="auto"/>
              <w:right w:val="single" w:sz="4" w:space="0" w:color="auto"/>
            </w:tcBorders>
            <w:vAlign w:val="center"/>
            <w:hideMark/>
          </w:tcPr>
          <w:p w14:paraId="4A281252" w14:textId="77777777" w:rsidR="001C275F" w:rsidRPr="00874B5C" w:rsidRDefault="001C275F" w:rsidP="001C275F">
            <w:pPr>
              <w:rPr>
                <w:rFonts w:cs="Arial"/>
                <w:sz w:val="22"/>
                <w:lang w:val="id-ID" w:eastAsia="id-ID"/>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E539EF0" w14:textId="77777777" w:rsidR="001C275F" w:rsidRPr="00874B5C" w:rsidRDefault="001C275F" w:rsidP="001C275F">
            <w:pPr>
              <w:rPr>
                <w:rFonts w:cs="Arial"/>
                <w:sz w:val="22"/>
                <w:lang w:val="id-ID" w:eastAsia="id-ID"/>
              </w:rPr>
            </w:pPr>
          </w:p>
        </w:tc>
        <w:tc>
          <w:tcPr>
            <w:tcW w:w="3544" w:type="dxa"/>
            <w:tcBorders>
              <w:top w:val="nil"/>
              <w:left w:val="nil"/>
              <w:bottom w:val="single" w:sz="4" w:space="0" w:color="auto"/>
              <w:right w:val="single" w:sz="4" w:space="0" w:color="auto"/>
            </w:tcBorders>
            <w:shd w:val="clear" w:color="auto" w:fill="auto"/>
            <w:noWrap/>
            <w:vAlign w:val="center"/>
            <w:hideMark/>
          </w:tcPr>
          <w:p w14:paraId="69056481" w14:textId="77777777" w:rsidR="001C275F" w:rsidRPr="00874B5C" w:rsidRDefault="001C275F" w:rsidP="001C275F">
            <w:pPr>
              <w:jc w:val="center"/>
              <w:rPr>
                <w:rFonts w:cs="Arial"/>
                <w:sz w:val="22"/>
                <w:lang w:val="id-ID" w:eastAsia="id-ID"/>
              </w:rPr>
            </w:pPr>
            <w:r w:rsidRPr="00874B5C">
              <w:rPr>
                <w:rFonts w:cs="Arial"/>
                <w:sz w:val="22"/>
                <w:szCs w:val="22"/>
                <w:lang w:val="id-ID" w:eastAsia="id-ID"/>
              </w:rPr>
              <w:t>Indikator Kinerja</w:t>
            </w:r>
          </w:p>
        </w:tc>
        <w:tc>
          <w:tcPr>
            <w:tcW w:w="1024" w:type="dxa"/>
            <w:vMerge/>
            <w:tcBorders>
              <w:top w:val="nil"/>
              <w:left w:val="single" w:sz="4" w:space="0" w:color="auto"/>
              <w:bottom w:val="single" w:sz="4" w:space="0" w:color="000000"/>
              <w:right w:val="single" w:sz="4" w:space="0" w:color="auto"/>
            </w:tcBorders>
            <w:vAlign w:val="center"/>
            <w:hideMark/>
          </w:tcPr>
          <w:p w14:paraId="0EEDAADE" w14:textId="77777777" w:rsidR="001C275F" w:rsidRPr="00874B5C" w:rsidRDefault="001C275F" w:rsidP="001C275F">
            <w:pPr>
              <w:rPr>
                <w:rFonts w:cs="Arial"/>
                <w:sz w:val="22"/>
                <w:lang w:val="id-ID" w:eastAsia="id-ID"/>
              </w:rPr>
            </w:pPr>
          </w:p>
        </w:tc>
        <w:tc>
          <w:tcPr>
            <w:tcW w:w="963" w:type="dxa"/>
            <w:vMerge/>
            <w:tcBorders>
              <w:top w:val="nil"/>
              <w:left w:val="single" w:sz="4" w:space="0" w:color="auto"/>
              <w:bottom w:val="single" w:sz="4" w:space="0" w:color="000000"/>
              <w:right w:val="single" w:sz="4" w:space="0" w:color="auto"/>
            </w:tcBorders>
            <w:vAlign w:val="center"/>
            <w:hideMark/>
          </w:tcPr>
          <w:p w14:paraId="4EC0BFBE" w14:textId="77777777" w:rsidR="001C275F" w:rsidRPr="00874B5C" w:rsidRDefault="001C275F" w:rsidP="001C275F">
            <w:pPr>
              <w:rPr>
                <w:rFonts w:cs="Arial"/>
                <w:sz w:val="22"/>
                <w:lang w:val="id-ID" w:eastAsia="id-ID"/>
              </w:rPr>
            </w:pPr>
          </w:p>
        </w:tc>
        <w:tc>
          <w:tcPr>
            <w:tcW w:w="963" w:type="dxa"/>
            <w:vMerge/>
            <w:tcBorders>
              <w:top w:val="nil"/>
              <w:left w:val="single" w:sz="4" w:space="0" w:color="auto"/>
              <w:bottom w:val="single" w:sz="4" w:space="0" w:color="000000"/>
              <w:right w:val="single" w:sz="4" w:space="0" w:color="auto"/>
            </w:tcBorders>
            <w:vAlign w:val="center"/>
            <w:hideMark/>
          </w:tcPr>
          <w:p w14:paraId="5388C599" w14:textId="77777777" w:rsidR="001C275F" w:rsidRPr="00874B5C" w:rsidRDefault="001C275F" w:rsidP="001C275F">
            <w:pPr>
              <w:rPr>
                <w:rFonts w:cs="Arial"/>
                <w:sz w:val="22"/>
                <w:lang w:val="id-ID" w:eastAsia="id-ID"/>
              </w:rPr>
            </w:pPr>
          </w:p>
        </w:tc>
        <w:tc>
          <w:tcPr>
            <w:tcW w:w="963" w:type="dxa"/>
            <w:vMerge/>
            <w:tcBorders>
              <w:top w:val="nil"/>
              <w:left w:val="single" w:sz="4" w:space="0" w:color="auto"/>
              <w:bottom w:val="single" w:sz="4" w:space="0" w:color="000000"/>
              <w:right w:val="single" w:sz="4" w:space="0" w:color="auto"/>
            </w:tcBorders>
            <w:vAlign w:val="center"/>
            <w:hideMark/>
          </w:tcPr>
          <w:p w14:paraId="411155CC" w14:textId="77777777" w:rsidR="001C275F" w:rsidRPr="00874B5C" w:rsidRDefault="001C275F" w:rsidP="001C275F">
            <w:pPr>
              <w:rPr>
                <w:rFonts w:cs="Arial"/>
                <w:sz w:val="22"/>
                <w:lang w:val="id-ID" w:eastAsia="id-ID"/>
              </w:rPr>
            </w:pPr>
          </w:p>
        </w:tc>
        <w:tc>
          <w:tcPr>
            <w:tcW w:w="1073" w:type="dxa"/>
            <w:vMerge/>
            <w:tcBorders>
              <w:left w:val="nil"/>
              <w:bottom w:val="single" w:sz="4" w:space="0" w:color="auto"/>
              <w:right w:val="single" w:sz="4" w:space="0" w:color="auto"/>
            </w:tcBorders>
            <w:vAlign w:val="center"/>
            <w:hideMark/>
          </w:tcPr>
          <w:p w14:paraId="51155D6F" w14:textId="77777777" w:rsidR="001C275F" w:rsidRPr="00874B5C" w:rsidRDefault="001C275F" w:rsidP="001C275F">
            <w:pPr>
              <w:rPr>
                <w:rFonts w:cs="Arial"/>
                <w:sz w:val="22"/>
                <w:lang w:val="id-ID" w:eastAsia="id-ID"/>
              </w:rPr>
            </w:pPr>
          </w:p>
        </w:tc>
      </w:tr>
      <w:tr w:rsidR="001C275F" w:rsidRPr="00874B5C" w14:paraId="79178F76" w14:textId="77777777" w:rsidTr="00684C96">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262D5E9D" w14:textId="77777777" w:rsidR="001C275F" w:rsidRPr="00874B5C" w:rsidRDefault="001C275F" w:rsidP="001C275F">
            <w:pPr>
              <w:jc w:val="center"/>
              <w:rPr>
                <w:rFonts w:cs="Arial"/>
                <w:sz w:val="22"/>
                <w:lang w:val="id-ID" w:eastAsia="id-ID"/>
              </w:rPr>
            </w:pPr>
            <w:r w:rsidRPr="00874B5C">
              <w:rPr>
                <w:rFonts w:cs="Arial"/>
                <w:sz w:val="22"/>
                <w:szCs w:val="22"/>
                <w:lang w:val="id-ID" w:eastAsia="id-ID"/>
              </w:rPr>
              <w:t>1</w:t>
            </w:r>
          </w:p>
        </w:tc>
        <w:tc>
          <w:tcPr>
            <w:tcW w:w="708" w:type="dxa"/>
            <w:tcBorders>
              <w:top w:val="nil"/>
              <w:left w:val="nil"/>
              <w:bottom w:val="single" w:sz="4" w:space="0" w:color="auto"/>
              <w:right w:val="single" w:sz="4" w:space="0" w:color="auto"/>
            </w:tcBorders>
            <w:shd w:val="clear" w:color="auto" w:fill="auto"/>
            <w:noWrap/>
            <w:vAlign w:val="bottom"/>
            <w:hideMark/>
          </w:tcPr>
          <w:p w14:paraId="359380F5" w14:textId="77777777" w:rsidR="001C275F" w:rsidRPr="00874B5C" w:rsidRDefault="001C275F" w:rsidP="001C275F">
            <w:pPr>
              <w:jc w:val="center"/>
              <w:rPr>
                <w:rFonts w:cs="Arial"/>
                <w:sz w:val="22"/>
                <w:lang w:val="id-ID" w:eastAsia="id-ID"/>
              </w:rPr>
            </w:pPr>
            <w:r w:rsidRPr="00874B5C">
              <w:rPr>
                <w:rFonts w:cs="Arial"/>
                <w:sz w:val="22"/>
                <w:szCs w:val="22"/>
                <w:lang w:val="id-ID" w:eastAsia="id-ID"/>
              </w:rPr>
              <w:t> </w:t>
            </w:r>
          </w:p>
        </w:tc>
        <w:tc>
          <w:tcPr>
            <w:tcW w:w="3544" w:type="dxa"/>
            <w:tcBorders>
              <w:top w:val="nil"/>
              <w:left w:val="nil"/>
              <w:bottom w:val="single" w:sz="4" w:space="0" w:color="auto"/>
              <w:right w:val="single" w:sz="4" w:space="0" w:color="auto"/>
            </w:tcBorders>
            <w:shd w:val="clear" w:color="auto" w:fill="auto"/>
            <w:noWrap/>
            <w:vAlign w:val="bottom"/>
            <w:hideMark/>
          </w:tcPr>
          <w:p w14:paraId="76C6FB43" w14:textId="77777777" w:rsidR="001C275F" w:rsidRPr="00874B5C" w:rsidRDefault="001C275F" w:rsidP="001C275F">
            <w:pPr>
              <w:jc w:val="center"/>
              <w:rPr>
                <w:rFonts w:cs="Arial"/>
                <w:sz w:val="22"/>
                <w:lang w:val="id-ID" w:eastAsia="id-ID"/>
              </w:rPr>
            </w:pPr>
            <w:r w:rsidRPr="00874B5C">
              <w:rPr>
                <w:rFonts w:cs="Arial"/>
                <w:sz w:val="22"/>
                <w:szCs w:val="22"/>
                <w:lang w:val="id-ID" w:eastAsia="id-ID"/>
              </w:rPr>
              <w:t>2</w:t>
            </w:r>
          </w:p>
        </w:tc>
        <w:tc>
          <w:tcPr>
            <w:tcW w:w="1024" w:type="dxa"/>
            <w:tcBorders>
              <w:top w:val="nil"/>
              <w:left w:val="nil"/>
              <w:bottom w:val="single" w:sz="4" w:space="0" w:color="auto"/>
              <w:right w:val="single" w:sz="4" w:space="0" w:color="auto"/>
            </w:tcBorders>
            <w:shd w:val="clear" w:color="auto" w:fill="auto"/>
            <w:noWrap/>
            <w:vAlign w:val="bottom"/>
            <w:hideMark/>
          </w:tcPr>
          <w:p w14:paraId="4AA22563" w14:textId="77777777" w:rsidR="001C275F" w:rsidRPr="00874B5C" w:rsidRDefault="001C275F" w:rsidP="001C275F">
            <w:pPr>
              <w:jc w:val="center"/>
              <w:rPr>
                <w:rFonts w:cs="Arial"/>
                <w:sz w:val="22"/>
                <w:lang w:val="id-ID" w:eastAsia="id-ID"/>
              </w:rPr>
            </w:pPr>
            <w:r w:rsidRPr="00874B5C">
              <w:rPr>
                <w:rFonts w:cs="Arial"/>
                <w:sz w:val="22"/>
                <w:szCs w:val="22"/>
                <w:lang w:val="id-ID" w:eastAsia="id-ID"/>
              </w:rPr>
              <w:t>3</w:t>
            </w:r>
          </w:p>
        </w:tc>
        <w:tc>
          <w:tcPr>
            <w:tcW w:w="963" w:type="dxa"/>
            <w:tcBorders>
              <w:top w:val="nil"/>
              <w:left w:val="nil"/>
              <w:bottom w:val="single" w:sz="4" w:space="0" w:color="auto"/>
              <w:right w:val="single" w:sz="4" w:space="0" w:color="auto"/>
            </w:tcBorders>
            <w:shd w:val="clear" w:color="auto" w:fill="auto"/>
            <w:noWrap/>
            <w:vAlign w:val="bottom"/>
            <w:hideMark/>
          </w:tcPr>
          <w:p w14:paraId="49811E1B" w14:textId="77777777" w:rsidR="001C275F" w:rsidRPr="00874B5C" w:rsidRDefault="001C275F" w:rsidP="001C275F">
            <w:pPr>
              <w:jc w:val="center"/>
              <w:rPr>
                <w:rFonts w:cs="Arial"/>
                <w:sz w:val="22"/>
                <w:lang w:val="id-ID" w:eastAsia="id-ID"/>
              </w:rPr>
            </w:pPr>
            <w:r w:rsidRPr="00874B5C">
              <w:rPr>
                <w:rFonts w:cs="Arial"/>
                <w:sz w:val="22"/>
                <w:szCs w:val="22"/>
                <w:lang w:val="id-ID" w:eastAsia="id-ID"/>
              </w:rPr>
              <w:t>4</w:t>
            </w:r>
          </w:p>
        </w:tc>
        <w:tc>
          <w:tcPr>
            <w:tcW w:w="963" w:type="dxa"/>
            <w:tcBorders>
              <w:top w:val="nil"/>
              <w:left w:val="nil"/>
              <w:bottom w:val="single" w:sz="4" w:space="0" w:color="auto"/>
              <w:right w:val="single" w:sz="4" w:space="0" w:color="auto"/>
            </w:tcBorders>
            <w:shd w:val="clear" w:color="auto" w:fill="auto"/>
            <w:noWrap/>
            <w:vAlign w:val="bottom"/>
            <w:hideMark/>
          </w:tcPr>
          <w:p w14:paraId="796CD529" w14:textId="77777777" w:rsidR="001C275F" w:rsidRPr="00874B5C" w:rsidRDefault="001C275F" w:rsidP="001C275F">
            <w:pPr>
              <w:jc w:val="center"/>
              <w:rPr>
                <w:rFonts w:cs="Arial"/>
                <w:sz w:val="22"/>
                <w:lang w:val="id-ID" w:eastAsia="id-ID"/>
              </w:rPr>
            </w:pPr>
            <w:r w:rsidRPr="00874B5C">
              <w:rPr>
                <w:rFonts w:cs="Arial"/>
                <w:sz w:val="22"/>
                <w:szCs w:val="22"/>
                <w:lang w:val="id-ID" w:eastAsia="id-ID"/>
              </w:rPr>
              <w:t>5</w:t>
            </w:r>
          </w:p>
        </w:tc>
        <w:tc>
          <w:tcPr>
            <w:tcW w:w="963" w:type="dxa"/>
            <w:tcBorders>
              <w:top w:val="nil"/>
              <w:left w:val="nil"/>
              <w:bottom w:val="single" w:sz="4" w:space="0" w:color="auto"/>
              <w:right w:val="single" w:sz="4" w:space="0" w:color="auto"/>
            </w:tcBorders>
            <w:shd w:val="clear" w:color="auto" w:fill="auto"/>
            <w:noWrap/>
            <w:vAlign w:val="bottom"/>
            <w:hideMark/>
          </w:tcPr>
          <w:p w14:paraId="5F3A808D" w14:textId="77777777" w:rsidR="001C275F" w:rsidRPr="00874B5C" w:rsidRDefault="001C275F" w:rsidP="001C275F">
            <w:pPr>
              <w:jc w:val="center"/>
              <w:rPr>
                <w:rFonts w:cs="Arial"/>
                <w:sz w:val="22"/>
                <w:lang w:val="id-ID" w:eastAsia="id-ID"/>
              </w:rPr>
            </w:pPr>
            <w:r w:rsidRPr="00874B5C">
              <w:rPr>
                <w:rFonts w:cs="Arial"/>
                <w:sz w:val="22"/>
                <w:szCs w:val="22"/>
                <w:lang w:val="id-ID" w:eastAsia="id-ID"/>
              </w:rPr>
              <w:t>6</w:t>
            </w:r>
          </w:p>
        </w:tc>
        <w:tc>
          <w:tcPr>
            <w:tcW w:w="1073" w:type="dxa"/>
            <w:tcBorders>
              <w:top w:val="nil"/>
              <w:left w:val="nil"/>
              <w:bottom w:val="single" w:sz="4" w:space="0" w:color="auto"/>
              <w:right w:val="single" w:sz="4" w:space="0" w:color="auto"/>
            </w:tcBorders>
            <w:shd w:val="clear" w:color="auto" w:fill="auto"/>
            <w:noWrap/>
            <w:vAlign w:val="bottom"/>
            <w:hideMark/>
          </w:tcPr>
          <w:p w14:paraId="62628866" w14:textId="77777777" w:rsidR="001C275F" w:rsidRPr="00874B5C" w:rsidRDefault="001C275F" w:rsidP="001C275F">
            <w:pPr>
              <w:jc w:val="center"/>
              <w:rPr>
                <w:rFonts w:cs="Arial"/>
                <w:sz w:val="22"/>
                <w:lang w:val="id-ID" w:eastAsia="id-ID"/>
              </w:rPr>
            </w:pPr>
            <w:r w:rsidRPr="00874B5C">
              <w:rPr>
                <w:rFonts w:cs="Arial"/>
                <w:sz w:val="22"/>
                <w:szCs w:val="22"/>
                <w:lang w:val="id-ID" w:eastAsia="id-ID"/>
              </w:rPr>
              <w:t>7</w:t>
            </w:r>
          </w:p>
        </w:tc>
      </w:tr>
      <w:tr w:rsidR="001C275F" w:rsidRPr="00874B5C" w14:paraId="401B846A" w14:textId="77777777" w:rsidTr="00684C96">
        <w:trPr>
          <w:trHeight w:val="330"/>
        </w:trPr>
        <w:tc>
          <w:tcPr>
            <w:tcW w:w="1011" w:type="dxa"/>
            <w:tcBorders>
              <w:top w:val="nil"/>
              <w:left w:val="single" w:sz="4" w:space="0" w:color="auto"/>
              <w:bottom w:val="single" w:sz="8" w:space="0" w:color="auto"/>
              <w:right w:val="single" w:sz="4" w:space="0" w:color="auto"/>
            </w:tcBorders>
            <w:shd w:val="clear" w:color="auto" w:fill="auto"/>
            <w:noWrap/>
            <w:vAlign w:val="bottom"/>
            <w:hideMark/>
          </w:tcPr>
          <w:p w14:paraId="17E79CFA" w14:textId="77777777" w:rsidR="001C275F" w:rsidRPr="00874B5C" w:rsidRDefault="001C275F" w:rsidP="001C275F">
            <w:pPr>
              <w:rPr>
                <w:rFonts w:cs="Arial"/>
                <w:sz w:val="22"/>
                <w:lang w:val="id-ID" w:eastAsia="id-ID"/>
              </w:rPr>
            </w:pPr>
            <w:r w:rsidRPr="00874B5C">
              <w:rPr>
                <w:rFonts w:cs="Arial"/>
                <w:sz w:val="22"/>
                <w:szCs w:val="22"/>
                <w:lang w:val="id-ID" w:eastAsia="id-ID"/>
              </w:rPr>
              <w:t> </w:t>
            </w:r>
          </w:p>
        </w:tc>
        <w:tc>
          <w:tcPr>
            <w:tcW w:w="708" w:type="dxa"/>
            <w:tcBorders>
              <w:top w:val="nil"/>
              <w:left w:val="nil"/>
              <w:bottom w:val="single" w:sz="8" w:space="0" w:color="auto"/>
              <w:right w:val="single" w:sz="4" w:space="0" w:color="auto"/>
            </w:tcBorders>
            <w:shd w:val="clear" w:color="auto" w:fill="auto"/>
            <w:noWrap/>
            <w:vAlign w:val="bottom"/>
            <w:hideMark/>
          </w:tcPr>
          <w:p w14:paraId="2B7DE715" w14:textId="77777777" w:rsidR="001C275F" w:rsidRPr="00874B5C" w:rsidRDefault="001C275F" w:rsidP="001C275F">
            <w:pPr>
              <w:rPr>
                <w:rFonts w:cs="Arial"/>
                <w:sz w:val="22"/>
                <w:lang w:val="id-ID" w:eastAsia="id-ID"/>
              </w:rPr>
            </w:pPr>
            <w:r w:rsidRPr="00874B5C">
              <w:rPr>
                <w:rFonts w:cs="Arial"/>
                <w:sz w:val="22"/>
                <w:szCs w:val="22"/>
                <w:lang w:val="id-ID" w:eastAsia="id-ID"/>
              </w:rPr>
              <w:t> </w:t>
            </w:r>
          </w:p>
        </w:tc>
        <w:tc>
          <w:tcPr>
            <w:tcW w:w="3544" w:type="dxa"/>
            <w:tcBorders>
              <w:top w:val="nil"/>
              <w:left w:val="nil"/>
              <w:bottom w:val="single" w:sz="8" w:space="0" w:color="auto"/>
              <w:right w:val="single" w:sz="4" w:space="0" w:color="auto"/>
            </w:tcBorders>
            <w:shd w:val="clear" w:color="auto" w:fill="auto"/>
            <w:noWrap/>
            <w:vAlign w:val="bottom"/>
            <w:hideMark/>
          </w:tcPr>
          <w:p w14:paraId="1816D651" w14:textId="77777777" w:rsidR="001C275F" w:rsidRPr="00874B5C" w:rsidRDefault="001C275F" w:rsidP="001C275F">
            <w:pPr>
              <w:rPr>
                <w:rFonts w:cs="Arial"/>
                <w:sz w:val="22"/>
                <w:lang w:val="id-ID" w:eastAsia="id-ID"/>
              </w:rPr>
            </w:pPr>
            <w:r w:rsidRPr="00874B5C">
              <w:rPr>
                <w:rFonts w:cs="Arial"/>
                <w:sz w:val="22"/>
                <w:szCs w:val="22"/>
                <w:lang w:val="id-ID" w:eastAsia="id-ID"/>
              </w:rPr>
              <w:t> </w:t>
            </w:r>
          </w:p>
        </w:tc>
        <w:tc>
          <w:tcPr>
            <w:tcW w:w="1024" w:type="dxa"/>
            <w:tcBorders>
              <w:top w:val="nil"/>
              <w:left w:val="nil"/>
              <w:bottom w:val="single" w:sz="8" w:space="0" w:color="auto"/>
              <w:right w:val="single" w:sz="4" w:space="0" w:color="auto"/>
            </w:tcBorders>
            <w:shd w:val="clear" w:color="auto" w:fill="auto"/>
            <w:noWrap/>
            <w:vAlign w:val="bottom"/>
            <w:hideMark/>
          </w:tcPr>
          <w:p w14:paraId="3F28920E" w14:textId="77777777" w:rsidR="001C275F" w:rsidRPr="00874B5C" w:rsidRDefault="001C275F" w:rsidP="001C275F">
            <w:pPr>
              <w:rPr>
                <w:rFonts w:cs="Arial"/>
                <w:sz w:val="22"/>
                <w:lang w:val="id-ID" w:eastAsia="id-ID"/>
              </w:rPr>
            </w:pPr>
            <w:r w:rsidRPr="00874B5C">
              <w:rPr>
                <w:rFonts w:cs="Arial"/>
                <w:sz w:val="22"/>
                <w:szCs w:val="22"/>
                <w:lang w:val="id-ID" w:eastAsia="id-ID"/>
              </w:rPr>
              <w:t> </w:t>
            </w:r>
          </w:p>
        </w:tc>
        <w:tc>
          <w:tcPr>
            <w:tcW w:w="963" w:type="dxa"/>
            <w:tcBorders>
              <w:top w:val="nil"/>
              <w:left w:val="nil"/>
              <w:bottom w:val="single" w:sz="8" w:space="0" w:color="auto"/>
              <w:right w:val="single" w:sz="4" w:space="0" w:color="auto"/>
            </w:tcBorders>
            <w:shd w:val="clear" w:color="auto" w:fill="auto"/>
            <w:noWrap/>
            <w:vAlign w:val="bottom"/>
            <w:hideMark/>
          </w:tcPr>
          <w:p w14:paraId="1277F882" w14:textId="77777777" w:rsidR="001C275F" w:rsidRPr="00874B5C" w:rsidRDefault="001C275F" w:rsidP="001C275F">
            <w:pPr>
              <w:rPr>
                <w:rFonts w:cs="Arial"/>
                <w:sz w:val="22"/>
                <w:lang w:val="id-ID" w:eastAsia="id-ID"/>
              </w:rPr>
            </w:pPr>
            <w:r w:rsidRPr="00874B5C">
              <w:rPr>
                <w:rFonts w:cs="Arial"/>
                <w:sz w:val="22"/>
                <w:szCs w:val="22"/>
                <w:lang w:val="id-ID" w:eastAsia="id-ID"/>
              </w:rPr>
              <w:t> </w:t>
            </w:r>
          </w:p>
        </w:tc>
        <w:tc>
          <w:tcPr>
            <w:tcW w:w="963" w:type="dxa"/>
            <w:tcBorders>
              <w:top w:val="nil"/>
              <w:left w:val="nil"/>
              <w:bottom w:val="single" w:sz="8" w:space="0" w:color="auto"/>
              <w:right w:val="single" w:sz="4" w:space="0" w:color="auto"/>
            </w:tcBorders>
            <w:shd w:val="clear" w:color="auto" w:fill="auto"/>
            <w:noWrap/>
            <w:vAlign w:val="bottom"/>
            <w:hideMark/>
          </w:tcPr>
          <w:p w14:paraId="1F854967" w14:textId="77777777" w:rsidR="001C275F" w:rsidRPr="00874B5C" w:rsidRDefault="001C275F" w:rsidP="001C275F">
            <w:pPr>
              <w:rPr>
                <w:rFonts w:cs="Arial"/>
                <w:sz w:val="22"/>
                <w:lang w:val="id-ID" w:eastAsia="id-ID"/>
              </w:rPr>
            </w:pPr>
            <w:r w:rsidRPr="00874B5C">
              <w:rPr>
                <w:rFonts w:cs="Arial"/>
                <w:sz w:val="22"/>
                <w:szCs w:val="22"/>
                <w:lang w:val="id-ID" w:eastAsia="id-ID"/>
              </w:rPr>
              <w:t> </w:t>
            </w:r>
          </w:p>
        </w:tc>
        <w:tc>
          <w:tcPr>
            <w:tcW w:w="963" w:type="dxa"/>
            <w:tcBorders>
              <w:top w:val="nil"/>
              <w:left w:val="nil"/>
              <w:bottom w:val="single" w:sz="8" w:space="0" w:color="auto"/>
              <w:right w:val="single" w:sz="4" w:space="0" w:color="auto"/>
            </w:tcBorders>
            <w:shd w:val="clear" w:color="auto" w:fill="auto"/>
            <w:noWrap/>
            <w:vAlign w:val="bottom"/>
            <w:hideMark/>
          </w:tcPr>
          <w:p w14:paraId="575DB468" w14:textId="77777777" w:rsidR="001C275F" w:rsidRPr="00874B5C" w:rsidRDefault="001C275F" w:rsidP="001C275F">
            <w:pPr>
              <w:rPr>
                <w:rFonts w:cs="Arial"/>
                <w:sz w:val="22"/>
                <w:lang w:val="id-ID" w:eastAsia="id-ID"/>
              </w:rPr>
            </w:pPr>
            <w:r w:rsidRPr="00874B5C">
              <w:rPr>
                <w:rFonts w:cs="Arial"/>
                <w:sz w:val="22"/>
                <w:szCs w:val="22"/>
                <w:lang w:val="id-ID" w:eastAsia="id-ID"/>
              </w:rPr>
              <w:t> </w:t>
            </w:r>
          </w:p>
        </w:tc>
        <w:tc>
          <w:tcPr>
            <w:tcW w:w="1073" w:type="dxa"/>
            <w:tcBorders>
              <w:top w:val="nil"/>
              <w:left w:val="nil"/>
              <w:bottom w:val="single" w:sz="8" w:space="0" w:color="auto"/>
              <w:right w:val="single" w:sz="4" w:space="0" w:color="auto"/>
            </w:tcBorders>
            <w:shd w:val="clear" w:color="auto" w:fill="auto"/>
            <w:noWrap/>
            <w:vAlign w:val="bottom"/>
            <w:hideMark/>
          </w:tcPr>
          <w:p w14:paraId="40DED844" w14:textId="77777777" w:rsidR="001C275F" w:rsidRPr="00874B5C" w:rsidRDefault="001C275F" w:rsidP="001C275F">
            <w:pPr>
              <w:rPr>
                <w:rFonts w:cs="Arial"/>
                <w:sz w:val="22"/>
                <w:lang w:val="id-ID" w:eastAsia="id-ID"/>
              </w:rPr>
            </w:pPr>
            <w:r w:rsidRPr="00874B5C">
              <w:rPr>
                <w:rFonts w:cs="Arial"/>
                <w:sz w:val="22"/>
                <w:szCs w:val="22"/>
                <w:lang w:val="id-ID" w:eastAsia="id-ID"/>
              </w:rPr>
              <w:t> </w:t>
            </w:r>
          </w:p>
        </w:tc>
      </w:tr>
      <w:tr w:rsidR="001C275F" w:rsidRPr="00874B5C" w14:paraId="442F9E9F" w14:textId="77777777" w:rsidTr="0073170A">
        <w:trPr>
          <w:trHeight w:val="315"/>
        </w:trPr>
        <w:tc>
          <w:tcPr>
            <w:tcW w:w="1011" w:type="dxa"/>
            <w:tcBorders>
              <w:top w:val="nil"/>
              <w:left w:val="single" w:sz="4" w:space="0" w:color="auto"/>
              <w:bottom w:val="nil"/>
              <w:right w:val="single" w:sz="4" w:space="0" w:color="auto"/>
            </w:tcBorders>
            <w:shd w:val="clear" w:color="auto" w:fill="auto"/>
            <w:noWrap/>
            <w:vAlign w:val="bottom"/>
            <w:hideMark/>
          </w:tcPr>
          <w:p w14:paraId="7AB3BCEE" w14:textId="77777777" w:rsidR="001C275F" w:rsidRPr="00874B5C" w:rsidRDefault="001C275F" w:rsidP="001C275F">
            <w:pPr>
              <w:rPr>
                <w:rFonts w:cs="Arial"/>
                <w:sz w:val="22"/>
                <w:lang w:val="id-ID" w:eastAsia="id-ID"/>
              </w:rPr>
            </w:pPr>
            <w:r w:rsidRPr="00874B5C">
              <w:rPr>
                <w:rFonts w:cs="Arial"/>
                <w:sz w:val="22"/>
                <w:szCs w:val="22"/>
                <w:lang w:val="id-ID" w:eastAsia="id-ID"/>
              </w:rPr>
              <w:t> </w:t>
            </w:r>
          </w:p>
        </w:tc>
        <w:tc>
          <w:tcPr>
            <w:tcW w:w="708" w:type="dxa"/>
            <w:tcBorders>
              <w:top w:val="nil"/>
              <w:left w:val="nil"/>
              <w:bottom w:val="nil"/>
              <w:right w:val="single" w:sz="4" w:space="0" w:color="auto"/>
            </w:tcBorders>
            <w:shd w:val="clear" w:color="auto" w:fill="auto"/>
            <w:noWrap/>
            <w:vAlign w:val="bottom"/>
            <w:hideMark/>
          </w:tcPr>
          <w:p w14:paraId="5C640247" w14:textId="77777777" w:rsidR="001C275F" w:rsidRPr="00874B5C" w:rsidRDefault="001C275F" w:rsidP="001C275F">
            <w:pPr>
              <w:jc w:val="center"/>
              <w:rPr>
                <w:rFonts w:cs="Arial"/>
                <w:sz w:val="22"/>
                <w:lang w:val="id-ID" w:eastAsia="id-ID"/>
              </w:rPr>
            </w:pPr>
            <w:r w:rsidRPr="00874B5C">
              <w:rPr>
                <w:rFonts w:cs="Arial"/>
                <w:sz w:val="22"/>
                <w:szCs w:val="22"/>
                <w:lang w:val="id-ID" w:eastAsia="id-ID"/>
              </w:rPr>
              <w:t>P3</w:t>
            </w:r>
          </w:p>
        </w:tc>
        <w:tc>
          <w:tcPr>
            <w:tcW w:w="3544" w:type="dxa"/>
            <w:vMerge w:val="restart"/>
            <w:tcBorders>
              <w:top w:val="single" w:sz="4" w:space="0" w:color="auto"/>
              <w:left w:val="nil"/>
              <w:right w:val="single" w:sz="4" w:space="0" w:color="auto"/>
            </w:tcBorders>
            <w:shd w:val="clear" w:color="auto" w:fill="auto"/>
            <w:noWrap/>
            <w:vAlign w:val="bottom"/>
            <w:hideMark/>
          </w:tcPr>
          <w:p w14:paraId="03B8358A" w14:textId="77777777" w:rsidR="001C275F" w:rsidRPr="00874B5C" w:rsidRDefault="001C275F" w:rsidP="001C275F">
            <w:pPr>
              <w:ind w:left="19"/>
              <w:rPr>
                <w:rFonts w:cs="Arial"/>
                <w:b/>
                <w:bCs/>
                <w:sz w:val="22"/>
                <w:lang w:val="id-ID" w:eastAsia="id-ID"/>
              </w:rPr>
            </w:pPr>
            <w:r w:rsidRPr="00874B5C">
              <w:rPr>
                <w:rFonts w:cs="Arial"/>
                <w:b/>
                <w:bCs/>
                <w:sz w:val="22"/>
                <w:szCs w:val="22"/>
                <w:lang w:val="id-ID" w:eastAsia="id-ID"/>
              </w:rPr>
              <w:t>Survey kepuasan penggunaan jaringan komunikasi Radio dan data</w:t>
            </w:r>
          </w:p>
        </w:tc>
        <w:tc>
          <w:tcPr>
            <w:tcW w:w="1024" w:type="dxa"/>
            <w:vMerge w:val="restart"/>
            <w:tcBorders>
              <w:top w:val="nil"/>
              <w:left w:val="nil"/>
              <w:right w:val="single" w:sz="4" w:space="0" w:color="auto"/>
            </w:tcBorders>
            <w:shd w:val="clear" w:color="auto" w:fill="auto"/>
            <w:noWrap/>
            <w:vAlign w:val="bottom"/>
            <w:hideMark/>
          </w:tcPr>
          <w:p w14:paraId="4CEA9725" w14:textId="5046C19C" w:rsidR="001C275F" w:rsidRPr="00874B5C" w:rsidRDefault="00856682" w:rsidP="0073170A">
            <w:pPr>
              <w:jc w:val="center"/>
              <w:rPr>
                <w:rFonts w:cs="Arial"/>
                <w:sz w:val="22"/>
                <w:lang w:val="id-ID" w:eastAsia="id-ID"/>
              </w:rPr>
            </w:pPr>
            <w:r>
              <w:rPr>
                <w:rFonts w:cs="Arial"/>
                <w:sz w:val="22"/>
                <w:szCs w:val="22"/>
                <w:lang w:val="id-ID" w:eastAsia="id-ID"/>
              </w:rPr>
              <w:t>21</w:t>
            </w:r>
          </w:p>
          <w:p w14:paraId="5EB54021" w14:textId="77777777" w:rsidR="001C275F" w:rsidRPr="00874B5C" w:rsidRDefault="001C275F" w:rsidP="001C275F">
            <w:pPr>
              <w:rPr>
                <w:rFonts w:cs="Arial"/>
                <w:sz w:val="22"/>
                <w:lang w:val="id-ID" w:eastAsia="id-ID"/>
              </w:rPr>
            </w:pPr>
            <w:r w:rsidRPr="00874B5C">
              <w:rPr>
                <w:rFonts w:cs="Arial"/>
                <w:sz w:val="22"/>
                <w:szCs w:val="22"/>
                <w:lang w:val="id-ID" w:eastAsia="id-ID"/>
              </w:rPr>
              <w:t> </w:t>
            </w:r>
          </w:p>
        </w:tc>
        <w:tc>
          <w:tcPr>
            <w:tcW w:w="963" w:type="dxa"/>
            <w:vMerge w:val="restart"/>
            <w:tcBorders>
              <w:top w:val="nil"/>
              <w:left w:val="nil"/>
              <w:right w:val="single" w:sz="4" w:space="0" w:color="auto"/>
            </w:tcBorders>
            <w:shd w:val="clear" w:color="auto" w:fill="auto"/>
            <w:noWrap/>
            <w:vAlign w:val="center"/>
            <w:hideMark/>
          </w:tcPr>
          <w:p w14:paraId="03C459A1" w14:textId="1F9602FD" w:rsidR="001C275F" w:rsidRPr="00874B5C" w:rsidRDefault="00856682" w:rsidP="0073170A">
            <w:pPr>
              <w:jc w:val="center"/>
              <w:rPr>
                <w:rFonts w:cs="Arial"/>
                <w:sz w:val="22"/>
                <w:lang w:val="id-ID" w:eastAsia="id-ID"/>
              </w:rPr>
            </w:pPr>
            <w:r>
              <w:rPr>
                <w:rFonts w:cs="Arial"/>
                <w:sz w:val="22"/>
                <w:szCs w:val="22"/>
                <w:lang w:val="id-ID" w:eastAsia="id-ID"/>
              </w:rPr>
              <w:t>21</w:t>
            </w:r>
          </w:p>
        </w:tc>
        <w:tc>
          <w:tcPr>
            <w:tcW w:w="963" w:type="dxa"/>
            <w:vMerge w:val="restart"/>
            <w:tcBorders>
              <w:top w:val="nil"/>
              <w:left w:val="nil"/>
              <w:right w:val="single" w:sz="4" w:space="0" w:color="auto"/>
            </w:tcBorders>
            <w:shd w:val="clear" w:color="auto" w:fill="auto"/>
            <w:noWrap/>
            <w:vAlign w:val="center"/>
            <w:hideMark/>
          </w:tcPr>
          <w:p w14:paraId="3EE912BE" w14:textId="0CB789D3" w:rsidR="001C275F" w:rsidRPr="00874B5C" w:rsidRDefault="00856682" w:rsidP="0073170A">
            <w:pPr>
              <w:jc w:val="center"/>
              <w:rPr>
                <w:rFonts w:cs="Arial"/>
                <w:sz w:val="22"/>
                <w:lang w:val="id-ID" w:eastAsia="id-ID"/>
              </w:rPr>
            </w:pPr>
            <w:r>
              <w:rPr>
                <w:rFonts w:cs="Arial"/>
                <w:sz w:val="22"/>
                <w:szCs w:val="22"/>
                <w:lang w:val="id-ID" w:eastAsia="id-ID"/>
              </w:rPr>
              <w:t>21</w:t>
            </w:r>
          </w:p>
        </w:tc>
        <w:tc>
          <w:tcPr>
            <w:tcW w:w="963" w:type="dxa"/>
            <w:vMerge w:val="restart"/>
            <w:tcBorders>
              <w:top w:val="nil"/>
              <w:left w:val="nil"/>
              <w:right w:val="single" w:sz="4" w:space="0" w:color="auto"/>
            </w:tcBorders>
            <w:shd w:val="clear" w:color="auto" w:fill="auto"/>
            <w:noWrap/>
            <w:vAlign w:val="center"/>
            <w:hideMark/>
          </w:tcPr>
          <w:p w14:paraId="7EFF4EF7" w14:textId="515C0BC2" w:rsidR="001C275F" w:rsidRPr="00874B5C" w:rsidRDefault="00856682" w:rsidP="0073170A">
            <w:pPr>
              <w:jc w:val="center"/>
              <w:rPr>
                <w:rFonts w:cs="Arial"/>
                <w:sz w:val="22"/>
                <w:lang w:val="id-ID" w:eastAsia="id-ID"/>
              </w:rPr>
            </w:pPr>
            <w:r>
              <w:rPr>
                <w:rFonts w:cs="Arial"/>
                <w:sz w:val="22"/>
                <w:szCs w:val="22"/>
                <w:lang w:val="id-ID" w:eastAsia="id-ID"/>
              </w:rPr>
              <w:t>21</w:t>
            </w:r>
          </w:p>
        </w:tc>
        <w:tc>
          <w:tcPr>
            <w:tcW w:w="1073" w:type="dxa"/>
            <w:vMerge w:val="restart"/>
            <w:tcBorders>
              <w:top w:val="nil"/>
              <w:left w:val="nil"/>
              <w:right w:val="single" w:sz="4" w:space="0" w:color="auto"/>
            </w:tcBorders>
            <w:shd w:val="clear" w:color="auto" w:fill="auto"/>
            <w:noWrap/>
            <w:vAlign w:val="bottom"/>
            <w:hideMark/>
          </w:tcPr>
          <w:p w14:paraId="150C2BC0" w14:textId="04E01448" w:rsidR="001C275F" w:rsidRPr="00856682" w:rsidRDefault="00856682" w:rsidP="00F223C1">
            <w:pPr>
              <w:jc w:val="center"/>
              <w:rPr>
                <w:rFonts w:cs="Arial"/>
                <w:sz w:val="22"/>
                <w:szCs w:val="22"/>
                <w:lang w:val="id-ID" w:eastAsia="id-ID"/>
              </w:rPr>
            </w:pPr>
            <w:r>
              <w:rPr>
                <w:rFonts w:cs="Arial"/>
                <w:sz w:val="22"/>
                <w:szCs w:val="22"/>
                <w:lang w:val="id-ID" w:eastAsia="id-ID"/>
              </w:rPr>
              <w:t>84</w:t>
            </w:r>
          </w:p>
          <w:p w14:paraId="4C932642" w14:textId="69D1147F" w:rsidR="00F223C1" w:rsidRPr="00F223C1" w:rsidRDefault="00F223C1" w:rsidP="001C275F">
            <w:pPr>
              <w:rPr>
                <w:rFonts w:cs="Arial"/>
                <w:sz w:val="22"/>
                <w:lang w:eastAsia="id-ID"/>
              </w:rPr>
            </w:pPr>
          </w:p>
        </w:tc>
      </w:tr>
      <w:tr w:rsidR="001C275F" w:rsidRPr="00874B5C" w14:paraId="7B42D9D9" w14:textId="77777777" w:rsidTr="00684C96">
        <w:trPr>
          <w:trHeight w:val="498"/>
        </w:trPr>
        <w:tc>
          <w:tcPr>
            <w:tcW w:w="1011" w:type="dxa"/>
            <w:tcBorders>
              <w:top w:val="nil"/>
              <w:left w:val="single" w:sz="4" w:space="0" w:color="auto"/>
              <w:bottom w:val="nil"/>
              <w:right w:val="single" w:sz="4" w:space="0" w:color="auto"/>
            </w:tcBorders>
            <w:shd w:val="clear" w:color="auto" w:fill="auto"/>
            <w:noWrap/>
            <w:vAlign w:val="bottom"/>
            <w:hideMark/>
          </w:tcPr>
          <w:p w14:paraId="71E52222" w14:textId="77777777" w:rsidR="001C275F" w:rsidRPr="00874B5C" w:rsidRDefault="001C275F" w:rsidP="001C275F">
            <w:pPr>
              <w:rPr>
                <w:rFonts w:cs="Arial"/>
                <w:sz w:val="22"/>
                <w:lang w:val="id-ID" w:eastAsia="id-ID"/>
              </w:rPr>
            </w:pPr>
            <w:r w:rsidRPr="00874B5C">
              <w:rPr>
                <w:rFonts w:cs="Arial"/>
                <w:sz w:val="22"/>
                <w:szCs w:val="22"/>
                <w:lang w:val="id-ID" w:eastAsia="id-ID"/>
              </w:rPr>
              <w:t> </w:t>
            </w:r>
          </w:p>
        </w:tc>
        <w:tc>
          <w:tcPr>
            <w:tcW w:w="708" w:type="dxa"/>
            <w:tcBorders>
              <w:top w:val="nil"/>
              <w:left w:val="nil"/>
              <w:bottom w:val="nil"/>
              <w:right w:val="single" w:sz="4" w:space="0" w:color="auto"/>
            </w:tcBorders>
            <w:shd w:val="clear" w:color="auto" w:fill="auto"/>
            <w:noWrap/>
            <w:vAlign w:val="bottom"/>
            <w:hideMark/>
          </w:tcPr>
          <w:p w14:paraId="7E5B7386" w14:textId="77777777" w:rsidR="001C275F" w:rsidRPr="00874B5C" w:rsidRDefault="001C275F" w:rsidP="001C275F">
            <w:pPr>
              <w:rPr>
                <w:rFonts w:cs="Arial"/>
                <w:sz w:val="22"/>
                <w:lang w:val="id-ID" w:eastAsia="id-ID"/>
              </w:rPr>
            </w:pPr>
            <w:r w:rsidRPr="00874B5C">
              <w:rPr>
                <w:rFonts w:cs="Arial"/>
                <w:sz w:val="22"/>
                <w:szCs w:val="22"/>
                <w:lang w:val="id-ID" w:eastAsia="id-ID"/>
              </w:rPr>
              <w:t> </w:t>
            </w:r>
          </w:p>
        </w:tc>
        <w:tc>
          <w:tcPr>
            <w:tcW w:w="3544" w:type="dxa"/>
            <w:vMerge/>
            <w:tcBorders>
              <w:left w:val="nil"/>
              <w:bottom w:val="single" w:sz="4" w:space="0" w:color="auto"/>
              <w:right w:val="single" w:sz="4" w:space="0" w:color="auto"/>
            </w:tcBorders>
            <w:shd w:val="clear" w:color="auto" w:fill="auto"/>
            <w:noWrap/>
            <w:vAlign w:val="bottom"/>
            <w:hideMark/>
          </w:tcPr>
          <w:p w14:paraId="156BE194" w14:textId="77777777" w:rsidR="001C275F" w:rsidRPr="00874B5C" w:rsidRDefault="001C275F" w:rsidP="001C275F">
            <w:pPr>
              <w:rPr>
                <w:rFonts w:cs="Arial"/>
                <w:sz w:val="22"/>
                <w:lang w:val="id-ID" w:eastAsia="id-ID"/>
              </w:rPr>
            </w:pPr>
          </w:p>
        </w:tc>
        <w:tc>
          <w:tcPr>
            <w:tcW w:w="1024" w:type="dxa"/>
            <w:vMerge/>
            <w:tcBorders>
              <w:left w:val="nil"/>
              <w:bottom w:val="single" w:sz="4" w:space="0" w:color="auto"/>
              <w:right w:val="single" w:sz="4" w:space="0" w:color="auto"/>
            </w:tcBorders>
            <w:shd w:val="clear" w:color="auto" w:fill="auto"/>
            <w:noWrap/>
            <w:vAlign w:val="bottom"/>
            <w:hideMark/>
          </w:tcPr>
          <w:p w14:paraId="66B9B504" w14:textId="77777777" w:rsidR="001C275F" w:rsidRPr="00874B5C" w:rsidRDefault="001C275F" w:rsidP="001C275F">
            <w:pPr>
              <w:rPr>
                <w:rFonts w:cs="Arial"/>
                <w:sz w:val="22"/>
                <w:lang w:val="id-ID" w:eastAsia="id-ID"/>
              </w:rPr>
            </w:pPr>
          </w:p>
        </w:tc>
        <w:tc>
          <w:tcPr>
            <w:tcW w:w="963" w:type="dxa"/>
            <w:vMerge/>
            <w:tcBorders>
              <w:left w:val="nil"/>
              <w:bottom w:val="single" w:sz="4" w:space="0" w:color="auto"/>
              <w:right w:val="single" w:sz="4" w:space="0" w:color="auto"/>
            </w:tcBorders>
            <w:shd w:val="clear" w:color="auto" w:fill="auto"/>
            <w:noWrap/>
            <w:vAlign w:val="bottom"/>
            <w:hideMark/>
          </w:tcPr>
          <w:p w14:paraId="7D625AE0" w14:textId="77777777" w:rsidR="001C275F" w:rsidRPr="00874B5C" w:rsidRDefault="001C275F" w:rsidP="001C275F">
            <w:pPr>
              <w:rPr>
                <w:rFonts w:cs="Arial"/>
                <w:sz w:val="22"/>
                <w:lang w:val="id-ID" w:eastAsia="id-ID"/>
              </w:rPr>
            </w:pPr>
          </w:p>
        </w:tc>
        <w:tc>
          <w:tcPr>
            <w:tcW w:w="963" w:type="dxa"/>
            <w:vMerge/>
            <w:tcBorders>
              <w:left w:val="nil"/>
              <w:bottom w:val="single" w:sz="4" w:space="0" w:color="auto"/>
              <w:right w:val="single" w:sz="4" w:space="0" w:color="auto"/>
            </w:tcBorders>
            <w:shd w:val="clear" w:color="auto" w:fill="auto"/>
            <w:noWrap/>
            <w:vAlign w:val="bottom"/>
            <w:hideMark/>
          </w:tcPr>
          <w:p w14:paraId="41455051" w14:textId="77777777" w:rsidR="001C275F" w:rsidRPr="00874B5C" w:rsidRDefault="001C275F" w:rsidP="001C275F">
            <w:pPr>
              <w:rPr>
                <w:rFonts w:cs="Arial"/>
                <w:sz w:val="22"/>
                <w:lang w:val="id-ID" w:eastAsia="id-ID"/>
              </w:rPr>
            </w:pPr>
          </w:p>
        </w:tc>
        <w:tc>
          <w:tcPr>
            <w:tcW w:w="963" w:type="dxa"/>
            <w:vMerge/>
            <w:tcBorders>
              <w:left w:val="nil"/>
              <w:bottom w:val="single" w:sz="4" w:space="0" w:color="auto"/>
              <w:right w:val="single" w:sz="4" w:space="0" w:color="auto"/>
            </w:tcBorders>
            <w:shd w:val="clear" w:color="auto" w:fill="auto"/>
            <w:noWrap/>
            <w:vAlign w:val="bottom"/>
            <w:hideMark/>
          </w:tcPr>
          <w:p w14:paraId="1B270088" w14:textId="77777777" w:rsidR="001C275F" w:rsidRPr="00874B5C" w:rsidRDefault="001C275F" w:rsidP="001C275F">
            <w:pPr>
              <w:rPr>
                <w:rFonts w:cs="Arial"/>
                <w:sz w:val="22"/>
                <w:lang w:val="id-ID" w:eastAsia="id-ID"/>
              </w:rPr>
            </w:pPr>
          </w:p>
        </w:tc>
        <w:tc>
          <w:tcPr>
            <w:tcW w:w="1073" w:type="dxa"/>
            <w:vMerge/>
            <w:tcBorders>
              <w:left w:val="nil"/>
              <w:bottom w:val="single" w:sz="4" w:space="0" w:color="auto"/>
              <w:right w:val="single" w:sz="4" w:space="0" w:color="auto"/>
            </w:tcBorders>
            <w:shd w:val="clear" w:color="auto" w:fill="auto"/>
            <w:noWrap/>
            <w:vAlign w:val="bottom"/>
            <w:hideMark/>
          </w:tcPr>
          <w:p w14:paraId="424C115C" w14:textId="77777777" w:rsidR="001C275F" w:rsidRPr="00874B5C" w:rsidRDefault="001C275F" w:rsidP="001C275F">
            <w:pPr>
              <w:rPr>
                <w:rFonts w:cs="Arial"/>
                <w:sz w:val="22"/>
                <w:lang w:val="id-ID" w:eastAsia="id-ID"/>
              </w:rPr>
            </w:pPr>
          </w:p>
        </w:tc>
      </w:tr>
      <w:tr w:rsidR="001C275F" w:rsidRPr="00874B5C" w14:paraId="1D8C6418" w14:textId="77777777" w:rsidTr="00F223C1">
        <w:trPr>
          <w:trHeight w:val="31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4EAC5B75" w14:textId="77777777" w:rsidR="001C275F" w:rsidRPr="00874B5C" w:rsidRDefault="001C275F" w:rsidP="001C275F">
            <w:pPr>
              <w:rPr>
                <w:rFonts w:cs="Arial"/>
                <w:sz w:val="22"/>
                <w:lang w:val="id-ID" w:eastAsia="id-ID"/>
              </w:rPr>
            </w:pPr>
            <w:r w:rsidRPr="00874B5C">
              <w:rPr>
                <w:rFonts w:cs="Arial"/>
                <w:sz w:val="22"/>
                <w:szCs w:val="22"/>
                <w:lang w:val="id-ID" w:eastAsia="id-ID"/>
              </w:rPr>
              <w:t> </w:t>
            </w:r>
          </w:p>
        </w:tc>
        <w:tc>
          <w:tcPr>
            <w:tcW w:w="708" w:type="dxa"/>
            <w:tcBorders>
              <w:top w:val="nil"/>
              <w:left w:val="nil"/>
              <w:bottom w:val="single" w:sz="4" w:space="0" w:color="auto"/>
              <w:right w:val="single" w:sz="4" w:space="0" w:color="auto"/>
            </w:tcBorders>
            <w:shd w:val="clear" w:color="auto" w:fill="auto"/>
            <w:noWrap/>
            <w:vAlign w:val="bottom"/>
            <w:hideMark/>
          </w:tcPr>
          <w:p w14:paraId="453D7AA2" w14:textId="77777777" w:rsidR="001C275F" w:rsidRPr="00874B5C" w:rsidRDefault="001C275F" w:rsidP="001C275F">
            <w:pPr>
              <w:rPr>
                <w:rFonts w:cs="Arial"/>
                <w:sz w:val="22"/>
                <w:lang w:val="id-ID" w:eastAsia="id-ID"/>
              </w:rPr>
            </w:pPr>
            <w:r w:rsidRPr="00874B5C">
              <w:rPr>
                <w:rFonts w:cs="Arial"/>
                <w:sz w:val="22"/>
                <w:szCs w:val="22"/>
                <w:lang w:val="id-ID" w:eastAsia="id-ID"/>
              </w:rPr>
              <w:t> </w:t>
            </w:r>
          </w:p>
        </w:tc>
        <w:tc>
          <w:tcPr>
            <w:tcW w:w="3544" w:type="dxa"/>
            <w:tcBorders>
              <w:top w:val="nil"/>
              <w:left w:val="nil"/>
              <w:bottom w:val="single" w:sz="4" w:space="0" w:color="auto"/>
              <w:right w:val="single" w:sz="4" w:space="0" w:color="auto"/>
            </w:tcBorders>
            <w:shd w:val="clear" w:color="auto" w:fill="auto"/>
            <w:noWrap/>
            <w:vAlign w:val="bottom"/>
            <w:hideMark/>
          </w:tcPr>
          <w:p w14:paraId="62967E9A" w14:textId="77777777" w:rsidR="001C275F" w:rsidRPr="00874B5C" w:rsidRDefault="001C275F" w:rsidP="001C275F">
            <w:pPr>
              <w:ind w:left="19"/>
              <w:rPr>
                <w:rFonts w:cs="Arial"/>
                <w:sz w:val="22"/>
                <w:lang w:val="id-ID" w:eastAsia="id-ID"/>
              </w:rPr>
            </w:pPr>
            <w:r w:rsidRPr="00874B5C">
              <w:rPr>
                <w:rFonts w:cs="Arial"/>
                <w:sz w:val="22"/>
                <w:szCs w:val="22"/>
                <w:lang w:val="id-ID" w:eastAsia="id-ID"/>
              </w:rPr>
              <w:t>Survey Tahun 2021</w:t>
            </w:r>
          </w:p>
        </w:tc>
        <w:tc>
          <w:tcPr>
            <w:tcW w:w="1024" w:type="dxa"/>
            <w:tcBorders>
              <w:top w:val="nil"/>
              <w:left w:val="nil"/>
              <w:bottom w:val="single" w:sz="4" w:space="0" w:color="auto"/>
              <w:right w:val="single" w:sz="4" w:space="0" w:color="auto"/>
            </w:tcBorders>
            <w:shd w:val="clear" w:color="auto" w:fill="auto"/>
            <w:noWrap/>
            <w:vAlign w:val="bottom"/>
          </w:tcPr>
          <w:p w14:paraId="4283CD69" w14:textId="45195353" w:rsidR="001C275F" w:rsidRPr="0073170A" w:rsidRDefault="00856682" w:rsidP="001C275F">
            <w:pPr>
              <w:jc w:val="center"/>
              <w:rPr>
                <w:rFonts w:cs="Arial"/>
                <w:color w:val="000000"/>
                <w:sz w:val="22"/>
                <w:lang w:val="id-ID" w:eastAsia="id-ID"/>
              </w:rPr>
            </w:pPr>
            <w:r>
              <w:rPr>
                <w:rFonts w:cs="Arial"/>
                <w:color w:val="000000"/>
                <w:sz w:val="22"/>
                <w:lang w:val="id-ID" w:eastAsia="id-ID"/>
              </w:rPr>
              <w:t>74,6%</w:t>
            </w:r>
          </w:p>
        </w:tc>
        <w:tc>
          <w:tcPr>
            <w:tcW w:w="963" w:type="dxa"/>
            <w:tcBorders>
              <w:top w:val="nil"/>
              <w:left w:val="nil"/>
              <w:bottom w:val="single" w:sz="4" w:space="0" w:color="auto"/>
              <w:right w:val="single" w:sz="4" w:space="0" w:color="auto"/>
            </w:tcBorders>
            <w:shd w:val="clear" w:color="auto" w:fill="auto"/>
            <w:noWrap/>
            <w:vAlign w:val="bottom"/>
          </w:tcPr>
          <w:p w14:paraId="556C0B76" w14:textId="349C9DBC" w:rsidR="001C275F" w:rsidRPr="0073170A" w:rsidRDefault="00856682" w:rsidP="001C275F">
            <w:pPr>
              <w:jc w:val="center"/>
              <w:rPr>
                <w:rFonts w:cs="Arial"/>
                <w:color w:val="000000"/>
                <w:sz w:val="22"/>
                <w:lang w:val="id-ID" w:eastAsia="id-ID"/>
              </w:rPr>
            </w:pPr>
            <w:r>
              <w:rPr>
                <w:rFonts w:cs="Arial"/>
                <w:color w:val="000000"/>
                <w:sz w:val="22"/>
                <w:lang w:val="id-ID" w:eastAsia="id-ID"/>
              </w:rPr>
              <w:t>78,7%</w:t>
            </w:r>
          </w:p>
        </w:tc>
        <w:tc>
          <w:tcPr>
            <w:tcW w:w="963" w:type="dxa"/>
            <w:tcBorders>
              <w:top w:val="nil"/>
              <w:left w:val="nil"/>
              <w:bottom w:val="single" w:sz="4" w:space="0" w:color="auto"/>
              <w:right w:val="single" w:sz="4" w:space="0" w:color="auto"/>
            </w:tcBorders>
            <w:shd w:val="clear" w:color="auto" w:fill="auto"/>
            <w:noWrap/>
            <w:vAlign w:val="bottom"/>
          </w:tcPr>
          <w:p w14:paraId="2D00914C" w14:textId="6C42337C" w:rsidR="001C275F" w:rsidRPr="0073170A" w:rsidRDefault="00856682" w:rsidP="001C275F">
            <w:pPr>
              <w:jc w:val="center"/>
              <w:rPr>
                <w:rFonts w:cs="Arial"/>
                <w:color w:val="000000"/>
                <w:sz w:val="22"/>
                <w:lang w:val="id-ID" w:eastAsia="id-ID"/>
              </w:rPr>
            </w:pPr>
            <w:r>
              <w:rPr>
                <w:rFonts w:cs="Arial"/>
                <w:color w:val="000000"/>
                <w:sz w:val="22"/>
                <w:lang w:val="id-ID" w:eastAsia="id-ID"/>
              </w:rPr>
              <w:t>83%</w:t>
            </w:r>
          </w:p>
        </w:tc>
        <w:tc>
          <w:tcPr>
            <w:tcW w:w="963" w:type="dxa"/>
            <w:tcBorders>
              <w:top w:val="nil"/>
              <w:left w:val="nil"/>
              <w:bottom w:val="single" w:sz="4" w:space="0" w:color="auto"/>
              <w:right w:val="single" w:sz="4" w:space="0" w:color="auto"/>
            </w:tcBorders>
            <w:shd w:val="clear" w:color="auto" w:fill="auto"/>
            <w:noWrap/>
            <w:vAlign w:val="bottom"/>
          </w:tcPr>
          <w:p w14:paraId="09D2EBE0" w14:textId="2FFBD173" w:rsidR="001C275F" w:rsidRPr="0073170A" w:rsidRDefault="00856682" w:rsidP="001C275F">
            <w:pPr>
              <w:jc w:val="center"/>
              <w:rPr>
                <w:rFonts w:cs="Arial"/>
                <w:color w:val="000000"/>
                <w:sz w:val="22"/>
                <w:lang w:val="id-ID" w:eastAsia="id-ID"/>
              </w:rPr>
            </w:pPr>
            <w:r>
              <w:rPr>
                <w:rFonts w:cs="Arial"/>
                <w:color w:val="000000"/>
                <w:sz w:val="22"/>
                <w:lang w:val="id-ID" w:eastAsia="id-ID"/>
              </w:rPr>
              <w:t>87,1%</w:t>
            </w:r>
          </w:p>
        </w:tc>
        <w:tc>
          <w:tcPr>
            <w:tcW w:w="1073" w:type="dxa"/>
            <w:tcBorders>
              <w:top w:val="nil"/>
              <w:left w:val="nil"/>
              <w:bottom w:val="single" w:sz="4" w:space="0" w:color="auto"/>
              <w:right w:val="single" w:sz="4" w:space="0" w:color="auto"/>
            </w:tcBorders>
            <w:shd w:val="clear" w:color="auto" w:fill="auto"/>
            <w:noWrap/>
            <w:vAlign w:val="bottom"/>
          </w:tcPr>
          <w:p w14:paraId="7BAFACFD" w14:textId="2656D8DD" w:rsidR="001C275F" w:rsidRPr="0073170A" w:rsidRDefault="00856682" w:rsidP="001C275F">
            <w:pPr>
              <w:jc w:val="center"/>
              <w:rPr>
                <w:rFonts w:cs="Arial"/>
                <w:color w:val="000000"/>
                <w:sz w:val="22"/>
                <w:lang w:val="id-ID" w:eastAsia="id-ID"/>
              </w:rPr>
            </w:pPr>
            <w:r>
              <w:rPr>
                <w:rFonts w:cs="Arial"/>
                <w:color w:val="000000"/>
                <w:sz w:val="22"/>
                <w:lang w:val="id-ID" w:eastAsia="id-ID"/>
              </w:rPr>
              <w:t>80,7%</w:t>
            </w:r>
          </w:p>
        </w:tc>
      </w:tr>
    </w:tbl>
    <w:p w14:paraId="2DE89BB3" w14:textId="77777777" w:rsidR="001C275F" w:rsidRPr="00874B5C" w:rsidRDefault="001C275F" w:rsidP="001C275F">
      <w:pPr>
        <w:pStyle w:val="ListParagraph"/>
        <w:spacing w:line="360" w:lineRule="auto"/>
        <w:ind w:left="1134" w:hanging="567"/>
        <w:jc w:val="both"/>
        <w:outlineLvl w:val="0"/>
        <w:rPr>
          <w:rFonts w:ascii="Arial" w:hAnsi="Arial" w:cs="Arial"/>
          <w:lang w:val="id-ID"/>
        </w:rPr>
      </w:pPr>
    </w:p>
    <w:p w14:paraId="4FA9F798" w14:textId="77777777" w:rsidR="001C275F" w:rsidRPr="00874B5C" w:rsidRDefault="001C275F" w:rsidP="001C275F">
      <w:pPr>
        <w:tabs>
          <w:tab w:val="left" w:pos="1134"/>
        </w:tabs>
        <w:ind w:left="540"/>
        <w:jc w:val="both"/>
        <w:rPr>
          <w:rFonts w:cs="Arial"/>
        </w:rPr>
      </w:pPr>
    </w:p>
    <w:p w14:paraId="1CCE37E0" w14:textId="77777777" w:rsidR="00D47496" w:rsidRDefault="00D47496" w:rsidP="001C275F">
      <w:pPr>
        <w:tabs>
          <w:tab w:val="left" w:pos="1134"/>
        </w:tabs>
        <w:ind w:left="540"/>
        <w:jc w:val="both"/>
        <w:rPr>
          <w:rFonts w:cs="Arial"/>
          <w:lang w:val="id-ID"/>
        </w:rPr>
      </w:pPr>
    </w:p>
    <w:p w14:paraId="1432A06A" w14:textId="77777777" w:rsidR="001C275F" w:rsidRPr="00874B5C" w:rsidRDefault="001C275F" w:rsidP="001C275F">
      <w:pPr>
        <w:tabs>
          <w:tab w:val="left" w:pos="1134"/>
        </w:tabs>
        <w:ind w:left="540"/>
        <w:jc w:val="both"/>
        <w:rPr>
          <w:rFonts w:cs="Arial"/>
        </w:rPr>
      </w:pPr>
      <w:r w:rsidRPr="00874B5C">
        <w:rPr>
          <w:rFonts w:cs="Arial"/>
        </w:rPr>
        <w:t>Dari tabel diatas dapat dijelaskan bahwa nilai  survei kepuasan penggunaan jaringan komunikasi radio dan data pada TW I tahun 2021 dihitung sebagai berikut :</w:t>
      </w:r>
    </w:p>
    <w:p w14:paraId="7540BB60" w14:textId="77777777" w:rsidR="001C275F" w:rsidRDefault="001C275F" w:rsidP="001C275F">
      <w:pPr>
        <w:tabs>
          <w:tab w:val="left" w:pos="1134"/>
        </w:tabs>
        <w:ind w:left="540"/>
        <w:jc w:val="both"/>
        <w:rPr>
          <w:rFonts w:cs="Arial"/>
          <w:lang w:val="id-ID"/>
        </w:rPr>
      </w:pPr>
    </w:p>
    <w:p w14:paraId="2E425C53" w14:textId="77777777" w:rsidR="00D47496" w:rsidRPr="00D47496" w:rsidRDefault="00D47496" w:rsidP="001C275F">
      <w:pPr>
        <w:tabs>
          <w:tab w:val="left" w:pos="1134"/>
        </w:tabs>
        <w:ind w:left="540"/>
        <w:jc w:val="both"/>
        <w:rPr>
          <w:rFonts w:cs="Arial"/>
          <w:lang w:val="id-ID"/>
        </w:rPr>
      </w:pPr>
    </w:p>
    <w:p w14:paraId="26C06F0F" w14:textId="5CBFE2FE" w:rsidR="002E7F7F" w:rsidRDefault="00F757C5" w:rsidP="00F757C5">
      <w:pPr>
        <w:tabs>
          <w:tab w:val="left" w:pos="1134"/>
        </w:tabs>
        <w:ind w:left="540"/>
        <w:jc w:val="both"/>
        <w:rPr>
          <w:rFonts w:eastAsia="SimSun" w:cs="Arial"/>
          <w:lang w:val="id-ID"/>
        </w:rPr>
      </w:pPr>
      <w:r w:rsidRPr="00F757C5">
        <w:rPr>
          <w:rFonts w:eastAsia="SimSun" w:cs="Arial"/>
        </w:rPr>
        <w:t>Rumus : Jumlah nilai jawaban perorangan : Jumlah nilai jika semua sangat baik  X 100</w:t>
      </w:r>
    </w:p>
    <w:p w14:paraId="3B1AD5E5" w14:textId="77777777" w:rsidR="00D47496" w:rsidRPr="007F432D" w:rsidRDefault="00D47496" w:rsidP="007F432D">
      <w:pPr>
        <w:tabs>
          <w:tab w:val="left" w:pos="1134"/>
        </w:tabs>
        <w:jc w:val="both"/>
        <w:rPr>
          <w:rFonts w:eastAsia="SimSun" w:cs="Arial"/>
          <w:lang w:val="id-ID"/>
        </w:rPr>
      </w:pPr>
    </w:p>
    <w:tbl>
      <w:tblPr>
        <w:tblStyle w:val="TableGrid"/>
        <w:tblpPr w:leftFromText="180" w:rightFromText="180" w:vertAnchor="text" w:horzAnchor="margin" w:tblpY="75"/>
        <w:tblW w:w="0" w:type="auto"/>
        <w:tblLook w:val="04A0" w:firstRow="1" w:lastRow="0" w:firstColumn="1" w:lastColumn="0" w:noHBand="0" w:noVBand="1"/>
      </w:tblPr>
      <w:tblGrid>
        <w:gridCol w:w="1038"/>
        <w:gridCol w:w="4238"/>
        <w:gridCol w:w="1736"/>
        <w:gridCol w:w="1563"/>
        <w:gridCol w:w="1563"/>
      </w:tblGrid>
      <w:tr w:rsidR="007F432D" w:rsidRPr="00F757C5" w14:paraId="43089903" w14:textId="77777777" w:rsidTr="007F432D">
        <w:trPr>
          <w:trHeight w:val="300"/>
        </w:trPr>
        <w:tc>
          <w:tcPr>
            <w:tcW w:w="10138" w:type="dxa"/>
            <w:gridSpan w:val="5"/>
            <w:noWrap/>
            <w:vAlign w:val="center"/>
            <w:hideMark/>
          </w:tcPr>
          <w:p w14:paraId="4B20C3E9" w14:textId="77777777" w:rsidR="007F432D" w:rsidRPr="00F757C5" w:rsidRDefault="007F432D" w:rsidP="007F432D">
            <w:pPr>
              <w:tabs>
                <w:tab w:val="left" w:pos="1134"/>
              </w:tabs>
              <w:ind w:left="540"/>
              <w:jc w:val="center"/>
              <w:rPr>
                <w:rFonts w:eastAsia="SimSun" w:cs="Arial"/>
                <w:b/>
                <w:bCs/>
              </w:rPr>
            </w:pPr>
            <w:r w:rsidRPr="00F757C5">
              <w:rPr>
                <w:rFonts w:eastAsia="SimSun" w:cs="Arial"/>
                <w:b/>
                <w:bCs/>
              </w:rPr>
              <w:t>TRIWULAN I</w:t>
            </w:r>
          </w:p>
        </w:tc>
      </w:tr>
      <w:tr w:rsidR="007F432D" w:rsidRPr="00F757C5" w14:paraId="6FBE3241" w14:textId="77777777" w:rsidTr="007F432D">
        <w:trPr>
          <w:trHeight w:val="388"/>
        </w:trPr>
        <w:tc>
          <w:tcPr>
            <w:tcW w:w="1038" w:type="dxa"/>
            <w:vAlign w:val="center"/>
            <w:hideMark/>
          </w:tcPr>
          <w:p w14:paraId="3BE2D9FD" w14:textId="77777777" w:rsidR="007F432D" w:rsidRPr="00F757C5" w:rsidRDefault="007F432D" w:rsidP="007F432D">
            <w:pPr>
              <w:tabs>
                <w:tab w:val="left" w:pos="1134"/>
              </w:tabs>
              <w:jc w:val="center"/>
              <w:rPr>
                <w:rFonts w:eastAsia="SimSun" w:cs="Arial"/>
                <w:lang w:val="id-ID"/>
              </w:rPr>
            </w:pPr>
            <w:r>
              <w:rPr>
                <w:rFonts w:eastAsia="SimSun" w:cs="Arial"/>
                <w:lang w:val="id-ID"/>
              </w:rPr>
              <w:t>NO.</w:t>
            </w:r>
          </w:p>
        </w:tc>
        <w:tc>
          <w:tcPr>
            <w:tcW w:w="4238" w:type="dxa"/>
            <w:vAlign w:val="center"/>
            <w:hideMark/>
          </w:tcPr>
          <w:p w14:paraId="08D186D8" w14:textId="77777777" w:rsidR="007F432D" w:rsidRPr="00F757C5" w:rsidRDefault="007F432D" w:rsidP="007F432D">
            <w:pPr>
              <w:tabs>
                <w:tab w:val="left" w:pos="1134"/>
              </w:tabs>
              <w:ind w:left="540"/>
              <w:jc w:val="center"/>
              <w:rPr>
                <w:rFonts w:eastAsia="SimSun" w:cs="Arial"/>
              </w:rPr>
            </w:pPr>
            <w:r w:rsidRPr="00F757C5">
              <w:rPr>
                <w:rFonts w:eastAsia="SimSun" w:cs="Arial"/>
              </w:rPr>
              <w:t>Nilai kode</w:t>
            </w:r>
          </w:p>
        </w:tc>
        <w:tc>
          <w:tcPr>
            <w:tcW w:w="1736" w:type="dxa"/>
            <w:vAlign w:val="center"/>
            <w:hideMark/>
          </w:tcPr>
          <w:p w14:paraId="692ECE54" w14:textId="77777777" w:rsidR="007F432D" w:rsidRPr="00F757C5" w:rsidRDefault="007F432D" w:rsidP="007F432D">
            <w:pPr>
              <w:tabs>
                <w:tab w:val="left" w:pos="1134"/>
              </w:tabs>
              <w:jc w:val="center"/>
              <w:rPr>
                <w:rFonts w:eastAsia="SimSun" w:cs="Arial"/>
                <w:lang w:val="id-ID"/>
              </w:rPr>
            </w:pPr>
            <w:r>
              <w:rPr>
                <w:rFonts w:eastAsia="SimSun" w:cs="Arial"/>
                <w:lang w:val="id-ID"/>
              </w:rPr>
              <w:t>Jumlah Penjawab</w:t>
            </w:r>
          </w:p>
        </w:tc>
        <w:tc>
          <w:tcPr>
            <w:tcW w:w="1563" w:type="dxa"/>
            <w:vAlign w:val="center"/>
            <w:hideMark/>
          </w:tcPr>
          <w:p w14:paraId="43AE5FC1" w14:textId="77777777" w:rsidR="007F432D" w:rsidRPr="00F757C5" w:rsidRDefault="007F432D" w:rsidP="007F432D">
            <w:pPr>
              <w:tabs>
                <w:tab w:val="left" w:pos="1134"/>
              </w:tabs>
              <w:jc w:val="center"/>
              <w:rPr>
                <w:rFonts w:eastAsia="SimSun" w:cs="Arial"/>
                <w:lang w:val="id-ID"/>
              </w:rPr>
            </w:pPr>
            <w:r>
              <w:rPr>
                <w:rFonts w:eastAsia="SimSun" w:cs="Arial"/>
                <w:lang w:val="id-ID"/>
              </w:rPr>
              <w:t>Angka</w:t>
            </w:r>
          </w:p>
        </w:tc>
        <w:tc>
          <w:tcPr>
            <w:tcW w:w="1563" w:type="dxa"/>
            <w:vAlign w:val="center"/>
            <w:hideMark/>
          </w:tcPr>
          <w:p w14:paraId="139C56E4" w14:textId="77777777" w:rsidR="007F432D" w:rsidRPr="00F757C5" w:rsidRDefault="007F432D" w:rsidP="007F432D">
            <w:pPr>
              <w:tabs>
                <w:tab w:val="left" w:pos="1134"/>
              </w:tabs>
              <w:jc w:val="center"/>
              <w:rPr>
                <w:rFonts w:eastAsia="SimSun" w:cs="Arial"/>
                <w:lang w:val="id-ID"/>
              </w:rPr>
            </w:pPr>
            <w:r>
              <w:rPr>
                <w:rFonts w:eastAsia="SimSun" w:cs="Arial"/>
                <w:lang w:val="id-ID"/>
              </w:rPr>
              <w:t>JP X NA</w:t>
            </w:r>
          </w:p>
        </w:tc>
      </w:tr>
      <w:tr w:rsidR="007F432D" w:rsidRPr="00F757C5" w14:paraId="519640B1" w14:textId="77777777" w:rsidTr="007F432D">
        <w:trPr>
          <w:trHeight w:val="300"/>
        </w:trPr>
        <w:tc>
          <w:tcPr>
            <w:tcW w:w="1038" w:type="dxa"/>
            <w:noWrap/>
            <w:vAlign w:val="center"/>
            <w:hideMark/>
          </w:tcPr>
          <w:p w14:paraId="6E9AE81D" w14:textId="77777777" w:rsidR="007F432D" w:rsidRPr="007F432D" w:rsidRDefault="007F432D" w:rsidP="007F432D">
            <w:pPr>
              <w:tabs>
                <w:tab w:val="left" w:pos="1134"/>
              </w:tabs>
              <w:rPr>
                <w:rFonts w:eastAsia="SimSun" w:cs="Arial"/>
                <w:lang w:val="id-ID"/>
              </w:rPr>
            </w:pPr>
            <w:r>
              <w:rPr>
                <w:rFonts w:eastAsia="SimSun" w:cs="Arial"/>
                <w:lang w:val="id-ID"/>
              </w:rPr>
              <w:t xml:space="preserve">     </w:t>
            </w:r>
            <w:r w:rsidRPr="00F757C5">
              <w:rPr>
                <w:rFonts w:eastAsia="SimSun" w:cs="Arial"/>
              </w:rPr>
              <w:t>1</w:t>
            </w:r>
            <w:r>
              <w:rPr>
                <w:rFonts w:eastAsia="SimSun" w:cs="Arial"/>
                <w:lang w:val="id-ID"/>
              </w:rPr>
              <w:t>.</w:t>
            </w:r>
          </w:p>
        </w:tc>
        <w:tc>
          <w:tcPr>
            <w:tcW w:w="4238" w:type="dxa"/>
            <w:vAlign w:val="center"/>
            <w:hideMark/>
          </w:tcPr>
          <w:p w14:paraId="47C78E28" w14:textId="77777777" w:rsidR="007F432D" w:rsidRPr="00F757C5" w:rsidRDefault="007F432D" w:rsidP="007F432D">
            <w:pPr>
              <w:tabs>
                <w:tab w:val="left" w:pos="1134"/>
              </w:tabs>
              <w:ind w:left="540"/>
              <w:jc w:val="center"/>
              <w:rPr>
                <w:rFonts w:eastAsia="SimSun" w:cs="Arial"/>
              </w:rPr>
            </w:pPr>
            <w:r w:rsidRPr="00F757C5">
              <w:rPr>
                <w:rFonts w:eastAsia="SimSun" w:cs="Arial"/>
              </w:rPr>
              <w:t>Sangat baik</w:t>
            </w:r>
          </w:p>
        </w:tc>
        <w:tc>
          <w:tcPr>
            <w:tcW w:w="1736" w:type="dxa"/>
            <w:noWrap/>
            <w:vAlign w:val="center"/>
            <w:hideMark/>
          </w:tcPr>
          <w:p w14:paraId="4DA5647B" w14:textId="77777777" w:rsidR="007F432D" w:rsidRPr="00F757C5" w:rsidRDefault="007F432D" w:rsidP="007F432D">
            <w:pPr>
              <w:tabs>
                <w:tab w:val="left" w:pos="1134"/>
              </w:tabs>
              <w:ind w:left="540"/>
              <w:rPr>
                <w:rFonts w:eastAsia="SimSun" w:cs="Arial"/>
              </w:rPr>
            </w:pPr>
            <w:r>
              <w:rPr>
                <w:rFonts w:eastAsia="SimSun" w:cs="Arial"/>
                <w:lang w:val="id-ID"/>
              </w:rPr>
              <w:t xml:space="preserve">  </w:t>
            </w:r>
            <w:r w:rsidRPr="00F757C5">
              <w:rPr>
                <w:rFonts w:eastAsia="SimSun" w:cs="Arial"/>
              </w:rPr>
              <w:t>15</w:t>
            </w:r>
          </w:p>
        </w:tc>
        <w:tc>
          <w:tcPr>
            <w:tcW w:w="1563" w:type="dxa"/>
            <w:vAlign w:val="center"/>
            <w:hideMark/>
          </w:tcPr>
          <w:p w14:paraId="5D0C9541" w14:textId="77777777" w:rsidR="007F432D" w:rsidRPr="00F757C5" w:rsidRDefault="007F432D" w:rsidP="007F432D">
            <w:pPr>
              <w:tabs>
                <w:tab w:val="left" w:pos="1134"/>
              </w:tabs>
              <w:ind w:left="540"/>
              <w:rPr>
                <w:rFonts w:eastAsia="SimSun" w:cs="Arial"/>
              </w:rPr>
            </w:pPr>
            <w:r>
              <w:rPr>
                <w:rFonts w:eastAsia="SimSun" w:cs="Arial"/>
                <w:lang w:val="id-ID"/>
              </w:rPr>
              <w:t xml:space="preserve">  </w:t>
            </w:r>
            <w:r w:rsidRPr="00F757C5">
              <w:rPr>
                <w:rFonts w:eastAsia="SimSun" w:cs="Arial"/>
              </w:rPr>
              <w:t>9</w:t>
            </w:r>
          </w:p>
        </w:tc>
        <w:tc>
          <w:tcPr>
            <w:tcW w:w="1563" w:type="dxa"/>
            <w:noWrap/>
            <w:vAlign w:val="center"/>
            <w:hideMark/>
          </w:tcPr>
          <w:p w14:paraId="46C6BEE5" w14:textId="77777777" w:rsidR="007F432D" w:rsidRPr="00F757C5" w:rsidRDefault="007F432D" w:rsidP="007F432D">
            <w:pPr>
              <w:tabs>
                <w:tab w:val="left" w:pos="1134"/>
              </w:tabs>
              <w:ind w:left="540"/>
              <w:rPr>
                <w:rFonts w:eastAsia="SimSun" w:cs="Arial"/>
              </w:rPr>
            </w:pPr>
            <w:r w:rsidRPr="00F757C5">
              <w:rPr>
                <w:rFonts w:eastAsia="SimSun" w:cs="Arial"/>
              </w:rPr>
              <w:t>135</w:t>
            </w:r>
          </w:p>
        </w:tc>
      </w:tr>
      <w:tr w:rsidR="007F432D" w:rsidRPr="00F757C5" w14:paraId="006D3263" w14:textId="77777777" w:rsidTr="007F432D">
        <w:trPr>
          <w:trHeight w:val="300"/>
        </w:trPr>
        <w:tc>
          <w:tcPr>
            <w:tcW w:w="1038" w:type="dxa"/>
            <w:noWrap/>
            <w:vAlign w:val="center"/>
            <w:hideMark/>
          </w:tcPr>
          <w:p w14:paraId="0C3C968D" w14:textId="77777777" w:rsidR="007F432D" w:rsidRPr="007F432D" w:rsidRDefault="007F432D" w:rsidP="007F432D">
            <w:pPr>
              <w:tabs>
                <w:tab w:val="left" w:pos="1134"/>
              </w:tabs>
              <w:rPr>
                <w:rFonts w:eastAsia="SimSun" w:cs="Arial"/>
                <w:lang w:val="id-ID"/>
              </w:rPr>
            </w:pPr>
            <w:r>
              <w:rPr>
                <w:rFonts w:eastAsia="SimSun" w:cs="Arial"/>
                <w:lang w:val="id-ID"/>
              </w:rPr>
              <w:t xml:space="preserve">     </w:t>
            </w:r>
            <w:r w:rsidRPr="00F757C5">
              <w:rPr>
                <w:rFonts w:eastAsia="SimSun" w:cs="Arial"/>
              </w:rPr>
              <w:t>2</w:t>
            </w:r>
            <w:r>
              <w:rPr>
                <w:rFonts w:eastAsia="SimSun" w:cs="Arial"/>
                <w:lang w:val="id-ID"/>
              </w:rPr>
              <w:t>.</w:t>
            </w:r>
          </w:p>
        </w:tc>
        <w:tc>
          <w:tcPr>
            <w:tcW w:w="4238" w:type="dxa"/>
            <w:vAlign w:val="center"/>
            <w:hideMark/>
          </w:tcPr>
          <w:p w14:paraId="0B68674F" w14:textId="77777777" w:rsidR="007F432D" w:rsidRPr="00F757C5" w:rsidRDefault="007F432D" w:rsidP="007F432D">
            <w:pPr>
              <w:tabs>
                <w:tab w:val="left" w:pos="1134"/>
              </w:tabs>
              <w:ind w:left="540"/>
              <w:jc w:val="center"/>
              <w:rPr>
                <w:rFonts w:eastAsia="SimSun" w:cs="Arial"/>
              </w:rPr>
            </w:pPr>
            <w:r w:rsidRPr="00F757C5">
              <w:rPr>
                <w:rFonts w:eastAsia="SimSun" w:cs="Arial"/>
              </w:rPr>
              <w:t>Baik</w:t>
            </w:r>
          </w:p>
        </w:tc>
        <w:tc>
          <w:tcPr>
            <w:tcW w:w="1736" w:type="dxa"/>
            <w:noWrap/>
            <w:vAlign w:val="center"/>
            <w:hideMark/>
          </w:tcPr>
          <w:p w14:paraId="3F4FEB23" w14:textId="77777777" w:rsidR="007F432D" w:rsidRPr="00F757C5" w:rsidRDefault="007F432D" w:rsidP="007F432D">
            <w:pPr>
              <w:tabs>
                <w:tab w:val="left" w:pos="1134"/>
              </w:tabs>
              <w:ind w:left="540"/>
              <w:rPr>
                <w:rFonts w:eastAsia="SimSun" w:cs="Arial"/>
              </w:rPr>
            </w:pPr>
            <w:r>
              <w:rPr>
                <w:rFonts w:eastAsia="SimSun" w:cs="Arial"/>
                <w:lang w:val="id-ID"/>
              </w:rPr>
              <w:t xml:space="preserve">   </w:t>
            </w:r>
            <w:r w:rsidRPr="00F757C5">
              <w:rPr>
                <w:rFonts w:eastAsia="SimSun" w:cs="Arial"/>
              </w:rPr>
              <w:t>4</w:t>
            </w:r>
          </w:p>
        </w:tc>
        <w:tc>
          <w:tcPr>
            <w:tcW w:w="1563" w:type="dxa"/>
            <w:vAlign w:val="center"/>
            <w:hideMark/>
          </w:tcPr>
          <w:p w14:paraId="77FC6259" w14:textId="77777777" w:rsidR="007F432D" w:rsidRPr="00F757C5" w:rsidRDefault="007F432D" w:rsidP="007F432D">
            <w:pPr>
              <w:tabs>
                <w:tab w:val="left" w:pos="1134"/>
              </w:tabs>
              <w:ind w:left="540"/>
              <w:rPr>
                <w:rFonts w:eastAsia="SimSun" w:cs="Arial"/>
              </w:rPr>
            </w:pPr>
            <w:r>
              <w:rPr>
                <w:rFonts w:eastAsia="SimSun" w:cs="Arial"/>
                <w:lang w:val="id-ID"/>
              </w:rPr>
              <w:t xml:space="preserve">  </w:t>
            </w:r>
            <w:r w:rsidRPr="00F757C5">
              <w:rPr>
                <w:rFonts w:eastAsia="SimSun" w:cs="Arial"/>
              </w:rPr>
              <w:t>8</w:t>
            </w:r>
          </w:p>
        </w:tc>
        <w:tc>
          <w:tcPr>
            <w:tcW w:w="1563" w:type="dxa"/>
            <w:noWrap/>
            <w:vAlign w:val="center"/>
            <w:hideMark/>
          </w:tcPr>
          <w:p w14:paraId="2855D8DC" w14:textId="77777777" w:rsidR="007F432D" w:rsidRPr="00F757C5" w:rsidRDefault="007F432D" w:rsidP="007F432D">
            <w:pPr>
              <w:tabs>
                <w:tab w:val="left" w:pos="1134"/>
              </w:tabs>
              <w:ind w:left="540"/>
              <w:rPr>
                <w:rFonts w:eastAsia="SimSun" w:cs="Arial"/>
              </w:rPr>
            </w:pPr>
            <w:r>
              <w:rPr>
                <w:rFonts w:eastAsia="SimSun" w:cs="Arial"/>
                <w:lang w:val="id-ID"/>
              </w:rPr>
              <w:t xml:space="preserve"> </w:t>
            </w:r>
            <w:r w:rsidRPr="00F757C5">
              <w:rPr>
                <w:rFonts w:eastAsia="SimSun" w:cs="Arial"/>
              </w:rPr>
              <w:t>32</w:t>
            </w:r>
          </w:p>
        </w:tc>
      </w:tr>
      <w:tr w:rsidR="007F432D" w:rsidRPr="00F757C5" w14:paraId="300E6B1F" w14:textId="77777777" w:rsidTr="007F432D">
        <w:trPr>
          <w:trHeight w:val="300"/>
        </w:trPr>
        <w:tc>
          <w:tcPr>
            <w:tcW w:w="1038" w:type="dxa"/>
            <w:noWrap/>
            <w:vAlign w:val="center"/>
            <w:hideMark/>
          </w:tcPr>
          <w:p w14:paraId="7832B7DC" w14:textId="77777777" w:rsidR="007F432D" w:rsidRPr="007F432D" w:rsidRDefault="007F432D" w:rsidP="007F432D">
            <w:pPr>
              <w:tabs>
                <w:tab w:val="left" w:pos="1134"/>
              </w:tabs>
              <w:rPr>
                <w:rFonts w:eastAsia="SimSun" w:cs="Arial"/>
                <w:lang w:val="id-ID"/>
              </w:rPr>
            </w:pPr>
            <w:r>
              <w:rPr>
                <w:rFonts w:eastAsia="SimSun" w:cs="Arial"/>
                <w:lang w:val="id-ID"/>
              </w:rPr>
              <w:t xml:space="preserve">     </w:t>
            </w:r>
            <w:r w:rsidRPr="00F757C5">
              <w:rPr>
                <w:rFonts w:eastAsia="SimSun" w:cs="Arial"/>
              </w:rPr>
              <w:t>3</w:t>
            </w:r>
            <w:r>
              <w:rPr>
                <w:rFonts w:eastAsia="SimSun" w:cs="Arial"/>
                <w:lang w:val="id-ID"/>
              </w:rPr>
              <w:t>.</w:t>
            </w:r>
          </w:p>
        </w:tc>
        <w:tc>
          <w:tcPr>
            <w:tcW w:w="4238" w:type="dxa"/>
            <w:vAlign w:val="center"/>
            <w:hideMark/>
          </w:tcPr>
          <w:p w14:paraId="4CC46018" w14:textId="77777777" w:rsidR="007F432D" w:rsidRPr="00F757C5" w:rsidRDefault="007F432D" w:rsidP="007F432D">
            <w:pPr>
              <w:tabs>
                <w:tab w:val="left" w:pos="1134"/>
              </w:tabs>
              <w:ind w:left="540"/>
              <w:jc w:val="center"/>
              <w:rPr>
                <w:rFonts w:eastAsia="SimSun" w:cs="Arial"/>
              </w:rPr>
            </w:pPr>
            <w:r w:rsidRPr="00F757C5">
              <w:rPr>
                <w:rFonts w:eastAsia="SimSun" w:cs="Arial"/>
              </w:rPr>
              <w:t>Cukup</w:t>
            </w:r>
          </w:p>
        </w:tc>
        <w:tc>
          <w:tcPr>
            <w:tcW w:w="1736" w:type="dxa"/>
            <w:noWrap/>
            <w:vAlign w:val="center"/>
            <w:hideMark/>
          </w:tcPr>
          <w:p w14:paraId="24A7509D" w14:textId="77777777" w:rsidR="007F432D" w:rsidRPr="00F757C5" w:rsidRDefault="007F432D" w:rsidP="007F432D">
            <w:pPr>
              <w:tabs>
                <w:tab w:val="left" w:pos="1134"/>
              </w:tabs>
              <w:ind w:left="540"/>
              <w:rPr>
                <w:rFonts w:eastAsia="SimSun" w:cs="Arial"/>
              </w:rPr>
            </w:pPr>
            <w:r>
              <w:rPr>
                <w:rFonts w:eastAsia="SimSun" w:cs="Arial"/>
                <w:lang w:val="id-ID"/>
              </w:rPr>
              <w:t xml:space="preserve">   </w:t>
            </w:r>
            <w:r w:rsidRPr="00F757C5">
              <w:rPr>
                <w:rFonts w:eastAsia="SimSun" w:cs="Arial"/>
              </w:rPr>
              <w:t>2</w:t>
            </w:r>
          </w:p>
        </w:tc>
        <w:tc>
          <w:tcPr>
            <w:tcW w:w="1563" w:type="dxa"/>
            <w:vAlign w:val="center"/>
            <w:hideMark/>
          </w:tcPr>
          <w:p w14:paraId="41CC4CFC" w14:textId="77777777" w:rsidR="007F432D" w:rsidRPr="00F757C5" w:rsidRDefault="007F432D" w:rsidP="007F432D">
            <w:pPr>
              <w:tabs>
                <w:tab w:val="left" w:pos="1134"/>
              </w:tabs>
              <w:ind w:left="540"/>
              <w:rPr>
                <w:rFonts w:eastAsia="SimSun" w:cs="Arial"/>
              </w:rPr>
            </w:pPr>
            <w:r>
              <w:rPr>
                <w:rFonts w:eastAsia="SimSun" w:cs="Arial"/>
                <w:lang w:val="id-ID"/>
              </w:rPr>
              <w:t xml:space="preserve">  </w:t>
            </w:r>
            <w:r w:rsidRPr="00F757C5">
              <w:rPr>
                <w:rFonts w:eastAsia="SimSun" w:cs="Arial"/>
              </w:rPr>
              <w:t>7</w:t>
            </w:r>
          </w:p>
        </w:tc>
        <w:tc>
          <w:tcPr>
            <w:tcW w:w="1563" w:type="dxa"/>
            <w:noWrap/>
            <w:vAlign w:val="center"/>
            <w:hideMark/>
          </w:tcPr>
          <w:p w14:paraId="55B230FE" w14:textId="77777777" w:rsidR="007F432D" w:rsidRPr="00F757C5" w:rsidRDefault="007F432D" w:rsidP="007F432D">
            <w:pPr>
              <w:tabs>
                <w:tab w:val="left" w:pos="1134"/>
              </w:tabs>
              <w:ind w:left="540"/>
              <w:rPr>
                <w:rFonts w:eastAsia="SimSun" w:cs="Arial"/>
              </w:rPr>
            </w:pPr>
            <w:r>
              <w:rPr>
                <w:rFonts w:eastAsia="SimSun" w:cs="Arial"/>
                <w:lang w:val="id-ID"/>
              </w:rPr>
              <w:t xml:space="preserve"> </w:t>
            </w:r>
            <w:r w:rsidRPr="00F757C5">
              <w:rPr>
                <w:rFonts w:eastAsia="SimSun" w:cs="Arial"/>
              </w:rPr>
              <w:t>14</w:t>
            </w:r>
          </w:p>
        </w:tc>
      </w:tr>
      <w:tr w:rsidR="007F432D" w:rsidRPr="00F757C5" w14:paraId="16E8C824" w14:textId="77777777" w:rsidTr="007F432D">
        <w:trPr>
          <w:trHeight w:val="300"/>
        </w:trPr>
        <w:tc>
          <w:tcPr>
            <w:tcW w:w="1038" w:type="dxa"/>
            <w:noWrap/>
            <w:vAlign w:val="center"/>
            <w:hideMark/>
          </w:tcPr>
          <w:p w14:paraId="34305EDA" w14:textId="77777777" w:rsidR="007F432D" w:rsidRPr="007F432D" w:rsidRDefault="007F432D" w:rsidP="007F432D">
            <w:pPr>
              <w:tabs>
                <w:tab w:val="left" w:pos="1134"/>
              </w:tabs>
              <w:rPr>
                <w:rFonts w:eastAsia="SimSun" w:cs="Arial"/>
                <w:lang w:val="id-ID"/>
              </w:rPr>
            </w:pPr>
            <w:r>
              <w:rPr>
                <w:rFonts w:eastAsia="SimSun" w:cs="Arial"/>
                <w:lang w:val="id-ID"/>
              </w:rPr>
              <w:t xml:space="preserve">     </w:t>
            </w:r>
            <w:r w:rsidRPr="00F757C5">
              <w:rPr>
                <w:rFonts w:eastAsia="SimSun" w:cs="Arial"/>
              </w:rPr>
              <w:t>4</w:t>
            </w:r>
            <w:r>
              <w:rPr>
                <w:rFonts w:eastAsia="SimSun" w:cs="Arial"/>
                <w:lang w:val="id-ID"/>
              </w:rPr>
              <w:t>.</w:t>
            </w:r>
          </w:p>
        </w:tc>
        <w:tc>
          <w:tcPr>
            <w:tcW w:w="4238" w:type="dxa"/>
            <w:vAlign w:val="center"/>
            <w:hideMark/>
          </w:tcPr>
          <w:p w14:paraId="3EB39BD3" w14:textId="77777777" w:rsidR="007F432D" w:rsidRPr="00F757C5" w:rsidRDefault="007F432D" w:rsidP="007F432D">
            <w:pPr>
              <w:tabs>
                <w:tab w:val="left" w:pos="1134"/>
              </w:tabs>
              <w:ind w:left="540"/>
              <w:jc w:val="center"/>
              <w:rPr>
                <w:rFonts w:eastAsia="SimSun" w:cs="Arial"/>
              </w:rPr>
            </w:pPr>
            <w:r w:rsidRPr="00F757C5">
              <w:rPr>
                <w:rFonts w:eastAsia="SimSun" w:cs="Arial"/>
              </w:rPr>
              <w:t>Kurang</w:t>
            </w:r>
          </w:p>
        </w:tc>
        <w:tc>
          <w:tcPr>
            <w:tcW w:w="1736" w:type="dxa"/>
            <w:noWrap/>
            <w:vAlign w:val="center"/>
            <w:hideMark/>
          </w:tcPr>
          <w:p w14:paraId="0B6DC433" w14:textId="77777777" w:rsidR="007F432D" w:rsidRPr="00F757C5" w:rsidRDefault="007F432D" w:rsidP="007F432D">
            <w:pPr>
              <w:tabs>
                <w:tab w:val="left" w:pos="1134"/>
              </w:tabs>
              <w:ind w:left="540"/>
              <w:rPr>
                <w:rFonts w:eastAsia="SimSun" w:cs="Arial"/>
              </w:rPr>
            </w:pPr>
            <w:r>
              <w:rPr>
                <w:rFonts w:eastAsia="SimSun" w:cs="Arial"/>
                <w:lang w:val="id-ID"/>
              </w:rPr>
              <w:t xml:space="preserve">   </w:t>
            </w:r>
            <w:r w:rsidRPr="00F757C5">
              <w:rPr>
                <w:rFonts w:eastAsia="SimSun" w:cs="Arial"/>
              </w:rPr>
              <w:t>0</w:t>
            </w:r>
          </w:p>
        </w:tc>
        <w:tc>
          <w:tcPr>
            <w:tcW w:w="1563" w:type="dxa"/>
            <w:vAlign w:val="center"/>
            <w:hideMark/>
          </w:tcPr>
          <w:p w14:paraId="0D0C8424" w14:textId="77777777" w:rsidR="007F432D" w:rsidRPr="00F757C5" w:rsidRDefault="007F432D" w:rsidP="007F432D">
            <w:pPr>
              <w:tabs>
                <w:tab w:val="left" w:pos="1134"/>
              </w:tabs>
              <w:ind w:left="540"/>
              <w:rPr>
                <w:rFonts w:eastAsia="SimSun" w:cs="Arial"/>
              </w:rPr>
            </w:pPr>
            <w:r>
              <w:rPr>
                <w:rFonts w:eastAsia="SimSun" w:cs="Arial"/>
                <w:lang w:val="id-ID"/>
              </w:rPr>
              <w:t xml:space="preserve">  </w:t>
            </w:r>
            <w:r w:rsidRPr="00F757C5">
              <w:rPr>
                <w:rFonts w:eastAsia="SimSun" w:cs="Arial"/>
              </w:rPr>
              <w:t>6</w:t>
            </w:r>
          </w:p>
        </w:tc>
        <w:tc>
          <w:tcPr>
            <w:tcW w:w="1563" w:type="dxa"/>
            <w:noWrap/>
            <w:vAlign w:val="center"/>
            <w:hideMark/>
          </w:tcPr>
          <w:p w14:paraId="3436019E" w14:textId="77777777" w:rsidR="007F432D" w:rsidRPr="00F757C5" w:rsidRDefault="007F432D" w:rsidP="007F432D">
            <w:pPr>
              <w:tabs>
                <w:tab w:val="left" w:pos="1134"/>
              </w:tabs>
              <w:ind w:left="540"/>
              <w:rPr>
                <w:rFonts w:eastAsia="SimSun" w:cs="Arial"/>
              </w:rPr>
            </w:pPr>
            <w:r>
              <w:rPr>
                <w:rFonts w:eastAsia="SimSun" w:cs="Arial"/>
                <w:lang w:val="id-ID"/>
              </w:rPr>
              <w:t xml:space="preserve">  </w:t>
            </w:r>
            <w:r w:rsidRPr="00F757C5">
              <w:rPr>
                <w:rFonts w:eastAsia="SimSun" w:cs="Arial"/>
              </w:rPr>
              <w:t>0</w:t>
            </w:r>
          </w:p>
        </w:tc>
      </w:tr>
      <w:tr w:rsidR="007F432D" w:rsidRPr="00F757C5" w14:paraId="064E6849" w14:textId="77777777" w:rsidTr="007F432D">
        <w:trPr>
          <w:trHeight w:val="300"/>
        </w:trPr>
        <w:tc>
          <w:tcPr>
            <w:tcW w:w="1038" w:type="dxa"/>
            <w:noWrap/>
            <w:vAlign w:val="center"/>
            <w:hideMark/>
          </w:tcPr>
          <w:p w14:paraId="7B52DA53" w14:textId="77777777" w:rsidR="007F432D" w:rsidRPr="007F432D" w:rsidRDefault="007F432D" w:rsidP="007F432D">
            <w:pPr>
              <w:tabs>
                <w:tab w:val="left" w:pos="1134"/>
              </w:tabs>
              <w:rPr>
                <w:rFonts w:eastAsia="SimSun" w:cs="Arial"/>
                <w:lang w:val="id-ID"/>
              </w:rPr>
            </w:pPr>
            <w:r>
              <w:rPr>
                <w:rFonts w:eastAsia="SimSun" w:cs="Arial"/>
                <w:lang w:val="id-ID"/>
              </w:rPr>
              <w:t xml:space="preserve">     </w:t>
            </w:r>
            <w:r w:rsidRPr="00F757C5">
              <w:rPr>
                <w:rFonts w:eastAsia="SimSun" w:cs="Arial"/>
              </w:rPr>
              <w:t>5</w:t>
            </w:r>
            <w:r>
              <w:rPr>
                <w:rFonts w:eastAsia="SimSun" w:cs="Arial"/>
                <w:lang w:val="id-ID"/>
              </w:rPr>
              <w:t>.</w:t>
            </w:r>
          </w:p>
        </w:tc>
        <w:tc>
          <w:tcPr>
            <w:tcW w:w="4238" w:type="dxa"/>
            <w:vAlign w:val="center"/>
            <w:hideMark/>
          </w:tcPr>
          <w:p w14:paraId="348EACC5" w14:textId="77777777" w:rsidR="007F432D" w:rsidRPr="00F757C5" w:rsidRDefault="007F432D" w:rsidP="007F432D">
            <w:pPr>
              <w:tabs>
                <w:tab w:val="left" w:pos="1134"/>
              </w:tabs>
              <w:ind w:left="540"/>
              <w:jc w:val="center"/>
              <w:rPr>
                <w:rFonts w:eastAsia="SimSun" w:cs="Arial"/>
              </w:rPr>
            </w:pPr>
            <w:r w:rsidRPr="00F757C5">
              <w:rPr>
                <w:rFonts w:eastAsia="SimSun" w:cs="Arial"/>
              </w:rPr>
              <w:t>Sangat kurang</w:t>
            </w:r>
          </w:p>
        </w:tc>
        <w:tc>
          <w:tcPr>
            <w:tcW w:w="1736" w:type="dxa"/>
            <w:noWrap/>
            <w:vAlign w:val="center"/>
            <w:hideMark/>
          </w:tcPr>
          <w:p w14:paraId="6086DCC1" w14:textId="77777777" w:rsidR="007F432D" w:rsidRPr="00F757C5" w:rsidRDefault="007F432D" w:rsidP="007F432D">
            <w:pPr>
              <w:tabs>
                <w:tab w:val="left" w:pos="1134"/>
              </w:tabs>
              <w:ind w:left="540"/>
              <w:rPr>
                <w:rFonts w:eastAsia="SimSun" w:cs="Arial"/>
              </w:rPr>
            </w:pPr>
            <w:r>
              <w:rPr>
                <w:rFonts w:eastAsia="SimSun" w:cs="Arial"/>
                <w:lang w:val="id-ID"/>
              </w:rPr>
              <w:t xml:space="preserve">   </w:t>
            </w:r>
            <w:r w:rsidRPr="00F757C5">
              <w:rPr>
                <w:rFonts w:eastAsia="SimSun" w:cs="Arial"/>
              </w:rPr>
              <w:t>0</w:t>
            </w:r>
          </w:p>
        </w:tc>
        <w:tc>
          <w:tcPr>
            <w:tcW w:w="1563" w:type="dxa"/>
            <w:vAlign w:val="center"/>
            <w:hideMark/>
          </w:tcPr>
          <w:p w14:paraId="30CFB420" w14:textId="77777777" w:rsidR="007F432D" w:rsidRPr="00F757C5" w:rsidRDefault="007F432D" w:rsidP="007F432D">
            <w:pPr>
              <w:tabs>
                <w:tab w:val="left" w:pos="1134"/>
              </w:tabs>
              <w:ind w:left="540"/>
              <w:rPr>
                <w:rFonts w:eastAsia="SimSun" w:cs="Arial"/>
              </w:rPr>
            </w:pPr>
            <w:r>
              <w:rPr>
                <w:rFonts w:eastAsia="SimSun" w:cs="Arial"/>
                <w:lang w:val="id-ID"/>
              </w:rPr>
              <w:t xml:space="preserve">  </w:t>
            </w:r>
            <w:r w:rsidRPr="00F757C5">
              <w:rPr>
                <w:rFonts w:eastAsia="SimSun" w:cs="Arial"/>
              </w:rPr>
              <w:t>5</w:t>
            </w:r>
          </w:p>
        </w:tc>
        <w:tc>
          <w:tcPr>
            <w:tcW w:w="1563" w:type="dxa"/>
            <w:noWrap/>
            <w:vAlign w:val="center"/>
            <w:hideMark/>
          </w:tcPr>
          <w:p w14:paraId="2B3E0B90" w14:textId="77777777" w:rsidR="007F432D" w:rsidRPr="00F757C5" w:rsidRDefault="007F432D" w:rsidP="007F432D">
            <w:pPr>
              <w:tabs>
                <w:tab w:val="left" w:pos="1134"/>
              </w:tabs>
              <w:ind w:left="540"/>
              <w:rPr>
                <w:rFonts w:eastAsia="SimSun" w:cs="Arial"/>
              </w:rPr>
            </w:pPr>
            <w:r>
              <w:rPr>
                <w:rFonts w:eastAsia="SimSun" w:cs="Arial"/>
                <w:lang w:val="id-ID"/>
              </w:rPr>
              <w:t xml:space="preserve">  </w:t>
            </w:r>
            <w:r w:rsidRPr="00F757C5">
              <w:rPr>
                <w:rFonts w:eastAsia="SimSun" w:cs="Arial"/>
              </w:rPr>
              <w:t>0</w:t>
            </w:r>
          </w:p>
        </w:tc>
      </w:tr>
      <w:tr w:rsidR="007F432D" w:rsidRPr="00F757C5" w14:paraId="0B299705" w14:textId="77777777" w:rsidTr="007F432D">
        <w:trPr>
          <w:trHeight w:val="300"/>
        </w:trPr>
        <w:tc>
          <w:tcPr>
            <w:tcW w:w="1038" w:type="dxa"/>
            <w:noWrap/>
            <w:vAlign w:val="center"/>
            <w:hideMark/>
          </w:tcPr>
          <w:p w14:paraId="09036B40" w14:textId="77777777" w:rsidR="007F432D" w:rsidRPr="00F757C5" w:rsidRDefault="007F432D" w:rsidP="007F432D">
            <w:pPr>
              <w:tabs>
                <w:tab w:val="left" w:pos="1134"/>
              </w:tabs>
              <w:ind w:left="540"/>
              <w:jc w:val="center"/>
              <w:rPr>
                <w:rFonts w:eastAsia="SimSun" w:cs="Arial"/>
              </w:rPr>
            </w:pPr>
          </w:p>
        </w:tc>
        <w:tc>
          <w:tcPr>
            <w:tcW w:w="4238" w:type="dxa"/>
            <w:noWrap/>
            <w:vAlign w:val="center"/>
            <w:hideMark/>
          </w:tcPr>
          <w:p w14:paraId="6336289A" w14:textId="77777777" w:rsidR="007F432D" w:rsidRPr="00F757C5" w:rsidRDefault="007F432D" w:rsidP="007F432D">
            <w:pPr>
              <w:tabs>
                <w:tab w:val="left" w:pos="1134"/>
              </w:tabs>
              <w:ind w:left="540"/>
              <w:jc w:val="center"/>
              <w:rPr>
                <w:rFonts w:eastAsia="SimSun" w:cs="Arial"/>
                <w:b/>
                <w:bCs/>
                <w:u w:val="single"/>
              </w:rPr>
            </w:pPr>
            <w:r w:rsidRPr="00F757C5">
              <w:rPr>
                <w:rFonts w:eastAsia="SimSun" w:cs="Arial"/>
                <w:b/>
                <w:bCs/>
                <w:u w:val="single"/>
              </w:rPr>
              <w:t>JUMLAH</w:t>
            </w:r>
          </w:p>
        </w:tc>
        <w:tc>
          <w:tcPr>
            <w:tcW w:w="1736" w:type="dxa"/>
            <w:noWrap/>
            <w:vAlign w:val="center"/>
            <w:hideMark/>
          </w:tcPr>
          <w:p w14:paraId="2FC0782F" w14:textId="77777777" w:rsidR="007F432D" w:rsidRPr="00F757C5" w:rsidRDefault="007F432D" w:rsidP="007F432D">
            <w:pPr>
              <w:tabs>
                <w:tab w:val="left" w:pos="1134"/>
              </w:tabs>
              <w:ind w:left="540"/>
              <w:rPr>
                <w:rFonts w:eastAsia="SimSun" w:cs="Arial"/>
              </w:rPr>
            </w:pPr>
            <w:r>
              <w:rPr>
                <w:rFonts w:eastAsia="SimSun" w:cs="Arial"/>
                <w:lang w:val="id-ID"/>
              </w:rPr>
              <w:t xml:space="preserve">  </w:t>
            </w:r>
            <w:r w:rsidRPr="00F757C5">
              <w:rPr>
                <w:rFonts w:eastAsia="SimSun" w:cs="Arial"/>
              </w:rPr>
              <w:t>21</w:t>
            </w:r>
          </w:p>
        </w:tc>
        <w:tc>
          <w:tcPr>
            <w:tcW w:w="1563" w:type="dxa"/>
            <w:noWrap/>
            <w:vAlign w:val="center"/>
            <w:hideMark/>
          </w:tcPr>
          <w:p w14:paraId="05CF6D8F" w14:textId="77777777" w:rsidR="007F432D" w:rsidRPr="00F757C5" w:rsidRDefault="007F432D" w:rsidP="007F432D">
            <w:pPr>
              <w:tabs>
                <w:tab w:val="left" w:pos="1134"/>
              </w:tabs>
              <w:ind w:left="540"/>
              <w:jc w:val="center"/>
              <w:rPr>
                <w:rFonts w:eastAsia="SimSun" w:cs="Arial"/>
              </w:rPr>
            </w:pPr>
          </w:p>
        </w:tc>
        <w:tc>
          <w:tcPr>
            <w:tcW w:w="1563" w:type="dxa"/>
            <w:noWrap/>
            <w:vAlign w:val="center"/>
            <w:hideMark/>
          </w:tcPr>
          <w:p w14:paraId="01AAA932" w14:textId="77777777" w:rsidR="007F432D" w:rsidRPr="00F757C5" w:rsidRDefault="007F432D" w:rsidP="007F432D">
            <w:pPr>
              <w:tabs>
                <w:tab w:val="left" w:pos="1134"/>
              </w:tabs>
              <w:ind w:left="540"/>
              <w:rPr>
                <w:rFonts w:eastAsia="SimSun" w:cs="Arial"/>
              </w:rPr>
            </w:pPr>
            <w:r w:rsidRPr="00F757C5">
              <w:rPr>
                <w:rFonts w:eastAsia="SimSun" w:cs="Arial"/>
              </w:rPr>
              <w:t>181</w:t>
            </w:r>
          </w:p>
        </w:tc>
      </w:tr>
    </w:tbl>
    <w:p w14:paraId="48741F03" w14:textId="77777777" w:rsidR="00F757C5" w:rsidRDefault="00F757C5" w:rsidP="00F757C5">
      <w:pPr>
        <w:tabs>
          <w:tab w:val="left" w:pos="1134"/>
        </w:tabs>
        <w:ind w:left="540"/>
        <w:jc w:val="both"/>
        <w:rPr>
          <w:rFonts w:eastAsia="SimSun" w:cs="Arial"/>
          <w:lang w:val="id-ID"/>
        </w:rPr>
      </w:pPr>
    </w:p>
    <w:p w14:paraId="7561459C" w14:textId="77777777" w:rsidR="00F757C5" w:rsidRDefault="00F757C5" w:rsidP="00F757C5">
      <w:pPr>
        <w:tabs>
          <w:tab w:val="left" w:pos="1134"/>
        </w:tabs>
        <w:ind w:left="540"/>
        <w:jc w:val="both"/>
        <w:rPr>
          <w:rFonts w:eastAsia="SimSun" w:cs="Arial"/>
          <w:lang w:val="id-ID"/>
        </w:rPr>
      </w:pPr>
    </w:p>
    <w:p w14:paraId="2FB872C6" w14:textId="77777777" w:rsidR="00F757C5" w:rsidRDefault="00F757C5" w:rsidP="00F757C5">
      <w:pPr>
        <w:tabs>
          <w:tab w:val="left" w:pos="1134"/>
        </w:tabs>
        <w:ind w:left="540"/>
        <w:jc w:val="both"/>
        <w:rPr>
          <w:rFonts w:eastAsia="SimSun" w:cs="Arial"/>
          <w:lang w:val="id-ID"/>
        </w:rPr>
      </w:pPr>
    </w:p>
    <w:tbl>
      <w:tblPr>
        <w:tblStyle w:val="TableGrid"/>
        <w:tblpPr w:leftFromText="180" w:rightFromText="180" w:vertAnchor="text" w:horzAnchor="margin" w:tblpY="-10"/>
        <w:tblW w:w="0" w:type="auto"/>
        <w:tblLook w:val="04A0" w:firstRow="1" w:lastRow="0" w:firstColumn="1" w:lastColumn="0" w:noHBand="0" w:noVBand="1"/>
      </w:tblPr>
      <w:tblGrid>
        <w:gridCol w:w="823"/>
        <w:gridCol w:w="4539"/>
        <w:gridCol w:w="1592"/>
        <w:gridCol w:w="1592"/>
        <w:gridCol w:w="1592"/>
      </w:tblGrid>
      <w:tr w:rsidR="007F432D" w:rsidRPr="007F432D" w14:paraId="09FBA01C" w14:textId="77777777" w:rsidTr="007F432D">
        <w:trPr>
          <w:trHeight w:val="300"/>
        </w:trPr>
        <w:tc>
          <w:tcPr>
            <w:tcW w:w="10138" w:type="dxa"/>
            <w:gridSpan w:val="5"/>
            <w:noWrap/>
            <w:vAlign w:val="center"/>
            <w:hideMark/>
          </w:tcPr>
          <w:p w14:paraId="7D6AEC63" w14:textId="77777777" w:rsidR="007F432D" w:rsidRPr="007F432D" w:rsidRDefault="007F432D" w:rsidP="007F432D">
            <w:pPr>
              <w:tabs>
                <w:tab w:val="left" w:pos="1134"/>
              </w:tabs>
              <w:ind w:left="540"/>
              <w:jc w:val="center"/>
              <w:rPr>
                <w:rFonts w:eastAsia="SimSun" w:cs="Arial"/>
                <w:b/>
                <w:bCs/>
              </w:rPr>
            </w:pPr>
            <w:r w:rsidRPr="007F432D">
              <w:rPr>
                <w:rFonts w:eastAsia="SimSun" w:cs="Arial"/>
                <w:b/>
                <w:bCs/>
              </w:rPr>
              <w:t>TRIWULAN II</w:t>
            </w:r>
          </w:p>
        </w:tc>
      </w:tr>
      <w:tr w:rsidR="007F432D" w:rsidRPr="007F432D" w14:paraId="643E87F8" w14:textId="77777777" w:rsidTr="007F432D">
        <w:trPr>
          <w:trHeight w:val="300"/>
        </w:trPr>
        <w:tc>
          <w:tcPr>
            <w:tcW w:w="823" w:type="dxa"/>
            <w:vAlign w:val="center"/>
            <w:hideMark/>
          </w:tcPr>
          <w:p w14:paraId="1539F551" w14:textId="77777777" w:rsidR="007F432D" w:rsidRPr="007F432D" w:rsidRDefault="007F432D" w:rsidP="007F432D">
            <w:pPr>
              <w:tabs>
                <w:tab w:val="left" w:pos="1134"/>
              </w:tabs>
              <w:jc w:val="center"/>
              <w:rPr>
                <w:rFonts w:eastAsia="SimSun" w:cs="Arial"/>
                <w:lang w:val="id-ID"/>
              </w:rPr>
            </w:pPr>
            <w:r>
              <w:rPr>
                <w:rFonts w:eastAsia="SimSun" w:cs="Arial"/>
                <w:lang w:val="id-ID"/>
              </w:rPr>
              <w:t xml:space="preserve">  NO.</w:t>
            </w:r>
          </w:p>
        </w:tc>
        <w:tc>
          <w:tcPr>
            <w:tcW w:w="4539" w:type="dxa"/>
            <w:vAlign w:val="center"/>
            <w:hideMark/>
          </w:tcPr>
          <w:p w14:paraId="6B84DF2B" w14:textId="77777777" w:rsidR="007F432D" w:rsidRPr="007F432D" w:rsidRDefault="007F432D" w:rsidP="007F432D">
            <w:pPr>
              <w:tabs>
                <w:tab w:val="left" w:pos="1134"/>
              </w:tabs>
              <w:jc w:val="center"/>
              <w:rPr>
                <w:rFonts w:eastAsia="SimSun" w:cs="Arial"/>
                <w:lang w:val="id-ID"/>
              </w:rPr>
            </w:pPr>
            <w:r>
              <w:rPr>
                <w:rFonts w:eastAsia="SimSun" w:cs="Arial"/>
                <w:lang w:val="id-ID"/>
              </w:rPr>
              <w:t xml:space="preserve">        Nilai Kode</w:t>
            </w:r>
          </w:p>
        </w:tc>
        <w:tc>
          <w:tcPr>
            <w:tcW w:w="1592" w:type="dxa"/>
            <w:vAlign w:val="center"/>
            <w:hideMark/>
          </w:tcPr>
          <w:p w14:paraId="63725E0B" w14:textId="77777777" w:rsidR="007F432D" w:rsidRPr="007F432D" w:rsidRDefault="007F432D" w:rsidP="007F432D">
            <w:pPr>
              <w:tabs>
                <w:tab w:val="left" w:pos="1134"/>
              </w:tabs>
              <w:jc w:val="center"/>
              <w:rPr>
                <w:rFonts w:eastAsia="SimSun" w:cs="Arial"/>
                <w:lang w:val="id-ID"/>
              </w:rPr>
            </w:pPr>
            <w:r>
              <w:rPr>
                <w:rFonts w:eastAsia="SimSun" w:cs="Arial"/>
                <w:lang w:val="id-ID"/>
              </w:rPr>
              <w:t>Jumlah Penjawab</w:t>
            </w:r>
          </w:p>
        </w:tc>
        <w:tc>
          <w:tcPr>
            <w:tcW w:w="1592" w:type="dxa"/>
            <w:vAlign w:val="center"/>
            <w:hideMark/>
          </w:tcPr>
          <w:p w14:paraId="358EBBB7" w14:textId="77777777" w:rsidR="007F432D" w:rsidRPr="007F432D" w:rsidRDefault="007F432D" w:rsidP="007F432D">
            <w:pPr>
              <w:tabs>
                <w:tab w:val="left" w:pos="1134"/>
              </w:tabs>
              <w:jc w:val="center"/>
              <w:rPr>
                <w:rFonts w:eastAsia="SimSun" w:cs="Arial"/>
                <w:lang w:val="id-ID"/>
              </w:rPr>
            </w:pPr>
            <w:r>
              <w:rPr>
                <w:rFonts w:eastAsia="SimSun" w:cs="Arial"/>
                <w:lang w:val="id-ID"/>
              </w:rPr>
              <w:t>Angka</w:t>
            </w:r>
          </w:p>
        </w:tc>
        <w:tc>
          <w:tcPr>
            <w:tcW w:w="1592" w:type="dxa"/>
            <w:vAlign w:val="center"/>
            <w:hideMark/>
          </w:tcPr>
          <w:p w14:paraId="3FC42EA7" w14:textId="77777777" w:rsidR="007F432D" w:rsidRPr="007F432D" w:rsidRDefault="007F432D" w:rsidP="007F432D">
            <w:pPr>
              <w:tabs>
                <w:tab w:val="left" w:pos="1134"/>
              </w:tabs>
              <w:jc w:val="center"/>
              <w:rPr>
                <w:rFonts w:eastAsia="SimSun" w:cs="Arial"/>
                <w:lang w:val="id-ID"/>
              </w:rPr>
            </w:pPr>
            <w:r>
              <w:rPr>
                <w:rFonts w:eastAsia="SimSun" w:cs="Arial"/>
                <w:lang w:val="id-ID"/>
              </w:rPr>
              <w:t>JP X NA</w:t>
            </w:r>
          </w:p>
        </w:tc>
      </w:tr>
      <w:tr w:rsidR="007F432D" w:rsidRPr="007F432D" w14:paraId="5409BCFA" w14:textId="77777777" w:rsidTr="007F432D">
        <w:trPr>
          <w:trHeight w:val="300"/>
        </w:trPr>
        <w:tc>
          <w:tcPr>
            <w:tcW w:w="823" w:type="dxa"/>
            <w:noWrap/>
            <w:hideMark/>
          </w:tcPr>
          <w:p w14:paraId="4DF323FD" w14:textId="77777777" w:rsidR="007F432D" w:rsidRPr="007F432D" w:rsidRDefault="007F432D" w:rsidP="007F432D">
            <w:pPr>
              <w:tabs>
                <w:tab w:val="left" w:pos="1134"/>
              </w:tabs>
              <w:jc w:val="both"/>
              <w:rPr>
                <w:rFonts w:eastAsia="SimSun" w:cs="Arial"/>
                <w:lang w:val="id-ID"/>
              </w:rPr>
            </w:pPr>
            <w:r>
              <w:rPr>
                <w:rFonts w:eastAsia="SimSun" w:cs="Arial"/>
                <w:lang w:val="id-ID"/>
              </w:rPr>
              <w:t xml:space="preserve">    </w:t>
            </w:r>
            <w:r w:rsidRPr="007F432D">
              <w:rPr>
                <w:rFonts w:eastAsia="SimSun" w:cs="Arial"/>
              </w:rPr>
              <w:t>1</w:t>
            </w:r>
            <w:r>
              <w:rPr>
                <w:rFonts w:eastAsia="SimSun" w:cs="Arial"/>
                <w:lang w:val="id-ID"/>
              </w:rPr>
              <w:t>.</w:t>
            </w:r>
          </w:p>
        </w:tc>
        <w:tc>
          <w:tcPr>
            <w:tcW w:w="4539" w:type="dxa"/>
            <w:vAlign w:val="center"/>
            <w:hideMark/>
          </w:tcPr>
          <w:p w14:paraId="03B87429" w14:textId="77777777" w:rsidR="007F432D" w:rsidRPr="007F432D" w:rsidRDefault="007F432D" w:rsidP="007F432D">
            <w:pPr>
              <w:tabs>
                <w:tab w:val="left" w:pos="1134"/>
              </w:tabs>
              <w:ind w:left="540"/>
              <w:jc w:val="center"/>
              <w:rPr>
                <w:rFonts w:eastAsia="SimSun" w:cs="Arial"/>
              </w:rPr>
            </w:pPr>
            <w:r w:rsidRPr="007F432D">
              <w:rPr>
                <w:rFonts w:eastAsia="SimSun" w:cs="Arial"/>
              </w:rPr>
              <w:t>Sangat baik</w:t>
            </w:r>
          </w:p>
        </w:tc>
        <w:tc>
          <w:tcPr>
            <w:tcW w:w="1592" w:type="dxa"/>
            <w:noWrap/>
            <w:vAlign w:val="center"/>
            <w:hideMark/>
          </w:tcPr>
          <w:p w14:paraId="564CF4CD" w14:textId="77777777" w:rsidR="007F432D" w:rsidRPr="007F432D" w:rsidRDefault="007F432D" w:rsidP="007F432D">
            <w:pPr>
              <w:tabs>
                <w:tab w:val="left" w:pos="1134"/>
              </w:tabs>
              <w:ind w:left="540"/>
              <w:rPr>
                <w:rFonts w:eastAsia="SimSun" w:cs="Arial"/>
              </w:rPr>
            </w:pPr>
            <w:r>
              <w:rPr>
                <w:rFonts w:eastAsia="SimSun" w:cs="Arial"/>
                <w:lang w:val="id-ID"/>
              </w:rPr>
              <w:t xml:space="preserve"> </w:t>
            </w:r>
            <w:r w:rsidRPr="007F432D">
              <w:rPr>
                <w:rFonts w:eastAsia="SimSun" w:cs="Arial"/>
              </w:rPr>
              <w:t>16</w:t>
            </w:r>
          </w:p>
        </w:tc>
        <w:tc>
          <w:tcPr>
            <w:tcW w:w="1592" w:type="dxa"/>
            <w:vAlign w:val="center"/>
            <w:hideMark/>
          </w:tcPr>
          <w:p w14:paraId="6158473E" w14:textId="77777777" w:rsidR="007F432D" w:rsidRPr="007F432D" w:rsidRDefault="007F432D" w:rsidP="007F432D">
            <w:pPr>
              <w:tabs>
                <w:tab w:val="left" w:pos="1134"/>
              </w:tabs>
              <w:ind w:left="540"/>
              <w:rPr>
                <w:rFonts w:eastAsia="SimSun" w:cs="Arial"/>
              </w:rPr>
            </w:pPr>
            <w:r>
              <w:rPr>
                <w:rFonts w:eastAsia="SimSun" w:cs="Arial"/>
                <w:lang w:val="id-ID"/>
              </w:rPr>
              <w:t xml:space="preserve">  </w:t>
            </w:r>
            <w:r w:rsidRPr="007F432D">
              <w:rPr>
                <w:rFonts w:eastAsia="SimSun" w:cs="Arial"/>
              </w:rPr>
              <w:t>9</w:t>
            </w:r>
          </w:p>
        </w:tc>
        <w:tc>
          <w:tcPr>
            <w:tcW w:w="1592" w:type="dxa"/>
            <w:noWrap/>
            <w:vAlign w:val="center"/>
            <w:hideMark/>
          </w:tcPr>
          <w:p w14:paraId="12B20F83" w14:textId="77777777" w:rsidR="007F432D" w:rsidRPr="007F432D" w:rsidRDefault="007F432D" w:rsidP="007F432D">
            <w:pPr>
              <w:tabs>
                <w:tab w:val="left" w:pos="1134"/>
              </w:tabs>
              <w:ind w:left="540"/>
              <w:rPr>
                <w:rFonts w:eastAsia="SimSun" w:cs="Arial"/>
              </w:rPr>
            </w:pPr>
            <w:r w:rsidRPr="007F432D">
              <w:rPr>
                <w:rFonts w:eastAsia="SimSun" w:cs="Arial"/>
              </w:rPr>
              <w:t>144</w:t>
            </w:r>
          </w:p>
        </w:tc>
      </w:tr>
      <w:tr w:rsidR="007F432D" w:rsidRPr="007F432D" w14:paraId="282B4B0C" w14:textId="77777777" w:rsidTr="007F432D">
        <w:trPr>
          <w:trHeight w:val="300"/>
        </w:trPr>
        <w:tc>
          <w:tcPr>
            <w:tcW w:w="823" w:type="dxa"/>
            <w:noWrap/>
            <w:hideMark/>
          </w:tcPr>
          <w:p w14:paraId="14A398FE" w14:textId="77777777" w:rsidR="007F432D" w:rsidRPr="007F432D" w:rsidRDefault="007F432D" w:rsidP="007F432D">
            <w:pPr>
              <w:tabs>
                <w:tab w:val="left" w:pos="1134"/>
              </w:tabs>
              <w:jc w:val="both"/>
              <w:rPr>
                <w:rFonts w:eastAsia="SimSun" w:cs="Arial"/>
                <w:lang w:val="id-ID"/>
              </w:rPr>
            </w:pPr>
            <w:r>
              <w:rPr>
                <w:rFonts w:eastAsia="SimSun" w:cs="Arial"/>
                <w:lang w:val="id-ID"/>
              </w:rPr>
              <w:t xml:space="preserve">    </w:t>
            </w:r>
            <w:r w:rsidRPr="007F432D">
              <w:rPr>
                <w:rFonts w:eastAsia="SimSun" w:cs="Arial"/>
              </w:rPr>
              <w:t>2</w:t>
            </w:r>
            <w:r>
              <w:rPr>
                <w:rFonts w:eastAsia="SimSun" w:cs="Arial"/>
                <w:lang w:val="id-ID"/>
              </w:rPr>
              <w:t>.</w:t>
            </w:r>
          </w:p>
        </w:tc>
        <w:tc>
          <w:tcPr>
            <w:tcW w:w="4539" w:type="dxa"/>
            <w:vAlign w:val="center"/>
            <w:hideMark/>
          </w:tcPr>
          <w:p w14:paraId="6330F767" w14:textId="77777777" w:rsidR="007F432D" w:rsidRPr="007F432D" w:rsidRDefault="007F432D" w:rsidP="007F432D">
            <w:pPr>
              <w:tabs>
                <w:tab w:val="left" w:pos="1134"/>
              </w:tabs>
              <w:ind w:left="540"/>
              <w:jc w:val="center"/>
              <w:rPr>
                <w:rFonts w:eastAsia="SimSun" w:cs="Arial"/>
              </w:rPr>
            </w:pPr>
            <w:r w:rsidRPr="007F432D">
              <w:rPr>
                <w:rFonts w:eastAsia="SimSun" w:cs="Arial"/>
              </w:rPr>
              <w:t>Baik</w:t>
            </w:r>
          </w:p>
        </w:tc>
        <w:tc>
          <w:tcPr>
            <w:tcW w:w="1592" w:type="dxa"/>
            <w:noWrap/>
            <w:vAlign w:val="center"/>
            <w:hideMark/>
          </w:tcPr>
          <w:p w14:paraId="68900DEC" w14:textId="77777777" w:rsidR="007F432D" w:rsidRPr="007F432D" w:rsidRDefault="007F432D" w:rsidP="007F432D">
            <w:pPr>
              <w:tabs>
                <w:tab w:val="left" w:pos="1134"/>
              </w:tabs>
              <w:ind w:left="540"/>
              <w:rPr>
                <w:rFonts w:eastAsia="SimSun" w:cs="Arial"/>
              </w:rPr>
            </w:pPr>
            <w:r>
              <w:rPr>
                <w:rFonts w:eastAsia="SimSun" w:cs="Arial"/>
                <w:lang w:val="id-ID"/>
              </w:rPr>
              <w:t xml:space="preserve">  </w:t>
            </w:r>
            <w:r w:rsidRPr="007F432D">
              <w:rPr>
                <w:rFonts w:eastAsia="SimSun" w:cs="Arial"/>
              </w:rPr>
              <w:t>4</w:t>
            </w:r>
          </w:p>
        </w:tc>
        <w:tc>
          <w:tcPr>
            <w:tcW w:w="1592" w:type="dxa"/>
            <w:vAlign w:val="center"/>
            <w:hideMark/>
          </w:tcPr>
          <w:p w14:paraId="7972F8F6" w14:textId="77777777" w:rsidR="007F432D" w:rsidRPr="007F432D" w:rsidRDefault="007F432D" w:rsidP="007F432D">
            <w:pPr>
              <w:tabs>
                <w:tab w:val="left" w:pos="1134"/>
              </w:tabs>
              <w:ind w:left="540"/>
              <w:rPr>
                <w:rFonts w:eastAsia="SimSun" w:cs="Arial"/>
              </w:rPr>
            </w:pPr>
            <w:r>
              <w:rPr>
                <w:rFonts w:eastAsia="SimSun" w:cs="Arial"/>
                <w:lang w:val="id-ID"/>
              </w:rPr>
              <w:t xml:space="preserve">  </w:t>
            </w:r>
            <w:r w:rsidRPr="007F432D">
              <w:rPr>
                <w:rFonts w:eastAsia="SimSun" w:cs="Arial"/>
              </w:rPr>
              <w:t>8</w:t>
            </w:r>
          </w:p>
        </w:tc>
        <w:tc>
          <w:tcPr>
            <w:tcW w:w="1592" w:type="dxa"/>
            <w:noWrap/>
            <w:vAlign w:val="center"/>
            <w:hideMark/>
          </w:tcPr>
          <w:p w14:paraId="4AC5FA97" w14:textId="77777777" w:rsidR="007F432D" w:rsidRPr="007F432D" w:rsidRDefault="007F432D" w:rsidP="007F432D">
            <w:pPr>
              <w:tabs>
                <w:tab w:val="left" w:pos="1134"/>
              </w:tabs>
              <w:ind w:left="540"/>
              <w:rPr>
                <w:rFonts w:eastAsia="SimSun" w:cs="Arial"/>
              </w:rPr>
            </w:pPr>
            <w:r>
              <w:rPr>
                <w:rFonts w:eastAsia="SimSun" w:cs="Arial"/>
                <w:lang w:val="id-ID"/>
              </w:rPr>
              <w:t xml:space="preserve"> </w:t>
            </w:r>
            <w:r w:rsidRPr="007F432D">
              <w:rPr>
                <w:rFonts w:eastAsia="SimSun" w:cs="Arial"/>
              </w:rPr>
              <w:t>32</w:t>
            </w:r>
          </w:p>
        </w:tc>
      </w:tr>
      <w:tr w:rsidR="007F432D" w:rsidRPr="007F432D" w14:paraId="630FA23A" w14:textId="77777777" w:rsidTr="007F432D">
        <w:trPr>
          <w:trHeight w:val="300"/>
        </w:trPr>
        <w:tc>
          <w:tcPr>
            <w:tcW w:w="823" w:type="dxa"/>
            <w:noWrap/>
            <w:hideMark/>
          </w:tcPr>
          <w:p w14:paraId="1FEADD2F" w14:textId="77777777" w:rsidR="007F432D" w:rsidRPr="007F432D" w:rsidRDefault="007F432D" w:rsidP="007F432D">
            <w:pPr>
              <w:tabs>
                <w:tab w:val="left" w:pos="1134"/>
              </w:tabs>
              <w:jc w:val="both"/>
              <w:rPr>
                <w:rFonts w:eastAsia="SimSun" w:cs="Arial"/>
                <w:lang w:val="id-ID"/>
              </w:rPr>
            </w:pPr>
            <w:r>
              <w:rPr>
                <w:rFonts w:eastAsia="SimSun" w:cs="Arial"/>
                <w:lang w:val="id-ID"/>
              </w:rPr>
              <w:t xml:space="preserve">    </w:t>
            </w:r>
            <w:r w:rsidRPr="007F432D">
              <w:rPr>
                <w:rFonts w:eastAsia="SimSun" w:cs="Arial"/>
              </w:rPr>
              <w:t>3</w:t>
            </w:r>
            <w:r>
              <w:rPr>
                <w:rFonts w:eastAsia="SimSun" w:cs="Arial"/>
                <w:lang w:val="id-ID"/>
              </w:rPr>
              <w:t>.</w:t>
            </w:r>
          </w:p>
        </w:tc>
        <w:tc>
          <w:tcPr>
            <w:tcW w:w="4539" w:type="dxa"/>
            <w:vAlign w:val="center"/>
            <w:hideMark/>
          </w:tcPr>
          <w:p w14:paraId="1034150A" w14:textId="77777777" w:rsidR="007F432D" w:rsidRPr="007F432D" w:rsidRDefault="007F432D" w:rsidP="007F432D">
            <w:pPr>
              <w:tabs>
                <w:tab w:val="left" w:pos="1134"/>
              </w:tabs>
              <w:ind w:left="540"/>
              <w:jc w:val="center"/>
              <w:rPr>
                <w:rFonts w:eastAsia="SimSun" w:cs="Arial"/>
              </w:rPr>
            </w:pPr>
            <w:r w:rsidRPr="007F432D">
              <w:rPr>
                <w:rFonts w:eastAsia="SimSun" w:cs="Arial"/>
              </w:rPr>
              <w:t>Cukup</w:t>
            </w:r>
          </w:p>
        </w:tc>
        <w:tc>
          <w:tcPr>
            <w:tcW w:w="1592" w:type="dxa"/>
            <w:noWrap/>
            <w:vAlign w:val="center"/>
            <w:hideMark/>
          </w:tcPr>
          <w:p w14:paraId="3917E69E" w14:textId="77777777" w:rsidR="007F432D" w:rsidRPr="007F432D" w:rsidRDefault="007F432D" w:rsidP="007F432D">
            <w:pPr>
              <w:tabs>
                <w:tab w:val="left" w:pos="1134"/>
              </w:tabs>
              <w:ind w:left="540"/>
              <w:rPr>
                <w:rFonts w:eastAsia="SimSun" w:cs="Arial"/>
              </w:rPr>
            </w:pPr>
            <w:r>
              <w:rPr>
                <w:rFonts w:eastAsia="SimSun" w:cs="Arial"/>
                <w:lang w:val="id-ID"/>
              </w:rPr>
              <w:t xml:space="preserve">  </w:t>
            </w:r>
            <w:r w:rsidRPr="007F432D">
              <w:rPr>
                <w:rFonts w:eastAsia="SimSun" w:cs="Arial"/>
              </w:rPr>
              <w:t>1</w:t>
            </w:r>
          </w:p>
        </w:tc>
        <w:tc>
          <w:tcPr>
            <w:tcW w:w="1592" w:type="dxa"/>
            <w:vAlign w:val="center"/>
            <w:hideMark/>
          </w:tcPr>
          <w:p w14:paraId="64F707E6" w14:textId="77777777" w:rsidR="007F432D" w:rsidRPr="007F432D" w:rsidRDefault="007F432D" w:rsidP="007F432D">
            <w:pPr>
              <w:tabs>
                <w:tab w:val="left" w:pos="1134"/>
              </w:tabs>
              <w:ind w:left="540"/>
              <w:rPr>
                <w:rFonts w:eastAsia="SimSun" w:cs="Arial"/>
              </w:rPr>
            </w:pPr>
            <w:r>
              <w:rPr>
                <w:rFonts w:eastAsia="SimSun" w:cs="Arial"/>
                <w:lang w:val="id-ID"/>
              </w:rPr>
              <w:t xml:space="preserve">  </w:t>
            </w:r>
            <w:r w:rsidRPr="007F432D">
              <w:rPr>
                <w:rFonts w:eastAsia="SimSun" w:cs="Arial"/>
              </w:rPr>
              <w:t>7</w:t>
            </w:r>
          </w:p>
        </w:tc>
        <w:tc>
          <w:tcPr>
            <w:tcW w:w="1592" w:type="dxa"/>
            <w:noWrap/>
            <w:vAlign w:val="center"/>
            <w:hideMark/>
          </w:tcPr>
          <w:p w14:paraId="73F6EDD9" w14:textId="77777777" w:rsidR="007F432D" w:rsidRPr="007F432D" w:rsidRDefault="007F432D" w:rsidP="007F432D">
            <w:pPr>
              <w:tabs>
                <w:tab w:val="left" w:pos="1134"/>
              </w:tabs>
              <w:ind w:left="540"/>
              <w:rPr>
                <w:rFonts w:eastAsia="SimSun" w:cs="Arial"/>
              </w:rPr>
            </w:pPr>
            <w:r>
              <w:rPr>
                <w:rFonts w:eastAsia="SimSun" w:cs="Arial"/>
                <w:lang w:val="id-ID"/>
              </w:rPr>
              <w:t xml:space="preserve">  </w:t>
            </w:r>
            <w:r w:rsidRPr="007F432D">
              <w:rPr>
                <w:rFonts w:eastAsia="SimSun" w:cs="Arial"/>
              </w:rPr>
              <w:t>7</w:t>
            </w:r>
          </w:p>
        </w:tc>
      </w:tr>
      <w:tr w:rsidR="007F432D" w:rsidRPr="007F432D" w14:paraId="045E12AF" w14:textId="77777777" w:rsidTr="007F432D">
        <w:trPr>
          <w:trHeight w:val="300"/>
        </w:trPr>
        <w:tc>
          <w:tcPr>
            <w:tcW w:w="823" w:type="dxa"/>
            <w:noWrap/>
            <w:hideMark/>
          </w:tcPr>
          <w:p w14:paraId="69CF89C6" w14:textId="77777777" w:rsidR="007F432D" w:rsidRPr="007F432D" w:rsidRDefault="007F432D" w:rsidP="007F432D">
            <w:pPr>
              <w:tabs>
                <w:tab w:val="left" w:pos="1134"/>
              </w:tabs>
              <w:jc w:val="both"/>
              <w:rPr>
                <w:rFonts w:eastAsia="SimSun" w:cs="Arial"/>
                <w:lang w:val="id-ID"/>
              </w:rPr>
            </w:pPr>
            <w:r>
              <w:rPr>
                <w:rFonts w:eastAsia="SimSun" w:cs="Arial"/>
                <w:lang w:val="id-ID"/>
              </w:rPr>
              <w:t xml:space="preserve">    </w:t>
            </w:r>
            <w:r w:rsidRPr="007F432D">
              <w:rPr>
                <w:rFonts w:eastAsia="SimSun" w:cs="Arial"/>
              </w:rPr>
              <w:t>4</w:t>
            </w:r>
            <w:r>
              <w:rPr>
                <w:rFonts w:eastAsia="SimSun" w:cs="Arial"/>
                <w:lang w:val="id-ID"/>
              </w:rPr>
              <w:t>.</w:t>
            </w:r>
          </w:p>
        </w:tc>
        <w:tc>
          <w:tcPr>
            <w:tcW w:w="4539" w:type="dxa"/>
            <w:vAlign w:val="center"/>
            <w:hideMark/>
          </w:tcPr>
          <w:p w14:paraId="59E550B0" w14:textId="77777777" w:rsidR="007F432D" w:rsidRPr="007F432D" w:rsidRDefault="007F432D" w:rsidP="007F432D">
            <w:pPr>
              <w:tabs>
                <w:tab w:val="left" w:pos="1134"/>
              </w:tabs>
              <w:ind w:left="540"/>
              <w:jc w:val="center"/>
              <w:rPr>
                <w:rFonts w:eastAsia="SimSun" w:cs="Arial"/>
              </w:rPr>
            </w:pPr>
            <w:r w:rsidRPr="007F432D">
              <w:rPr>
                <w:rFonts w:eastAsia="SimSun" w:cs="Arial"/>
              </w:rPr>
              <w:t>Kurang</w:t>
            </w:r>
          </w:p>
        </w:tc>
        <w:tc>
          <w:tcPr>
            <w:tcW w:w="1592" w:type="dxa"/>
            <w:noWrap/>
            <w:vAlign w:val="center"/>
            <w:hideMark/>
          </w:tcPr>
          <w:p w14:paraId="4D554F05" w14:textId="77777777" w:rsidR="007F432D" w:rsidRPr="007F432D" w:rsidRDefault="007F432D" w:rsidP="007F432D">
            <w:pPr>
              <w:tabs>
                <w:tab w:val="left" w:pos="1134"/>
              </w:tabs>
              <w:ind w:left="540"/>
              <w:rPr>
                <w:rFonts w:eastAsia="SimSun" w:cs="Arial"/>
              </w:rPr>
            </w:pPr>
            <w:r>
              <w:rPr>
                <w:rFonts w:eastAsia="SimSun" w:cs="Arial"/>
                <w:lang w:val="id-ID"/>
              </w:rPr>
              <w:t xml:space="preserve">  </w:t>
            </w:r>
            <w:r w:rsidRPr="007F432D">
              <w:rPr>
                <w:rFonts w:eastAsia="SimSun" w:cs="Arial"/>
              </w:rPr>
              <w:t>0</w:t>
            </w:r>
          </w:p>
        </w:tc>
        <w:tc>
          <w:tcPr>
            <w:tcW w:w="1592" w:type="dxa"/>
            <w:vAlign w:val="center"/>
            <w:hideMark/>
          </w:tcPr>
          <w:p w14:paraId="5CC55FE9" w14:textId="77777777" w:rsidR="007F432D" w:rsidRPr="007F432D" w:rsidRDefault="007F432D" w:rsidP="007F432D">
            <w:pPr>
              <w:tabs>
                <w:tab w:val="left" w:pos="1134"/>
              </w:tabs>
              <w:ind w:left="540"/>
              <w:rPr>
                <w:rFonts w:eastAsia="SimSun" w:cs="Arial"/>
              </w:rPr>
            </w:pPr>
            <w:r>
              <w:rPr>
                <w:rFonts w:eastAsia="SimSun" w:cs="Arial"/>
                <w:lang w:val="id-ID"/>
              </w:rPr>
              <w:t xml:space="preserve">  </w:t>
            </w:r>
            <w:r w:rsidRPr="007F432D">
              <w:rPr>
                <w:rFonts w:eastAsia="SimSun" w:cs="Arial"/>
              </w:rPr>
              <w:t>6</w:t>
            </w:r>
          </w:p>
        </w:tc>
        <w:tc>
          <w:tcPr>
            <w:tcW w:w="1592" w:type="dxa"/>
            <w:noWrap/>
            <w:vAlign w:val="center"/>
            <w:hideMark/>
          </w:tcPr>
          <w:p w14:paraId="1AFD5978" w14:textId="77777777" w:rsidR="007F432D" w:rsidRPr="007F432D" w:rsidRDefault="007F432D" w:rsidP="007F432D">
            <w:pPr>
              <w:tabs>
                <w:tab w:val="left" w:pos="1134"/>
              </w:tabs>
              <w:ind w:left="540"/>
              <w:rPr>
                <w:rFonts w:eastAsia="SimSun" w:cs="Arial"/>
              </w:rPr>
            </w:pPr>
            <w:r>
              <w:rPr>
                <w:rFonts w:eastAsia="SimSun" w:cs="Arial"/>
                <w:lang w:val="id-ID"/>
              </w:rPr>
              <w:t xml:space="preserve">  </w:t>
            </w:r>
            <w:r w:rsidRPr="007F432D">
              <w:rPr>
                <w:rFonts w:eastAsia="SimSun" w:cs="Arial"/>
              </w:rPr>
              <w:t>0</w:t>
            </w:r>
          </w:p>
        </w:tc>
      </w:tr>
      <w:tr w:rsidR="007F432D" w:rsidRPr="007F432D" w14:paraId="32786C20" w14:textId="77777777" w:rsidTr="007F432D">
        <w:trPr>
          <w:trHeight w:val="300"/>
        </w:trPr>
        <w:tc>
          <w:tcPr>
            <w:tcW w:w="823" w:type="dxa"/>
            <w:noWrap/>
            <w:hideMark/>
          </w:tcPr>
          <w:p w14:paraId="27FF7EFF" w14:textId="77777777" w:rsidR="007F432D" w:rsidRPr="007F432D" w:rsidRDefault="007F432D" w:rsidP="007F432D">
            <w:pPr>
              <w:tabs>
                <w:tab w:val="left" w:pos="1134"/>
              </w:tabs>
              <w:jc w:val="both"/>
              <w:rPr>
                <w:rFonts w:eastAsia="SimSun" w:cs="Arial"/>
                <w:lang w:val="id-ID"/>
              </w:rPr>
            </w:pPr>
            <w:r>
              <w:rPr>
                <w:rFonts w:eastAsia="SimSun" w:cs="Arial"/>
                <w:lang w:val="id-ID"/>
              </w:rPr>
              <w:t xml:space="preserve">    </w:t>
            </w:r>
            <w:r w:rsidRPr="007F432D">
              <w:rPr>
                <w:rFonts w:eastAsia="SimSun" w:cs="Arial"/>
              </w:rPr>
              <w:t>5</w:t>
            </w:r>
            <w:r>
              <w:rPr>
                <w:rFonts w:eastAsia="SimSun" w:cs="Arial"/>
                <w:lang w:val="id-ID"/>
              </w:rPr>
              <w:t>.</w:t>
            </w:r>
          </w:p>
        </w:tc>
        <w:tc>
          <w:tcPr>
            <w:tcW w:w="4539" w:type="dxa"/>
            <w:vAlign w:val="center"/>
            <w:hideMark/>
          </w:tcPr>
          <w:p w14:paraId="0FB7B1B0" w14:textId="77777777" w:rsidR="007F432D" w:rsidRPr="007F432D" w:rsidRDefault="007F432D" w:rsidP="007F432D">
            <w:pPr>
              <w:tabs>
                <w:tab w:val="left" w:pos="1134"/>
              </w:tabs>
              <w:ind w:left="540"/>
              <w:jc w:val="center"/>
              <w:rPr>
                <w:rFonts w:eastAsia="SimSun" w:cs="Arial"/>
              </w:rPr>
            </w:pPr>
            <w:r w:rsidRPr="007F432D">
              <w:rPr>
                <w:rFonts w:eastAsia="SimSun" w:cs="Arial"/>
              </w:rPr>
              <w:t>Sangat kurang</w:t>
            </w:r>
          </w:p>
        </w:tc>
        <w:tc>
          <w:tcPr>
            <w:tcW w:w="1592" w:type="dxa"/>
            <w:noWrap/>
            <w:vAlign w:val="center"/>
            <w:hideMark/>
          </w:tcPr>
          <w:p w14:paraId="1528777E" w14:textId="77777777" w:rsidR="007F432D" w:rsidRPr="007F432D" w:rsidRDefault="007F432D" w:rsidP="007F432D">
            <w:pPr>
              <w:tabs>
                <w:tab w:val="left" w:pos="1134"/>
              </w:tabs>
              <w:ind w:left="540"/>
              <w:rPr>
                <w:rFonts w:eastAsia="SimSun" w:cs="Arial"/>
              </w:rPr>
            </w:pPr>
            <w:r>
              <w:rPr>
                <w:rFonts w:eastAsia="SimSun" w:cs="Arial"/>
                <w:lang w:val="id-ID"/>
              </w:rPr>
              <w:t xml:space="preserve">  </w:t>
            </w:r>
            <w:r w:rsidRPr="007F432D">
              <w:rPr>
                <w:rFonts w:eastAsia="SimSun" w:cs="Arial"/>
              </w:rPr>
              <w:t>0</w:t>
            </w:r>
          </w:p>
        </w:tc>
        <w:tc>
          <w:tcPr>
            <w:tcW w:w="1592" w:type="dxa"/>
            <w:vAlign w:val="center"/>
            <w:hideMark/>
          </w:tcPr>
          <w:p w14:paraId="4C7CEC59" w14:textId="77777777" w:rsidR="007F432D" w:rsidRPr="007F432D" w:rsidRDefault="007F432D" w:rsidP="007F432D">
            <w:pPr>
              <w:tabs>
                <w:tab w:val="left" w:pos="1134"/>
              </w:tabs>
              <w:ind w:left="540"/>
              <w:rPr>
                <w:rFonts w:eastAsia="SimSun" w:cs="Arial"/>
              </w:rPr>
            </w:pPr>
            <w:r>
              <w:rPr>
                <w:rFonts w:eastAsia="SimSun" w:cs="Arial"/>
                <w:lang w:val="id-ID"/>
              </w:rPr>
              <w:t xml:space="preserve">  </w:t>
            </w:r>
            <w:r w:rsidRPr="007F432D">
              <w:rPr>
                <w:rFonts w:eastAsia="SimSun" w:cs="Arial"/>
              </w:rPr>
              <w:t>5</w:t>
            </w:r>
          </w:p>
        </w:tc>
        <w:tc>
          <w:tcPr>
            <w:tcW w:w="1592" w:type="dxa"/>
            <w:noWrap/>
            <w:vAlign w:val="center"/>
            <w:hideMark/>
          </w:tcPr>
          <w:p w14:paraId="6F83E86C" w14:textId="77777777" w:rsidR="007F432D" w:rsidRPr="007F432D" w:rsidRDefault="007F432D" w:rsidP="007F432D">
            <w:pPr>
              <w:tabs>
                <w:tab w:val="left" w:pos="1134"/>
              </w:tabs>
              <w:ind w:left="540"/>
              <w:rPr>
                <w:rFonts w:eastAsia="SimSun" w:cs="Arial"/>
              </w:rPr>
            </w:pPr>
            <w:r>
              <w:rPr>
                <w:rFonts w:eastAsia="SimSun" w:cs="Arial"/>
                <w:lang w:val="id-ID"/>
              </w:rPr>
              <w:t xml:space="preserve">  </w:t>
            </w:r>
            <w:r w:rsidRPr="007F432D">
              <w:rPr>
                <w:rFonts w:eastAsia="SimSun" w:cs="Arial"/>
              </w:rPr>
              <w:t>0</w:t>
            </w:r>
          </w:p>
        </w:tc>
      </w:tr>
      <w:tr w:rsidR="007F432D" w:rsidRPr="007F432D" w14:paraId="2E945ADD" w14:textId="77777777" w:rsidTr="007F432D">
        <w:trPr>
          <w:trHeight w:val="300"/>
        </w:trPr>
        <w:tc>
          <w:tcPr>
            <w:tcW w:w="823" w:type="dxa"/>
            <w:noWrap/>
            <w:hideMark/>
          </w:tcPr>
          <w:p w14:paraId="50D8C8E3" w14:textId="77777777" w:rsidR="007F432D" w:rsidRPr="007F432D" w:rsidRDefault="007F432D" w:rsidP="007F432D">
            <w:pPr>
              <w:tabs>
                <w:tab w:val="left" w:pos="1134"/>
              </w:tabs>
              <w:ind w:left="540"/>
              <w:jc w:val="both"/>
              <w:rPr>
                <w:rFonts w:eastAsia="SimSun" w:cs="Arial"/>
              </w:rPr>
            </w:pPr>
            <w:r w:rsidRPr="007F432D">
              <w:rPr>
                <w:rFonts w:eastAsia="SimSun" w:cs="Arial"/>
              </w:rPr>
              <w:t> </w:t>
            </w:r>
          </w:p>
        </w:tc>
        <w:tc>
          <w:tcPr>
            <w:tcW w:w="4539" w:type="dxa"/>
            <w:noWrap/>
            <w:vAlign w:val="center"/>
            <w:hideMark/>
          </w:tcPr>
          <w:p w14:paraId="279F8E53" w14:textId="77777777" w:rsidR="007F432D" w:rsidRPr="007F432D" w:rsidRDefault="007F432D" w:rsidP="007F432D">
            <w:pPr>
              <w:tabs>
                <w:tab w:val="left" w:pos="1134"/>
              </w:tabs>
              <w:ind w:left="540"/>
              <w:jc w:val="center"/>
              <w:rPr>
                <w:rFonts w:eastAsia="SimSun" w:cs="Arial"/>
                <w:b/>
                <w:bCs/>
                <w:u w:val="single"/>
              </w:rPr>
            </w:pPr>
            <w:r w:rsidRPr="007F432D">
              <w:rPr>
                <w:rFonts w:eastAsia="SimSun" w:cs="Arial"/>
                <w:b/>
                <w:bCs/>
                <w:u w:val="single"/>
              </w:rPr>
              <w:t>JUMLAH</w:t>
            </w:r>
          </w:p>
        </w:tc>
        <w:tc>
          <w:tcPr>
            <w:tcW w:w="1592" w:type="dxa"/>
            <w:noWrap/>
            <w:vAlign w:val="center"/>
            <w:hideMark/>
          </w:tcPr>
          <w:p w14:paraId="2F23C22C" w14:textId="77777777" w:rsidR="007F432D" w:rsidRPr="007F432D" w:rsidRDefault="007F432D" w:rsidP="007F432D">
            <w:pPr>
              <w:tabs>
                <w:tab w:val="left" w:pos="1134"/>
              </w:tabs>
              <w:ind w:left="540"/>
              <w:rPr>
                <w:rFonts w:eastAsia="SimSun" w:cs="Arial"/>
              </w:rPr>
            </w:pPr>
            <w:r>
              <w:rPr>
                <w:rFonts w:eastAsia="SimSun" w:cs="Arial"/>
                <w:lang w:val="id-ID"/>
              </w:rPr>
              <w:t xml:space="preserve"> </w:t>
            </w:r>
            <w:r w:rsidRPr="007F432D">
              <w:rPr>
                <w:rFonts w:eastAsia="SimSun" w:cs="Arial"/>
              </w:rPr>
              <w:t>21</w:t>
            </w:r>
          </w:p>
        </w:tc>
        <w:tc>
          <w:tcPr>
            <w:tcW w:w="1592" w:type="dxa"/>
            <w:noWrap/>
            <w:vAlign w:val="center"/>
            <w:hideMark/>
          </w:tcPr>
          <w:p w14:paraId="09DCD86C" w14:textId="77777777" w:rsidR="007F432D" w:rsidRPr="007F432D" w:rsidRDefault="007F432D" w:rsidP="007F432D">
            <w:pPr>
              <w:tabs>
                <w:tab w:val="left" w:pos="1134"/>
              </w:tabs>
              <w:ind w:left="540"/>
              <w:jc w:val="center"/>
              <w:rPr>
                <w:rFonts w:eastAsia="SimSun" w:cs="Arial"/>
              </w:rPr>
            </w:pPr>
          </w:p>
        </w:tc>
        <w:tc>
          <w:tcPr>
            <w:tcW w:w="1592" w:type="dxa"/>
            <w:noWrap/>
            <w:vAlign w:val="center"/>
            <w:hideMark/>
          </w:tcPr>
          <w:p w14:paraId="786750D1" w14:textId="77777777" w:rsidR="007F432D" w:rsidRPr="007F432D" w:rsidRDefault="007F432D" w:rsidP="007F432D">
            <w:pPr>
              <w:tabs>
                <w:tab w:val="left" w:pos="1134"/>
              </w:tabs>
              <w:ind w:left="540"/>
              <w:rPr>
                <w:rFonts w:eastAsia="SimSun" w:cs="Arial"/>
              </w:rPr>
            </w:pPr>
            <w:r w:rsidRPr="007F432D">
              <w:rPr>
                <w:rFonts w:eastAsia="SimSun" w:cs="Arial"/>
              </w:rPr>
              <w:t>183</w:t>
            </w:r>
          </w:p>
        </w:tc>
      </w:tr>
    </w:tbl>
    <w:p w14:paraId="165C812D" w14:textId="77777777" w:rsidR="00F757C5" w:rsidRPr="007F432D" w:rsidRDefault="00F757C5" w:rsidP="00F757C5">
      <w:pPr>
        <w:tabs>
          <w:tab w:val="left" w:pos="1134"/>
        </w:tabs>
        <w:ind w:left="540"/>
        <w:jc w:val="both"/>
        <w:rPr>
          <w:rFonts w:eastAsia="SimSun" w:cs="Arial"/>
          <w:color w:val="FF0000"/>
          <w:lang w:val="id-ID"/>
        </w:rPr>
      </w:pPr>
    </w:p>
    <w:p w14:paraId="75D45CAF" w14:textId="77777777" w:rsidR="00F757C5" w:rsidRPr="007F432D" w:rsidRDefault="00F757C5" w:rsidP="00F757C5">
      <w:pPr>
        <w:tabs>
          <w:tab w:val="left" w:pos="1134"/>
        </w:tabs>
        <w:ind w:left="540"/>
        <w:jc w:val="both"/>
        <w:rPr>
          <w:rFonts w:eastAsia="SimSun" w:cs="Arial"/>
          <w:color w:val="FF0000"/>
          <w:lang w:val="id-ID"/>
        </w:rPr>
      </w:pPr>
    </w:p>
    <w:p w14:paraId="6EF48E65" w14:textId="77777777" w:rsidR="00F757C5" w:rsidRPr="007F432D" w:rsidRDefault="00F757C5" w:rsidP="00F757C5">
      <w:pPr>
        <w:tabs>
          <w:tab w:val="left" w:pos="1134"/>
        </w:tabs>
        <w:ind w:left="540"/>
        <w:jc w:val="both"/>
        <w:rPr>
          <w:rFonts w:eastAsia="SimSun" w:cs="Arial"/>
          <w:color w:val="FF0000"/>
          <w:lang w:val="id-ID"/>
        </w:rPr>
      </w:pPr>
    </w:p>
    <w:p w14:paraId="3707BD64" w14:textId="77777777" w:rsidR="00F757C5" w:rsidRDefault="00F757C5" w:rsidP="00F757C5">
      <w:pPr>
        <w:tabs>
          <w:tab w:val="left" w:pos="1134"/>
        </w:tabs>
        <w:ind w:left="540"/>
        <w:jc w:val="both"/>
        <w:rPr>
          <w:rFonts w:eastAsia="SimSun" w:cs="Arial"/>
          <w:lang w:val="id-ID"/>
        </w:rPr>
      </w:pPr>
    </w:p>
    <w:p w14:paraId="3EF9732E" w14:textId="77777777" w:rsidR="00F757C5" w:rsidRDefault="00F757C5" w:rsidP="00F757C5">
      <w:pPr>
        <w:tabs>
          <w:tab w:val="left" w:pos="1134"/>
        </w:tabs>
        <w:ind w:left="540"/>
        <w:jc w:val="both"/>
        <w:rPr>
          <w:rFonts w:eastAsia="SimSun" w:cs="Arial"/>
          <w:lang w:val="id-ID"/>
        </w:rPr>
      </w:pPr>
    </w:p>
    <w:p w14:paraId="02C47AFD" w14:textId="77777777" w:rsidR="00F757C5" w:rsidRDefault="00F757C5" w:rsidP="00F757C5">
      <w:pPr>
        <w:tabs>
          <w:tab w:val="left" w:pos="1134"/>
        </w:tabs>
        <w:ind w:left="540"/>
        <w:jc w:val="both"/>
        <w:rPr>
          <w:rFonts w:eastAsia="SimSun" w:cs="Arial"/>
          <w:lang w:val="id-ID"/>
        </w:rPr>
      </w:pPr>
    </w:p>
    <w:p w14:paraId="46AEF621" w14:textId="77777777" w:rsidR="00F757C5" w:rsidRDefault="00F757C5" w:rsidP="00F757C5">
      <w:pPr>
        <w:tabs>
          <w:tab w:val="left" w:pos="1134"/>
        </w:tabs>
        <w:ind w:left="540"/>
        <w:jc w:val="both"/>
        <w:rPr>
          <w:rFonts w:eastAsia="SimSun" w:cs="Arial"/>
          <w:lang w:val="id-ID"/>
        </w:rPr>
      </w:pPr>
    </w:p>
    <w:p w14:paraId="5217EE92" w14:textId="77777777" w:rsidR="00F757C5" w:rsidRDefault="00F757C5" w:rsidP="00F757C5">
      <w:pPr>
        <w:tabs>
          <w:tab w:val="left" w:pos="1134"/>
        </w:tabs>
        <w:ind w:left="540"/>
        <w:jc w:val="both"/>
        <w:rPr>
          <w:rFonts w:eastAsia="SimSun" w:cs="Arial"/>
          <w:lang w:val="id-ID"/>
        </w:rPr>
      </w:pPr>
    </w:p>
    <w:p w14:paraId="7B282C4E" w14:textId="77777777" w:rsidR="00F757C5" w:rsidRDefault="00F757C5" w:rsidP="00F757C5">
      <w:pPr>
        <w:tabs>
          <w:tab w:val="left" w:pos="1134"/>
        </w:tabs>
        <w:ind w:left="540"/>
        <w:jc w:val="both"/>
        <w:rPr>
          <w:rFonts w:eastAsia="SimSun" w:cs="Arial"/>
          <w:lang w:val="id-ID"/>
        </w:rPr>
      </w:pPr>
    </w:p>
    <w:tbl>
      <w:tblPr>
        <w:tblStyle w:val="TableGrid"/>
        <w:tblpPr w:leftFromText="180" w:rightFromText="180" w:vertAnchor="page" w:horzAnchor="margin" w:tblpY="2730"/>
        <w:tblW w:w="0" w:type="auto"/>
        <w:tblLook w:val="04A0" w:firstRow="1" w:lastRow="0" w:firstColumn="1" w:lastColumn="0" w:noHBand="0" w:noVBand="1"/>
      </w:tblPr>
      <w:tblGrid>
        <w:gridCol w:w="745"/>
        <w:gridCol w:w="4578"/>
        <w:gridCol w:w="1605"/>
        <w:gridCol w:w="1605"/>
        <w:gridCol w:w="1605"/>
      </w:tblGrid>
      <w:tr w:rsidR="007F432D" w:rsidRPr="007F432D" w14:paraId="2203FB8D" w14:textId="77777777" w:rsidTr="00121B24">
        <w:trPr>
          <w:trHeight w:val="300"/>
        </w:trPr>
        <w:tc>
          <w:tcPr>
            <w:tcW w:w="10138" w:type="dxa"/>
            <w:gridSpan w:val="5"/>
            <w:noWrap/>
            <w:vAlign w:val="center"/>
            <w:hideMark/>
          </w:tcPr>
          <w:p w14:paraId="201007B2" w14:textId="77777777" w:rsidR="007F432D" w:rsidRPr="007F432D" w:rsidRDefault="007F432D" w:rsidP="00121B24">
            <w:pPr>
              <w:tabs>
                <w:tab w:val="left" w:pos="1134"/>
              </w:tabs>
              <w:ind w:left="540"/>
              <w:jc w:val="center"/>
              <w:rPr>
                <w:rFonts w:eastAsia="SimSun" w:cs="Arial"/>
                <w:b/>
                <w:bCs/>
              </w:rPr>
            </w:pPr>
            <w:r w:rsidRPr="007F432D">
              <w:rPr>
                <w:rFonts w:eastAsia="SimSun" w:cs="Arial"/>
                <w:b/>
                <w:bCs/>
              </w:rPr>
              <w:t>TRIWULAN III</w:t>
            </w:r>
          </w:p>
        </w:tc>
      </w:tr>
      <w:tr w:rsidR="00121B24" w:rsidRPr="007F432D" w14:paraId="51B6A0A9" w14:textId="77777777" w:rsidTr="00121B24">
        <w:trPr>
          <w:trHeight w:val="300"/>
        </w:trPr>
        <w:tc>
          <w:tcPr>
            <w:tcW w:w="745" w:type="dxa"/>
            <w:vAlign w:val="center"/>
            <w:hideMark/>
          </w:tcPr>
          <w:p w14:paraId="0DD6196E" w14:textId="7610D532" w:rsidR="007F432D" w:rsidRPr="00121B24" w:rsidRDefault="00121B24" w:rsidP="00121B24">
            <w:pPr>
              <w:tabs>
                <w:tab w:val="left" w:pos="1134"/>
              </w:tabs>
              <w:jc w:val="center"/>
              <w:rPr>
                <w:rFonts w:eastAsia="SimSun" w:cs="Arial"/>
                <w:lang w:val="id-ID"/>
              </w:rPr>
            </w:pPr>
            <w:r>
              <w:rPr>
                <w:rFonts w:eastAsia="SimSun" w:cs="Arial"/>
                <w:lang w:val="id-ID"/>
              </w:rPr>
              <w:t>No.</w:t>
            </w:r>
          </w:p>
        </w:tc>
        <w:tc>
          <w:tcPr>
            <w:tcW w:w="4578" w:type="dxa"/>
            <w:vAlign w:val="center"/>
            <w:hideMark/>
          </w:tcPr>
          <w:p w14:paraId="699A5631" w14:textId="60ECA06A" w:rsidR="007F432D" w:rsidRPr="00121B24" w:rsidRDefault="00121B24" w:rsidP="00121B24">
            <w:pPr>
              <w:tabs>
                <w:tab w:val="left" w:pos="1134"/>
              </w:tabs>
              <w:jc w:val="center"/>
              <w:rPr>
                <w:rFonts w:eastAsia="SimSun" w:cs="Arial"/>
                <w:lang w:val="id-ID"/>
              </w:rPr>
            </w:pPr>
            <w:r>
              <w:rPr>
                <w:rFonts w:eastAsia="SimSun" w:cs="Arial"/>
                <w:lang w:val="id-ID"/>
              </w:rPr>
              <w:t xml:space="preserve">       Nilai Kode</w:t>
            </w:r>
          </w:p>
        </w:tc>
        <w:tc>
          <w:tcPr>
            <w:tcW w:w="1605" w:type="dxa"/>
            <w:vAlign w:val="center"/>
            <w:hideMark/>
          </w:tcPr>
          <w:p w14:paraId="60E98FB5" w14:textId="3F01950C" w:rsidR="007F432D" w:rsidRPr="00121B24" w:rsidRDefault="00121B24" w:rsidP="00121B24">
            <w:pPr>
              <w:tabs>
                <w:tab w:val="left" w:pos="1134"/>
              </w:tabs>
              <w:jc w:val="center"/>
              <w:rPr>
                <w:rFonts w:eastAsia="SimSun" w:cs="Arial"/>
                <w:lang w:val="id-ID"/>
              </w:rPr>
            </w:pPr>
            <w:r>
              <w:rPr>
                <w:rFonts w:eastAsia="SimSun" w:cs="Arial"/>
                <w:lang w:val="id-ID"/>
              </w:rPr>
              <w:t>Jumlah Penjawab</w:t>
            </w:r>
          </w:p>
        </w:tc>
        <w:tc>
          <w:tcPr>
            <w:tcW w:w="1605" w:type="dxa"/>
            <w:vAlign w:val="center"/>
            <w:hideMark/>
          </w:tcPr>
          <w:p w14:paraId="7B3B00E5" w14:textId="1E247C61" w:rsidR="007F432D" w:rsidRPr="00121B24" w:rsidRDefault="00121B24" w:rsidP="00121B24">
            <w:pPr>
              <w:tabs>
                <w:tab w:val="left" w:pos="1134"/>
              </w:tabs>
              <w:jc w:val="center"/>
              <w:rPr>
                <w:rFonts w:eastAsia="SimSun" w:cs="Arial"/>
                <w:lang w:val="id-ID"/>
              </w:rPr>
            </w:pPr>
            <w:r>
              <w:rPr>
                <w:rFonts w:eastAsia="SimSun" w:cs="Arial"/>
                <w:lang w:val="id-ID"/>
              </w:rPr>
              <w:t>Angka</w:t>
            </w:r>
          </w:p>
        </w:tc>
        <w:tc>
          <w:tcPr>
            <w:tcW w:w="1605" w:type="dxa"/>
            <w:vAlign w:val="center"/>
            <w:hideMark/>
          </w:tcPr>
          <w:p w14:paraId="219E51D8" w14:textId="0B8D2EA8" w:rsidR="007F432D" w:rsidRPr="00121B24" w:rsidRDefault="00121B24" w:rsidP="00121B24">
            <w:pPr>
              <w:tabs>
                <w:tab w:val="left" w:pos="1134"/>
              </w:tabs>
              <w:jc w:val="center"/>
              <w:rPr>
                <w:rFonts w:eastAsia="SimSun" w:cs="Arial"/>
                <w:lang w:val="id-ID"/>
              </w:rPr>
            </w:pPr>
            <w:r>
              <w:rPr>
                <w:rFonts w:eastAsia="SimSun" w:cs="Arial"/>
                <w:lang w:val="id-ID"/>
              </w:rPr>
              <w:t>JP X NA</w:t>
            </w:r>
          </w:p>
        </w:tc>
      </w:tr>
      <w:tr w:rsidR="00121B24" w:rsidRPr="007F432D" w14:paraId="17704BC2" w14:textId="77777777" w:rsidTr="00121B24">
        <w:trPr>
          <w:trHeight w:val="300"/>
        </w:trPr>
        <w:tc>
          <w:tcPr>
            <w:tcW w:w="745" w:type="dxa"/>
            <w:noWrap/>
            <w:vAlign w:val="center"/>
            <w:hideMark/>
          </w:tcPr>
          <w:p w14:paraId="663E6163" w14:textId="42EF20AE" w:rsidR="007F432D" w:rsidRPr="00121B24" w:rsidRDefault="00121B24" w:rsidP="00121B24">
            <w:pPr>
              <w:tabs>
                <w:tab w:val="left" w:pos="1134"/>
              </w:tabs>
              <w:rPr>
                <w:rFonts w:eastAsia="SimSun" w:cs="Arial"/>
                <w:lang w:val="id-ID"/>
              </w:rPr>
            </w:pPr>
            <w:r>
              <w:rPr>
                <w:rFonts w:eastAsia="SimSun" w:cs="Arial"/>
                <w:lang w:val="id-ID"/>
              </w:rPr>
              <w:t xml:space="preserve">   </w:t>
            </w:r>
            <w:r w:rsidR="007F432D" w:rsidRPr="007F432D">
              <w:rPr>
                <w:rFonts w:eastAsia="SimSun" w:cs="Arial"/>
              </w:rPr>
              <w:t>1</w:t>
            </w:r>
            <w:r>
              <w:rPr>
                <w:rFonts w:eastAsia="SimSun" w:cs="Arial"/>
                <w:lang w:val="id-ID"/>
              </w:rPr>
              <w:t>.</w:t>
            </w:r>
          </w:p>
        </w:tc>
        <w:tc>
          <w:tcPr>
            <w:tcW w:w="4578" w:type="dxa"/>
            <w:vAlign w:val="center"/>
            <w:hideMark/>
          </w:tcPr>
          <w:p w14:paraId="022B05AF" w14:textId="77777777" w:rsidR="007F432D" w:rsidRPr="007F432D" w:rsidRDefault="007F432D" w:rsidP="00121B24">
            <w:pPr>
              <w:tabs>
                <w:tab w:val="left" w:pos="1134"/>
              </w:tabs>
              <w:ind w:left="540"/>
              <w:jc w:val="center"/>
              <w:rPr>
                <w:rFonts w:eastAsia="SimSun" w:cs="Arial"/>
              </w:rPr>
            </w:pPr>
            <w:r w:rsidRPr="007F432D">
              <w:rPr>
                <w:rFonts w:eastAsia="SimSun" w:cs="Arial"/>
              </w:rPr>
              <w:t>Sangat baik</w:t>
            </w:r>
          </w:p>
        </w:tc>
        <w:tc>
          <w:tcPr>
            <w:tcW w:w="1605" w:type="dxa"/>
            <w:noWrap/>
            <w:vAlign w:val="center"/>
            <w:hideMark/>
          </w:tcPr>
          <w:p w14:paraId="4785C192" w14:textId="70D2DFF1" w:rsidR="007F432D" w:rsidRPr="007F432D" w:rsidRDefault="00121B24" w:rsidP="00121B24">
            <w:pPr>
              <w:tabs>
                <w:tab w:val="left" w:pos="1134"/>
              </w:tabs>
              <w:ind w:left="540"/>
              <w:rPr>
                <w:rFonts w:eastAsia="SimSun" w:cs="Arial"/>
              </w:rPr>
            </w:pPr>
            <w:r>
              <w:rPr>
                <w:rFonts w:eastAsia="SimSun" w:cs="Arial"/>
                <w:lang w:val="id-ID"/>
              </w:rPr>
              <w:t xml:space="preserve"> </w:t>
            </w:r>
            <w:r w:rsidR="007F432D" w:rsidRPr="007F432D">
              <w:rPr>
                <w:rFonts w:eastAsia="SimSun" w:cs="Arial"/>
              </w:rPr>
              <w:t>17</w:t>
            </w:r>
          </w:p>
        </w:tc>
        <w:tc>
          <w:tcPr>
            <w:tcW w:w="1605" w:type="dxa"/>
            <w:vAlign w:val="center"/>
            <w:hideMark/>
          </w:tcPr>
          <w:p w14:paraId="715FE451" w14:textId="5BF6F671" w:rsidR="007F432D" w:rsidRPr="007F432D" w:rsidRDefault="00121B24" w:rsidP="00121B24">
            <w:pPr>
              <w:tabs>
                <w:tab w:val="left" w:pos="1134"/>
              </w:tabs>
              <w:ind w:left="540"/>
              <w:rPr>
                <w:rFonts w:eastAsia="SimSun" w:cs="Arial"/>
              </w:rPr>
            </w:pPr>
            <w:r>
              <w:rPr>
                <w:rFonts w:eastAsia="SimSun" w:cs="Arial"/>
                <w:lang w:val="id-ID"/>
              </w:rPr>
              <w:t xml:space="preserve">  </w:t>
            </w:r>
            <w:r w:rsidR="007F432D" w:rsidRPr="007F432D">
              <w:rPr>
                <w:rFonts w:eastAsia="SimSun" w:cs="Arial"/>
              </w:rPr>
              <w:t>9</w:t>
            </w:r>
          </w:p>
        </w:tc>
        <w:tc>
          <w:tcPr>
            <w:tcW w:w="1605" w:type="dxa"/>
            <w:noWrap/>
            <w:vAlign w:val="center"/>
            <w:hideMark/>
          </w:tcPr>
          <w:p w14:paraId="06C6E5F3" w14:textId="77777777" w:rsidR="007F432D" w:rsidRPr="007F432D" w:rsidRDefault="007F432D" w:rsidP="00121B24">
            <w:pPr>
              <w:tabs>
                <w:tab w:val="left" w:pos="1134"/>
              </w:tabs>
              <w:ind w:left="540"/>
              <w:rPr>
                <w:rFonts w:eastAsia="SimSun" w:cs="Arial"/>
              </w:rPr>
            </w:pPr>
            <w:r w:rsidRPr="007F432D">
              <w:rPr>
                <w:rFonts w:eastAsia="SimSun" w:cs="Arial"/>
              </w:rPr>
              <w:t>153</w:t>
            </w:r>
          </w:p>
        </w:tc>
      </w:tr>
      <w:tr w:rsidR="00121B24" w:rsidRPr="007F432D" w14:paraId="30D162C9" w14:textId="77777777" w:rsidTr="00121B24">
        <w:trPr>
          <w:trHeight w:val="300"/>
        </w:trPr>
        <w:tc>
          <w:tcPr>
            <w:tcW w:w="745" w:type="dxa"/>
            <w:noWrap/>
            <w:vAlign w:val="center"/>
            <w:hideMark/>
          </w:tcPr>
          <w:p w14:paraId="4A1718F5" w14:textId="6AC58389" w:rsidR="007F432D" w:rsidRPr="00121B24" w:rsidRDefault="00121B24" w:rsidP="00121B24">
            <w:pPr>
              <w:tabs>
                <w:tab w:val="left" w:pos="1134"/>
              </w:tabs>
              <w:rPr>
                <w:rFonts w:eastAsia="SimSun" w:cs="Arial"/>
                <w:lang w:val="id-ID"/>
              </w:rPr>
            </w:pPr>
            <w:r>
              <w:rPr>
                <w:rFonts w:eastAsia="SimSun" w:cs="Arial"/>
                <w:lang w:val="id-ID"/>
              </w:rPr>
              <w:t xml:space="preserve">   </w:t>
            </w:r>
            <w:r w:rsidR="007F432D" w:rsidRPr="007F432D">
              <w:rPr>
                <w:rFonts w:eastAsia="SimSun" w:cs="Arial"/>
              </w:rPr>
              <w:t>2</w:t>
            </w:r>
            <w:r>
              <w:rPr>
                <w:rFonts w:eastAsia="SimSun" w:cs="Arial"/>
                <w:lang w:val="id-ID"/>
              </w:rPr>
              <w:t>.</w:t>
            </w:r>
          </w:p>
        </w:tc>
        <w:tc>
          <w:tcPr>
            <w:tcW w:w="4578" w:type="dxa"/>
            <w:vAlign w:val="center"/>
            <w:hideMark/>
          </w:tcPr>
          <w:p w14:paraId="732553C8" w14:textId="77777777" w:rsidR="007F432D" w:rsidRPr="007F432D" w:rsidRDefault="007F432D" w:rsidP="00121B24">
            <w:pPr>
              <w:tabs>
                <w:tab w:val="left" w:pos="1134"/>
              </w:tabs>
              <w:ind w:left="540"/>
              <w:jc w:val="center"/>
              <w:rPr>
                <w:rFonts w:eastAsia="SimSun" w:cs="Arial"/>
              </w:rPr>
            </w:pPr>
            <w:r w:rsidRPr="007F432D">
              <w:rPr>
                <w:rFonts w:eastAsia="SimSun" w:cs="Arial"/>
              </w:rPr>
              <w:t>Baik</w:t>
            </w:r>
          </w:p>
        </w:tc>
        <w:tc>
          <w:tcPr>
            <w:tcW w:w="1605" w:type="dxa"/>
            <w:noWrap/>
            <w:vAlign w:val="center"/>
            <w:hideMark/>
          </w:tcPr>
          <w:p w14:paraId="7A0C0541" w14:textId="68AC1E81" w:rsidR="007F432D" w:rsidRPr="007F432D" w:rsidRDefault="00121B24" w:rsidP="00121B24">
            <w:pPr>
              <w:tabs>
                <w:tab w:val="left" w:pos="1134"/>
              </w:tabs>
              <w:ind w:left="540"/>
              <w:rPr>
                <w:rFonts w:eastAsia="SimSun" w:cs="Arial"/>
              </w:rPr>
            </w:pPr>
            <w:r>
              <w:rPr>
                <w:rFonts w:eastAsia="SimSun" w:cs="Arial"/>
                <w:lang w:val="id-ID"/>
              </w:rPr>
              <w:t xml:space="preserve">  </w:t>
            </w:r>
            <w:r w:rsidR="007F432D" w:rsidRPr="007F432D">
              <w:rPr>
                <w:rFonts w:eastAsia="SimSun" w:cs="Arial"/>
              </w:rPr>
              <w:t>4</w:t>
            </w:r>
          </w:p>
        </w:tc>
        <w:tc>
          <w:tcPr>
            <w:tcW w:w="1605" w:type="dxa"/>
            <w:vAlign w:val="center"/>
            <w:hideMark/>
          </w:tcPr>
          <w:p w14:paraId="3A329A81" w14:textId="7552322F" w:rsidR="007F432D" w:rsidRPr="007F432D" w:rsidRDefault="00121B24" w:rsidP="00121B24">
            <w:pPr>
              <w:tabs>
                <w:tab w:val="left" w:pos="1134"/>
              </w:tabs>
              <w:ind w:left="540"/>
              <w:rPr>
                <w:rFonts w:eastAsia="SimSun" w:cs="Arial"/>
              </w:rPr>
            </w:pPr>
            <w:r>
              <w:rPr>
                <w:rFonts w:eastAsia="SimSun" w:cs="Arial"/>
                <w:lang w:val="id-ID"/>
              </w:rPr>
              <w:t xml:space="preserve">  </w:t>
            </w:r>
            <w:r w:rsidR="007F432D" w:rsidRPr="007F432D">
              <w:rPr>
                <w:rFonts w:eastAsia="SimSun" w:cs="Arial"/>
              </w:rPr>
              <w:t>8</w:t>
            </w:r>
          </w:p>
        </w:tc>
        <w:tc>
          <w:tcPr>
            <w:tcW w:w="1605" w:type="dxa"/>
            <w:noWrap/>
            <w:vAlign w:val="center"/>
            <w:hideMark/>
          </w:tcPr>
          <w:p w14:paraId="425E257F" w14:textId="50587495" w:rsidR="007F432D" w:rsidRPr="007F432D" w:rsidRDefault="00121B24" w:rsidP="00121B24">
            <w:pPr>
              <w:tabs>
                <w:tab w:val="left" w:pos="1134"/>
              </w:tabs>
              <w:ind w:left="540"/>
              <w:rPr>
                <w:rFonts w:eastAsia="SimSun" w:cs="Arial"/>
              </w:rPr>
            </w:pPr>
            <w:r>
              <w:rPr>
                <w:rFonts w:eastAsia="SimSun" w:cs="Arial"/>
                <w:lang w:val="id-ID"/>
              </w:rPr>
              <w:t xml:space="preserve"> </w:t>
            </w:r>
            <w:r w:rsidR="007F432D" w:rsidRPr="007F432D">
              <w:rPr>
                <w:rFonts w:eastAsia="SimSun" w:cs="Arial"/>
              </w:rPr>
              <w:t>32</w:t>
            </w:r>
          </w:p>
        </w:tc>
      </w:tr>
      <w:tr w:rsidR="00121B24" w:rsidRPr="007F432D" w14:paraId="49ABA353" w14:textId="77777777" w:rsidTr="00121B24">
        <w:trPr>
          <w:trHeight w:val="300"/>
        </w:trPr>
        <w:tc>
          <w:tcPr>
            <w:tcW w:w="745" w:type="dxa"/>
            <w:noWrap/>
            <w:vAlign w:val="center"/>
            <w:hideMark/>
          </w:tcPr>
          <w:p w14:paraId="6BC79734" w14:textId="3B875789" w:rsidR="007F432D" w:rsidRPr="00121B24" w:rsidRDefault="00121B24" w:rsidP="00121B24">
            <w:pPr>
              <w:tabs>
                <w:tab w:val="left" w:pos="1134"/>
              </w:tabs>
              <w:rPr>
                <w:rFonts w:eastAsia="SimSun" w:cs="Arial"/>
                <w:lang w:val="id-ID"/>
              </w:rPr>
            </w:pPr>
            <w:r>
              <w:rPr>
                <w:rFonts w:eastAsia="SimSun" w:cs="Arial"/>
                <w:lang w:val="id-ID"/>
              </w:rPr>
              <w:t xml:space="preserve">   </w:t>
            </w:r>
            <w:r w:rsidR="007F432D" w:rsidRPr="007F432D">
              <w:rPr>
                <w:rFonts w:eastAsia="SimSun" w:cs="Arial"/>
              </w:rPr>
              <w:t>3</w:t>
            </w:r>
            <w:r>
              <w:rPr>
                <w:rFonts w:eastAsia="SimSun" w:cs="Arial"/>
                <w:lang w:val="id-ID"/>
              </w:rPr>
              <w:t>.</w:t>
            </w:r>
          </w:p>
        </w:tc>
        <w:tc>
          <w:tcPr>
            <w:tcW w:w="4578" w:type="dxa"/>
            <w:vAlign w:val="center"/>
            <w:hideMark/>
          </w:tcPr>
          <w:p w14:paraId="63008C17" w14:textId="77777777" w:rsidR="007F432D" w:rsidRPr="007F432D" w:rsidRDefault="007F432D" w:rsidP="00121B24">
            <w:pPr>
              <w:tabs>
                <w:tab w:val="left" w:pos="1134"/>
              </w:tabs>
              <w:ind w:left="540"/>
              <w:jc w:val="center"/>
              <w:rPr>
                <w:rFonts w:eastAsia="SimSun" w:cs="Arial"/>
              </w:rPr>
            </w:pPr>
            <w:r w:rsidRPr="007F432D">
              <w:rPr>
                <w:rFonts w:eastAsia="SimSun" w:cs="Arial"/>
              </w:rPr>
              <w:t>Cukup</w:t>
            </w:r>
          </w:p>
        </w:tc>
        <w:tc>
          <w:tcPr>
            <w:tcW w:w="1605" w:type="dxa"/>
            <w:noWrap/>
            <w:vAlign w:val="center"/>
            <w:hideMark/>
          </w:tcPr>
          <w:p w14:paraId="270B4545" w14:textId="60EA6411" w:rsidR="007F432D" w:rsidRPr="007F432D" w:rsidRDefault="00121B24" w:rsidP="00121B24">
            <w:pPr>
              <w:tabs>
                <w:tab w:val="left" w:pos="1134"/>
              </w:tabs>
              <w:ind w:left="540"/>
              <w:rPr>
                <w:rFonts w:eastAsia="SimSun" w:cs="Arial"/>
              </w:rPr>
            </w:pPr>
            <w:r>
              <w:rPr>
                <w:rFonts w:eastAsia="SimSun" w:cs="Arial"/>
                <w:lang w:val="id-ID"/>
              </w:rPr>
              <w:t xml:space="preserve">  </w:t>
            </w:r>
            <w:r w:rsidR="007F432D" w:rsidRPr="007F432D">
              <w:rPr>
                <w:rFonts w:eastAsia="SimSun" w:cs="Arial"/>
              </w:rPr>
              <w:t>0</w:t>
            </w:r>
          </w:p>
        </w:tc>
        <w:tc>
          <w:tcPr>
            <w:tcW w:w="1605" w:type="dxa"/>
            <w:vAlign w:val="center"/>
            <w:hideMark/>
          </w:tcPr>
          <w:p w14:paraId="766D25A8" w14:textId="04440441" w:rsidR="007F432D" w:rsidRPr="007F432D" w:rsidRDefault="00121B24" w:rsidP="00121B24">
            <w:pPr>
              <w:tabs>
                <w:tab w:val="left" w:pos="1134"/>
              </w:tabs>
              <w:ind w:left="540"/>
              <w:rPr>
                <w:rFonts w:eastAsia="SimSun" w:cs="Arial"/>
              </w:rPr>
            </w:pPr>
            <w:r>
              <w:rPr>
                <w:rFonts w:eastAsia="SimSun" w:cs="Arial"/>
                <w:lang w:val="id-ID"/>
              </w:rPr>
              <w:t xml:space="preserve">  </w:t>
            </w:r>
            <w:r w:rsidR="007F432D" w:rsidRPr="007F432D">
              <w:rPr>
                <w:rFonts w:eastAsia="SimSun" w:cs="Arial"/>
              </w:rPr>
              <w:t>7</w:t>
            </w:r>
          </w:p>
        </w:tc>
        <w:tc>
          <w:tcPr>
            <w:tcW w:w="1605" w:type="dxa"/>
            <w:noWrap/>
            <w:vAlign w:val="center"/>
            <w:hideMark/>
          </w:tcPr>
          <w:p w14:paraId="544A83B5" w14:textId="22284174" w:rsidR="007F432D" w:rsidRPr="007F432D" w:rsidRDefault="00121B24" w:rsidP="00121B24">
            <w:pPr>
              <w:tabs>
                <w:tab w:val="left" w:pos="1134"/>
              </w:tabs>
              <w:ind w:left="540"/>
              <w:rPr>
                <w:rFonts w:eastAsia="SimSun" w:cs="Arial"/>
              </w:rPr>
            </w:pPr>
            <w:r>
              <w:rPr>
                <w:rFonts w:eastAsia="SimSun" w:cs="Arial"/>
                <w:lang w:val="id-ID"/>
              </w:rPr>
              <w:t xml:space="preserve">  </w:t>
            </w:r>
            <w:r w:rsidR="007F432D" w:rsidRPr="007F432D">
              <w:rPr>
                <w:rFonts w:eastAsia="SimSun" w:cs="Arial"/>
              </w:rPr>
              <w:t>0</w:t>
            </w:r>
          </w:p>
        </w:tc>
      </w:tr>
      <w:tr w:rsidR="00121B24" w:rsidRPr="007F432D" w14:paraId="344B4DB4" w14:textId="77777777" w:rsidTr="00121B24">
        <w:trPr>
          <w:trHeight w:val="300"/>
        </w:trPr>
        <w:tc>
          <w:tcPr>
            <w:tcW w:w="745" w:type="dxa"/>
            <w:noWrap/>
            <w:vAlign w:val="center"/>
            <w:hideMark/>
          </w:tcPr>
          <w:p w14:paraId="58A5888F" w14:textId="365404D3" w:rsidR="007F432D" w:rsidRPr="00121B24" w:rsidRDefault="00121B24" w:rsidP="00121B24">
            <w:pPr>
              <w:tabs>
                <w:tab w:val="left" w:pos="1134"/>
              </w:tabs>
              <w:rPr>
                <w:rFonts w:eastAsia="SimSun" w:cs="Arial"/>
                <w:lang w:val="id-ID"/>
              </w:rPr>
            </w:pPr>
            <w:r>
              <w:rPr>
                <w:rFonts w:eastAsia="SimSun" w:cs="Arial"/>
                <w:lang w:val="id-ID"/>
              </w:rPr>
              <w:t xml:space="preserve">   </w:t>
            </w:r>
            <w:r w:rsidR="007F432D" w:rsidRPr="007F432D">
              <w:rPr>
                <w:rFonts w:eastAsia="SimSun" w:cs="Arial"/>
              </w:rPr>
              <w:t>4</w:t>
            </w:r>
            <w:r>
              <w:rPr>
                <w:rFonts w:eastAsia="SimSun" w:cs="Arial"/>
                <w:lang w:val="id-ID"/>
              </w:rPr>
              <w:t>.</w:t>
            </w:r>
          </w:p>
        </w:tc>
        <w:tc>
          <w:tcPr>
            <w:tcW w:w="4578" w:type="dxa"/>
            <w:vAlign w:val="center"/>
            <w:hideMark/>
          </w:tcPr>
          <w:p w14:paraId="6174B4E2" w14:textId="77777777" w:rsidR="007F432D" w:rsidRPr="007F432D" w:rsidRDefault="007F432D" w:rsidP="00121B24">
            <w:pPr>
              <w:tabs>
                <w:tab w:val="left" w:pos="1134"/>
              </w:tabs>
              <w:ind w:left="540"/>
              <w:jc w:val="center"/>
              <w:rPr>
                <w:rFonts w:eastAsia="SimSun" w:cs="Arial"/>
              </w:rPr>
            </w:pPr>
            <w:r w:rsidRPr="007F432D">
              <w:rPr>
                <w:rFonts w:eastAsia="SimSun" w:cs="Arial"/>
              </w:rPr>
              <w:t>Kurang</w:t>
            </w:r>
          </w:p>
        </w:tc>
        <w:tc>
          <w:tcPr>
            <w:tcW w:w="1605" w:type="dxa"/>
            <w:noWrap/>
            <w:vAlign w:val="center"/>
            <w:hideMark/>
          </w:tcPr>
          <w:p w14:paraId="554C2142" w14:textId="7D93E459" w:rsidR="007F432D" w:rsidRPr="007F432D" w:rsidRDefault="00121B24" w:rsidP="00121B24">
            <w:pPr>
              <w:tabs>
                <w:tab w:val="left" w:pos="1134"/>
              </w:tabs>
              <w:ind w:left="540"/>
              <w:rPr>
                <w:rFonts w:eastAsia="SimSun" w:cs="Arial"/>
              </w:rPr>
            </w:pPr>
            <w:r>
              <w:rPr>
                <w:rFonts w:eastAsia="SimSun" w:cs="Arial"/>
                <w:lang w:val="id-ID"/>
              </w:rPr>
              <w:t xml:space="preserve">  </w:t>
            </w:r>
            <w:r w:rsidR="007F432D" w:rsidRPr="007F432D">
              <w:rPr>
                <w:rFonts w:eastAsia="SimSun" w:cs="Arial"/>
              </w:rPr>
              <w:t>0</w:t>
            </w:r>
          </w:p>
        </w:tc>
        <w:tc>
          <w:tcPr>
            <w:tcW w:w="1605" w:type="dxa"/>
            <w:vAlign w:val="center"/>
            <w:hideMark/>
          </w:tcPr>
          <w:p w14:paraId="64A4D50A" w14:textId="50CED241" w:rsidR="007F432D" w:rsidRPr="007F432D" w:rsidRDefault="00121B24" w:rsidP="00121B24">
            <w:pPr>
              <w:tabs>
                <w:tab w:val="left" w:pos="1134"/>
              </w:tabs>
              <w:ind w:left="540"/>
              <w:rPr>
                <w:rFonts w:eastAsia="SimSun" w:cs="Arial"/>
              </w:rPr>
            </w:pPr>
            <w:r>
              <w:rPr>
                <w:rFonts w:eastAsia="SimSun" w:cs="Arial"/>
                <w:lang w:val="id-ID"/>
              </w:rPr>
              <w:t xml:space="preserve">  </w:t>
            </w:r>
            <w:r w:rsidR="007F432D" w:rsidRPr="007F432D">
              <w:rPr>
                <w:rFonts w:eastAsia="SimSun" w:cs="Arial"/>
              </w:rPr>
              <w:t>6</w:t>
            </w:r>
          </w:p>
        </w:tc>
        <w:tc>
          <w:tcPr>
            <w:tcW w:w="1605" w:type="dxa"/>
            <w:noWrap/>
            <w:vAlign w:val="center"/>
            <w:hideMark/>
          </w:tcPr>
          <w:p w14:paraId="228DC856" w14:textId="76B0D315" w:rsidR="007F432D" w:rsidRPr="007F432D" w:rsidRDefault="00121B24" w:rsidP="00121B24">
            <w:pPr>
              <w:tabs>
                <w:tab w:val="left" w:pos="1134"/>
              </w:tabs>
              <w:ind w:left="540"/>
              <w:rPr>
                <w:rFonts w:eastAsia="SimSun" w:cs="Arial"/>
              </w:rPr>
            </w:pPr>
            <w:r>
              <w:rPr>
                <w:rFonts w:eastAsia="SimSun" w:cs="Arial"/>
                <w:lang w:val="id-ID"/>
              </w:rPr>
              <w:t xml:space="preserve">  </w:t>
            </w:r>
            <w:r w:rsidR="007F432D" w:rsidRPr="007F432D">
              <w:rPr>
                <w:rFonts w:eastAsia="SimSun" w:cs="Arial"/>
              </w:rPr>
              <w:t>0</w:t>
            </w:r>
          </w:p>
        </w:tc>
      </w:tr>
      <w:tr w:rsidR="00121B24" w:rsidRPr="007F432D" w14:paraId="47EFC71B" w14:textId="77777777" w:rsidTr="00121B24">
        <w:trPr>
          <w:trHeight w:val="300"/>
        </w:trPr>
        <w:tc>
          <w:tcPr>
            <w:tcW w:w="745" w:type="dxa"/>
            <w:noWrap/>
            <w:vAlign w:val="center"/>
            <w:hideMark/>
          </w:tcPr>
          <w:p w14:paraId="47F0D0A6" w14:textId="5049D543" w:rsidR="007F432D" w:rsidRPr="00121B24" w:rsidRDefault="00121B24" w:rsidP="00121B24">
            <w:pPr>
              <w:tabs>
                <w:tab w:val="left" w:pos="1134"/>
              </w:tabs>
              <w:rPr>
                <w:rFonts w:eastAsia="SimSun" w:cs="Arial"/>
                <w:lang w:val="id-ID"/>
              </w:rPr>
            </w:pPr>
            <w:r>
              <w:rPr>
                <w:rFonts w:eastAsia="SimSun" w:cs="Arial"/>
                <w:lang w:val="id-ID"/>
              </w:rPr>
              <w:t xml:space="preserve">   </w:t>
            </w:r>
            <w:r w:rsidR="007F432D" w:rsidRPr="007F432D">
              <w:rPr>
                <w:rFonts w:eastAsia="SimSun" w:cs="Arial"/>
              </w:rPr>
              <w:t>5</w:t>
            </w:r>
            <w:r>
              <w:rPr>
                <w:rFonts w:eastAsia="SimSun" w:cs="Arial"/>
                <w:lang w:val="id-ID"/>
              </w:rPr>
              <w:t>.</w:t>
            </w:r>
          </w:p>
        </w:tc>
        <w:tc>
          <w:tcPr>
            <w:tcW w:w="4578" w:type="dxa"/>
            <w:vAlign w:val="center"/>
            <w:hideMark/>
          </w:tcPr>
          <w:p w14:paraId="7C815D79" w14:textId="42439336" w:rsidR="007F432D" w:rsidRPr="007F432D" w:rsidRDefault="007F432D" w:rsidP="00121B24">
            <w:pPr>
              <w:tabs>
                <w:tab w:val="left" w:pos="1134"/>
              </w:tabs>
              <w:ind w:left="540"/>
              <w:jc w:val="center"/>
              <w:rPr>
                <w:rFonts w:eastAsia="SimSun" w:cs="Arial"/>
              </w:rPr>
            </w:pPr>
            <w:r w:rsidRPr="007F432D">
              <w:rPr>
                <w:rFonts w:eastAsia="SimSun" w:cs="Arial"/>
              </w:rPr>
              <w:t>Sangat kurang</w:t>
            </w:r>
          </w:p>
        </w:tc>
        <w:tc>
          <w:tcPr>
            <w:tcW w:w="1605" w:type="dxa"/>
            <w:noWrap/>
            <w:vAlign w:val="center"/>
            <w:hideMark/>
          </w:tcPr>
          <w:p w14:paraId="09EBDDC0" w14:textId="3FEE86B1" w:rsidR="007F432D" w:rsidRPr="007F432D" w:rsidRDefault="00121B24" w:rsidP="00121B24">
            <w:pPr>
              <w:tabs>
                <w:tab w:val="left" w:pos="1134"/>
              </w:tabs>
              <w:ind w:left="540"/>
              <w:rPr>
                <w:rFonts w:eastAsia="SimSun" w:cs="Arial"/>
              </w:rPr>
            </w:pPr>
            <w:r>
              <w:rPr>
                <w:rFonts w:eastAsia="SimSun" w:cs="Arial"/>
                <w:lang w:val="id-ID"/>
              </w:rPr>
              <w:t xml:space="preserve">  </w:t>
            </w:r>
            <w:r w:rsidR="007F432D" w:rsidRPr="007F432D">
              <w:rPr>
                <w:rFonts w:eastAsia="SimSun" w:cs="Arial"/>
              </w:rPr>
              <w:t>0</w:t>
            </w:r>
          </w:p>
        </w:tc>
        <w:tc>
          <w:tcPr>
            <w:tcW w:w="1605" w:type="dxa"/>
            <w:vAlign w:val="center"/>
            <w:hideMark/>
          </w:tcPr>
          <w:p w14:paraId="38A6CCB7" w14:textId="1FB0DF3A" w:rsidR="007F432D" w:rsidRPr="007F432D" w:rsidRDefault="00121B24" w:rsidP="00121B24">
            <w:pPr>
              <w:tabs>
                <w:tab w:val="left" w:pos="1134"/>
              </w:tabs>
              <w:ind w:left="540"/>
              <w:rPr>
                <w:rFonts w:eastAsia="SimSun" w:cs="Arial"/>
              </w:rPr>
            </w:pPr>
            <w:r>
              <w:rPr>
                <w:rFonts w:eastAsia="SimSun" w:cs="Arial"/>
                <w:lang w:val="id-ID"/>
              </w:rPr>
              <w:t xml:space="preserve">  </w:t>
            </w:r>
            <w:r w:rsidR="007F432D" w:rsidRPr="007F432D">
              <w:rPr>
                <w:rFonts w:eastAsia="SimSun" w:cs="Arial"/>
              </w:rPr>
              <w:t>5</w:t>
            </w:r>
          </w:p>
        </w:tc>
        <w:tc>
          <w:tcPr>
            <w:tcW w:w="1605" w:type="dxa"/>
            <w:noWrap/>
            <w:vAlign w:val="center"/>
            <w:hideMark/>
          </w:tcPr>
          <w:p w14:paraId="72086AA2" w14:textId="7D926B3A" w:rsidR="007F432D" w:rsidRPr="007F432D" w:rsidRDefault="00121B24" w:rsidP="00121B24">
            <w:pPr>
              <w:tabs>
                <w:tab w:val="left" w:pos="1134"/>
              </w:tabs>
              <w:ind w:left="540"/>
              <w:rPr>
                <w:rFonts w:eastAsia="SimSun" w:cs="Arial"/>
              </w:rPr>
            </w:pPr>
            <w:r>
              <w:rPr>
                <w:rFonts w:eastAsia="SimSun" w:cs="Arial"/>
                <w:lang w:val="id-ID"/>
              </w:rPr>
              <w:t xml:space="preserve">  </w:t>
            </w:r>
            <w:r w:rsidR="007F432D" w:rsidRPr="007F432D">
              <w:rPr>
                <w:rFonts w:eastAsia="SimSun" w:cs="Arial"/>
              </w:rPr>
              <w:t>0</w:t>
            </w:r>
          </w:p>
        </w:tc>
      </w:tr>
      <w:tr w:rsidR="00121B24" w:rsidRPr="007F432D" w14:paraId="58703365" w14:textId="77777777" w:rsidTr="00121B24">
        <w:trPr>
          <w:trHeight w:val="300"/>
        </w:trPr>
        <w:tc>
          <w:tcPr>
            <w:tcW w:w="745" w:type="dxa"/>
            <w:noWrap/>
            <w:vAlign w:val="center"/>
            <w:hideMark/>
          </w:tcPr>
          <w:p w14:paraId="54B63332" w14:textId="35735097" w:rsidR="007F432D" w:rsidRPr="007F432D" w:rsidRDefault="007F432D" w:rsidP="00121B24">
            <w:pPr>
              <w:tabs>
                <w:tab w:val="left" w:pos="1134"/>
              </w:tabs>
              <w:ind w:left="540"/>
              <w:jc w:val="center"/>
              <w:rPr>
                <w:rFonts w:eastAsia="SimSun" w:cs="Arial"/>
              </w:rPr>
            </w:pPr>
          </w:p>
        </w:tc>
        <w:tc>
          <w:tcPr>
            <w:tcW w:w="4578" w:type="dxa"/>
            <w:noWrap/>
            <w:vAlign w:val="center"/>
            <w:hideMark/>
          </w:tcPr>
          <w:p w14:paraId="6CD6DD94" w14:textId="77777777" w:rsidR="007F432D" w:rsidRPr="007F432D" w:rsidRDefault="007F432D" w:rsidP="00121B24">
            <w:pPr>
              <w:tabs>
                <w:tab w:val="left" w:pos="1134"/>
              </w:tabs>
              <w:ind w:left="540"/>
              <w:jc w:val="center"/>
              <w:rPr>
                <w:rFonts w:eastAsia="SimSun" w:cs="Arial"/>
                <w:b/>
                <w:bCs/>
                <w:u w:val="single"/>
              </w:rPr>
            </w:pPr>
            <w:r w:rsidRPr="007F432D">
              <w:rPr>
                <w:rFonts w:eastAsia="SimSun" w:cs="Arial"/>
                <w:b/>
                <w:bCs/>
                <w:u w:val="single"/>
              </w:rPr>
              <w:t>JUMLAH</w:t>
            </w:r>
          </w:p>
        </w:tc>
        <w:tc>
          <w:tcPr>
            <w:tcW w:w="1605" w:type="dxa"/>
            <w:noWrap/>
            <w:vAlign w:val="center"/>
            <w:hideMark/>
          </w:tcPr>
          <w:p w14:paraId="09FF5D7F" w14:textId="3CB21AF4" w:rsidR="007F432D" w:rsidRPr="007F432D" w:rsidRDefault="00121B24" w:rsidP="00121B24">
            <w:pPr>
              <w:tabs>
                <w:tab w:val="left" w:pos="1134"/>
              </w:tabs>
              <w:ind w:left="540"/>
              <w:rPr>
                <w:rFonts w:eastAsia="SimSun" w:cs="Arial"/>
              </w:rPr>
            </w:pPr>
            <w:r>
              <w:rPr>
                <w:rFonts w:eastAsia="SimSun" w:cs="Arial"/>
                <w:lang w:val="id-ID"/>
              </w:rPr>
              <w:t xml:space="preserve"> </w:t>
            </w:r>
            <w:r w:rsidR="007F432D" w:rsidRPr="007F432D">
              <w:rPr>
                <w:rFonts w:eastAsia="SimSun" w:cs="Arial"/>
              </w:rPr>
              <w:t>21</w:t>
            </w:r>
          </w:p>
        </w:tc>
        <w:tc>
          <w:tcPr>
            <w:tcW w:w="1605" w:type="dxa"/>
            <w:noWrap/>
            <w:vAlign w:val="center"/>
            <w:hideMark/>
          </w:tcPr>
          <w:p w14:paraId="24B285D0" w14:textId="23E77FC2" w:rsidR="007F432D" w:rsidRPr="007F432D" w:rsidRDefault="007F432D" w:rsidP="00121B24">
            <w:pPr>
              <w:tabs>
                <w:tab w:val="left" w:pos="1134"/>
              </w:tabs>
              <w:ind w:left="540"/>
              <w:jc w:val="center"/>
              <w:rPr>
                <w:rFonts w:eastAsia="SimSun" w:cs="Arial"/>
              </w:rPr>
            </w:pPr>
          </w:p>
        </w:tc>
        <w:tc>
          <w:tcPr>
            <w:tcW w:w="1605" w:type="dxa"/>
            <w:noWrap/>
            <w:vAlign w:val="center"/>
            <w:hideMark/>
          </w:tcPr>
          <w:p w14:paraId="6FC44AA3" w14:textId="77777777" w:rsidR="007F432D" w:rsidRPr="007F432D" w:rsidRDefault="007F432D" w:rsidP="00121B24">
            <w:pPr>
              <w:tabs>
                <w:tab w:val="left" w:pos="1134"/>
              </w:tabs>
              <w:ind w:left="540"/>
              <w:rPr>
                <w:rFonts w:eastAsia="SimSun" w:cs="Arial"/>
              </w:rPr>
            </w:pPr>
            <w:r w:rsidRPr="007F432D">
              <w:rPr>
                <w:rFonts w:eastAsia="SimSun" w:cs="Arial"/>
              </w:rPr>
              <w:t>185</w:t>
            </w:r>
          </w:p>
        </w:tc>
      </w:tr>
    </w:tbl>
    <w:tbl>
      <w:tblPr>
        <w:tblStyle w:val="TableGrid"/>
        <w:tblpPr w:leftFromText="180" w:rightFromText="180" w:vertAnchor="text" w:horzAnchor="margin" w:tblpY="172"/>
        <w:tblW w:w="0" w:type="auto"/>
        <w:tblLook w:val="04A0" w:firstRow="1" w:lastRow="0" w:firstColumn="1" w:lastColumn="0" w:noHBand="0" w:noVBand="1"/>
      </w:tblPr>
      <w:tblGrid>
        <w:gridCol w:w="1052"/>
        <w:gridCol w:w="4294"/>
        <w:gridCol w:w="1762"/>
        <w:gridCol w:w="1515"/>
        <w:gridCol w:w="1515"/>
      </w:tblGrid>
      <w:tr w:rsidR="00121B24" w:rsidRPr="00121B24" w14:paraId="17A54E0A" w14:textId="77777777" w:rsidTr="00121B24">
        <w:trPr>
          <w:trHeight w:val="300"/>
        </w:trPr>
        <w:tc>
          <w:tcPr>
            <w:tcW w:w="10138" w:type="dxa"/>
            <w:gridSpan w:val="5"/>
            <w:noWrap/>
            <w:vAlign w:val="center"/>
            <w:hideMark/>
          </w:tcPr>
          <w:p w14:paraId="06EEF122" w14:textId="77777777" w:rsidR="00121B24" w:rsidRPr="00121B24" w:rsidRDefault="00121B24" w:rsidP="00121B24">
            <w:pPr>
              <w:tabs>
                <w:tab w:val="left" w:pos="1134"/>
              </w:tabs>
              <w:ind w:left="540"/>
              <w:jc w:val="center"/>
              <w:rPr>
                <w:rFonts w:eastAsia="SimSun" w:cs="Arial"/>
                <w:b/>
                <w:bCs/>
              </w:rPr>
            </w:pPr>
            <w:r w:rsidRPr="00121B24">
              <w:rPr>
                <w:rFonts w:eastAsia="SimSun" w:cs="Arial"/>
                <w:b/>
                <w:bCs/>
              </w:rPr>
              <w:t>TRIWULAN IV</w:t>
            </w:r>
          </w:p>
        </w:tc>
      </w:tr>
      <w:tr w:rsidR="00121B24" w:rsidRPr="00121B24" w14:paraId="2D9CDEB5" w14:textId="77777777" w:rsidTr="00121B24">
        <w:trPr>
          <w:trHeight w:val="300"/>
        </w:trPr>
        <w:tc>
          <w:tcPr>
            <w:tcW w:w="1052" w:type="dxa"/>
            <w:vAlign w:val="center"/>
            <w:hideMark/>
          </w:tcPr>
          <w:p w14:paraId="3BAFA150" w14:textId="6EDF86AC" w:rsidR="00121B24" w:rsidRPr="00121B24" w:rsidRDefault="00121B24" w:rsidP="00121B24">
            <w:pPr>
              <w:tabs>
                <w:tab w:val="left" w:pos="1134"/>
              </w:tabs>
              <w:jc w:val="center"/>
              <w:rPr>
                <w:rFonts w:eastAsia="SimSun" w:cs="Arial"/>
                <w:lang w:val="id-ID"/>
              </w:rPr>
            </w:pPr>
            <w:r>
              <w:rPr>
                <w:rFonts w:eastAsia="SimSun" w:cs="Arial"/>
                <w:lang w:val="id-ID"/>
              </w:rPr>
              <w:t>No.</w:t>
            </w:r>
          </w:p>
        </w:tc>
        <w:tc>
          <w:tcPr>
            <w:tcW w:w="4294" w:type="dxa"/>
            <w:vAlign w:val="center"/>
            <w:hideMark/>
          </w:tcPr>
          <w:p w14:paraId="5BCC3F12" w14:textId="21FD1C34" w:rsidR="00121B24" w:rsidRPr="00121B24" w:rsidRDefault="00121B24" w:rsidP="00121B24">
            <w:pPr>
              <w:tabs>
                <w:tab w:val="left" w:pos="1134"/>
              </w:tabs>
              <w:jc w:val="center"/>
              <w:rPr>
                <w:rFonts w:eastAsia="SimSun" w:cs="Arial"/>
                <w:lang w:val="id-ID"/>
              </w:rPr>
            </w:pPr>
            <w:r>
              <w:rPr>
                <w:rFonts w:eastAsia="SimSun" w:cs="Arial"/>
                <w:lang w:val="id-ID"/>
              </w:rPr>
              <w:t xml:space="preserve">        Nilai Kode</w:t>
            </w:r>
          </w:p>
        </w:tc>
        <w:tc>
          <w:tcPr>
            <w:tcW w:w="1762" w:type="dxa"/>
            <w:vAlign w:val="center"/>
            <w:hideMark/>
          </w:tcPr>
          <w:p w14:paraId="459C7A8B" w14:textId="2E9614BE" w:rsidR="00121B24" w:rsidRPr="00121B24" w:rsidRDefault="00121B24" w:rsidP="00121B24">
            <w:pPr>
              <w:tabs>
                <w:tab w:val="left" w:pos="1134"/>
              </w:tabs>
              <w:jc w:val="center"/>
              <w:rPr>
                <w:rFonts w:eastAsia="SimSun" w:cs="Arial"/>
                <w:lang w:val="id-ID"/>
              </w:rPr>
            </w:pPr>
            <w:r>
              <w:rPr>
                <w:rFonts w:eastAsia="SimSun" w:cs="Arial"/>
                <w:lang w:val="id-ID"/>
              </w:rPr>
              <w:t>Jumlah Penjawab</w:t>
            </w:r>
          </w:p>
        </w:tc>
        <w:tc>
          <w:tcPr>
            <w:tcW w:w="1515" w:type="dxa"/>
            <w:vAlign w:val="center"/>
            <w:hideMark/>
          </w:tcPr>
          <w:p w14:paraId="1F15FAA5" w14:textId="6904528D" w:rsidR="00121B24" w:rsidRPr="00121B24" w:rsidRDefault="00121B24" w:rsidP="00121B24">
            <w:pPr>
              <w:tabs>
                <w:tab w:val="left" w:pos="1134"/>
              </w:tabs>
              <w:jc w:val="center"/>
              <w:rPr>
                <w:rFonts w:eastAsia="SimSun" w:cs="Arial"/>
                <w:lang w:val="id-ID"/>
              </w:rPr>
            </w:pPr>
            <w:r>
              <w:rPr>
                <w:rFonts w:eastAsia="SimSun" w:cs="Arial"/>
                <w:lang w:val="id-ID"/>
              </w:rPr>
              <w:t>Angka</w:t>
            </w:r>
          </w:p>
        </w:tc>
        <w:tc>
          <w:tcPr>
            <w:tcW w:w="1515" w:type="dxa"/>
            <w:vAlign w:val="center"/>
            <w:hideMark/>
          </w:tcPr>
          <w:p w14:paraId="293D3EBF" w14:textId="1430F310" w:rsidR="00121B24" w:rsidRPr="00121B24" w:rsidRDefault="00121B24" w:rsidP="00121B24">
            <w:pPr>
              <w:tabs>
                <w:tab w:val="left" w:pos="1134"/>
              </w:tabs>
              <w:jc w:val="center"/>
              <w:rPr>
                <w:rFonts w:eastAsia="SimSun" w:cs="Arial"/>
                <w:lang w:val="id-ID"/>
              </w:rPr>
            </w:pPr>
            <w:r>
              <w:rPr>
                <w:rFonts w:eastAsia="SimSun" w:cs="Arial"/>
                <w:lang w:val="id-ID"/>
              </w:rPr>
              <w:t>JP X NA</w:t>
            </w:r>
          </w:p>
        </w:tc>
      </w:tr>
      <w:tr w:rsidR="00121B24" w:rsidRPr="00121B24" w14:paraId="5AC7A214" w14:textId="77777777" w:rsidTr="00121B24">
        <w:trPr>
          <w:trHeight w:val="300"/>
        </w:trPr>
        <w:tc>
          <w:tcPr>
            <w:tcW w:w="1052" w:type="dxa"/>
            <w:noWrap/>
            <w:vAlign w:val="center"/>
            <w:hideMark/>
          </w:tcPr>
          <w:p w14:paraId="76189DDE" w14:textId="49D45FEF" w:rsidR="00121B24" w:rsidRPr="00121B24" w:rsidRDefault="00121B24" w:rsidP="00121B24">
            <w:pPr>
              <w:tabs>
                <w:tab w:val="left" w:pos="1134"/>
              </w:tabs>
              <w:rPr>
                <w:rFonts w:eastAsia="SimSun" w:cs="Arial"/>
                <w:lang w:val="id-ID"/>
              </w:rPr>
            </w:pPr>
            <w:r>
              <w:rPr>
                <w:rFonts w:eastAsia="SimSun" w:cs="Arial"/>
                <w:lang w:val="id-ID"/>
              </w:rPr>
              <w:t xml:space="preserve">     </w:t>
            </w:r>
            <w:r w:rsidRPr="00121B24">
              <w:rPr>
                <w:rFonts w:eastAsia="SimSun" w:cs="Arial"/>
              </w:rPr>
              <w:t>1</w:t>
            </w:r>
            <w:r>
              <w:rPr>
                <w:rFonts w:eastAsia="SimSun" w:cs="Arial"/>
                <w:lang w:val="id-ID"/>
              </w:rPr>
              <w:t>.</w:t>
            </w:r>
          </w:p>
        </w:tc>
        <w:tc>
          <w:tcPr>
            <w:tcW w:w="4294" w:type="dxa"/>
            <w:vAlign w:val="center"/>
            <w:hideMark/>
          </w:tcPr>
          <w:p w14:paraId="296D3EDE" w14:textId="77777777" w:rsidR="00121B24" w:rsidRPr="00121B24" w:rsidRDefault="00121B24" w:rsidP="00121B24">
            <w:pPr>
              <w:tabs>
                <w:tab w:val="left" w:pos="1134"/>
              </w:tabs>
              <w:ind w:left="540"/>
              <w:jc w:val="center"/>
              <w:rPr>
                <w:rFonts w:eastAsia="SimSun" w:cs="Arial"/>
              </w:rPr>
            </w:pPr>
            <w:r w:rsidRPr="00121B24">
              <w:rPr>
                <w:rFonts w:eastAsia="SimSun" w:cs="Arial"/>
              </w:rPr>
              <w:t>Sangat baik</w:t>
            </w:r>
          </w:p>
        </w:tc>
        <w:tc>
          <w:tcPr>
            <w:tcW w:w="1762" w:type="dxa"/>
            <w:noWrap/>
            <w:vAlign w:val="center"/>
            <w:hideMark/>
          </w:tcPr>
          <w:p w14:paraId="5F118FCE" w14:textId="062FC066" w:rsidR="00121B24" w:rsidRPr="00121B24" w:rsidRDefault="00121B24" w:rsidP="00121B24">
            <w:pPr>
              <w:tabs>
                <w:tab w:val="left" w:pos="1134"/>
              </w:tabs>
              <w:ind w:left="540"/>
              <w:rPr>
                <w:rFonts w:eastAsia="SimSun" w:cs="Arial"/>
              </w:rPr>
            </w:pPr>
            <w:r>
              <w:rPr>
                <w:rFonts w:eastAsia="SimSun" w:cs="Arial"/>
                <w:lang w:val="id-ID"/>
              </w:rPr>
              <w:t xml:space="preserve"> </w:t>
            </w:r>
            <w:r w:rsidRPr="00121B24">
              <w:rPr>
                <w:rFonts w:eastAsia="SimSun" w:cs="Arial"/>
              </w:rPr>
              <w:t>18</w:t>
            </w:r>
          </w:p>
        </w:tc>
        <w:tc>
          <w:tcPr>
            <w:tcW w:w="1515" w:type="dxa"/>
            <w:vAlign w:val="center"/>
            <w:hideMark/>
          </w:tcPr>
          <w:p w14:paraId="3FC6C4C7" w14:textId="669B0302" w:rsidR="00121B24" w:rsidRPr="00121B24" w:rsidRDefault="00121B24" w:rsidP="00121B24">
            <w:pPr>
              <w:tabs>
                <w:tab w:val="left" w:pos="1134"/>
              </w:tabs>
              <w:ind w:left="540"/>
              <w:rPr>
                <w:rFonts w:eastAsia="SimSun" w:cs="Arial"/>
              </w:rPr>
            </w:pPr>
            <w:r>
              <w:rPr>
                <w:rFonts w:eastAsia="SimSun" w:cs="Arial"/>
                <w:lang w:val="id-ID"/>
              </w:rPr>
              <w:t xml:space="preserve">  </w:t>
            </w:r>
            <w:r w:rsidRPr="00121B24">
              <w:rPr>
                <w:rFonts w:eastAsia="SimSun" w:cs="Arial"/>
              </w:rPr>
              <w:t>9</w:t>
            </w:r>
          </w:p>
        </w:tc>
        <w:tc>
          <w:tcPr>
            <w:tcW w:w="1515" w:type="dxa"/>
            <w:noWrap/>
            <w:vAlign w:val="center"/>
            <w:hideMark/>
          </w:tcPr>
          <w:p w14:paraId="4777D232" w14:textId="77777777" w:rsidR="00121B24" w:rsidRPr="00121B24" w:rsidRDefault="00121B24" w:rsidP="00121B24">
            <w:pPr>
              <w:tabs>
                <w:tab w:val="left" w:pos="1134"/>
              </w:tabs>
              <w:ind w:left="540"/>
              <w:rPr>
                <w:rFonts w:eastAsia="SimSun" w:cs="Arial"/>
              </w:rPr>
            </w:pPr>
            <w:r w:rsidRPr="00121B24">
              <w:rPr>
                <w:rFonts w:eastAsia="SimSun" w:cs="Arial"/>
              </w:rPr>
              <w:t>162</w:t>
            </w:r>
          </w:p>
        </w:tc>
      </w:tr>
      <w:tr w:rsidR="00121B24" w:rsidRPr="00121B24" w14:paraId="2E8C6A93" w14:textId="77777777" w:rsidTr="00121B24">
        <w:trPr>
          <w:trHeight w:val="300"/>
        </w:trPr>
        <w:tc>
          <w:tcPr>
            <w:tcW w:w="1052" w:type="dxa"/>
            <w:noWrap/>
            <w:vAlign w:val="center"/>
            <w:hideMark/>
          </w:tcPr>
          <w:p w14:paraId="37A1B1E8" w14:textId="538C5637" w:rsidR="00121B24" w:rsidRPr="00121B24" w:rsidRDefault="00121B24" w:rsidP="00121B24">
            <w:pPr>
              <w:tabs>
                <w:tab w:val="left" w:pos="1134"/>
              </w:tabs>
              <w:rPr>
                <w:rFonts w:eastAsia="SimSun" w:cs="Arial"/>
                <w:lang w:val="id-ID"/>
              </w:rPr>
            </w:pPr>
            <w:r>
              <w:rPr>
                <w:rFonts w:eastAsia="SimSun" w:cs="Arial"/>
                <w:lang w:val="id-ID"/>
              </w:rPr>
              <w:t xml:space="preserve">     </w:t>
            </w:r>
            <w:r w:rsidRPr="00121B24">
              <w:rPr>
                <w:rFonts w:eastAsia="SimSun" w:cs="Arial"/>
              </w:rPr>
              <w:t>2</w:t>
            </w:r>
            <w:r>
              <w:rPr>
                <w:rFonts w:eastAsia="SimSun" w:cs="Arial"/>
                <w:lang w:val="id-ID"/>
              </w:rPr>
              <w:t>.</w:t>
            </w:r>
          </w:p>
        </w:tc>
        <w:tc>
          <w:tcPr>
            <w:tcW w:w="4294" w:type="dxa"/>
            <w:vAlign w:val="center"/>
            <w:hideMark/>
          </w:tcPr>
          <w:p w14:paraId="5132E68D" w14:textId="77777777" w:rsidR="00121B24" w:rsidRPr="00121B24" w:rsidRDefault="00121B24" w:rsidP="00121B24">
            <w:pPr>
              <w:tabs>
                <w:tab w:val="left" w:pos="1134"/>
              </w:tabs>
              <w:ind w:left="540"/>
              <w:jc w:val="center"/>
              <w:rPr>
                <w:rFonts w:eastAsia="SimSun" w:cs="Arial"/>
              </w:rPr>
            </w:pPr>
            <w:r w:rsidRPr="00121B24">
              <w:rPr>
                <w:rFonts w:eastAsia="SimSun" w:cs="Arial"/>
              </w:rPr>
              <w:t>Baik</w:t>
            </w:r>
          </w:p>
        </w:tc>
        <w:tc>
          <w:tcPr>
            <w:tcW w:w="1762" w:type="dxa"/>
            <w:noWrap/>
            <w:vAlign w:val="center"/>
            <w:hideMark/>
          </w:tcPr>
          <w:p w14:paraId="28C37DD3" w14:textId="79085288" w:rsidR="00121B24" w:rsidRPr="00121B24" w:rsidRDefault="00121B24" w:rsidP="00121B24">
            <w:pPr>
              <w:tabs>
                <w:tab w:val="left" w:pos="1134"/>
              </w:tabs>
              <w:ind w:left="540"/>
              <w:rPr>
                <w:rFonts w:eastAsia="SimSun" w:cs="Arial"/>
              </w:rPr>
            </w:pPr>
            <w:r>
              <w:rPr>
                <w:rFonts w:eastAsia="SimSun" w:cs="Arial"/>
                <w:lang w:val="id-ID"/>
              </w:rPr>
              <w:t xml:space="preserve">  </w:t>
            </w:r>
            <w:r w:rsidRPr="00121B24">
              <w:rPr>
                <w:rFonts w:eastAsia="SimSun" w:cs="Arial"/>
              </w:rPr>
              <w:t>3</w:t>
            </w:r>
          </w:p>
        </w:tc>
        <w:tc>
          <w:tcPr>
            <w:tcW w:w="1515" w:type="dxa"/>
            <w:vAlign w:val="center"/>
            <w:hideMark/>
          </w:tcPr>
          <w:p w14:paraId="6EBECFE1" w14:textId="22C6FAD7" w:rsidR="00121B24" w:rsidRPr="00121B24" w:rsidRDefault="00121B24" w:rsidP="00121B24">
            <w:pPr>
              <w:tabs>
                <w:tab w:val="left" w:pos="1134"/>
              </w:tabs>
              <w:ind w:left="540"/>
              <w:rPr>
                <w:rFonts w:eastAsia="SimSun" w:cs="Arial"/>
              </w:rPr>
            </w:pPr>
            <w:r>
              <w:rPr>
                <w:rFonts w:eastAsia="SimSun" w:cs="Arial"/>
                <w:lang w:val="id-ID"/>
              </w:rPr>
              <w:t xml:space="preserve">  </w:t>
            </w:r>
            <w:r w:rsidRPr="00121B24">
              <w:rPr>
                <w:rFonts w:eastAsia="SimSun" w:cs="Arial"/>
              </w:rPr>
              <w:t>8</w:t>
            </w:r>
          </w:p>
        </w:tc>
        <w:tc>
          <w:tcPr>
            <w:tcW w:w="1515" w:type="dxa"/>
            <w:noWrap/>
            <w:vAlign w:val="center"/>
            <w:hideMark/>
          </w:tcPr>
          <w:p w14:paraId="2939EED7" w14:textId="081FD92D" w:rsidR="00121B24" w:rsidRPr="00121B24" w:rsidRDefault="00121B24" w:rsidP="00121B24">
            <w:pPr>
              <w:tabs>
                <w:tab w:val="left" w:pos="1134"/>
              </w:tabs>
              <w:ind w:left="540"/>
              <w:rPr>
                <w:rFonts w:eastAsia="SimSun" w:cs="Arial"/>
              </w:rPr>
            </w:pPr>
            <w:r>
              <w:rPr>
                <w:rFonts w:eastAsia="SimSun" w:cs="Arial"/>
                <w:lang w:val="id-ID"/>
              </w:rPr>
              <w:t xml:space="preserve"> </w:t>
            </w:r>
            <w:r w:rsidRPr="00121B24">
              <w:rPr>
                <w:rFonts w:eastAsia="SimSun" w:cs="Arial"/>
              </w:rPr>
              <w:t>24</w:t>
            </w:r>
          </w:p>
        </w:tc>
      </w:tr>
      <w:tr w:rsidR="00121B24" w:rsidRPr="00121B24" w14:paraId="66F4B254" w14:textId="77777777" w:rsidTr="00121B24">
        <w:trPr>
          <w:trHeight w:val="300"/>
        </w:trPr>
        <w:tc>
          <w:tcPr>
            <w:tcW w:w="1052" w:type="dxa"/>
            <w:noWrap/>
            <w:vAlign w:val="center"/>
            <w:hideMark/>
          </w:tcPr>
          <w:p w14:paraId="5BE15348" w14:textId="14BA8BA8" w:rsidR="00121B24" w:rsidRPr="00121B24" w:rsidRDefault="00121B24" w:rsidP="00121B24">
            <w:pPr>
              <w:tabs>
                <w:tab w:val="left" w:pos="1134"/>
              </w:tabs>
              <w:rPr>
                <w:rFonts w:eastAsia="SimSun" w:cs="Arial"/>
                <w:lang w:val="id-ID"/>
              </w:rPr>
            </w:pPr>
            <w:r>
              <w:rPr>
                <w:rFonts w:eastAsia="SimSun" w:cs="Arial"/>
                <w:lang w:val="id-ID"/>
              </w:rPr>
              <w:t xml:space="preserve">     </w:t>
            </w:r>
            <w:r w:rsidRPr="00121B24">
              <w:rPr>
                <w:rFonts w:eastAsia="SimSun" w:cs="Arial"/>
              </w:rPr>
              <w:t>3</w:t>
            </w:r>
            <w:r>
              <w:rPr>
                <w:rFonts w:eastAsia="SimSun" w:cs="Arial"/>
                <w:lang w:val="id-ID"/>
              </w:rPr>
              <w:t>.</w:t>
            </w:r>
          </w:p>
        </w:tc>
        <w:tc>
          <w:tcPr>
            <w:tcW w:w="4294" w:type="dxa"/>
            <w:vAlign w:val="center"/>
            <w:hideMark/>
          </w:tcPr>
          <w:p w14:paraId="6E44CEBD" w14:textId="77777777" w:rsidR="00121B24" w:rsidRPr="00121B24" w:rsidRDefault="00121B24" w:rsidP="00121B24">
            <w:pPr>
              <w:tabs>
                <w:tab w:val="left" w:pos="1134"/>
              </w:tabs>
              <w:ind w:left="540"/>
              <w:jc w:val="center"/>
              <w:rPr>
                <w:rFonts w:eastAsia="SimSun" w:cs="Arial"/>
              </w:rPr>
            </w:pPr>
            <w:r w:rsidRPr="00121B24">
              <w:rPr>
                <w:rFonts w:eastAsia="SimSun" w:cs="Arial"/>
              </w:rPr>
              <w:t>Cukup</w:t>
            </w:r>
          </w:p>
        </w:tc>
        <w:tc>
          <w:tcPr>
            <w:tcW w:w="1762" w:type="dxa"/>
            <w:noWrap/>
            <w:vAlign w:val="center"/>
            <w:hideMark/>
          </w:tcPr>
          <w:p w14:paraId="60BC23D7" w14:textId="42446DDF" w:rsidR="00121B24" w:rsidRPr="00121B24" w:rsidRDefault="00121B24" w:rsidP="00121B24">
            <w:pPr>
              <w:tabs>
                <w:tab w:val="left" w:pos="1134"/>
              </w:tabs>
              <w:ind w:left="540"/>
              <w:rPr>
                <w:rFonts w:eastAsia="SimSun" w:cs="Arial"/>
              </w:rPr>
            </w:pPr>
            <w:r>
              <w:rPr>
                <w:rFonts w:eastAsia="SimSun" w:cs="Arial"/>
                <w:lang w:val="id-ID"/>
              </w:rPr>
              <w:t xml:space="preserve">  </w:t>
            </w:r>
            <w:r w:rsidRPr="00121B24">
              <w:rPr>
                <w:rFonts w:eastAsia="SimSun" w:cs="Arial"/>
              </w:rPr>
              <w:t>0</w:t>
            </w:r>
          </w:p>
        </w:tc>
        <w:tc>
          <w:tcPr>
            <w:tcW w:w="1515" w:type="dxa"/>
            <w:vAlign w:val="center"/>
            <w:hideMark/>
          </w:tcPr>
          <w:p w14:paraId="2CB7E0A0" w14:textId="5FF1F0FF" w:rsidR="00121B24" w:rsidRPr="00121B24" w:rsidRDefault="00121B24" w:rsidP="00121B24">
            <w:pPr>
              <w:tabs>
                <w:tab w:val="left" w:pos="1134"/>
              </w:tabs>
              <w:ind w:left="540"/>
              <w:rPr>
                <w:rFonts w:eastAsia="SimSun" w:cs="Arial"/>
              </w:rPr>
            </w:pPr>
            <w:r>
              <w:rPr>
                <w:rFonts w:eastAsia="SimSun" w:cs="Arial"/>
                <w:lang w:val="id-ID"/>
              </w:rPr>
              <w:t xml:space="preserve">  </w:t>
            </w:r>
            <w:r w:rsidRPr="00121B24">
              <w:rPr>
                <w:rFonts w:eastAsia="SimSun" w:cs="Arial"/>
              </w:rPr>
              <w:t>7</w:t>
            </w:r>
          </w:p>
        </w:tc>
        <w:tc>
          <w:tcPr>
            <w:tcW w:w="1515" w:type="dxa"/>
            <w:noWrap/>
            <w:vAlign w:val="center"/>
            <w:hideMark/>
          </w:tcPr>
          <w:p w14:paraId="253114B9" w14:textId="1D4A7492" w:rsidR="00121B24" w:rsidRPr="00121B24" w:rsidRDefault="00121B24" w:rsidP="00121B24">
            <w:pPr>
              <w:tabs>
                <w:tab w:val="left" w:pos="1134"/>
              </w:tabs>
              <w:ind w:left="540"/>
              <w:rPr>
                <w:rFonts w:eastAsia="SimSun" w:cs="Arial"/>
              </w:rPr>
            </w:pPr>
            <w:r>
              <w:rPr>
                <w:rFonts w:eastAsia="SimSun" w:cs="Arial"/>
                <w:lang w:val="id-ID"/>
              </w:rPr>
              <w:t xml:space="preserve">  </w:t>
            </w:r>
            <w:r w:rsidRPr="00121B24">
              <w:rPr>
                <w:rFonts w:eastAsia="SimSun" w:cs="Arial"/>
              </w:rPr>
              <w:t>0</w:t>
            </w:r>
          </w:p>
        </w:tc>
      </w:tr>
      <w:tr w:rsidR="00121B24" w:rsidRPr="00121B24" w14:paraId="5BF9FCBB" w14:textId="77777777" w:rsidTr="00121B24">
        <w:trPr>
          <w:trHeight w:val="300"/>
        </w:trPr>
        <w:tc>
          <w:tcPr>
            <w:tcW w:w="1052" w:type="dxa"/>
            <w:noWrap/>
            <w:vAlign w:val="center"/>
            <w:hideMark/>
          </w:tcPr>
          <w:p w14:paraId="546A3866" w14:textId="6AECAD20" w:rsidR="00121B24" w:rsidRPr="00121B24" w:rsidRDefault="00121B24" w:rsidP="00121B24">
            <w:pPr>
              <w:tabs>
                <w:tab w:val="left" w:pos="1134"/>
              </w:tabs>
              <w:rPr>
                <w:rFonts w:eastAsia="SimSun" w:cs="Arial"/>
                <w:lang w:val="id-ID"/>
              </w:rPr>
            </w:pPr>
            <w:r>
              <w:rPr>
                <w:rFonts w:eastAsia="SimSun" w:cs="Arial"/>
                <w:lang w:val="id-ID"/>
              </w:rPr>
              <w:t xml:space="preserve">     </w:t>
            </w:r>
            <w:r w:rsidRPr="00121B24">
              <w:rPr>
                <w:rFonts w:eastAsia="SimSun" w:cs="Arial"/>
              </w:rPr>
              <w:t>4</w:t>
            </w:r>
            <w:r>
              <w:rPr>
                <w:rFonts w:eastAsia="SimSun" w:cs="Arial"/>
                <w:lang w:val="id-ID"/>
              </w:rPr>
              <w:t>.</w:t>
            </w:r>
          </w:p>
        </w:tc>
        <w:tc>
          <w:tcPr>
            <w:tcW w:w="4294" w:type="dxa"/>
            <w:vAlign w:val="center"/>
            <w:hideMark/>
          </w:tcPr>
          <w:p w14:paraId="0A0292E0" w14:textId="77777777" w:rsidR="00121B24" w:rsidRPr="00121B24" w:rsidRDefault="00121B24" w:rsidP="00121B24">
            <w:pPr>
              <w:tabs>
                <w:tab w:val="left" w:pos="1134"/>
              </w:tabs>
              <w:ind w:left="540"/>
              <w:jc w:val="center"/>
              <w:rPr>
                <w:rFonts w:eastAsia="SimSun" w:cs="Arial"/>
              </w:rPr>
            </w:pPr>
            <w:r w:rsidRPr="00121B24">
              <w:rPr>
                <w:rFonts w:eastAsia="SimSun" w:cs="Arial"/>
              </w:rPr>
              <w:t>Kurang</w:t>
            </w:r>
          </w:p>
        </w:tc>
        <w:tc>
          <w:tcPr>
            <w:tcW w:w="1762" w:type="dxa"/>
            <w:noWrap/>
            <w:vAlign w:val="center"/>
            <w:hideMark/>
          </w:tcPr>
          <w:p w14:paraId="1FC94B7B" w14:textId="372472EE" w:rsidR="00121B24" w:rsidRPr="00121B24" w:rsidRDefault="00121B24" w:rsidP="00121B24">
            <w:pPr>
              <w:tabs>
                <w:tab w:val="left" w:pos="1134"/>
              </w:tabs>
              <w:ind w:left="540"/>
              <w:rPr>
                <w:rFonts w:eastAsia="SimSun" w:cs="Arial"/>
              </w:rPr>
            </w:pPr>
            <w:r>
              <w:rPr>
                <w:rFonts w:eastAsia="SimSun" w:cs="Arial"/>
                <w:lang w:val="id-ID"/>
              </w:rPr>
              <w:t xml:space="preserve">  </w:t>
            </w:r>
            <w:r w:rsidRPr="00121B24">
              <w:rPr>
                <w:rFonts w:eastAsia="SimSun" w:cs="Arial"/>
              </w:rPr>
              <w:t>0</w:t>
            </w:r>
          </w:p>
        </w:tc>
        <w:tc>
          <w:tcPr>
            <w:tcW w:w="1515" w:type="dxa"/>
            <w:vAlign w:val="center"/>
            <w:hideMark/>
          </w:tcPr>
          <w:p w14:paraId="086178B1" w14:textId="18E00411" w:rsidR="00121B24" w:rsidRPr="00121B24" w:rsidRDefault="00121B24" w:rsidP="00121B24">
            <w:pPr>
              <w:tabs>
                <w:tab w:val="left" w:pos="1134"/>
              </w:tabs>
              <w:ind w:left="540"/>
              <w:rPr>
                <w:rFonts w:eastAsia="SimSun" w:cs="Arial"/>
              </w:rPr>
            </w:pPr>
            <w:r>
              <w:rPr>
                <w:rFonts w:eastAsia="SimSun" w:cs="Arial"/>
                <w:lang w:val="id-ID"/>
              </w:rPr>
              <w:t xml:space="preserve">  </w:t>
            </w:r>
            <w:r w:rsidRPr="00121B24">
              <w:rPr>
                <w:rFonts w:eastAsia="SimSun" w:cs="Arial"/>
              </w:rPr>
              <w:t>6</w:t>
            </w:r>
          </w:p>
        </w:tc>
        <w:tc>
          <w:tcPr>
            <w:tcW w:w="1515" w:type="dxa"/>
            <w:noWrap/>
            <w:vAlign w:val="center"/>
            <w:hideMark/>
          </w:tcPr>
          <w:p w14:paraId="1E5FCAF6" w14:textId="1E6D92D9" w:rsidR="00121B24" w:rsidRPr="00121B24" w:rsidRDefault="00121B24" w:rsidP="00121B24">
            <w:pPr>
              <w:tabs>
                <w:tab w:val="left" w:pos="1134"/>
              </w:tabs>
              <w:ind w:left="540"/>
              <w:rPr>
                <w:rFonts w:eastAsia="SimSun" w:cs="Arial"/>
              </w:rPr>
            </w:pPr>
            <w:r>
              <w:rPr>
                <w:rFonts w:eastAsia="SimSun" w:cs="Arial"/>
                <w:lang w:val="id-ID"/>
              </w:rPr>
              <w:t xml:space="preserve">  </w:t>
            </w:r>
            <w:r w:rsidRPr="00121B24">
              <w:rPr>
                <w:rFonts w:eastAsia="SimSun" w:cs="Arial"/>
              </w:rPr>
              <w:t>0</w:t>
            </w:r>
          </w:p>
        </w:tc>
      </w:tr>
      <w:tr w:rsidR="00121B24" w:rsidRPr="00121B24" w14:paraId="7D7653B9" w14:textId="77777777" w:rsidTr="00121B24">
        <w:trPr>
          <w:trHeight w:val="300"/>
        </w:trPr>
        <w:tc>
          <w:tcPr>
            <w:tcW w:w="1052" w:type="dxa"/>
            <w:noWrap/>
            <w:vAlign w:val="center"/>
            <w:hideMark/>
          </w:tcPr>
          <w:p w14:paraId="20618912" w14:textId="2E7573EA" w:rsidR="00121B24" w:rsidRPr="00121B24" w:rsidRDefault="00121B24" w:rsidP="00121B24">
            <w:pPr>
              <w:tabs>
                <w:tab w:val="left" w:pos="1134"/>
              </w:tabs>
              <w:rPr>
                <w:rFonts w:eastAsia="SimSun" w:cs="Arial"/>
                <w:lang w:val="id-ID"/>
              </w:rPr>
            </w:pPr>
            <w:r>
              <w:rPr>
                <w:rFonts w:eastAsia="SimSun" w:cs="Arial"/>
                <w:lang w:val="id-ID"/>
              </w:rPr>
              <w:t xml:space="preserve">     </w:t>
            </w:r>
            <w:r w:rsidRPr="00121B24">
              <w:rPr>
                <w:rFonts w:eastAsia="SimSun" w:cs="Arial"/>
              </w:rPr>
              <w:t>5</w:t>
            </w:r>
            <w:r>
              <w:rPr>
                <w:rFonts w:eastAsia="SimSun" w:cs="Arial"/>
                <w:lang w:val="id-ID"/>
              </w:rPr>
              <w:t>.</w:t>
            </w:r>
          </w:p>
        </w:tc>
        <w:tc>
          <w:tcPr>
            <w:tcW w:w="4294" w:type="dxa"/>
            <w:vAlign w:val="center"/>
            <w:hideMark/>
          </w:tcPr>
          <w:p w14:paraId="58D44A09" w14:textId="58E4B839" w:rsidR="00121B24" w:rsidRPr="00121B24" w:rsidRDefault="00121B24" w:rsidP="00121B24">
            <w:pPr>
              <w:tabs>
                <w:tab w:val="left" w:pos="1134"/>
              </w:tabs>
              <w:ind w:left="540"/>
              <w:jc w:val="center"/>
              <w:rPr>
                <w:rFonts w:eastAsia="SimSun" w:cs="Arial"/>
              </w:rPr>
            </w:pPr>
            <w:r w:rsidRPr="00121B24">
              <w:rPr>
                <w:rFonts w:eastAsia="SimSun" w:cs="Arial"/>
              </w:rPr>
              <w:t>Sangat kurang</w:t>
            </w:r>
          </w:p>
        </w:tc>
        <w:tc>
          <w:tcPr>
            <w:tcW w:w="1762" w:type="dxa"/>
            <w:noWrap/>
            <w:vAlign w:val="center"/>
            <w:hideMark/>
          </w:tcPr>
          <w:p w14:paraId="63291495" w14:textId="70293C60" w:rsidR="00121B24" w:rsidRPr="00121B24" w:rsidRDefault="00121B24" w:rsidP="00121B24">
            <w:pPr>
              <w:tabs>
                <w:tab w:val="left" w:pos="1134"/>
              </w:tabs>
              <w:ind w:left="540"/>
              <w:rPr>
                <w:rFonts w:eastAsia="SimSun" w:cs="Arial"/>
              </w:rPr>
            </w:pPr>
            <w:r>
              <w:rPr>
                <w:rFonts w:eastAsia="SimSun" w:cs="Arial"/>
                <w:lang w:val="id-ID"/>
              </w:rPr>
              <w:t xml:space="preserve">  </w:t>
            </w:r>
            <w:r w:rsidRPr="00121B24">
              <w:rPr>
                <w:rFonts w:eastAsia="SimSun" w:cs="Arial"/>
              </w:rPr>
              <w:t>0</w:t>
            </w:r>
          </w:p>
        </w:tc>
        <w:tc>
          <w:tcPr>
            <w:tcW w:w="1515" w:type="dxa"/>
            <w:vAlign w:val="center"/>
            <w:hideMark/>
          </w:tcPr>
          <w:p w14:paraId="3A0785C0" w14:textId="1AFD728A" w:rsidR="00121B24" w:rsidRPr="00121B24" w:rsidRDefault="00121B24" w:rsidP="00121B24">
            <w:pPr>
              <w:tabs>
                <w:tab w:val="left" w:pos="1134"/>
              </w:tabs>
              <w:ind w:left="540"/>
              <w:rPr>
                <w:rFonts w:eastAsia="SimSun" w:cs="Arial"/>
              </w:rPr>
            </w:pPr>
            <w:r>
              <w:rPr>
                <w:rFonts w:eastAsia="SimSun" w:cs="Arial"/>
                <w:lang w:val="id-ID"/>
              </w:rPr>
              <w:t xml:space="preserve">  </w:t>
            </w:r>
            <w:r w:rsidRPr="00121B24">
              <w:rPr>
                <w:rFonts w:eastAsia="SimSun" w:cs="Arial"/>
              </w:rPr>
              <w:t>5</w:t>
            </w:r>
          </w:p>
        </w:tc>
        <w:tc>
          <w:tcPr>
            <w:tcW w:w="1515" w:type="dxa"/>
            <w:noWrap/>
            <w:vAlign w:val="center"/>
            <w:hideMark/>
          </w:tcPr>
          <w:p w14:paraId="4DA2E6A0" w14:textId="6A14866F" w:rsidR="00121B24" w:rsidRPr="00121B24" w:rsidRDefault="00121B24" w:rsidP="00121B24">
            <w:pPr>
              <w:tabs>
                <w:tab w:val="left" w:pos="1134"/>
              </w:tabs>
              <w:ind w:left="540"/>
              <w:rPr>
                <w:rFonts w:eastAsia="SimSun" w:cs="Arial"/>
              </w:rPr>
            </w:pPr>
            <w:r>
              <w:rPr>
                <w:rFonts w:eastAsia="SimSun" w:cs="Arial"/>
                <w:lang w:val="id-ID"/>
              </w:rPr>
              <w:t xml:space="preserve">  </w:t>
            </w:r>
            <w:r w:rsidRPr="00121B24">
              <w:rPr>
                <w:rFonts w:eastAsia="SimSun" w:cs="Arial"/>
              </w:rPr>
              <w:t>0</w:t>
            </w:r>
          </w:p>
        </w:tc>
      </w:tr>
      <w:tr w:rsidR="00121B24" w:rsidRPr="00121B24" w14:paraId="7BE7AC04" w14:textId="77777777" w:rsidTr="00121B24">
        <w:trPr>
          <w:trHeight w:val="300"/>
        </w:trPr>
        <w:tc>
          <w:tcPr>
            <w:tcW w:w="1052" w:type="dxa"/>
            <w:noWrap/>
            <w:vAlign w:val="center"/>
            <w:hideMark/>
          </w:tcPr>
          <w:p w14:paraId="3F76EAF9" w14:textId="597C4AA2" w:rsidR="00121B24" w:rsidRPr="00121B24" w:rsidRDefault="00121B24" w:rsidP="00121B24">
            <w:pPr>
              <w:tabs>
                <w:tab w:val="left" w:pos="1134"/>
              </w:tabs>
              <w:ind w:left="540"/>
              <w:jc w:val="center"/>
              <w:rPr>
                <w:rFonts w:eastAsia="SimSun" w:cs="Arial"/>
              </w:rPr>
            </w:pPr>
          </w:p>
        </w:tc>
        <w:tc>
          <w:tcPr>
            <w:tcW w:w="4294" w:type="dxa"/>
            <w:noWrap/>
            <w:vAlign w:val="center"/>
            <w:hideMark/>
          </w:tcPr>
          <w:p w14:paraId="50213B95" w14:textId="77777777" w:rsidR="00121B24" w:rsidRPr="00121B24" w:rsidRDefault="00121B24" w:rsidP="00121B24">
            <w:pPr>
              <w:tabs>
                <w:tab w:val="left" w:pos="1134"/>
              </w:tabs>
              <w:ind w:left="540"/>
              <w:jc w:val="center"/>
              <w:rPr>
                <w:rFonts w:eastAsia="SimSun" w:cs="Arial"/>
                <w:b/>
                <w:bCs/>
                <w:u w:val="single"/>
              </w:rPr>
            </w:pPr>
            <w:r w:rsidRPr="00121B24">
              <w:rPr>
                <w:rFonts w:eastAsia="SimSun" w:cs="Arial"/>
                <w:b/>
                <w:bCs/>
                <w:u w:val="single"/>
              </w:rPr>
              <w:t>JUMLAH</w:t>
            </w:r>
          </w:p>
        </w:tc>
        <w:tc>
          <w:tcPr>
            <w:tcW w:w="1762" w:type="dxa"/>
            <w:noWrap/>
            <w:vAlign w:val="center"/>
            <w:hideMark/>
          </w:tcPr>
          <w:p w14:paraId="25F796E7" w14:textId="78FE2B67" w:rsidR="00121B24" w:rsidRPr="00121B24" w:rsidRDefault="00121B24" w:rsidP="00121B24">
            <w:pPr>
              <w:tabs>
                <w:tab w:val="left" w:pos="1134"/>
              </w:tabs>
              <w:ind w:left="540"/>
              <w:rPr>
                <w:rFonts w:eastAsia="SimSun" w:cs="Arial"/>
              </w:rPr>
            </w:pPr>
            <w:r>
              <w:rPr>
                <w:rFonts w:eastAsia="SimSun" w:cs="Arial"/>
                <w:lang w:val="id-ID"/>
              </w:rPr>
              <w:t xml:space="preserve"> </w:t>
            </w:r>
            <w:r w:rsidRPr="00121B24">
              <w:rPr>
                <w:rFonts w:eastAsia="SimSun" w:cs="Arial"/>
              </w:rPr>
              <w:t>21</w:t>
            </w:r>
          </w:p>
        </w:tc>
        <w:tc>
          <w:tcPr>
            <w:tcW w:w="1515" w:type="dxa"/>
            <w:noWrap/>
            <w:vAlign w:val="center"/>
            <w:hideMark/>
          </w:tcPr>
          <w:p w14:paraId="2664D23E" w14:textId="10480039" w:rsidR="00121B24" w:rsidRPr="00121B24" w:rsidRDefault="00121B24" w:rsidP="00121B24">
            <w:pPr>
              <w:tabs>
                <w:tab w:val="left" w:pos="1134"/>
              </w:tabs>
              <w:ind w:left="540"/>
              <w:jc w:val="center"/>
              <w:rPr>
                <w:rFonts w:eastAsia="SimSun" w:cs="Arial"/>
              </w:rPr>
            </w:pPr>
          </w:p>
        </w:tc>
        <w:tc>
          <w:tcPr>
            <w:tcW w:w="1515" w:type="dxa"/>
            <w:noWrap/>
            <w:vAlign w:val="center"/>
            <w:hideMark/>
          </w:tcPr>
          <w:p w14:paraId="04E26274" w14:textId="77777777" w:rsidR="00121B24" w:rsidRPr="00121B24" w:rsidRDefault="00121B24" w:rsidP="00121B24">
            <w:pPr>
              <w:tabs>
                <w:tab w:val="left" w:pos="1134"/>
              </w:tabs>
              <w:ind w:left="540"/>
              <w:rPr>
                <w:rFonts w:eastAsia="SimSun" w:cs="Arial"/>
              </w:rPr>
            </w:pPr>
            <w:r w:rsidRPr="00121B24">
              <w:rPr>
                <w:rFonts w:eastAsia="SimSun" w:cs="Arial"/>
              </w:rPr>
              <w:t>186</w:t>
            </w:r>
          </w:p>
        </w:tc>
      </w:tr>
    </w:tbl>
    <w:p w14:paraId="4F38A14C" w14:textId="77777777" w:rsidR="00F757C5" w:rsidRDefault="00F757C5" w:rsidP="00F757C5">
      <w:pPr>
        <w:tabs>
          <w:tab w:val="left" w:pos="1134"/>
        </w:tabs>
        <w:ind w:left="540"/>
        <w:jc w:val="both"/>
        <w:rPr>
          <w:rFonts w:eastAsia="SimSun" w:cs="Arial"/>
          <w:lang w:val="id-ID"/>
        </w:rPr>
      </w:pPr>
    </w:p>
    <w:p w14:paraId="4A90CF47" w14:textId="77777777" w:rsidR="00F757C5" w:rsidRDefault="00F757C5" w:rsidP="00F757C5">
      <w:pPr>
        <w:tabs>
          <w:tab w:val="left" w:pos="1134"/>
        </w:tabs>
        <w:ind w:left="540"/>
        <w:jc w:val="both"/>
        <w:rPr>
          <w:rFonts w:eastAsia="SimSun" w:cs="Arial"/>
          <w:lang w:val="id-ID"/>
        </w:rPr>
      </w:pPr>
    </w:p>
    <w:p w14:paraId="306CBB7F" w14:textId="77777777" w:rsidR="00F757C5" w:rsidRDefault="00F757C5" w:rsidP="00F757C5">
      <w:pPr>
        <w:tabs>
          <w:tab w:val="left" w:pos="1134"/>
        </w:tabs>
        <w:ind w:left="540"/>
        <w:jc w:val="both"/>
        <w:rPr>
          <w:rFonts w:eastAsia="SimSun" w:cs="Arial"/>
          <w:lang w:val="id-ID"/>
        </w:rPr>
      </w:pPr>
    </w:p>
    <w:p w14:paraId="5661D5C5" w14:textId="77777777" w:rsidR="00F757C5" w:rsidRDefault="00F757C5" w:rsidP="00F757C5">
      <w:pPr>
        <w:tabs>
          <w:tab w:val="left" w:pos="1134"/>
        </w:tabs>
        <w:ind w:left="540"/>
        <w:jc w:val="both"/>
        <w:rPr>
          <w:rFonts w:eastAsia="SimSun" w:cs="Arial"/>
          <w:lang w:val="id-ID"/>
        </w:rPr>
      </w:pPr>
    </w:p>
    <w:p w14:paraId="0252D038" w14:textId="77777777" w:rsidR="00F757C5" w:rsidRDefault="00F757C5" w:rsidP="00F757C5">
      <w:pPr>
        <w:tabs>
          <w:tab w:val="left" w:pos="1134"/>
        </w:tabs>
        <w:ind w:left="540"/>
        <w:jc w:val="both"/>
        <w:rPr>
          <w:rFonts w:eastAsia="SimSun" w:cs="Arial"/>
          <w:lang w:val="id-ID"/>
        </w:rPr>
      </w:pPr>
    </w:p>
    <w:p w14:paraId="3E0AAC2A" w14:textId="77777777" w:rsidR="00F757C5" w:rsidRDefault="00F757C5" w:rsidP="00F757C5">
      <w:pPr>
        <w:tabs>
          <w:tab w:val="left" w:pos="1134"/>
        </w:tabs>
        <w:ind w:left="540"/>
        <w:jc w:val="both"/>
        <w:rPr>
          <w:rFonts w:eastAsia="SimSun" w:cs="Arial"/>
          <w:lang w:val="id-ID"/>
        </w:rPr>
      </w:pPr>
    </w:p>
    <w:p w14:paraId="3A7BAD77" w14:textId="77777777" w:rsidR="00F757C5" w:rsidRDefault="00F757C5" w:rsidP="00F757C5">
      <w:pPr>
        <w:tabs>
          <w:tab w:val="left" w:pos="1134"/>
        </w:tabs>
        <w:ind w:left="540"/>
        <w:jc w:val="both"/>
        <w:rPr>
          <w:rFonts w:eastAsia="SimSun" w:cs="Arial"/>
          <w:lang w:val="id-ID"/>
        </w:rPr>
      </w:pPr>
    </w:p>
    <w:p w14:paraId="35BA6F6B" w14:textId="77777777" w:rsidR="00F757C5" w:rsidRDefault="00F757C5" w:rsidP="00F757C5">
      <w:pPr>
        <w:tabs>
          <w:tab w:val="left" w:pos="1134"/>
        </w:tabs>
        <w:ind w:left="540"/>
        <w:jc w:val="both"/>
        <w:rPr>
          <w:rFonts w:eastAsia="SimSun" w:cs="Arial"/>
          <w:lang w:val="id-ID"/>
        </w:rPr>
      </w:pPr>
    </w:p>
    <w:p w14:paraId="4C5136C2" w14:textId="77777777" w:rsidR="00F757C5" w:rsidRDefault="00F757C5" w:rsidP="00F757C5">
      <w:pPr>
        <w:tabs>
          <w:tab w:val="left" w:pos="1134"/>
        </w:tabs>
        <w:ind w:left="540"/>
        <w:jc w:val="both"/>
        <w:rPr>
          <w:rFonts w:eastAsia="SimSun" w:cs="Arial"/>
          <w:lang w:val="id-ID"/>
        </w:rPr>
      </w:pPr>
    </w:p>
    <w:p w14:paraId="62AE96FA" w14:textId="77777777" w:rsidR="00F757C5" w:rsidRDefault="00F757C5" w:rsidP="00F757C5">
      <w:pPr>
        <w:tabs>
          <w:tab w:val="left" w:pos="1134"/>
        </w:tabs>
        <w:ind w:left="540"/>
        <w:jc w:val="both"/>
        <w:rPr>
          <w:rFonts w:eastAsia="SimSun" w:cs="Arial"/>
          <w:lang w:val="id-ID"/>
        </w:rPr>
      </w:pPr>
    </w:p>
    <w:p w14:paraId="5EE2E13D" w14:textId="77777777" w:rsidR="00F757C5" w:rsidRDefault="00F757C5" w:rsidP="00F757C5">
      <w:pPr>
        <w:tabs>
          <w:tab w:val="left" w:pos="1134"/>
        </w:tabs>
        <w:ind w:left="540"/>
        <w:jc w:val="both"/>
        <w:rPr>
          <w:rFonts w:eastAsia="SimSun" w:cs="Arial"/>
          <w:lang w:val="id-ID"/>
        </w:rPr>
      </w:pPr>
    </w:p>
    <w:p w14:paraId="40E7DAFE" w14:textId="77777777" w:rsidR="00F757C5" w:rsidRDefault="00F757C5" w:rsidP="00F757C5">
      <w:pPr>
        <w:tabs>
          <w:tab w:val="left" w:pos="1134"/>
        </w:tabs>
        <w:ind w:left="540"/>
        <w:jc w:val="both"/>
        <w:rPr>
          <w:rFonts w:eastAsia="SimSun" w:cs="Arial"/>
          <w:lang w:val="id-ID"/>
        </w:rPr>
      </w:pPr>
    </w:p>
    <w:p w14:paraId="19C92974" w14:textId="77777777" w:rsidR="00F757C5" w:rsidRDefault="00F757C5" w:rsidP="00F757C5">
      <w:pPr>
        <w:tabs>
          <w:tab w:val="left" w:pos="1134"/>
        </w:tabs>
        <w:ind w:left="540"/>
        <w:jc w:val="both"/>
        <w:rPr>
          <w:rFonts w:eastAsia="SimSun" w:cs="Arial"/>
          <w:lang w:val="id-ID"/>
        </w:rPr>
      </w:pPr>
    </w:p>
    <w:p w14:paraId="5547FF30" w14:textId="77777777" w:rsidR="00F757C5" w:rsidRDefault="00F757C5" w:rsidP="00F757C5">
      <w:pPr>
        <w:tabs>
          <w:tab w:val="left" w:pos="1134"/>
        </w:tabs>
        <w:ind w:left="540"/>
        <w:jc w:val="both"/>
        <w:rPr>
          <w:rFonts w:eastAsia="SimSun" w:cs="Arial"/>
          <w:lang w:val="id-ID"/>
        </w:rPr>
      </w:pPr>
    </w:p>
    <w:p w14:paraId="4615A92E" w14:textId="77777777" w:rsidR="00F757C5" w:rsidRDefault="00F757C5" w:rsidP="00F757C5">
      <w:pPr>
        <w:tabs>
          <w:tab w:val="left" w:pos="1134"/>
        </w:tabs>
        <w:ind w:left="540"/>
        <w:jc w:val="both"/>
        <w:rPr>
          <w:rFonts w:eastAsia="SimSun" w:cs="Arial"/>
          <w:lang w:val="id-ID"/>
        </w:rPr>
      </w:pPr>
    </w:p>
    <w:p w14:paraId="48083442" w14:textId="77777777" w:rsidR="00F757C5" w:rsidRDefault="00F757C5" w:rsidP="00F757C5">
      <w:pPr>
        <w:tabs>
          <w:tab w:val="left" w:pos="1134"/>
        </w:tabs>
        <w:ind w:left="540"/>
        <w:jc w:val="both"/>
        <w:rPr>
          <w:rFonts w:eastAsia="SimSun" w:cs="Arial"/>
          <w:lang w:val="id-ID"/>
        </w:rPr>
      </w:pPr>
    </w:p>
    <w:p w14:paraId="7DC9AD0D" w14:textId="77777777" w:rsidR="00F757C5" w:rsidRDefault="00F757C5" w:rsidP="00F757C5">
      <w:pPr>
        <w:tabs>
          <w:tab w:val="left" w:pos="1134"/>
        </w:tabs>
        <w:ind w:left="540"/>
        <w:jc w:val="both"/>
        <w:rPr>
          <w:rFonts w:eastAsia="SimSun" w:cs="Arial"/>
          <w:lang w:val="id-ID"/>
        </w:rPr>
      </w:pPr>
    </w:p>
    <w:p w14:paraId="3D00CD33" w14:textId="77777777" w:rsidR="00F757C5" w:rsidRDefault="00F757C5" w:rsidP="00F757C5">
      <w:pPr>
        <w:tabs>
          <w:tab w:val="left" w:pos="1134"/>
        </w:tabs>
        <w:ind w:left="540"/>
        <w:jc w:val="both"/>
        <w:rPr>
          <w:rFonts w:eastAsia="SimSun" w:cs="Arial"/>
          <w:lang w:val="id-ID"/>
        </w:rPr>
      </w:pPr>
    </w:p>
    <w:p w14:paraId="62CCF292" w14:textId="77777777" w:rsidR="00F757C5" w:rsidRDefault="00F757C5" w:rsidP="00F757C5">
      <w:pPr>
        <w:tabs>
          <w:tab w:val="left" w:pos="1134"/>
        </w:tabs>
        <w:ind w:left="540"/>
        <w:jc w:val="both"/>
        <w:rPr>
          <w:rFonts w:eastAsia="SimSun" w:cs="Arial"/>
          <w:lang w:val="id-ID"/>
        </w:rPr>
      </w:pPr>
    </w:p>
    <w:p w14:paraId="62320C50" w14:textId="0F8C7A47" w:rsidR="001C275F" w:rsidRPr="002E7F7F" w:rsidRDefault="002E7F7F" w:rsidP="007112E5">
      <w:pPr>
        <w:ind w:left="8100"/>
        <w:rPr>
          <w:rFonts w:cs="Arial"/>
          <w:bCs/>
          <w:color w:val="000000"/>
          <w:lang w:eastAsia="ja-JP"/>
        </w:rPr>
      </w:pPr>
      <w:r w:rsidRPr="002E7F7F">
        <w:rPr>
          <w:rFonts w:cs="Arial"/>
          <w:bCs/>
          <w:color w:val="000000"/>
          <w:lang w:eastAsia="ja-JP"/>
        </w:rPr>
        <w:t>c) Analisa ….</w:t>
      </w:r>
    </w:p>
    <w:p w14:paraId="350F3886" w14:textId="5AAAA8DA" w:rsidR="001C275F" w:rsidRPr="00874B5C" w:rsidRDefault="001C275F" w:rsidP="001C275F">
      <w:pPr>
        <w:pStyle w:val="ListParagraph"/>
        <w:spacing w:line="360" w:lineRule="auto"/>
        <w:ind w:left="1134" w:hanging="567"/>
        <w:jc w:val="both"/>
        <w:outlineLvl w:val="0"/>
        <w:rPr>
          <w:rFonts w:ascii="Arial" w:hAnsi="Arial" w:cs="Arial"/>
          <w:lang w:val="id-ID"/>
        </w:rPr>
      </w:pPr>
      <w:bookmarkStart w:id="61" w:name="_Toc107213239"/>
      <w:r w:rsidRPr="00874B5C">
        <w:rPr>
          <w:rFonts w:ascii="Arial" w:hAnsi="Arial" w:cs="Arial"/>
        </w:rPr>
        <w:lastRenderedPageBreak/>
        <w:t>c)</w:t>
      </w:r>
      <w:r w:rsidRPr="00874B5C">
        <w:rPr>
          <w:rFonts w:ascii="Arial" w:hAnsi="Arial" w:cs="Arial"/>
        </w:rPr>
        <w:tab/>
      </w:r>
      <w:r w:rsidRPr="00874B5C">
        <w:rPr>
          <w:rFonts w:ascii="Arial" w:hAnsi="Arial" w:cs="Arial"/>
          <w:lang w:val="id-ID"/>
        </w:rPr>
        <w:t>Analisa kinerja untuk indikator tingkat kepuasan penggunaan jaringan komunikasi radio dan data pada TW II menunjukkan penurunan, hal ini disebabkan oleh beberapa hambatan yaitu:</w:t>
      </w:r>
      <w:bookmarkEnd w:id="61"/>
    </w:p>
    <w:p w14:paraId="23F82FE4" w14:textId="77777777" w:rsidR="001C275F" w:rsidRPr="00874B5C" w:rsidRDefault="001C275F" w:rsidP="001C275F">
      <w:pPr>
        <w:pStyle w:val="ListParagraph"/>
        <w:ind w:left="1701" w:hanging="567"/>
        <w:jc w:val="both"/>
        <w:outlineLvl w:val="0"/>
        <w:rPr>
          <w:rFonts w:ascii="Arial" w:hAnsi="Arial" w:cs="Arial"/>
          <w:lang w:val="id-ID"/>
        </w:rPr>
      </w:pPr>
      <w:bookmarkStart w:id="62" w:name="_Toc107213240"/>
      <w:r w:rsidRPr="00874B5C">
        <w:rPr>
          <w:rFonts w:ascii="Arial" w:hAnsi="Arial" w:cs="Arial"/>
        </w:rPr>
        <w:t>(</w:t>
      </w:r>
      <w:r w:rsidRPr="00874B5C">
        <w:rPr>
          <w:rFonts w:ascii="Arial" w:hAnsi="Arial" w:cs="Arial"/>
          <w:lang w:val="id-ID"/>
        </w:rPr>
        <w:t>1</w:t>
      </w:r>
      <w:r w:rsidRPr="00874B5C">
        <w:rPr>
          <w:rFonts w:ascii="Arial" w:hAnsi="Arial" w:cs="Arial"/>
        </w:rPr>
        <w:t>)</w:t>
      </w:r>
      <w:r w:rsidRPr="00874B5C">
        <w:rPr>
          <w:rFonts w:ascii="Arial" w:hAnsi="Arial" w:cs="Arial"/>
          <w:lang w:val="id-ID"/>
        </w:rPr>
        <w:tab/>
        <w:t>Sering terjadi pencurian kabel grounding atau penangkal petir, sehingga site/tower rawan terkena petir sehingga merusak perangkat yang berada dalam shelter.</w:t>
      </w:r>
      <w:bookmarkEnd w:id="62"/>
    </w:p>
    <w:p w14:paraId="0352150C" w14:textId="77777777" w:rsidR="001C275F" w:rsidRPr="00874B5C" w:rsidRDefault="001C275F" w:rsidP="001C275F">
      <w:pPr>
        <w:pStyle w:val="ListParagraph"/>
        <w:ind w:left="1134" w:hanging="567"/>
        <w:jc w:val="both"/>
        <w:outlineLvl w:val="0"/>
        <w:rPr>
          <w:rFonts w:ascii="Arial" w:hAnsi="Arial" w:cs="Arial"/>
          <w:sz w:val="16"/>
          <w:szCs w:val="16"/>
          <w:lang w:val="id-ID"/>
        </w:rPr>
      </w:pPr>
    </w:p>
    <w:p w14:paraId="7EFE3151" w14:textId="77777777" w:rsidR="001C275F" w:rsidRPr="00874B5C" w:rsidRDefault="001C275F" w:rsidP="001C275F">
      <w:pPr>
        <w:pStyle w:val="ListParagraph"/>
        <w:spacing w:line="360" w:lineRule="auto"/>
        <w:ind w:left="1701" w:hanging="567"/>
        <w:jc w:val="both"/>
        <w:outlineLvl w:val="0"/>
        <w:rPr>
          <w:rFonts w:ascii="Arial" w:hAnsi="Arial" w:cs="Arial"/>
          <w:lang w:val="id-ID"/>
        </w:rPr>
      </w:pPr>
      <w:bookmarkStart w:id="63" w:name="_Toc107213241"/>
      <w:r w:rsidRPr="00874B5C">
        <w:rPr>
          <w:rFonts w:ascii="Arial" w:hAnsi="Arial" w:cs="Arial"/>
        </w:rPr>
        <w:t>(2)</w:t>
      </w:r>
      <w:r w:rsidRPr="00874B5C">
        <w:rPr>
          <w:rFonts w:ascii="Arial" w:hAnsi="Arial" w:cs="Arial"/>
          <w:lang w:val="id-ID"/>
        </w:rPr>
        <w:tab/>
        <w:t>Masih terdapat Polsek yang belum bisa terjangkau oleh kabel FO;</w:t>
      </w:r>
      <w:bookmarkEnd w:id="63"/>
    </w:p>
    <w:p w14:paraId="78B6E6F6" w14:textId="77777777" w:rsidR="001C275F" w:rsidRPr="00874B5C" w:rsidRDefault="001C275F" w:rsidP="001C275F">
      <w:pPr>
        <w:pStyle w:val="ListParagraph"/>
        <w:ind w:left="1701" w:hanging="567"/>
        <w:jc w:val="both"/>
        <w:outlineLvl w:val="0"/>
        <w:rPr>
          <w:rFonts w:ascii="Arial" w:hAnsi="Arial" w:cs="Arial"/>
          <w:lang w:val="id-ID"/>
        </w:rPr>
      </w:pPr>
      <w:bookmarkStart w:id="64" w:name="_Toc107213242"/>
      <w:r w:rsidRPr="00874B5C">
        <w:rPr>
          <w:rFonts w:ascii="Arial" w:hAnsi="Arial" w:cs="Arial"/>
        </w:rPr>
        <w:t>(3)</w:t>
      </w:r>
      <w:r w:rsidRPr="00874B5C">
        <w:rPr>
          <w:rFonts w:ascii="Arial" w:hAnsi="Arial" w:cs="Arial"/>
          <w:lang w:val="id-ID"/>
        </w:rPr>
        <w:tab/>
        <w:t>Tidak adanya cadangan peralatan jaringan komunikasi radio sehingga apabila rusak teknisi harus melakukan perbaikan dengan cara meng-kanibal dengan peralatan lainnya, dengan maksud supaya peralatan tersebut dapat digunakan dengan baik.</w:t>
      </w:r>
      <w:bookmarkEnd w:id="64"/>
    </w:p>
    <w:p w14:paraId="1BC769EC" w14:textId="77777777" w:rsidR="001C275F" w:rsidRPr="00874B5C" w:rsidRDefault="001C275F" w:rsidP="001C275F">
      <w:pPr>
        <w:pStyle w:val="ListParagraph"/>
        <w:ind w:left="1134" w:hanging="567"/>
        <w:jc w:val="both"/>
        <w:outlineLvl w:val="0"/>
        <w:rPr>
          <w:rFonts w:ascii="Arial" w:hAnsi="Arial" w:cs="Arial"/>
          <w:lang w:val="id-ID"/>
        </w:rPr>
      </w:pPr>
    </w:p>
    <w:p w14:paraId="4C3754A1" w14:textId="4EDE9FC9" w:rsidR="001C275F" w:rsidRPr="00874B5C" w:rsidRDefault="001C275F" w:rsidP="001C275F">
      <w:pPr>
        <w:pStyle w:val="ListParagraph"/>
        <w:spacing w:line="360" w:lineRule="auto"/>
        <w:ind w:left="1134"/>
        <w:jc w:val="both"/>
        <w:outlineLvl w:val="0"/>
        <w:rPr>
          <w:rFonts w:ascii="Arial" w:hAnsi="Arial" w:cs="Arial"/>
          <w:lang w:val="id-ID"/>
        </w:rPr>
      </w:pPr>
      <w:bookmarkStart w:id="65" w:name="_Toc107213243"/>
      <w:r w:rsidRPr="00874B5C">
        <w:rPr>
          <w:rFonts w:ascii="Arial" w:hAnsi="Arial" w:cs="Arial"/>
          <w:lang w:val="id-ID"/>
        </w:rPr>
        <w:t xml:space="preserve">Upaya tindak lanjut untuk meningkatkan layanan jaringan komunikasi radio dan data </w:t>
      </w:r>
      <w:r w:rsidR="00490F33" w:rsidRPr="00874B5C">
        <w:rPr>
          <w:rFonts w:ascii="Arial" w:hAnsi="Arial" w:cs="Arial"/>
          <w:lang w:val="id-ID"/>
        </w:rPr>
        <w:t>Polres Tuban</w:t>
      </w:r>
      <w:r w:rsidRPr="00874B5C">
        <w:rPr>
          <w:rFonts w:ascii="Arial" w:hAnsi="Arial" w:cs="Arial"/>
          <w:lang w:val="id-ID"/>
        </w:rPr>
        <w:t xml:space="preserve"> dan Polres jajaran sebagai berikut:</w:t>
      </w:r>
      <w:bookmarkEnd w:id="65"/>
    </w:p>
    <w:p w14:paraId="01B692C9" w14:textId="77777777" w:rsidR="001C275F" w:rsidRPr="00874B5C" w:rsidRDefault="001C275F" w:rsidP="001C275F">
      <w:pPr>
        <w:pStyle w:val="ListParagraph"/>
        <w:spacing w:line="360" w:lineRule="auto"/>
        <w:ind w:left="1701" w:hanging="567"/>
        <w:jc w:val="both"/>
        <w:outlineLvl w:val="0"/>
        <w:rPr>
          <w:rFonts w:ascii="Arial" w:hAnsi="Arial" w:cs="Arial"/>
          <w:lang w:val="id-ID"/>
        </w:rPr>
      </w:pPr>
      <w:bookmarkStart w:id="66" w:name="_Toc107213244"/>
      <w:r w:rsidRPr="00874B5C">
        <w:rPr>
          <w:rFonts w:ascii="Arial" w:hAnsi="Arial" w:cs="Arial"/>
        </w:rPr>
        <w:t>(1)</w:t>
      </w:r>
      <w:r w:rsidRPr="00874B5C">
        <w:rPr>
          <w:rFonts w:ascii="Arial" w:hAnsi="Arial" w:cs="Arial"/>
          <w:lang w:val="id-ID"/>
        </w:rPr>
        <w:tab/>
        <w:t>Melakukan perbaikan terhadap site-site yang rusak;</w:t>
      </w:r>
      <w:bookmarkEnd w:id="66"/>
    </w:p>
    <w:p w14:paraId="6724ACFA" w14:textId="43B0B9A1" w:rsidR="001C275F" w:rsidRPr="00874B5C" w:rsidRDefault="001C275F" w:rsidP="001C275F">
      <w:pPr>
        <w:pStyle w:val="ListParagraph"/>
        <w:spacing w:line="360" w:lineRule="auto"/>
        <w:ind w:left="1701" w:hanging="567"/>
        <w:jc w:val="both"/>
        <w:outlineLvl w:val="0"/>
        <w:rPr>
          <w:rFonts w:ascii="Arial" w:hAnsi="Arial" w:cs="Arial"/>
          <w:lang w:val="id-ID"/>
        </w:rPr>
      </w:pPr>
      <w:bookmarkStart w:id="67" w:name="_Toc107213245"/>
      <w:r w:rsidRPr="00874B5C">
        <w:rPr>
          <w:rFonts w:ascii="Arial" w:hAnsi="Arial" w:cs="Arial"/>
        </w:rPr>
        <w:t>(2)</w:t>
      </w:r>
      <w:r w:rsidRPr="00874B5C">
        <w:rPr>
          <w:rFonts w:ascii="Arial" w:hAnsi="Arial" w:cs="Arial"/>
          <w:lang w:val="id-ID"/>
        </w:rPr>
        <w:tab/>
        <w:t>Menambah wifi id di Ma</w:t>
      </w:r>
      <w:r w:rsidR="00490F33" w:rsidRPr="00874B5C">
        <w:rPr>
          <w:rFonts w:ascii="Arial" w:hAnsi="Arial" w:cs="Arial"/>
          <w:lang w:val="id-ID"/>
        </w:rPr>
        <w:t>Polres Tuban</w:t>
      </w:r>
      <w:r w:rsidRPr="00874B5C">
        <w:rPr>
          <w:rFonts w:ascii="Arial" w:hAnsi="Arial" w:cs="Arial"/>
          <w:lang w:val="id-ID"/>
        </w:rPr>
        <w:t xml:space="preserve"> dan Polres jajaran;</w:t>
      </w:r>
      <w:bookmarkEnd w:id="67"/>
    </w:p>
    <w:p w14:paraId="050CF19A" w14:textId="77777777" w:rsidR="001C275F" w:rsidRPr="00874B5C" w:rsidRDefault="001C275F" w:rsidP="001C275F">
      <w:pPr>
        <w:pStyle w:val="ListParagraph"/>
        <w:spacing w:line="360" w:lineRule="auto"/>
        <w:ind w:left="1701" w:hanging="567"/>
        <w:jc w:val="both"/>
        <w:outlineLvl w:val="0"/>
        <w:rPr>
          <w:rFonts w:ascii="Arial" w:hAnsi="Arial" w:cs="Arial"/>
          <w:lang w:val="id-ID"/>
        </w:rPr>
      </w:pPr>
      <w:bookmarkStart w:id="68" w:name="_Toc107213246"/>
      <w:r w:rsidRPr="00874B5C">
        <w:rPr>
          <w:rFonts w:ascii="Arial" w:hAnsi="Arial" w:cs="Arial"/>
        </w:rPr>
        <w:t>(3)</w:t>
      </w:r>
      <w:r w:rsidRPr="00874B5C">
        <w:rPr>
          <w:rFonts w:ascii="Arial" w:hAnsi="Arial" w:cs="Arial"/>
          <w:lang w:val="id-ID"/>
        </w:rPr>
        <w:tab/>
        <w:t>Menambah repeater link di daerah-daerah yang blank spot;</w:t>
      </w:r>
      <w:bookmarkEnd w:id="68"/>
    </w:p>
    <w:p w14:paraId="5C9D614F" w14:textId="77777777" w:rsidR="001C275F" w:rsidRPr="00874B5C" w:rsidRDefault="001C275F" w:rsidP="001C275F">
      <w:pPr>
        <w:pStyle w:val="ListParagraph"/>
        <w:spacing w:line="360" w:lineRule="auto"/>
        <w:ind w:left="1701" w:hanging="567"/>
        <w:jc w:val="both"/>
        <w:outlineLvl w:val="0"/>
        <w:rPr>
          <w:rFonts w:ascii="Arial" w:hAnsi="Arial" w:cs="Arial"/>
          <w:lang w:val="id-ID"/>
        </w:rPr>
      </w:pPr>
      <w:bookmarkStart w:id="69" w:name="_Toc107213247"/>
      <w:r w:rsidRPr="00874B5C">
        <w:rPr>
          <w:rFonts w:ascii="Arial" w:hAnsi="Arial" w:cs="Arial"/>
        </w:rPr>
        <w:t>(4)</w:t>
      </w:r>
      <w:r w:rsidRPr="00874B5C">
        <w:rPr>
          <w:rFonts w:ascii="Arial" w:hAnsi="Arial" w:cs="Arial"/>
          <w:lang w:val="id-ID"/>
        </w:rPr>
        <w:tab/>
        <w:t>Memperbaiki MCU yang rusak guna optimalisasi peralatan video conference;</w:t>
      </w:r>
      <w:bookmarkEnd w:id="69"/>
    </w:p>
    <w:p w14:paraId="1CAAEEAA" w14:textId="77777777" w:rsidR="001C275F" w:rsidRPr="00874B5C" w:rsidRDefault="001C275F" w:rsidP="001C275F">
      <w:pPr>
        <w:pStyle w:val="ListParagraph"/>
        <w:spacing w:line="360" w:lineRule="auto"/>
        <w:ind w:left="1701" w:hanging="567"/>
        <w:jc w:val="both"/>
        <w:outlineLvl w:val="0"/>
        <w:rPr>
          <w:rFonts w:ascii="Arial" w:hAnsi="Arial" w:cs="Arial"/>
          <w:lang w:val="id-ID"/>
        </w:rPr>
      </w:pPr>
      <w:bookmarkStart w:id="70" w:name="_Toc107213248"/>
      <w:r w:rsidRPr="00874B5C">
        <w:rPr>
          <w:rFonts w:ascii="Arial" w:hAnsi="Arial" w:cs="Arial"/>
        </w:rPr>
        <w:t>(5)</w:t>
      </w:r>
      <w:r w:rsidRPr="00874B5C">
        <w:rPr>
          <w:rFonts w:ascii="Arial" w:hAnsi="Arial" w:cs="Arial"/>
          <w:lang w:val="id-ID"/>
        </w:rPr>
        <w:tab/>
        <w:t>Berkoordinasi dengan PT. Telkom dalam rangka optimalisasi layanan jaringan data.</w:t>
      </w:r>
      <w:bookmarkEnd w:id="70"/>
    </w:p>
    <w:p w14:paraId="3E7C1704" w14:textId="5C848F12" w:rsidR="00CE7D3F" w:rsidRPr="00874B5C" w:rsidRDefault="00CE7D3F" w:rsidP="007C41B7">
      <w:pPr>
        <w:rPr>
          <w:rFonts w:cs="Arial"/>
        </w:rPr>
      </w:pPr>
    </w:p>
    <w:p w14:paraId="64719C00" w14:textId="601CAB01" w:rsidR="002F01F8" w:rsidRPr="00874B5C" w:rsidRDefault="002F01F8" w:rsidP="007C41B7">
      <w:pPr>
        <w:rPr>
          <w:rFonts w:cs="Arial"/>
        </w:rPr>
      </w:pPr>
    </w:p>
    <w:p w14:paraId="46D93036" w14:textId="77777777" w:rsidR="001E3834" w:rsidRPr="00874B5C" w:rsidRDefault="001E3834" w:rsidP="007C41B7">
      <w:pPr>
        <w:rPr>
          <w:rFonts w:cs="Arial"/>
        </w:rPr>
      </w:pPr>
    </w:p>
    <w:p w14:paraId="75CF6D66" w14:textId="77777777" w:rsidR="007D5EF6" w:rsidRPr="00874B5C" w:rsidRDefault="007D5EF6" w:rsidP="00116347">
      <w:pPr>
        <w:pStyle w:val="ListParagraph"/>
        <w:numPr>
          <w:ilvl w:val="0"/>
          <w:numId w:val="74"/>
        </w:numPr>
        <w:ind w:left="1134" w:hanging="567"/>
        <w:jc w:val="both"/>
        <w:rPr>
          <w:rFonts w:ascii="Arial" w:hAnsi="Arial" w:cs="Arial"/>
          <w:b/>
        </w:rPr>
      </w:pPr>
      <w:r w:rsidRPr="00874B5C">
        <w:rPr>
          <w:rFonts w:ascii="Arial" w:hAnsi="Arial" w:cs="Arial"/>
          <w:b/>
          <w:lang w:val="id-ID"/>
        </w:rPr>
        <w:t>P</w:t>
      </w:r>
      <w:r w:rsidRPr="00874B5C">
        <w:rPr>
          <w:rFonts w:ascii="Arial" w:hAnsi="Arial" w:cs="Arial"/>
          <w:b/>
        </w:rPr>
        <w:t xml:space="preserve">ersentase </w:t>
      </w:r>
      <w:r w:rsidRPr="00874B5C">
        <w:rPr>
          <w:rFonts w:ascii="Arial" w:hAnsi="Arial" w:cs="Arial"/>
          <w:b/>
          <w:lang w:val="id-ID"/>
        </w:rPr>
        <w:t>terpenuhinya pengajuan dukungan Almatsus Polri</w:t>
      </w:r>
      <w:r w:rsidRPr="00874B5C">
        <w:rPr>
          <w:rFonts w:ascii="Arial" w:hAnsi="Arial" w:cs="Arial"/>
          <w:b/>
        </w:rPr>
        <w:t>;</w:t>
      </w:r>
    </w:p>
    <w:p w14:paraId="31A4D406" w14:textId="77777777" w:rsidR="007D5EF6" w:rsidRPr="00874B5C" w:rsidRDefault="007D5EF6" w:rsidP="007D5EF6">
      <w:pPr>
        <w:jc w:val="center"/>
        <w:rPr>
          <w:rFonts w:cs="Arial"/>
        </w:rPr>
      </w:pPr>
    </w:p>
    <w:p w14:paraId="1B66A84C" w14:textId="77777777" w:rsidR="007D5EF6" w:rsidRPr="00874B5C" w:rsidRDefault="007D5EF6" w:rsidP="007D5EF6">
      <w:pPr>
        <w:jc w:val="center"/>
        <w:rPr>
          <w:rFonts w:cs="Arial"/>
          <w:color w:val="000000" w:themeColor="text1"/>
        </w:rPr>
      </w:pPr>
      <w:r w:rsidRPr="00874B5C">
        <w:rPr>
          <w:rFonts w:cs="Arial"/>
          <w:color w:val="000000" w:themeColor="text1"/>
        </w:rPr>
        <w:t xml:space="preserve">Tabel </w:t>
      </w:r>
      <w:r w:rsidRPr="00874B5C">
        <w:rPr>
          <w:rFonts w:cs="Arial"/>
          <w:color w:val="000000" w:themeColor="text1"/>
          <w:lang w:val="id-ID"/>
        </w:rPr>
        <w:t>4.b</w:t>
      </w:r>
    </w:p>
    <w:p w14:paraId="4C533557" w14:textId="77777777" w:rsidR="007D5EF6" w:rsidRPr="00874B5C" w:rsidRDefault="007D5EF6" w:rsidP="007D5EF6">
      <w:pPr>
        <w:jc w:val="center"/>
        <w:rPr>
          <w:rFonts w:cs="Arial"/>
          <w:color w:val="000000" w:themeColor="text1"/>
          <w:lang w:val="id-ID"/>
        </w:rPr>
      </w:pPr>
      <w:r w:rsidRPr="00874B5C">
        <w:rPr>
          <w:rFonts w:cs="Arial"/>
          <w:color w:val="000000" w:themeColor="text1"/>
          <w:lang w:val="id-ID"/>
        </w:rPr>
        <w:t xml:space="preserve"> Realisasi dan capaian kinerja tahun 2021</w:t>
      </w:r>
    </w:p>
    <w:p w14:paraId="2F321A41" w14:textId="77777777" w:rsidR="007D5EF6" w:rsidRPr="00874B5C" w:rsidRDefault="007D5EF6" w:rsidP="007D5EF6">
      <w:pPr>
        <w:jc w:val="center"/>
        <w:rPr>
          <w:rFonts w:cs="Arial"/>
          <w:color w:val="FF0000"/>
        </w:rPr>
      </w:pPr>
    </w:p>
    <w:tbl>
      <w:tblPr>
        <w:tblStyle w:val="TableGrid"/>
        <w:tblW w:w="10206" w:type="dxa"/>
        <w:tblInd w:w="108" w:type="dxa"/>
        <w:shd w:val="clear" w:color="auto" w:fill="FFFFFF" w:themeFill="background1"/>
        <w:tblLayout w:type="fixed"/>
        <w:tblLook w:val="04A0" w:firstRow="1" w:lastRow="0" w:firstColumn="1" w:lastColumn="0" w:noHBand="0" w:noVBand="1"/>
      </w:tblPr>
      <w:tblGrid>
        <w:gridCol w:w="4820"/>
        <w:gridCol w:w="1701"/>
        <w:gridCol w:w="1701"/>
        <w:gridCol w:w="1984"/>
      </w:tblGrid>
      <w:tr w:rsidR="007D5EF6" w:rsidRPr="00874B5C" w14:paraId="22B3DF45" w14:textId="77777777" w:rsidTr="007D5EF6">
        <w:trPr>
          <w:trHeight w:val="458"/>
        </w:trPr>
        <w:tc>
          <w:tcPr>
            <w:tcW w:w="4820" w:type="dxa"/>
            <w:shd w:val="clear" w:color="auto" w:fill="D0CECE" w:themeFill="background2" w:themeFillShade="E6"/>
            <w:vAlign w:val="center"/>
          </w:tcPr>
          <w:p w14:paraId="30260CAD" w14:textId="77777777" w:rsidR="007D5EF6" w:rsidRPr="00874B5C" w:rsidRDefault="007D5EF6" w:rsidP="007D5EF6">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INDIKATOR KINERJA PENUNJANG</w:t>
            </w:r>
          </w:p>
        </w:tc>
        <w:tc>
          <w:tcPr>
            <w:tcW w:w="1701" w:type="dxa"/>
            <w:shd w:val="clear" w:color="auto" w:fill="D0CECE" w:themeFill="background2" w:themeFillShade="E6"/>
            <w:vAlign w:val="center"/>
          </w:tcPr>
          <w:p w14:paraId="3EC11340" w14:textId="77777777" w:rsidR="007D5EF6" w:rsidRPr="00874B5C" w:rsidRDefault="007D5EF6" w:rsidP="007D5EF6">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TARGET</w:t>
            </w:r>
          </w:p>
        </w:tc>
        <w:tc>
          <w:tcPr>
            <w:tcW w:w="1701" w:type="dxa"/>
            <w:shd w:val="clear" w:color="auto" w:fill="D0CECE" w:themeFill="background2" w:themeFillShade="E6"/>
            <w:vAlign w:val="center"/>
          </w:tcPr>
          <w:p w14:paraId="100C6641" w14:textId="77777777" w:rsidR="007D5EF6" w:rsidRPr="00874B5C" w:rsidRDefault="007D5EF6" w:rsidP="007D5EF6">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REALISASI</w:t>
            </w:r>
          </w:p>
        </w:tc>
        <w:tc>
          <w:tcPr>
            <w:tcW w:w="1984" w:type="dxa"/>
            <w:shd w:val="clear" w:color="auto" w:fill="D0CECE" w:themeFill="background2" w:themeFillShade="E6"/>
            <w:vAlign w:val="center"/>
          </w:tcPr>
          <w:p w14:paraId="46BB8396" w14:textId="77777777" w:rsidR="007D5EF6" w:rsidRPr="00874B5C" w:rsidRDefault="007D5EF6" w:rsidP="007D5EF6">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CAPAIAN</w:t>
            </w:r>
          </w:p>
        </w:tc>
      </w:tr>
      <w:tr w:rsidR="007D5EF6" w:rsidRPr="00874B5C" w14:paraId="7D1FCB60" w14:textId="77777777" w:rsidTr="00965C9C">
        <w:trPr>
          <w:trHeight w:val="518"/>
        </w:trPr>
        <w:tc>
          <w:tcPr>
            <w:tcW w:w="4820" w:type="dxa"/>
            <w:shd w:val="clear" w:color="auto" w:fill="FFFFFF" w:themeFill="background1"/>
          </w:tcPr>
          <w:p w14:paraId="6989225F" w14:textId="77777777" w:rsidR="007D5EF6" w:rsidRPr="00874B5C" w:rsidRDefault="007D5EF6" w:rsidP="007D5EF6">
            <w:pPr>
              <w:pStyle w:val="ListParagraph"/>
              <w:ind w:left="0"/>
              <w:jc w:val="both"/>
              <w:rPr>
                <w:rFonts w:ascii="Arial" w:hAnsi="Arial" w:cs="Arial"/>
                <w:sz w:val="22"/>
                <w:szCs w:val="22"/>
              </w:rPr>
            </w:pPr>
          </w:p>
          <w:p w14:paraId="4CF87B37" w14:textId="77777777" w:rsidR="007D5EF6" w:rsidRPr="00874B5C" w:rsidRDefault="007D5EF6" w:rsidP="007D5EF6">
            <w:pPr>
              <w:jc w:val="both"/>
              <w:rPr>
                <w:rFonts w:cs="Arial"/>
                <w:sz w:val="22"/>
                <w:szCs w:val="22"/>
              </w:rPr>
            </w:pPr>
            <w:r w:rsidRPr="00874B5C">
              <w:rPr>
                <w:rFonts w:cs="Arial"/>
                <w:sz w:val="22"/>
                <w:szCs w:val="22"/>
                <w:lang w:val="id-ID"/>
              </w:rPr>
              <w:t>P</w:t>
            </w:r>
            <w:r w:rsidRPr="00874B5C">
              <w:rPr>
                <w:rFonts w:cs="Arial"/>
                <w:sz w:val="22"/>
                <w:szCs w:val="22"/>
              </w:rPr>
              <w:t xml:space="preserve">ersentase </w:t>
            </w:r>
            <w:r w:rsidRPr="00874B5C">
              <w:rPr>
                <w:rFonts w:cs="Arial"/>
                <w:sz w:val="22"/>
                <w:szCs w:val="22"/>
                <w:lang w:val="id-ID"/>
              </w:rPr>
              <w:t>terpenuhinya pengajuan dukungan Almatsus Polri</w:t>
            </w:r>
            <w:r w:rsidRPr="00874B5C">
              <w:rPr>
                <w:rFonts w:cs="Arial"/>
                <w:sz w:val="22"/>
                <w:szCs w:val="22"/>
              </w:rPr>
              <w:t>;</w:t>
            </w:r>
          </w:p>
          <w:p w14:paraId="739BCB9D" w14:textId="77777777" w:rsidR="007D5EF6" w:rsidRPr="00874B5C" w:rsidRDefault="007D5EF6" w:rsidP="007D5EF6">
            <w:pPr>
              <w:jc w:val="both"/>
              <w:rPr>
                <w:rFonts w:cs="Arial"/>
                <w:sz w:val="22"/>
                <w:szCs w:val="22"/>
              </w:rPr>
            </w:pPr>
          </w:p>
        </w:tc>
        <w:tc>
          <w:tcPr>
            <w:tcW w:w="1701" w:type="dxa"/>
            <w:shd w:val="clear" w:color="auto" w:fill="FFFFFF" w:themeFill="background1"/>
            <w:vAlign w:val="center"/>
          </w:tcPr>
          <w:p w14:paraId="55BBFA6B" w14:textId="46A604AD" w:rsidR="00141FCA" w:rsidRPr="00F02326" w:rsidRDefault="00141FCA" w:rsidP="00965C9C">
            <w:pPr>
              <w:ind w:right="-108"/>
              <w:jc w:val="center"/>
              <w:rPr>
                <w:rFonts w:cs="Arial"/>
                <w:sz w:val="22"/>
                <w:szCs w:val="22"/>
                <w:lang w:val="id-ID"/>
              </w:rPr>
            </w:pPr>
            <w:r>
              <w:rPr>
                <w:rFonts w:cs="Arial"/>
                <w:sz w:val="22"/>
                <w:szCs w:val="22"/>
                <w:lang w:val="id-ID"/>
              </w:rPr>
              <w:t>66%</w:t>
            </w:r>
          </w:p>
        </w:tc>
        <w:tc>
          <w:tcPr>
            <w:tcW w:w="1701" w:type="dxa"/>
            <w:shd w:val="clear" w:color="auto" w:fill="FFFFFF" w:themeFill="background1"/>
            <w:vAlign w:val="center"/>
          </w:tcPr>
          <w:p w14:paraId="2782C98B" w14:textId="7C5897F2" w:rsidR="007D5EF6" w:rsidRPr="00141FCA" w:rsidRDefault="00141FCA" w:rsidP="00965C9C">
            <w:pPr>
              <w:pStyle w:val="ListParagraph"/>
              <w:ind w:left="-111" w:firstLine="23"/>
              <w:jc w:val="center"/>
              <w:rPr>
                <w:rFonts w:ascii="Arial" w:hAnsi="Arial" w:cs="Arial"/>
                <w:sz w:val="22"/>
                <w:szCs w:val="22"/>
                <w:lang w:val="id-ID"/>
              </w:rPr>
            </w:pPr>
            <w:r>
              <w:rPr>
                <w:rFonts w:ascii="Arial" w:hAnsi="Arial" w:cs="Arial"/>
                <w:sz w:val="22"/>
                <w:szCs w:val="22"/>
                <w:lang w:val="id-ID"/>
              </w:rPr>
              <w:t>5,1%</w:t>
            </w:r>
          </w:p>
        </w:tc>
        <w:tc>
          <w:tcPr>
            <w:tcW w:w="1984" w:type="dxa"/>
            <w:shd w:val="clear" w:color="auto" w:fill="FFFFFF" w:themeFill="background1"/>
            <w:vAlign w:val="center"/>
          </w:tcPr>
          <w:p w14:paraId="5F7A97D6" w14:textId="59F41B1A" w:rsidR="007D5EF6" w:rsidRPr="00F02326" w:rsidRDefault="00F02326" w:rsidP="007D5EF6">
            <w:pPr>
              <w:pStyle w:val="ListParagraph"/>
              <w:tabs>
                <w:tab w:val="left" w:pos="2324"/>
              </w:tabs>
              <w:ind w:left="0"/>
              <w:jc w:val="center"/>
              <w:rPr>
                <w:rFonts w:ascii="Arial" w:hAnsi="Arial" w:cs="Arial"/>
                <w:sz w:val="22"/>
                <w:szCs w:val="22"/>
                <w:lang w:val="id-ID"/>
              </w:rPr>
            </w:pPr>
            <w:r>
              <w:rPr>
                <w:rFonts w:ascii="Arial" w:hAnsi="Arial" w:cs="Arial"/>
                <w:sz w:val="22"/>
                <w:szCs w:val="22"/>
                <w:lang w:val="id-ID"/>
              </w:rPr>
              <w:t>7,7%</w:t>
            </w:r>
          </w:p>
        </w:tc>
      </w:tr>
    </w:tbl>
    <w:p w14:paraId="47CA0B86" w14:textId="77777777" w:rsidR="007D5EF6" w:rsidRPr="00874B5C" w:rsidRDefault="007D5EF6" w:rsidP="007D5EF6">
      <w:pPr>
        <w:ind w:firstLine="720"/>
        <w:jc w:val="center"/>
        <w:rPr>
          <w:rFonts w:cs="Arial"/>
          <w:lang w:val="id-ID"/>
        </w:rPr>
      </w:pPr>
    </w:p>
    <w:p w14:paraId="16D9513B" w14:textId="2C89E8A8" w:rsidR="007D5EF6" w:rsidRDefault="007D5EF6" w:rsidP="007D5EF6">
      <w:pPr>
        <w:jc w:val="center"/>
        <w:rPr>
          <w:rFonts w:cs="Arial"/>
          <w:color w:val="000000" w:themeColor="text1"/>
        </w:rPr>
      </w:pPr>
    </w:p>
    <w:p w14:paraId="41AF4907" w14:textId="08C48E38" w:rsidR="002E7F7F" w:rsidRDefault="002E7F7F" w:rsidP="007D5EF6">
      <w:pPr>
        <w:jc w:val="center"/>
        <w:rPr>
          <w:rFonts w:cs="Arial"/>
          <w:color w:val="000000" w:themeColor="text1"/>
        </w:rPr>
      </w:pPr>
    </w:p>
    <w:p w14:paraId="7790ACEB" w14:textId="0446A484" w:rsidR="002E7F7F" w:rsidRDefault="002E7F7F" w:rsidP="007D5EF6">
      <w:pPr>
        <w:jc w:val="center"/>
        <w:rPr>
          <w:rFonts w:cs="Arial"/>
          <w:color w:val="000000" w:themeColor="text1"/>
        </w:rPr>
      </w:pPr>
    </w:p>
    <w:p w14:paraId="25221A38" w14:textId="2854AE03" w:rsidR="002E7F7F" w:rsidRDefault="002E7F7F" w:rsidP="007D5EF6">
      <w:pPr>
        <w:jc w:val="center"/>
        <w:rPr>
          <w:rFonts w:cs="Arial"/>
          <w:color w:val="000000" w:themeColor="text1"/>
        </w:rPr>
      </w:pPr>
    </w:p>
    <w:p w14:paraId="53A4707F" w14:textId="667C95F2" w:rsidR="002E7F7F" w:rsidRDefault="002E7F7F" w:rsidP="007D5EF6">
      <w:pPr>
        <w:jc w:val="center"/>
        <w:rPr>
          <w:rFonts w:cs="Arial"/>
          <w:color w:val="000000" w:themeColor="text1"/>
        </w:rPr>
      </w:pPr>
    </w:p>
    <w:p w14:paraId="54914EA3" w14:textId="6582A85E" w:rsidR="002E7F7F" w:rsidRDefault="002E7F7F" w:rsidP="007D5EF6">
      <w:pPr>
        <w:jc w:val="center"/>
        <w:rPr>
          <w:rFonts w:cs="Arial"/>
          <w:color w:val="000000" w:themeColor="text1"/>
        </w:rPr>
      </w:pPr>
    </w:p>
    <w:p w14:paraId="6082003A" w14:textId="764FA85A" w:rsidR="002E7F7F" w:rsidRDefault="002E7F7F" w:rsidP="007D5EF6">
      <w:pPr>
        <w:jc w:val="center"/>
        <w:rPr>
          <w:rFonts w:cs="Arial"/>
          <w:color w:val="000000" w:themeColor="text1"/>
        </w:rPr>
      </w:pPr>
    </w:p>
    <w:p w14:paraId="68FA8B7D" w14:textId="6EC631EB" w:rsidR="002E7F7F" w:rsidRDefault="002E7F7F" w:rsidP="007D5EF6">
      <w:pPr>
        <w:jc w:val="center"/>
        <w:rPr>
          <w:rFonts w:cs="Arial"/>
          <w:color w:val="000000" w:themeColor="text1"/>
        </w:rPr>
      </w:pPr>
    </w:p>
    <w:p w14:paraId="4475F9B5" w14:textId="4DDFA70B" w:rsidR="002E7F7F" w:rsidRPr="00874B5C" w:rsidRDefault="002E7F7F" w:rsidP="007D5EF6">
      <w:pPr>
        <w:jc w:val="center"/>
        <w:rPr>
          <w:rFonts w:cs="Arial"/>
          <w:color w:val="000000" w:themeColor="text1"/>
        </w:rPr>
      </w:pPr>
      <w:r>
        <w:rPr>
          <w:rFonts w:cs="Arial"/>
          <w:color w:val="000000" w:themeColor="text1"/>
        </w:rPr>
        <w:t xml:space="preserve">                                                                                                                                Tabel …..</w:t>
      </w:r>
    </w:p>
    <w:p w14:paraId="2B8991C8" w14:textId="77777777" w:rsidR="0033174A" w:rsidRDefault="0033174A" w:rsidP="007D5EF6">
      <w:pPr>
        <w:jc w:val="center"/>
        <w:rPr>
          <w:rFonts w:cs="Arial"/>
          <w:color w:val="000000" w:themeColor="text1"/>
          <w:lang w:val="id-ID"/>
        </w:rPr>
      </w:pPr>
    </w:p>
    <w:p w14:paraId="57AA6EC9" w14:textId="77777777" w:rsidR="0033174A" w:rsidRDefault="0033174A" w:rsidP="007D5EF6">
      <w:pPr>
        <w:jc w:val="center"/>
        <w:rPr>
          <w:rFonts w:cs="Arial"/>
          <w:color w:val="000000" w:themeColor="text1"/>
          <w:lang w:val="id-ID"/>
        </w:rPr>
      </w:pPr>
    </w:p>
    <w:p w14:paraId="2A0E0CBE" w14:textId="77777777" w:rsidR="007D5EF6" w:rsidRPr="00874B5C" w:rsidRDefault="007D5EF6" w:rsidP="007D5EF6">
      <w:pPr>
        <w:jc w:val="center"/>
        <w:rPr>
          <w:rFonts w:cs="Arial"/>
          <w:color w:val="000000" w:themeColor="text1"/>
        </w:rPr>
      </w:pPr>
      <w:r w:rsidRPr="00874B5C">
        <w:rPr>
          <w:rFonts w:cs="Arial"/>
          <w:color w:val="000000" w:themeColor="text1"/>
        </w:rPr>
        <w:t xml:space="preserve">Tabel </w:t>
      </w:r>
      <w:r w:rsidRPr="00874B5C">
        <w:rPr>
          <w:rFonts w:cs="Arial"/>
          <w:color w:val="000000" w:themeColor="text1"/>
          <w:lang w:val="id-ID"/>
        </w:rPr>
        <w:t>4.b.1</w:t>
      </w:r>
    </w:p>
    <w:p w14:paraId="780B935C" w14:textId="77777777" w:rsidR="007D5EF6" w:rsidRPr="00874B5C" w:rsidRDefault="007D5EF6" w:rsidP="007D5EF6">
      <w:pPr>
        <w:jc w:val="center"/>
        <w:rPr>
          <w:rFonts w:cs="Arial"/>
          <w:color w:val="000000" w:themeColor="text1"/>
          <w:lang w:val="id-ID"/>
        </w:rPr>
      </w:pPr>
      <w:r w:rsidRPr="00874B5C">
        <w:rPr>
          <w:rFonts w:cs="Arial"/>
          <w:color w:val="000000" w:themeColor="text1"/>
        </w:rPr>
        <w:t xml:space="preserve">Data </w:t>
      </w:r>
      <w:r w:rsidRPr="00874B5C">
        <w:rPr>
          <w:rFonts w:cs="Arial"/>
          <w:color w:val="000000" w:themeColor="text1"/>
          <w:lang w:val="id-ID"/>
        </w:rPr>
        <w:t>terpenuhinya pengajuan dukungan Almatsus Polri</w:t>
      </w:r>
    </w:p>
    <w:tbl>
      <w:tblPr>
        <w:tblW w:w="14715" w:type="dxa"/>
        <w:tblInd w:w="108" w:type="dxa"/>
        <w:tblLook w:val="04A0" w:firstRow="1" w:lastRow="0" w:firstColumn="1" w:lastColumn="0" w:noHBand="0" w:noVBand="1"/>
      </w:tblPr>
      <w:tblGrid>
        <w:gridCol w:w="1083"/>
        <w:gridCol w:w="850"/>
        <w:gridCol w:w="3360"/>
        <w:gridCol w:w="1134"/>
        <w:gridCol w:w="830"/>
        <w:gridCol w:w="850"/>
        <w:gridCol w:w="851"/>
        <w:gridCol w:w="1248"/>
        <w:gridCol w:w="2129"/>
        <w:gridCol w:w="1376"/>
        <w:gridCol w:w="1004"/>
      </w:tblGrid>
      <w:tr w:rsidR="007D5EF6" w:rsidRPr="00874B5C" w14:paraId="77F2190E" w14:textId="77777777" w:rsidTr="007D5EF6">
        <w:trPr>
          <w:trHeight w:val="300"/>
        </w:trPr>
        <w:tc>
          <w:tcPr>
            <w:tcW w:w="1083" w:type="dxa"/>
            <w:tcBorders>
              <w:top w:val="nil"/>
              <w:left w:val="nil"/>
              <w:bottom w:val="single" w:sz="4" w:space="0" w:color="auto"/>
              <w:right w:val="nil"/>
            </w:tcBorders>
            <w:shd w:val="clear" w:color="auto" w:fill="auto"/>
            <w:noWrap/>
            <w:vAlign w:val="bottom"/>
            <w:hideMark/>
          </w:tcPr>
          <w:p w14:paraId="6F21356B" w14:textId="77777777" w:rsidR="007D5EF6" w:rsidRPr="00874B5C" w:rsidRDefault="007D5EF6" w:rsidP="007D5EF6">
            <w:pPr>
              <w:rPr>
                <w:rFonts w:cs="Arial"/>
                <w:sz w:val="22"/>
                <w:lang w:val="id-ID" w:eastAsia="id-ID"/>
              </w:rPr>
            </w:pPr>
          </w:p>
        </w:tc>
        <w:tc>
          <w:tcPr>
            <w:tcW w:w="850" w:type="dxa"/>
            <w:tcBorders>
              <w:top w:val="nil"/>
              <w:left w:val="nil"/>
              <w:bottom w:val="single" w:sz="4" w:space="0" w:color="auto"/>
              <w:right w:val="nil"/>
            </w:tcBorders>
            <w:shd w:val="clear" w:color="auto" w:fill="auto"/>
            <w:noWrap/>
            <w:vAlign w:val="bottom"/>
            <w:hideMark/>
          </w:tcPr>
          <w:p w14:paraId="680B3398" w14:textId="77777777" w:rsidR="007D5EF6" w:rsidRPr="00874B5C" w:rsidRDefault="007D5EF6" w:rsidP="007D5EF6">
            <w:pPr>
              <w:rPr>
                <w:rFonts w:cs="Arial"/>
                <w:sz w:val="22"/>
                <w:lang w:val="id-ID" w:eastAsia="id-ID"/>
              </w:rPr>
            </w:pPr>
          </w:p>
        </w:tc>
        <w:tc>
          <w:tcPr>
            <w:tcW w:w="3360" w:type="dxa"/>
            <w:tcBorders>
              <w:top w:val="nil"/>
              <w:left w:val="nil"/>
              <w:bottom w:val="single" w:sz="4" w:space="0" w:color="auto"/>
              <w:right w:val="nil"/>
            </w:tcBorders>
            <w:shd w:val="clear" w:color="auto" w:fill="auto"/>
            <w:noWrap/>
            <w:vAlign w:val="bottom"/>
            <w:hideMark/>
          </w:tcPr>
          <w:p w14:paraId="10C73373" w14:textId="77777777" w:rsidR="007D5EF6" w:rsidRPr="00874B5C" w:rsidRDefault="007D5EF6" w:rsidP="007D5EF6">
            <w:pPr>
              <w:rPr>
                <w:rFonts w:cs="Arial"/>
                <w:sz w:val="22"/>
                <w:lang w:val="id-ID" w:eastAsia="id-ID"/>
              </w:rPr>
            </w:pPr>
          </w:p>
        </w:tc>
        <w:tc>
          <w:tcPr>
            <w:tcW w:w="3665" w:type="dxa"/>
            <w:gridSpan w:val="4"/>
            <w:tcBorders>
              <w:top w:val="nil"/>
              <w:left w:val="nil"/>
              <w:bottom w:val="single" w:sz="4" w:space="0" w:color="auto"/>
              <w:right w:val="nil"/>
            </w:tcBorders>
            <w:shd w:val="clear" w:color="auto" w:fill="auto"/>
            <w:noWrap/>
            <w:vAlign w:val="bottom"/>
            <w:hideMark/>
          </w:tcPr>
          <w:p w14:paraId="450D8577" w14:textId="77777777" w:rsidR="007D5EF6" w:rsidRPr="00874B5C" w:rsidRDefault="007D5EF6" w:rsidP="007D5EF6">
            <w:pPr>
              <w:rPr>
                <w:rFonts w:cs="Arial"/>
                <w:sz w:val="22"/>
                <w:lang w:val="id-ID" w:eastAsia="id-ID"/>
              </w:rPr>
            </w:pPr>
            <w:r w:rsidRPr="00874B5C">
              <w:rPr>
                <w:rFonts w:cs="Arial"/>
                <w:sz w:val="22"/>
                <w:szCs w:val="22"/>
                <w:lang w:val="id-ID" w:eastAsia="id-ID"/>
              </w:rPr>
              <w:t> </w:t>
            </w:r>
          </w:p>
        </w:tc>
        <w:tc>
          <w:tcPr>
            <w:tcW w:w="1248" w:type="dxa"/>
            <w:tcBorders>
              <w:top w:val="nil"/>
              <w:left w:val="nil"/>
              <w:bottom w:val="single" w:sz="4" w:space="0" w:color="auto"/>
              <w:right w:val="nil"/>
            </w:tcBorders>
            <w:shd w:val="clear" w:color="auto" w:fill="auto"/>
            <w:noWrap/>
            <w:vAlign w:val="bottom"/>
            <w:hideMark/>
          </w:tcPr>
          <w:p w14:paraId="32C5F308" w14:textId="77777777" w:rsidR="007D5EF6" w:rsidRPr="00874B5C" w:rsidRDefault="007D5EF6" w:rsidP="007D5EF6">
            <w:pPr>
              <w:rPr>
                <w:rFonts w:cs="Arial"/>
                <w:sz w:val="22"/>
                <w:lang w:val="id-ID" w:eastAsia="id-ID"/>
              </w:rPr>
            </w:pPr>
            <w:r w:rsidRPr="00874B5C">
              <w:rPr>
                <w:rFonts w:cs="Arial"/>
                <w:sz w:val="22"/>
                <w:szCs w:val="22"/>
                <w:lang w:val="id-ID" w:eastAsia="id-ID"/>
              </w:rPr>
              <w:t> </w:t>
            </w:r>
          </w:p>
        </w:tc>
        <w:tc>
          <w:tcPr>
            <w:tcW w:w="2129" w:type="dxa"/>
            <w:tcBorders>
              <w:top w:val="nil"/>
              <w:left w:val="nil"/>
              <w:right w:val="single" w:sz="4" w:space="0" w:color="auto"/>
            </w:tcBorders>
            <w:shd w:val="clear" w:color="auto" w:fill="auto"/>
            <w:noWrap/>
            <w:vAlign w:val="bottom"/>
            <w:hideMark/>
          </w:tcPr>
          <w:p w14:paraId="6F095AB6" w14:textId="77777777" w:rsidR="007D5EF6" w:rsidRPr="00874B5C" w:rsidRDefault="007D5EF6" w:rsidP="007D5EF6">
            <w:pPr>
              <w:rPr>
                <w:rFonts w:cs="Arial"/>
                <w:sz w:val="22"/>
                <w:lang w:val="id-ID" w:eastAsia="id-ID"/>
              </w:rPr>
            </w:pPr>
            <w:r w:rsidRPr="00874B5C">
              <w:rPr>
                <w:rFonts w:cs="Arial"/>
                <w:sz w:val="22"/>
                <w:szCs w:val="22"/>
                <w:lang w:val="id-ID" w:eastAsia="id-ID"/>
              </w:rPr>
              <w:t> </w:t>
            </w:r>
          </w:p>
        </w:tc>
        <w:tc>
          <w:tcPr>
            <w:tcW w:w="1376" w:type="dxa"/>
            <w:tcBorders>
              <w:top w:val="nil"/>
              <w:left w:val="single" w:sz="4" w:space="0" w:color="auto"/>
              <w:bottom w:val="single" w:sz="4" w:space="0" w:color="auto"/>
              <w:right w:val="nil"/>
            </w:tcBorders>
            <w:shd w:val="clear" w:color="auto" w:fill="auto"/>
            <w:noWrap/>
            <w:vAlign w:val="bottom"/>
            <w:hideMark/>
          </w:tcPr>
          <w:p w14:paraId="54E9EC08" w14:textId="77777777" w:rsidR="007D5EF6" w:rsidRPr="00874B5C" w:rsidRDefault="007D5EF6" w:rsidP="007D5EF6">
            <w:pPr>
              <w:rPr>
                <w:rFonts w:cs="Arial"/>
                <w:sz w:val="22"/>
                <w:lang w:val="id-ID" w:eastAsia="id-ID"/>
              </w:rPr>
            </w:pPr>
            <w:r w:rsidRPr="00874B5C">
              <w:rPr>
                <w:rFonts w:cs="Arial"/>
                <w:sz w:val="22"/>
                <w:szCs w:val="22"/>
                <w:lang w:val="id-ID" w:eastAsia="id-ID"/>
              </w:rPr>
              <w:t> </w:t>
            </w:r>
          </w:p>
        </w:tc>
        <w:tc>
          <w:tcPr>
            <w:tcW w:w="1004" w:type="dxa"/>
            <w:tcBorders>
              <w:top w:val="nil"/>
              <w:left w:val="nil"/>
              <w:bottom w:val="nil"/>
              <w:right w:val="nil"/>
            </w:tcBorders>
            <w:shd w:val="clear" w:color="auto" w:fill="auto"/>
            <w:noWrap/>
            <w:vAlign w:val="bottom"/>
            <w:hideMark/>
          </w:tcPr>
          <w:p w14:paraId="2D10C8BF" w14:textId="77777777" w:rsidR="007D5EF6" w:rsidRPr="00874B5C" w:rsidRDefault="007D5EF6" w:rsidP="007D5EF6">
            <w:pPr>
              <w:rPr>
                <w:rFonts w:cs="Arial"/>
                <w:sz w:val="22"/>
                <w:lang w:val="id-ID" w:eastAsia="id-ID"/>
              </w:rPr>
            </w:pPr>
          </w:p>
        </w:tc>
      </w:tr>
      <w:tr w:rsidR="007D5EF6" w:rsidRPr="00874B5C" w14:paraId="22C76F74" w14:textId="77777777" w:rsidTr="007D5EF6">
        <w:trPr>
          <w:gridAfter w:val="3"/>
          <w:wAfter w:w="4509" w:type="dxa"/>
          <w:trHeight w:val="330"/>
        </w:trPr>
        <w:tc>
          <w:tcPr>
            <w:tcW w:w="10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82DD7" w14:textId="77777777" w:rsidR="007D5EF6" w:rsidRPr="00874B5C" w:rsidRDefault="007D5EF6" w:rsidP="007D5EF6">
            <w:pPr>
              <w:jc w:val="center"/>
              <w:rPr>
                <w:rFonts w:cs="Arial"/>
                <w:lang w:val="id-ID" w:eastAsia="id-ID"/>
              </w:rPr>
            </w:pPr>
            <w:r w:rsidRPr="00874B5C">
              <w:rPr>
                <w:rFonts w:cs="Arial"/>
                <w:lang w:val="id-ID" w:eastAsia="id-ID"/>
              </w:rPr>
              <w:t>Dimensi</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35F68" w14:textId="77777777" w:rsidR="007D5EF6" w:rsidRPr="00874B5C" w:rsidRDefault="007D5EF6" w:rsidP="007D5EF6">
            <w:pPr>
              <w:jc w:val="center"/>
              <w:rPr>
                <w:rFonts w:cs="Arial"/>
                <w:lang w:val="id-ID" w:eastAsia="id-ID"/>
              </w:rPr>
            </w:pPr>
            <w:r w:rsidRPr="00874B5C">
              <w:rPr>
                <w:rFonts w:cs="Arial"/>
                <w:lang w:val="id-ID" w:eastAsia="id-ID"/>
              </w:rPr>
              <w:t>No</w:t>
            </w:r>
          </w:p>
        </w:tc>
        <w:tc>
          <w:tcPr>
            <w:tcW w:w="3360" w:type="dxa"/>
            <w:tcBorders>
              <w:top w:val="single" w:sz="4" w:space="0" w:color="auto"/>
              <w:left w:val="nil"/>
              <w:bottom w:val="nil"/>
              <w:right w:val="single" w:sz="4" w:space="0" w:color="auto"/>
            </w:tcBorders>
            <w:shd w:val="clear" w:color="auto" w:fill="auto"/>
            <w:noWrap/>
            <w:vAlign w:val="center"/>
            <w:hideMark/>
          </w:tcPr>
          <w:p w14:paraId="0B2FEB81" w14:textId="77777777" w:rsidR="007D5EF6" w:rsidRPr="00874B5C" w:rsidRDefault="007D5EF6" w:rsidP="007D5EF6">
            <w:pPr>
              <w:jc w:val="center"/>
              <w:rPr>
                <w:rFonts w:cs="Arial"/>
                <w:lang w:val="id-ID" w:eastAsia="id-ID"/>
              </w:rPr>
            </w:pPr>
            <w:r w:rsidRPr="00874B5C">
              <w:rPr>
                <w:rFonts w:cs="Arial"/>
                <w:lang w:val="id-ID" w:eastAsia="id-ID"/>
              </w:rPr>
              <w:t>Indikator Kinerja</w:t>
            </w:r>
          </w:p>
        </w:tc>
        <w:tc>
          <w:tcPr>
            <w:tcW w:w="3665" w:type="dxa"/>
            <w:gridSpan w:val="4"/>
            <w:tcBorders>
              <w:top w:val="single" w:sz="4" w:space="0" w:color="auto"/>
              <w:left w:val="nil"/>
              <w:bottom w:val="single" w:sz="8" w:space="0" w:color="auto"/>
              <w:right w:val="single" w:sz="4" w:space="0" w:color="000000"/>
            </w:tcBorders>
            <w:shd w:val="clear" w:color="auto" w:fill="auto"/>
            <w:noWrap/>
            <w:vAlign w:val="center"/>
            <w:hideMark/>
          </w:tcPr>
          <w:p w14:paraId="486A7BB8" w14:textId="77777777" w:rsidR="007D5EF6" w:rsidRPr="00874B5C" w:rsidRDefault="007D5EF6" w:rsidP="007D5EF6">
            <w:pPr>
              <w:jc w:val="center"/>
              <w:rPr>
                <w:rFonts w:cs="Arial"/>
                <w:lang w:val="id-ID" w:eastAsia="id-ID"/>
              </w:rPr>
            </w:pPr>
            <w:r w:rsidRPr="00874B5C">
              <w:rPr>
                <w:rFonts w:cs="Arial"/>
                <w:lang w:val="id-ID" w:eastAsia="id-ID"/>
              </w:rPr>
              <w:t xml:space="preserve">Data Pencapaian Kinerja </w:t>
            </w:r>
          </w:p>
          <w:p w14:paraId="3819231A" w14:textId="77777777" w:rsidR="007D5EF6" w:rsidRPr="00874B5C" w:rsidRDefault="007D5EF6" w:rsidP="007D5EF6">
            <w:pPr>
              <w:jc w:val="center"/>
              <w:rPr>
                <w:rFonts w:cs="Arial"/>
                <w:lang w:val="id-ID" w:eastAsia="id-ID"/>
              </w:rPr>
            </w:pPr>
            <w:r w:rsidRPr="00874B5C">
              <w:rPr>
                <w:rFonts w:cs="Arial"/>
                <w:lang w:val="id-ID" w:eastAsia="id-ID"/>
              </w:rPr>
              <w:t>Tahun 2021</w:t>
            </w:r>
          </w:p>
        </w:tc>
        <w:tc>
          <w:tcPr>
            <w:tcW w:w="1248" w:type="dxa"/>
            <w:vMerge w:val="restart"/>
            <w:tcBorders>
              <w:left w:val="nil"/>
              <w:bottom w:val="single" w:sz="4" w:space="0" w:color="auto"/>
              <w:right w:val="single" w:sz="4" w:space="0" w:color="auto"/>
            </w:tcBorders>
            <w:shd w:val="clear" w:color="auto" w:fill="auto"/>
            <w:noWrap/>
            <w:vAlign w:val="center"/>
            <w:hideMark/>
          </w:tcPr>
          <w:p w14:paraId="37646D72" w14:textId="77777777" w:rsidR="007D5EF6" w:rsidRPr="00874B5C" w:rsidRDefault="007D5EF6" w:rsidP="007D5EF6">
            <w:pPr>
              <w:jc w:val="center"/>
              <w:rPr>
                <w:rFonts w:cs="Arial"/>
                <w:lang w:val="id-ID" w:eastAsia="id-ID"/>
              </w:rPr>
            </w:pPr>
            <w:r w:rsidRPr="00874B5C">
              <w:rPr>
                <w:rFonts w:cs="Arial"/>
                <w:lang w:val="id-ID" w:eastAsia="id-ID"/>
              </w:rPr>
              <w:t>JML</w:t>
            </w:r>
          </w:p>
        </w:tc>
      </w:tr>
      <w:tr w:rsidR="007D5EF6" w:rsidRPr="00874B5C" w14:paraId="4D186341" w14:textId="77777777" w:rsidTr="007D5EF6">
        <w:trPr>
          <w:gridAfter w:val="3"/>
          <w:wAfter w:w="4509" w:type="dxa"/>
          <w:trHeight w:val="315"/>
        </w:trPr>
        <w:tc>
          <w:tcPr>
            <w:tcW w:w="1083" w:type="dxa"/>
            <w:vMerge/>
            <w:tcBorders>
              <w:top w:val="single" w:sz="4" w:space="0" w:color="auto"/>
              <w:left w:val="single" w:sz="4" w:space="0" w:color="auto"/>
              <w:bottom w:val="single" w:sz="4" w:space="0" w:color="auto"/>
              <w:right w:val="single" w:sz="4" w:space="0" w:color="auto"/>
            </w:tcBorders>
            <w:vAlign w:val="center"/>
            <w:hideMark/>
          </w:tcPr>
          <w:p w14:paraId="580B8217" w14:textId="77777777" w:rsidR="007D5EF6" w:rsidRPr="00874B5C" w:rsidRDefault="007D5EF6" w:rsidP="007D5EF6">
            <w:pPr>
              <w:rPr>
                <w:rFonts w:cs="Arial"/>
                <w:lang w:val="id-ID" w:eastAsia="id-ID"/>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C8A9B19" w14:textId="77777777" w:rsidR="007D5EF6" w:rsidRPr="00874B5C" w:rsidRDefault="007D5EF6" w:rsidP="007D5EF6">
            <w:pPr>
              <w:rPr>
                <w:rFonts w:cs="Arial"/>
                <w:lang w:val="id-ID" w:eastAsia="id-ID"/>
              </w:rPr>
            </w:pPr>
          </w:p>
        </w:tc>
        <w:tc>
          <w:tcPr>
            <w:tcW w:w="3360" w:type="dxa"/>
            <w:tcBorders>
              <w:top w:val="nil"/>
              <w:left w:val="nil"/>
              <w:bottom w:val="nil"/>
              <w:right w:val="single" w:sz="4" w:space="0" w:color="auto"/>
            </w:tcBorders>
            <w:shd w:val="clear" w:color="auto" w:fill="auto"/>
            <w:noWrap/>
            <w:vAlign w:val="center"/>
            <w:hideMark/>
          </w:tcPr>
          <w:p w14:paraId="7C6CF9C0" w14:textId="77777777" w:rsidR="007D5EF6" w:rsidRPr="00874B5C" w:rsidRDefault="007D5EF6" w:rsidP="007D5EF6">
            <w:pPr>
              <w:jc w:val="center"/>
              <w:rPr>
                <w:rFonts w:cs="Arial"/>
                <w:sz w:val="22"/>
                <w:lang w:val="id-ID" w:eastAsia="id-ID"/>
              </w:rPr>
            </w:pPr>
            <w:r w:rsidRPr="00874B5C">
              <w:rPr>
                <w:rFonts w:cs="Arial"/>
                <w:sz w:val="22"/>
                <w:szCs w:val="22"/>
                <w:lang w:val="id-ID" w:eastAsia="id-ID"/>
              </w:rPr>
              <w:t>dan Parameter  untuk Perhitungan</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B63BA0" w14:textId="77777777" w:rsidR="007D5EF6" w:rsidRPr="00874B5C" w:rsidRDefault="007D5EF6" w:rsidP="007D5EF6">
            <w:pPr>
              <w:jc w:val="center"/>
              <w:rPr>
                <w:rFonts w:cs="Arial"/>
                <w:lang w:val="id-ID" w:eastAsia="id-ID"/>
              </w:rPr>
            </w:pPr>
            <w:r w:rsidRPr="00874B5C">
              <w:rPr>
                <w:rFonts w:cs="Arial"/>
                <w:lang w:val="id-ID" w:eastAsia="id-ID"/>
              </w:rPr>
              <w:t>TW I</w:t>
            </w:r>
          </w:p>
        </w:tc>
        <w:tc>
          <w:tcPr>
            <w:tcW w:w="8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1A5327" w14:textId="77777777" w:rsidR="007D5EF6" w:rsidRPr="00874B5C" w:rsidRDefault="007D5EF6" w:rsidP="007D5EF6">
            <w:pPr>
              <w:jc w:val="center"/>
              <w:rPr>
                <w:rFonts w:cs="Arial"/>
                <w:lang w:val="id-ID" w:eastAsia="id-ID"/>
              </w:rPr>
            </w:pPr>
            <w:r w:rsidRPr="00874B5C">
              <w:rPr>
                <w:rFonts w:cs="Arial"/>
                <w:lang w:val="id-ID" w:eastAsia="id-ID"/>
              </w:rPr>
              <w:t>TW II</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F4B38C" w14:textId="77777777" w:rsidR="007D5EF6" w:rsidRPr="00874B5C" w:rsidRDefault="007D5EF6" w:rsidP="007D5EF6">
            <w:pPr>
              <w:jc w:val="center"/>
              <w:rPr>
                <w:rFonts w:cs="Arial"/>
                <w:lang w:val="id-ID" w:eastAsia="id-ID"/>
              </w:rPr>
            </w:pPr>
            <w:r w:rsidRPr="00874B5C">
              <w:rPr>
                <w:rFonts w:cs="Arial"/>
                <w:lang w:val="id-ID" w:eastAsia="id-ID"/>
              </w:rPr>
              <w:t>TW III</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98B410" w14:textId="77777777" w:rsidR="007D5EF6" w:rsidRPr="00874B5C" w:rsidRDefault="007D5EF6" w:rsidP="007D5EF6">
            <w:pPr>
              <w:jc w:val="center"/>
              <w:rPr>
                <w:rFonts w:cs="Arial"/>
                <w:lang w:val="id-ID" w:eastAsia="id-ID"/>
              </w:rPr>
            </w:pPr>
            <w:r w:rsidRPr="00874B5C">
              <w:rPr>
                <w:rFonts w:cs="Arial"/>
                <w:lang w:val="id-ID" w:eastAsia="id-ID"/>
              </w:rPr>
              <w:t>TW IV</w:t>
            </w:r>
          </w:p>
        </w:tc>
        <w:tc>
          <w:tcPr>
            <w:tcW w:w="1248" w:type="dxa"/>
            <w:vMerge/>
            <w:tcBorders>
              <w:left w:val="nil"/>
              <w:bottom w:val="single" w:sz="4" w:space="0" w:color="auto"/>
              <w:right w:val="single" w:sz="4" w:space="0" w:color="auto"/>
            </w:tcBorders>
            <w:vAlign w:val="center"/>
            <w:hideMark/>
          </w:tcPr>
          <w:p w14:paraId="5440981D" w14:textId="77777777" w:rsidR="007D5EF6" w:rsidRPr="00874B5C" w:rsidRDefault="007D5EF6" w:rsidP="007D5EF6">
            <w:pPr>
              <w:rPr>
                <w:rFonts w:cs="Arial"/>
                <w:lang w:val="id-ID" w:eastAsia="id-ID"/>
              </w:rPr>
            </w:pPr>
          </w:p>
        </w:tc>
      </w:tr>
      <w:tr w:rsidR="007D5EF6" w:rsidRPr="00874B5C" w14:paraId="1A4F3852" w14:textId="77777777" w:rsidTr="007D5EF6">
        <w:trPr>
          <w:gridAfter w:val="3"/>
          <w:wAfter w:w="4509" w:type="dxa"/>
          <w:trHeight w:val="315"/>
        </w:trPr>
        <w:tc>
          <w:tcPr>
            <w:tcW w:w="1083" w:type="dxa"/>
            <w:vMerge/>
            <w:tcBorders>
              <w:top w:val="single" w:sz="4" w:space="0" w:color="auto"/>
              <w:left w:val="single" w:sz="4" w:space="0" w:color="auto"/>
              <w:bottom w:val="single" w:sz="4" w:space="0" w:color="auto"/>
              <w:right w:val="single" w:sz="4" w:space="0" w:color="auto"/>
            </w:tcBorders>
            <w:vAlign w:val="center"/>
            <w:hideMark/>
          </w:tcPr>
          <w:p w14:paraId="3BA4A2D5" w14:textId="77777777" w:rsidR="007D5EF6" w:rsidRPr="00874B5C" w:rsidRDefault="007D5EF6" w:rsidP="007D5EF6">
            <w:pPr>
              <w:rPr>
                <w:rFonts w:cs="Arial"/>
                <w:lang w:val="id-ID" w:eastAsia="id-ID"/>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07A6A3" w14:textId="77777777" w:rsidR="007D5EF6" w:rsidRPr="00874B5C" w:rsidRDefault="007D5EF6" w:rsidP="007D5EF6">
            <w:pPr>
              <w:rPr>
                <w:rFonts w:cs="Arial"/>
                <w:lang w:val="id-ID" w:eastAsia="id-ID"/>
              </w:rPr>
            </w:pPr>
          </w:p>
        </w:tc>
        <w:tc>
          <w:tcPr>
            <w:tcW w:w="3360" w:type="dxa"/>
            <w:tcBorders>
              <w:top w:val="nil"/>
              <w:left w:val="nil"/>
              <w:bottom w:val="single" w:sz="4" w:space="0" w:color="auto"/>
              <w:right w:val="single" w:sz="4" w:space="0" w:color="auto"/>
            </w:tcBorders>
            <w:shd w:val="clear" w:color="auto" w:fill="auto"/>
            <w:noWrap/>
            <w:vAlign w:val="center"/>
            <w:hideMark/>
          </w:tcPr>
          <w:p w14:paraId="5E908C36" w14:textId="77777777" w:rsidR="007D5EF6" w:rsidRPr="00874B5C" w:rsidRDefault="007D5EF6" w:rsidP="007D5EF6">
            <w:pPr>
              <w:jc w:val="center"/>
              <w:rPr>
                <w:rFonts w:cs="Arial"/>
                <w:sz w:val="22"/>
                <w:lang w:val="id-ID" w:eastAsia="id-ID"/>
              </w:rPr>
            </w:pPr>
            <w:r w:rsidRPr="00874B5C">
              <w:rPr>
                <w:rFonts w:cs="Arial"/>
                <w:sz w:val="22"/>
                <w:szCs w:val="22"/>
                <w:lang w:val="id-ID" w:eastAsia="id-ID"/>
              </w:rPr>
              <w:t>Indikator Kinerja</w:t>
            </w:r>
          </w:p>
        </w:tc>
        <w:tc>
          <w:tcPr>
            <w:tcW w:w="1134" w:type="dxa"/>
            <w:vMerge/>
            <w:tcBorders>
              <w:top w:val="nil"/>
              <w:left w:val="single" w:sz="4" w:space="0" w:color="auto"/>
              <w:bottom w:val="single" w:sz="4" w:space="0" w:color="000000"/>
              <w:right w:val="single" w:sz="4" w:space="0" w:color="auto"/>
            </w:tcBorders>
            <w:vAlign w:val="center"/>
            <w:hideMark/>
          </w:tcPr>
          <w:p w14:paraId="6A5FDB04" w14:textId="77777777" w:rsidR="007D5EF6" w:rsidRPr="00874B5C" w:rsidRDefault="007D5EF6" w:rsidP="007D5EF6">
            <w:pPr>
              <w:rPr>
                <w:rFonts w:cs="Arial"/>
                <w:lang w:val="id-ID" w:eastAsia="id-ID"/>
              </w:rPr>
            </w:pPr>
          </w:p>
        </w:tc>
        <w:tc>
          <w:tcPr>
            <w:tcW w:w="830" w:type="dxa"/>
            <w:vMerge/>
            <w:tcBorders>
              <w:top w:val="nil"/>
              <w:left w:val="single" w:sz="4" w:space="0" w:color="auto"/>
              <w:bottom w:val="single" w:sz="4" w:space="0" w:color="000000"/>
              <w:right w:val="single" w:sz="4" w:space="0" w:color="auto"/>
            </w:tcBorders>
            <w:vAlign w:val="center"/>
            <w:hideMark/>
          </w:tcPr>
          <w:p w14:paraId="7A621BC4" w14:textId="77777777" w:rsidR="007D5EF6" w:rsidRPr="00874B5C" w:rsidRDefault="007D5EF6" w:rsidP="007D5EF6">
            <w:pPr>
              <w:rPr>
                <w:rFonts w:cs="Arial"/>
                <w:lang w:val="id-ID" w:eastAsia="id-ID"/>
              </w:rPr>
            </w:pPr>
          </w:p>
        </w:tc>
        <w:tc>
          <w:tcPr>
            <w:tcW w:w="850" w:type="dxa"/>
            <w:vMerge/>
            <w:tcBorders>
              <w:top w:val="nil"/>
              <w:left w:val="single" w:sz="4" w:space="0" w:color="auto"/>
              <w:bottom w:val="single" w:sz="4" w:space="0" w:color="000000"/>
              <w:right w:val="single" w:sz="4" w:space="0" w:color="auto"/>
            </w:tcBorders>
            <w:vAlign w:val="center"/>
            <w:hideMark/>
          </w:tcPr>
          <w:p w14:paraId="20D01CF3" w14:textId="77777777" w:rsidR="007D5EF6" w:rsidRPr="00874B5C" w:rsidRDefault="007D5EF6" w:rsidP="007D5EF6">
            <w:pPr>
              <w:rPr>
                <w:rFonts w:cs="Arial"/>
                <w:lang w:val="id-ID" w:eastAsia="id-ID"/>
              </w:rPr>
            </w:pPr>
          </w:p>
        </w:tc>
        <w:tc>
          <w:tcPr>
            <w:tcW w:w="851" w:type="dxa"/>
            <w:vMerge/>
            <w:tcBorders>
              <w:top w:val="nil"/>
              <w:left w:val="single" w:sz="4" w:space="0" w:color="auto"/>
              <w:bottom w:val="single" w:sz="4" w:space="0" w:color="000000"/>
              <w:right w:val="single" w:sz="4" w:space="0" w:color="auto"/>
            </w:tcBorders>
            <w:vAlign w:val="center"/>
            <w:hideMark/>
          </w:tcPr>
          <w:p w14:paraId="6AF35BBC" w14:textId="77777777" w:rsidR="007D5EF6" w:rsidRPr="00874B5C" w:rsidRDefault="007D5EF6" w:rsidP="007D5EF6">
            <w:pPr>
              <w:rPr>
                <w:rFonts w:cs="Arial"/>
                <w:lang w:val="id-ID" w:eastAsia="id-ID"/>
              </w:rPr>
            </w:pPr>
          </w:p>
        </w:tc>
        <w:tc>
          <w:tcPr>
            <w:tcW w:w="1248" w:type="dxa"/>
            <w:vMerge/>
            <w:tcBorders>
              <w:left w:val="nil"/>
              <w:bottom w:val="single" w:sz="4" w:space="0" w:color="auto"/>
              <w:right w:val="single" w:sz="4" w:space="0" w:color="auto"/>
            </w:tcBorders>
            <w:vAlign w:val="center"/>
            <w:hideMark/>
          </w:tcPr>
          <w:p w14:paraId="151323C0" w14:textId="77777777" w:rsidR="007D5EF6" w:rsidRPr="00874B5C" w:rsidRDefault="007D5EF6" w:rsidP="007D5EF6">
            <w:pPr>
              <w:rPr>
                <w:rFonts w:cs="Arial"/>
                <w:lang w:val="id-ID" w:eastAsia="id-ID"/>
              </w:rPr>
            </w:pPr>
          </w:p>
        </w:tc>
      </w:tr>
      <w:tr w:rsidR="007D5EF6" w:rsidRPr="00874B5C" w14:paraId="4F38547F" w14:textId="77777777" w:rsidTr="00965C9C">
        <w:trPr>
          <w:gridAfter w:val="3"/>
          <w:wAfter w:w="4509" w:type="dxa"/>
          <w:trHeight w:val="31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14:paraId="6C3064C6" w14:textId="77777777" w:rsidR="007D5EF6" w:rsidRPr="00874B5C" w:rsidRDefault="007D5EF6" w:rsidP="007D5EF6">
            <w:pPr>
              <w:jc w:val="center"/>
              <w:rPr>
                <w:rFonts w:cs="Arial"/>
                <w:lang w:val="id-ID" w:eastAsia="id-ID"/>
              </w:rPr>
            </w:pPr>
            <w:r w:rsidRPr="00874B5C">
              <w:rPr>
                <w:rFonts w:cs="Arial"/>
                <w:lang w:val="id-ID" w:eastAsia="id-ID"/>
              </w:rPr>
              <w:t>1</w:t>
            </w:r>
          </w:p>
        </w:tc>
        <w:tc>
          <w:tcPr>
            <w:tcW w:w="850" w:type="dxa"/>
            <w:tcBorders>
              <w:top w:val="nil"/>
              <w:left w:val="nil"/>
              <w:bottom w:val="single" w:sz="4" w:space="0" w:color="auto"/>
              <w:right w:val="single" w:sz="4" w:space="0" w:color="auto"/>
            </w:tcBorders>
            <w:shd w:val="clear" w:color="auto" w:fill="auto"/>
            <w:noWrap/>
            <w:vAlign w:val="bottom"/>
            <w:hideMark/>
          </w:tcPr>
          <w:p w14:paraId="1796E89B" w14:textId="77777777" w:rsidR="007D5EF6" w:rsidRPr="00874B5C" w:rsidRDefault="007D5EF6" w:rsidP="007D5EF6">
            <w:pPr>
              <w:jc w:val="center"/>
              <w:rPr>
                <w:rFonts w:cs="Arial"/>
                <w:lang w:val="id-ID" w:eastAsia="id-ID"/>
              </w:rPr>
            </w:pPr>
            <w:r w:rsidRPr="00874B5C">
              <w:rPr>
                <w:rFonts w:cs="Arial"/>
                <w:lang w:val="id-ID" w:eastAsia="id-ID"/>
              </w:rPr>
              <w:t> </w:t>
            </w:r>
          </w:p>
        </w:tc>
        <w:tc>
          <w:tcPr>
            <w:tcW w:w="3360" w:type="dxa"/>
            <w:tcBorders>
              <w:top w:val="nil"/>
              <w:left w:val="nil"/>
              <w:bottom w:val="single" w:sz="4" w:space="0" w:color="auto"/>
              <w:right w:val="single" w:sz="4" w:space="0" w:color="auto"/>
            </w:tcBorders>
            <w:shd w:val="clear" w:color="auto" w:fill="auto"/>
            <w:noWrap/>
            <w:vAlign w:val="bottom"/>
            <w:hideMark/>
          </w:tcPr>
          <w:p w14:paraId="136652B6" w14:textId="77777777" w:rsidR="007D5EF6" w:rsidRPr="00874B5C" w:rsidRDefault="007D5EF6" w:rsidP="007D5EF6">
            <w:pPr>
              <w:jc w:val="center"/>
              <w:rPr>
                <w:rFonts w:cs="Arial"/>
                <w:lang w:val="id-ID" w:eastAsia="id-ID"/>
              </w:rPr>
            </w:pPr>
            <w:r w:rsidRPr="00874B5C">
              <w:rPr>
                <w:rFonts w:cs="Arial"/>
                <w:lang w:val="id-ID" w:eastAsia="id-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577FBFC5" w14:textId="77777777" w:rsidR="007D5EF6" w:rsidRPr="00874B5C" w:rsidRDefault="007D5EF6" w:rsidP="007D5EF6">
            <w:pPr>
              <w:jc w:val="center"/>
              <w:rPr>
                <w:rFonts w:cs="Arial"/>
                <w:lang w:val="id-ID" w:eastAsia="id-ID"/>
              </w:rPr>
            </w:pPr>
            <w:r w:rsidRPr="00874B5C">
              <w:rPr>
                <w:rFonts w:cs="Arial"/>
                <w:lang w:val="id-ID" w:eastAsia="id-ID"/>
              </w:rPr>
              <w:t>3</w:t>
            </w:r>
          </w:p>
        </w:tc>
        <w:tc>
          <w:tcPr>
            <w:tcW w:w="830" w:type="dxa"/>
            <w:tcBorders>
              <w:top w:val="nil"/>
              <w:left w:val="nil"/>
              <w:bottom w:val="single" w:sz="4" w:space="0" w:color="auto"/>
              <w:right w:val="single" w:sz="4" w:space="0" w:color="auto"/>
            </w:tcBorders>
            <w:shd w:val="clear" w:color="auto" w:fill="auto"/>
            <w:noWrap/>
            <w:vAlign w:val="bottom"/>
            <w:hideMark/>
          </w:tcPr>
          <w:p w14:paraId="5AECD67C" w14:textId="77777777" w:rsidR="007D5EF6" w:rsidRPr="00874B5C" w:rsidRDefault="007D5EF6" w:rsidP="007D5EF6">
            <w:pPr>
              <w:jc w:val="center"/>
              <w:rPr>
                <w:rFonts w:cs="Arial"/>
                <w:lang w:val="id-ID" w:eastAsia="id-ID"/>
              </w:rPr>
            </w:pPr>
            <w:r w:rsidRPr="00874B5C">
              <w:rPr>
                <w:rFonts w:cs="Arial"/>
                <w:lang w:val="id-ID" w:eastAsia="id-ID"/>
              </w:rPr>
              <w:t>4</w:t>
            </w:r>
          </w:p>
        </w:tc>
        <w:tc>
          <w:tcPr>
            <w:tcW w:w="850" w:type="dxa"/>
            <w:tcBorders>
              <w:top w:val="nil"/>
              <w:left w:val="nil"/>
              <w:bottom w:val="single" w:sz="4" w:space="0" w:color="auto"/>
              <w:right w:val="single" w:sz="4" w:space="0" w:color="auto"/>
            </w:tcBorders>
            <w:shd w:val="clear" w:color="auto" w:fill="auto"/>
            <w:noWrap/>
            <w:vAlign w:val="bottom"/>
            <w:hideMark/>
          </w:tcPr>
          <w:p w14:paraId="4AED3ECB" w14:textId="77777777" w:rsidR="007D5EF6" w:rsidRPr="00874B5C" w:rsidRDefault="007D5EF6" w:rsidP="007D5EF6">
            <w:pPr>
              <w:jc w:val="center"/>
              <w:rPr>
                <w:rFonts w:cs="Arial"/>
                <w:lang w:val="id-ID" w:eastAsia="id-ID"/>
              </w:rPr>
            </w:pPr>
            <w:r w:rsidRPr="00874B5C">
              <w:rPr>
                <w:rFonts w:cs="Arial"/>
                <w:lang w:val="id-ID" w:eastAsia="id-ID"/>
              </w:rPr>
              <w:t>5</w:t>
            </w:r>
          </w:p>
        </w:tc>
        <w:tc>
          <w:tcPr>
            <w:tcW w:w="851" w:type="dxa"/>
            <w:tcBorders>
              <w:top w:val="nil"/>
              <w:left w:val="nil"/>
              <w:bottom w:val="single" w:sz="4" w:space="0" w:color="auto"/>
              <w:right w:val="single" w:sz="4" w:space="0" w:color="auto"/>
            </w:tcBorders>
            <w:shd w:val="clear" w:color="auto" w:fill="auto"/>
            <w:noWrap/>
            <w:vAlign w:val="bottom"/>
            <w:hideMark/>
          </w:tcPr>
          <w:p w14:paraId="0A8ED33B" w14:textId="77777777" w:rsidR="007D5EF6" w:rsidRPr="00874B5C" w:rsidRDefault="007D5EF6" w:rsidP="007D5EF6">
            <w:pPr>
              <w:jc w:val="center"/>
              <w:rPr>
                <w:rFonts w:cs="Arial"/>
                <w:lang w:val="id-ID" w:eastAsia="id-ID"/>
              </w:rPr>
            </w:pPr>
            <w:r w:rsidRPr="00874B5C">
              <w:rPr>
                <w:rFonts w:cs="Arial"/>
                <w:lang w:val="id-ID" w:eastAsia="id-ID"/>
              </w:rPr>
              <w:t>6</w:t>
            </w:r>
          </w:p>
        </w:tc>
        <w:tc>
          <w:tcPr>
            <w:tcW w:w="1248" w:type="dxa"/>
            <w:tcBorders>
              <w:top w:val="nil"/>
              <w:left w:val="nil"/>
              <w:bottom w:val="single" w:sz="4" w:space="0" w:color="auto"/>
              <w:right w:val="single" w:sz="4" w:space="0" w:color="auto"/>
            </w:tcBorders>
            <w:shd w:val="clear" w:color="auto" w:fill="auto"/>
            <w:noWrap/>
            <w:vAlign w:val="bottom"/>
            <w:hideMark/>
          </w:tcPr>
          <w:p w14:paraId="244A3DFA" w14:textId="77777777" w:rsidR="007D5EF6" w:rsidRPr="00874B5C" w:rsidRDefault="007D5EF6" w:rsidP="007D5EF6">
            <w:pPr>
              <w:jc w:val="center"/>
              <w:rPr>
                <w:rFonts w:cs="Arial"/>
                <w:lang w:val="id-ID" w:eastAsia="id-ID"/>
              </w:rPr>
            </w:pPr>
            <w:r w:rsidRPr="00874B5C">
              <w:rPr>
                <w:rFonts w:cs="Arial"/>
                <w:lang w:val="id-ID" w:eastAsia="id-ID"/>
              </w:rPr>
              <w:t>7</w:t>
            </w:r>
          </w:p>
        </w:tc>
      </w:tr>
      <w:tr w:rsidR="007D5EF6" w:rsidRPr="00874B5C" w14:paraId="088760B1" w14:textId="77777777" w:rsidTr="00965C9C">
        <w:trPr>
          <w:gridAfter w:val="3"/>
          <w:wAfter w:w="4509" w:type="dxa"/>
          <w:trHeight w:val="330"/>
        </w:trPr>
        <w:tc>
          <w:tcPr>
            <w:tcW w:w="1083" w:type="dxa"/>
            <w:tcBorders>
              <w:top w:val="nil"/>
              <w:left w:val="single" w:sz="4" w:space="0" w:color="auto"/>
              <w:bottom w:val="single" w:sz="8" w:space="0" w:color="auto"/>
              <w:right w:val="single" w:sz="4" w:space="0" w:color="auto"/>
            </w:tcBorders>
            <w:shd w:val="clear" w:color="auto" w:fill="auto"/>
            <w:noWrap/>
            <w:vAlign w:val="bottom"/>
            <w:hideMark/>
          </w:tcPr>
          <w:p w14:paraId="3F0E5A36" w14:textId="77777777" w:rsidR="007D5EF6" w:rsidRPr="00874B5C" w:rsidRDefault="007D5EF6" w:rsidP="007D5EF6">
            <w:pPr>
              <w:rPr>
                <w:rFonts w:cs="Arial"/>
                <w:lang w:val="id-ID" w:eastAsia="id-ID"/>
              </w:rPr>
            </w:pPr>
            <w:r w:rsidRPr="00874B5C">
              <w:rPr>
                <w:rFonts w:cs="Arial"/>
                <w:lang w:val="id-ID" w:eastAsia="id-ID"/>
              </w:rPr>
              <w:t> </w:t>
            </w:r>
          </w:p>
        </w:tc>
        <w:tc>
          <w:tcPr>
            <w:tcW w:w="850" w:type="dxa"/>
            <w:tcBorders>
              <w:top w:val="nil"/>
              <w:left w:val="nil"/>
              <w:bottom w:val="single" w:sz="8" w:space="0" w:color="auto"/>
              <w:right w:val="single" w:sz="4" w:space="0" w:color="auto"/>
            </w:tcBorders>
            <w:shd w:val="clear" w:color="auto" w:fill="auto"/>
            <w:noWrap/>
            <w:vAlign w:val="bottom"/>
            <w:hideMark/>
          </w:tcPr>
          <w:p w14:paraId="24A7ADCC" w14:textId="77777777" w:rsidR="007D5EF6" w:rsidRPr="00874B5C" w:rsidRDefault="007D5EF6" w:rsidP="007D5EF6">
            <w:pPr>
              <w:rPr>
                <w:rFonts w:cs="Arial"/>
                <w:lang w:val="id-ID" w:eastAsia="id-ID"/>
              </w:rPr>
            </w:pPr>
            <w:r w:rsidRPr="00874B5C">
              <w:rPr>
                <w:rFonts w:cs="Arial"/>
                <w:lang w:val="id-ID" w:eastAsia="id-ID"/>
              </w:rPr>
              <w:t> </w:t>
            </w:r>
          </w:p>
        </w:tc>
        <w:tc>
          <w:tcPr>
            <w:tcW w:w="3360" w:type="dxa"/>
            <w:tcBorders>
              <w:top w:val="nil"/>
              <w:left w:val="nil"/>
              <w:bottom w:val="single" w:sz="8" w:space="0" w:color="auto"/>
              <w:right w:val="single" w:sz="4" w:space="0" w:color="auto"/>
            </w:tcBorders>
            <w:shd w:val="clear" w:color="auto" w:fill="auto"/>
            <w:noWrap/>
            <w:vAlign w:val="bottom"/>
            <w:hideMark/>
          </w:tcPr>
          <w:p w14:paraId="4FC33F54" w14:textId="77777777" w:rsidR="007D5EF6" w:rsidRPr="00874B5C" w:rsidRDefault="007D5EF6" w:rsidP="007D5EF6">
            <w:pPr>
              <w:rPr>
                <w:rFonts w:cs="Arial"/>
                <w:lang w:val="id-ID" w:eastAsia="id-ID"/>
              </w:rPr>
            </w:pPr>
            <w:r w:rsidRPr="00874B5C">
              <w:rPr>
                <w:rFonts w:cs="Arial"/>
                <w:lang w:val="id-ID" w:eastAsia="id-ID"/>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06159A7" w14:textId="77777777" w:rsidR="007D5EF6" w:rsidRPr="00874B5C" w:rsidRDefault="007D5EF6" w:rsidP="007D5EF6">
            <w:pPr>
              <w:rPr>
                <w:rFonts w:cs="Arial"/>
                <w:lang w:val="id-ID" w:eastAsia="id-ID"/>
              </w:rPr>
            </w:pPr>
            <w:r w:rsidRPr="00874B5C">
              <w:rPr>
                <w:rFonts w:cs="Arial"/>
                <w:lang w:val="id-ID" w:eastAsia="id-ID"/>
              </w:rPr>
              <w:t> </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14:paraId="01B910DF" w14:textId="77777777" w:rsidR="007D5EF6" w:rsidRPr="00874B5C" w:rsidRDefault="007D5EF6" w:rsidP="007D5EF6">
            <w:pPr>
              <w:rPr>
                <w:rFonts w:cs="Arial"/>
                <w:lang w:val="id-ID" w:eastAsia="id-ID"/>
              </w:rPr>
            </w:pPr>
            <w:r w:rsidRPr="00874B5C">
              <w:rPr>
                <w:rFonts w:cs="Arial"/>
                <w:lang w:val="id-ID" w:eastAsia="id-ID"/>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3C8ED24" w14:textId="77777777" w:rsidR="007D5EF6" w:rsidRPr="00874B5C" w:rsidRDefault="007D5EF6" w:rsidP="007D5EF6">
            <w:pPr>
              <w:rPr>
                <w:rFonts w:cs="Arial"/>
                <w:lang w:val="id-ID" w:eastAsia="id-ID"/>
              </w:rPr>
            </w:pPr>
            <w:r w:rsidRPr="00874B5C">
              <w:rPr>
                <w:rFonts w:cs="Arial"/>
                <w:lang w:val="id-ID" w:eastAsia="id-ID"/>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E3E456A" w14:textId="77777777" w:rsidR="007D5EF6" w:rsidRPr="00874B5C" w:rsidRDefault="007D5EF6" w:rsidP="007D5EF6">
            <w:pPr>
              <w:rPr>
                <w:rFonts w:cs="Arial"/>
                <w:lang w:val="id-ID" w:eastAsia="id-ID"/>
              </w:rPr>
            </w:pPr>
            <w:r w:rsidRPr="00874B5C">
              <w:rPr>
                <w:rFonts w:cs="Arial"/>
                <w:lang w:val="id-ID" w:eastAsia="id-ID"/>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14:paraId="75F9BAFD" w14:textId="77777777" w:rsidR="007D5EF6" w:rsidRPr="00874B5C" w:rsidRDefault="007D5EF6" w:rsidP="007D5EF6">
            <w:pPr>
              <w:rPr>
                <w:rFonts w:cs="Arial"/>
                <w:lang w:val="id-ID" w:eastAsia="id-ID"/>
              </w:rPr>
            </w:pPr>
            <w:r w:rsidRPr="00874B5C">
              <w:rPr>
                <w:rFonts w:cs="Arial"/>
                <w:lang w:val="id-ID" w:eastAsia="id-ID"/>
              </w:rPr>
              <w:t> </w:t>
            </w:r>
          </w:p>
        </w:tc>
      </w:tr>
      <w:tr w:rsidR="00965C9C" w:rsidRPr="00874B5C" w14:paraId="6FAA5098" w14:textId="77777777" w:rsidTr="00965C9C">
        <w:trPr>
          <w:gridAfter w:val="3"/>
          <w:wAfter w:w="4509" w:type="dxa"/>
          <w:trHeight w:val="315"/>
        </w:trPr>
        <w:tc>
          <w:tcPr>
            <w:tcW w:w="1083" w:type="dxa"/>
            <w:tcBorders>
              <w:top w:val="nil"/>
              <w:left w:val="single" w:sz="4" w:space="0" w:color="auto"/>
              <w:bottom w:val="nil"/>
              <w:right w:val="single" w:sz="4" w:space="0" w:color="auto"/>
            </w:tcBorders>
            <w:shd w:val="clear" w:color="auto" w:fill="auto"/>
            <w:noWrap/>
            <w:vAlign w:val="bottom"/>
            <w:hideMark/>
          </w:tcPr>
          <w:p w14:paraId="4C95259D" w14:textId="77777777" w:rsidR="00965C9C" w:rsidRPr="00874B5C" w:rsidRDefault="00965C9C" w:rsidP="007D5EF6">
            <w:pPr>
              <w:rPr>
                <w:rFonts w:cs="Arial"/>
                <w:lang w:val="id-ID" w:eastAsia="id-ID"/>
              </w:rPr>
            </w:pPr>
            <w:r w:rsidRPr="00874B5C">
              <w:rPr>
                <w:rFonts w:cs="Arial"/>
                <w:lang w:val="id-ID" w:eastAsia="id-ID"/>
              </w:rPr>
              <w:t> </w:t>
            </w:r>
          </w:p>
        </w:tc>
        <w:tc>
          <w:tcPr>
            <w:tcW w:w="850" w:type="dxa"/>
            <w:tcBorders>
              <w:top w:val="nil"/>
              <w:left w:val="nil"/>
              <w:bottom w:val="nil"/>
              <w:right w:val="single" w:sz="4" w:space="0" w:color="auto"/>
            </w:tcBorders>
            <w:shd w:val="clear" w:color="auto" w:fill="auto"/>
            <w:noWrap/>
            <w:vAlign w:val="bottom"/>
            <w:hideMark/>
          </w:tcPr>
          <w:p w14:paraId="10D0E489" w14:textId="77777777" w:rsidR="00965C9C" w:rsidRPr="00874B5C" w:rsidRDefault="00965C9C" w:rsidP="007D5EF6">
            <w:pPr>
              <w:jc w:val="center"/>
              <w:rPr>
                <w:rFonts w:cs="Arial"/>
                <w:lang w:val="id-ID" w:eastAsia="id-ID"/>
              </w:rPr>
            </w:pPr>
            <w:r w:rsidRPr="00874B5C">
              <w:rPr>
                <w:rFonts w:cs="Arial"/>
                <w:lang w:val="id-ID" w:eastAsia="id-ID"/>
              </w:rPr>
              <w:t>P4</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38DC0FD8" w14:textId="77777777" w:rsidR="00965C9C" w:rsidRPr="00874B5C" w:rsidRDefault="00965C9C" w:rsidP="007D5EF6">
            <w:pPr>
              <w:rPr>
                <w:rFonts w:cs="Arial"/>
                <w:b/>
                <w:bCs/>
                <w:lang w:val="id-ID" w:eastAsia="id-ID"/>
              </w:rPr>
            </w:pPr>
            <w:r w:rsidRPr="00874B5C">
              <w:rPr>
                <w:rFonts w:cs="Arial"/>
                <w:b/>
                <w:bCs/>
                <w:lang w:val="id-ID" w:eastAsia="id-ID"/>
              </w:rPr>
              <w:t>Persentase terpenuhinya pengajuan dukungan almatsus Polri</w:t>
            </w:r>
          </w:p>
        </w:tc>
        <w:tc>
          <w:tcPr>
            <w:tcW w:w="4913" w:type="dxa"/>
            <w:gridSpan w:val="5"/>
            <w:vMerge w:val="restart"/>
            <w:tcBorders>
              <w:top w:val="single" w:sz="4" w:space="0" w:color="auto"/>
              <w:left w:val="single" w:sz="4" w:space="0" w:color="auto"/>
              <w:right w:val="single" w:sz="4" w:space="0" w:color="auto"/>
            </w:tcBorders>
            <w:shd w:val="clear" w:color="auto" w:fill="auto"/>
            <w:noWrap/>
            <w:vAlign w:val="center"/>
          </w:tcPr>
          <w:p w14:paraId="5502D84A" w14:textId="09D414D7" w:rsidR="00965C9C" w:rsidRPr="00874B5C" w:rsidRDefault="00965C9C" w:rsidP="00965C9C">
            <w:pPr>
              <w:jc w:val="center"/>
              <w:rPr>
                <w:rFonts w:cs="Arial"/>
                <w:lang w:val="id-ID" w:eastAsia="id-ID"/>
              </w:rPr>
            </w:pPr>
          </w:p>
          <w:p w14:paraId="69306712" w14:textId="28304337" w:rsidR="00965C9C" w:rsidRPr="00874B5C" w:rsidRDefault="00965C9C" w:rsidP="00965C9C">
            <w:pPr>
              <w:jc w:val="center"/>
              <w:rPr>
                <w:rFonts w:cs="Arial"/>
                <w:lang w:val="id-ID" w:eastAsia="id-ID"/>
              </w:rPr>
            </w:pPr>
            <w:r>
              <w:rPr>
                <w:rFonts w:cs="Arial"/>
                <w:lang w:val="id-ID" w:eastAsia="id-ID"/>
              </w:rPr>
              <w:t>PENGAJUAN ALMATSUS POLRES TUBAN DIBUAT PER TAHUN</w:t>
            </w:r>
          </w:p>
          <w:p w14:paraId="00EF15BA" w14:textId="5E8F56EA" w:rsidR="00965C9C" w:rsidRPr="00874B5C" w:rsidRDefault="00965C9C" w:rsidP="00965C9C">
            <w:pPr>
              <w:jc w:val="center"/>
              <w:rPr>
                <w:rFonts w:cs="Arial"/>
                <w:lang w:val="id-ID" w:eastAsia="id-ID"/>
              </w:rPr>
            </w:pPr>
          </w:p>
          <w:p w14:paraId="6F214188" w14:textId="3C064937" w:rsidR="00965C9C" w:rsidRPr="00874B5C" w:rsidRDefault="00965C9C" w:rsidP="00965C9C">
            <w:pPr>
              <w:jc w:val="center"/>
              <w:rPr>
                <w:rFonts w:cs="Arial"/>
                <w:lang w:val="id-ID" w:eastAsia="id-ID"/>
              </w:rPr>
            </w:pPr>
          </w:p>
          <w:p w14:paraId="2995B76B" w14:textId="5833A6A2" w:rsidR="00965C9C" w:rsidRPr="00874B5C" w:rsidRDefault="00965C9C" w:rsidP="00965C9C">
            <w:pPr>
              <w:jc w:val="center"/>
              <w:rPr>
                <w:rFonts w:cs="Arial"/>
                <w:lang w:eastAsia="id-ID"/>
              </w:rPr>
            </w:pPr>
          </w:p>
        </w:tc>
      </w:tr>
      <w:tr w:rsidR="00965C9C" w:rsidRPr="00874B5C" w14:paraId="7427CC6C" w14:textId="77777777" w:rsidTr="00F757C5">
        <w:trPr>
          <w:gridAfter w:val="3"/>
          <w:wAfter w:w="4509" w:type="dxa"/>
          <w:trHeight w:val="315"/>
        </w:trPr>
        <w:tc>
          <w:tcPr>
            <w:tcW w:w="1083" w:type="dxa"/>
            <w:tcBorders>
              <w:top w:val="nil"/>
              <w:left w:val="single" w:sz="4" w:space="0" w:color="auto"/>
              <w:bottom w:val="nil"/>
              <w:right w:val="single" w:sz="4" w:space="0" w:color="auto"/>
            </w:tcBorders>
            <w:shd w:val="clear" w:color="auto" w:fill="auto"/>
            <w:noWrap/>
            <w:vAlign w:val="bottom"/>
            <w:hideMark/>
          </w:tcPr>
          <w:p w14:paraId="73E2D76B" w14:textId="77777777" w:rsidR="00965C9C" w:rsidRPr="00874B5C" w:rsidRDefault="00965C9C" w:rsidP="007D5EF6">
            <w:pPr>
              <w:rPr>
                <w:rFonts w:cs="Arial"/>
                <w:lang w:val="id-ID" w:eastAsia="id-ID"/>
              </w:rPr>
            </w:pPr>
            <w:r w:rsidRPr="00874B5C">
              <w:rPr>
                <w:rFonts w:cs="Arial"/>
                <w:lang w:val="id-ID" w:eastAsia="id-ID"/>
              </w:rPr>
              <w:t> </w:t>
            </w:r>
          </w:p>
        </w:tc>
        <w:tc>
          <w:tcPr>
            <w:tcW w:w="850" w:type="dxa"/>
            <w:tcBorders>
              <w:top w:val="nil"/>
              <w:left w:val="nil"/>
              <w:bottom w:val="nil"/>
              <w:right w:val="single" w:sz="4" w:space="0" w:color="auto"/>
            </w:tcBorders>
            <w:shd w:val="clear" w:color="auto" w:fill="auto"/>
            <w:noWrap/>
            <w:vAlign w:val="bottom"/>
            <w:hideMark/>
          </w:tcPr>
          <w:p w14:paraId="606F1BFB" w14:textId="77777777" w:rsidR="00965C9C" w:rsidRPr="00874B5C" w:rsidRDefault="00965C9C" w:rsidP="007D5EF6">
            <w:pPr>
              <w:rPr>
                <w:rFonts w:cs="Arial"/>
                <w:lang w:val="id-ID" w:eastAsia="id-ID"/>
              </w:rPr>
            </w:pPr>
            <w:r w:rsidRPr="00874B5C">
              <w:rPr>
                <w:rFonts w:cs="Arial"/>
                <w:lang w:val="id-ID" w:eastAsia="id-ID"/>
              </w:rPr>
              <w:t> </w:t>
            </w:r>
          </w:p>
        </w:tc>
        <w:tc>
          <w:tcPr>
            <w:tcW w:w="3360" w:type="dxa"/>
            <w:tcBorders>
              <w:top w:val="nil"/>
              <w:left w:val="nil"/>
              <w:bottom w:val="single" w:sz="4" w:space="0" w:color="auto"/>
              <w:right w:val="single" w:sz="4" w:space="0" w:color="auto"/>
            </w:tcBorders>
            <w:shd w:val="clear" w:color="auto" w:fill="auto"/>
            <w:noWrap/>
            <w:vAlign w:val="bottom"/>
            <w:hideMark/>
          </w:tcPr>
          <w:p w14:paraId="21914C9E" w14:textId="0B2663EB" w:rsidR="00965C9C" w:rsidRPr="00874B5C" w:rsidRDefault="00965C9C" w:rsidP="007D5EF6">
            <w:pPr>
              <w:ind w:left="383" w:hanging="383"/>
              <w:rPr>
                <w:rFonts w:cs="Arial"/>
                <w:lang w:val="id-ID" w:eastAsia="id-ID"/>
              </w:rPr>
            </w:pPr>
            <w:r w:rsidRPr="00874B5C">
              <w:rPr>
                <w:rFonts w:cs="Arial"/>
                <w:lang w:val="id-ID" w:eastAsia="id-ID"/>
              </w:rPr>
              <w:t xml:space="preserve"> -    Jumlah pengajuan dukungan almatsus </w:t>
            </w:r>
            <w:r w:rsidRPr="00874B5C">
              <w:rPr>
                <w:rFonts w:cs="Arial"/>
                <w:lang w:eastAsia="id-ID"/>
              </w:rPr>
              <w:t>Polres Tuban</w:t>
            </w:r>
            <w:r w:rsidRPr="00874B5C">
              <w:rPr>
                <w:rFonts w:cs="Arial"/>
                <w:lang w:val="id-ID" w:eastAsia="id-ID"/>
              </w:rPr>
              <w:t xml:space="preserve"> yang dipenuhi</w:t>
            </w:r>
          </w:p>
        </w:tc>
        <w:tc>
          <w:tcPr>
            <w:tcW w:w="4913" w:type="dxa"/>
            <w:gridSpan w:val="5"/>
            <w:vMerge/>
            <w:tcBorders>
              <w:left w:val="single" w:sz="4" w:space="0" w:color="auto"/>
              <w:right w:val="single" w:sz="4" w:space="0" w:color="auto"/>
            </w:tcBorders>
            <w:shd w:val="clear" w:color="auto" w:fill="auto"/>
            <w:noWrap/>
            <w:vAlign w:val="center"/>
          </w:tcPr>
          <w:p w14:paraId="21813054" w14:textId="3469AC46" w:rsidR="00965C9C" w:rsidRPr="00874B5C" w:rsidRDefault="00965C9C" w:rsidP="007D5EF6">
            <w:pPr>
              <w:rPr>
                <w:rFonts w:cs="Arial"/>
                <w:lang w:eastAsia="id-ID"/>
              </w:rPr>
            </w:pPr>
          </w:p>
        </w:tc>
      </w:tr>
      <w:tr w:rsidR="00965C9C" w:rsidRPr="00874B5C" w14:paraId="7B9372B9" w14:textId="77777777" w:rsidTr="00F757C5">
        <w:trPr>
          <w:gridAfter w:val="3"/>
          <w:wAfter w:w="4509" w:type="dxa"/>
          <w:trHeight w:val="315"/>
        </w:trPr>
        <w:tc>
          <w:tcPr>
            <w:tcW w:w="1083" w:type="dxa"/>
            <w:tcBorders>
              <w:top w:val="nil"/>
              <w:left w:val="single" w:sz="4" w:space="0" w:color="auto"/>
              <w:bottom w:val="nil"/>
              <w:right w:val="single" w:sz="4" w:space="0" w:color="auto"/>
            </w:tcBorders>
            <w:shd w:val="clear" w:color="auto" w:fill="auto"/>
            <w:noWrap/>
            <w:vAlign w:val="bottom"/>
            <w:hideMark/>
          </w:tcPr>
          <w:p w14:paraId="35DA3722" w14:textId="77777777" w:rsidR="00965C9C" w:rsidRPr="00874B5C" w:rsidRDefault="00965C9C" w:rsidP="007D5EF6">
            <w:pPr>
              <w:rPr>
                <w:rFonts w:cs="Arial"/>
                <w:lang w:val="id-ID" w:eastAsia="id-ID"/>
              </w:rPr>
            </w:pPr>
            <w:r w:rsidRPr="00874B5C">
              <w:rPr>
                <w:rFonts w:cs="Arial"/>
                <w:lang w:val="id-ID" w:eastAsia="id-ID"/>
              </w:rPr>
              <w:t> </w:t>
            </w:r>
          </w:p>
        </w:tc>
        <w:tc>
          <w:tcPr>
            <w:tcW w:w="850" w:type="dxa"/>
            <w:tcBorders>
              <w:top w:val="nil"/>
              <w:left w:val="nil"/>
              <w:bottom w:val="nil"/>
              <w:right w:val="single" w:sz="4" w:space="0" w:color="auto"/>
            </w:tcBorders>
            <w:shd w:val="clear" w:color="auto" w:fill="auto"/>
            <w:noWrap/>
            <w:vAlign w:val="bottom"/>
            <w:hideMark/>
          </w:tcPr>
          <w:p w14:paraId="0F81DC69" w14:textId="77777777" w:rsidR="00965C9C" w:rsidRPr="00874B5C" w:rsidRDefault="00965C9C" w:rsidP="007D5EF6">
            <w:pPr>
              <w:rPr>
                <w:rFonts w:cs="Arial"/>
                <w:lang w:val="id-ID" w:eastAsia="id-ID"/>
              </w:rPr>
            </w:pPr>
            <w:r w:rsidRPr="00874B5C">
              <w:rPr>
                <w:rFonts w:cs="Arial"/>
                <w:lang w:val="id-ID" w:eastAsia="id-ID"/>
              </w:rPr>
              <w:t> </w:t>
            </w:r>
          </w:p>
        </w:tc>
        <w:tc>
          <w:tcPr>
            <w:tcW w:w="3360" w:type="dxa"/>
            <w:tcBorders>
              <w:top w:val="nil"/>
              <w:left w:val="nil"/>
              <w:bottom w:val="single" w:sz="4" w:space="0" w:color="auto"/>
              <w:right w:val="single" w:sz="4" w:space="0" w:color="auto"/>
            </w:tcBorders>
            <w:shd w:val="clear" w:color="auto" w:fill="auto"/>
            <w:noWrap/>
            <w:vAlign w:val="bottom"/>
            <w:hideMark/>
          </w:tcPr>
          <w:p w14:paraId="03F15F72" w14:textId="5660F5B6" w:rsidR="00965C9C" w:rsidRPr="00874B5C" w:rsidRDefault="00965C9C" w:rsidP="007D5EF6">
            <w:pPr>
              <w:ind w:left="383" w:hanging="383"/>
              <w:rPr>
                <w:rFonts w:cs="Arial"/>
                <w:lang w:eastAsia="id-ID"/>
              </w:rPr>
            </w:pPr>
            <w:r w:rsidRPr="00874B5C">
              <w:rPr>
                <w:rFonts w:cs="Arial"/>
                <w:lang w:val="id-ID" w:eastAsia="id-ID"/>
              </w:rPr>
              <w:t xml:space="preserve"> -    Jumlah seluruh pengajuan almatsus </w:t>
            </w:r>
            <w:r w:rsidRPr="00874B5C">
              <w:rPr>
                <w:rFonts w:cs="Arial"/>
                <w:lang w:eastAsia="id-ID"/>
              </w:rPr>
              <w:t>Polres Tuban</w:t>
            </w:r>
          </w:p>
        </w:tc>
        <w:tc>
          <w:tcPr>
            <w:tcW w:w="4913" w:type="dxa"/>
            <w:gridSpan w:val="5"/>
            <w:vMerge/>
            <w:tcBorders>
              <w:left w:val="single" w:sz="4" w:space="0" w:color="auto"/>
              <w:right w:val="single" w:sz="4" w:space="0" w:color="auto"/>
            </w:tcBorders>
            <w:shd w:val="clear" w:color="auto" w:fill="auto"/>
            <w:noWrap/>
            <w:vAlign w:val="center"/>
          </w:tcPr>
          <w:p w14:paraId="5487DF6E" w14:textId="40EC2F25" w:rsidR="00965C9C" w:rsidRPr="00874B5C" w:rsidRDefault="00965C9C" w:rsidP="007D5EF6">
            <w:pPr>
              <w:rPr>
                <w:rFonts w:cs="Arial"/>
                <w:lang w:eastAsia="id-ID"/>
              </w:rPr>
            </w:pPr>
          </w:p>
        </w:tc>
      </w:tr>
      <w:tr w:rsidR="00965C9C" w:rsidRPr="00874B5C" w14:paraId="1FD0EB7C" w14:textId="77777777" w:rsidTr="00F757C5">
        <w:trPr>
          <w:gridAfter w:val="3"/>
          <w:wAfter w:w="4509" w:type="dxa"/>
          <w:trHeight w:val="330"/>
        </w:trPr>
        <w:tc>
          <w:tcPr>
            <w:tcW w:w="1083" w:type="dxa"/>
            <w:tcBorders>
              <w:top w:val="nil"/>
              <w:left w:val="single" w:sz="4" w:space="0" w:color="auto"/>
              <w:bottom w:val="single" w:sz="8" w:space="0" w:color="auto"/>
              <w:right w:val="single" w:sz="4" w:space="0" w:color="auto"/>
            </w:tcBorders>
            <w:shd w:val="clear" w:color="auto" w:fill="auto"/>
            <w:noWrap/>
            <w:vAlign w:val="bottom"/>
            <w:hideMark/>
          </w:tcPr>
          <w:p w14:paraId="62A51565" w14:textId="77777777" w:rsidR="00965C9C" w:rsidRPr="00874B5C" w:rsidRDefault="00965C9C" w:rsidP="007D5EF6">
            <w:pPr>
              <w:rPr>
                <w:rFonts w:cs="Arial"/>
                <w:lang w:val="id-ID" w:eastAsia="id-ID"/>
              </w:rPr>
            </w:pPr>
            <w:r w:rsidRPr="00874B5C">
              <w:rPr>
                <w:rFonts w:cs="Arial"/>
                <w:lang w:val="id-ID" w:eastAsia="id-ID"/>
              </w:rPr>
              <w:t> </w:t>
            </w:r>
          </w:p>
        </w:tc>
        <w:tc>
          <w:tcPr>
            <w:tcW w:w="850" w:type="dxa"/>
            <w:tcBorders>
              <w:top w:val="nil"/>
              <w:left w:val="nil"/>
              <w:bottom w:val="single" w:sz="8" w:space="0" w:color="auto"/>
              <w:right w:val="single" w:sz="4" w:space="0" w:color="auto"/>
            </w:tcBorders>
            <w:shd w:val="clear" w:color="auto" w:fill="auto"/>
            <w:noWrap/>
            <w:vAlign w:val="bottom"/>
            <w:hideMark/>
          </w:tcPr>
          <w:p w14:paraId="7232BCFF" w14:textId="77777777" w:rsidR="00965C9C" w:rsidRPr="00874B5C" w:rsidRDefault="00965C9C" w:rsidP="007D5EF6">
            <w:pPr>
              <w:rPr>
                <w:rFonts w:cs="Arial"/>
                <w:lang w:val="id-ID" w:eastAsia="id-ID"/>
              </w:rPr>
            </w:pPr>
            <w:r w:rsidRPr="00874B5C">
              <w:rPr>
                <w:rFonts w:cs="Arial"/>
                <w:lang w:val="id-ID" w:eastAsia="id-ID"/>
              </w:rPr>
              <w:t> </w:t>
            </w:r>
          </w:p>
        </w:tc>
        <w:tc>
          <w:tcPr>
            <w:tcW w:w="3360" w:type="dxa"/>
            <w:tcBorders>
              <w:top w:val="nil"/>
              <w:left w:val="nil"/>
              <w:bottom w:val="single" w:sz="8" w:space="0" w:color="auto"/>
              <w:right w:val="single" w:sz="4" w:space="0" w:color="auto"/>
            </w:tcBorders>
            <w:shd w:val="clear" w:color="auto" w:fill="auto"/>
            <w:noWrap/>
            <w:vAlign w:val="bottom"/>
            <w:hideMark/>
          </w:tcPr>
          <w:p w14:paraId="1F8985C3" w14:textId="77777777" w:rsidR="00965C9C" w:rsidRPr="00874B5C" w:rsidRDefault="00965C9C" w:rsidP="007D5EF6">
            <w:pPr>
              <w:rPr>
                <w:rFonts w:cs="Arial"/>
                <w:sz w:val="22"/>
                <w:lang w:val="id-ID" w:eastAsia="id-ID"/>
              </w:rPr>
            </w:pPr>
            <w:r w:rsidRPr="00874B5C">
              <w:rPr>
                <w:rFonts w:cs="Arial"/>
                <w:sz w:val="22"/>
                <w:szCs w:val="22"/>
                <w:lang w:val="id-ID" w:eastAsia="id-ID"/>
              </w:rPr>
              <w:t> </w:t>
            </w:r>
          </w:p>
        </w:tc>
        <w:tc>
          <w:tcPr>
            <w:tcW w:w="4913" w:type="dxa"/>
            <w:gridSpan w:val="5"/>
            <w:vMerge/>
            <w:tcBorders>
              <w:left w:val="single" w:sz="4" w:space="0" w:color="auto"/>
              <w:bottom w:val="single" w:sz="4" w:space="0" w:color="auto"/>
              <w:right w:val="single" w:sz="4" w:space="0" w:color="auto"/>
            </w:tcBorders>
            <w:shd w:val="clear" w:color="auto" w:fill="auto"/>
            <w:noWrap/>
            <w:vAlign w:val="bottom"/>
            <w:hideMark/>
          </w:tcPr>
          <w:p w14:paraId="0244ADEC" w14:textId="3AB6E97F" w:rsidR="00965C9C" w:rsidRPr="00874B5C" w:rsidRDefault="00965C9C" w:rsidP="007D5EF6">
            <w:pPr>
              <w:rPr>
                <w:rFonts w:cs="Arial"/>
                <w:lang w:val="id-ID" w:eastAsia="id-ID"/>
              </w:rPr>
            </w:pPr>
          </w:p>
        </w:tc>
      </w:tr>
    </w:tbl>
    <w:p w14:paraId="2CE6C918" w14:textId="77777777" w:rsidR="007D5EF6" w:rsidRPr="00874B5C" w:rsidRDefault="007D5EF6" w:rsidP="007D5EF6">
      <w:pPr>
        <w:tabs>
          <w:tab w:val="left" w:pos="1620"/>
        </w:tabs>
        <w:ind w:left="1616" w:hanging="539"/>
        <w:jc w:val="center"/>
        <w:rPr>
          <w:rFonts w:cs="Arial"/>
          <w:color w:val="FF0000"/>
          <w:lang w:val="id-ID"/>
        </w:rPr>
      </w:pPr>
    </w:p>
    <w:p w14:paraId="48FE887D" w14:textId="77777777" w:rsidR="007D5EF6" w:rsidRPr="00874B5C" w:rsidRDefault="007D5EF6" w:rsidP="007D5EF6">
      <w:pPr>
        <w:jc w:val="center"/>
        <w:rPr>
          <w:rFonts w:cs="Arial"/>
          <w:color w:val="000000" w:themeColor="text1"/>
        </w:rPr>
      </w:pPr>
    </w:p>
    <w:p w14:paraId="5AD9B04C" w14:textId="559124AD" w:rsidR="007D5EF6" w:rsidRPr="00BC6E22" w:rsidRDefault="007D5EF6" w:rsidP="007D5EF6">
      <w:pPr>
        <w:spacing w:before="40" w:line="360" w:lineRule="auto"/>
        <w:jc w:val="both"/>
        <w:rPr>
          <w:rFonts w:cs="Arial"/>
          <w:color w:val="000000" w:themeColor="text1"/>
          <w:lang w:val="id-ID"/>
        </w:rPr>
      </w:pPr>
      <w:r w:rsidRPr="00874B5C">
        <w:rPr>
          <w:rFonts w:cs="Arial"/>
          <w:color w:val="000000" w:themeColor="text1"/>
        </w:rPr>
        <w:t>Persentase realisasi penerimaan almatsus</w:t>
      </w:r>
      <w:r w:rsidR="00BC6E22">
        <w:rPr>
          <w:rFonts w:cs="Arial"/>
          <w:color w:val="000000" w:themeColor="text1"/>
          <w:lang w:val="id-ID"/>
        </w:rPr>
        <w:t xml:space="preserve"> Polres Tuban</w:t>
      </w:r>
      <w:r w:rsidRPr="00874B5C">
        <w:rPr>
          <w:rFonts w:cs="Arial"/>
          <w:color w:val="000000" w:themeColor="text1"/>
        </w:rPr>
        <w:t xml:space="preserve"> pada tahun 2021 </w:t>
      </w:r>
      <w:r w:rsidR="00BC6E22">
        <w:rPr>
          <w:rFonts w:cs="Arial"/>
          <w:color w:val="000000" w:themeColor="text1"/>
          <w:lang w:val="id-ID"/>
        </w:rPr>
        <w:t>belum</w:t>
      </w:r>
      <w:r w:rsidRPr="00874B5C">
        <w:rPr>
          <w:rFonts w:cs="Arial"/>
          <w:color w:val="000000" w:themeColor="text1"/>
        </w:rPr>
        <w:t xml:space="preserve"> </w:t>
      </w:r>
      <w:r w:rsidRPr="00874B5C">
        <w:rPr>
          <w:rFonts w:cs="Arial"/>
        </w:rPr>
        <w:t>mencapai target</w:t>
      </w:r>
      <w:r w:rsidRPr="00874B5C">
        <w:rPr>
          <w:rFonts w:cs="Arial"/>
          <w:color w:val="000000" w:themeColor="text1"/>
        </w:rPr>
        <w:t xml:space="preserve"> dari total pengajuan sebagaimana table dan analisis </w:t>
      </w:r>
      <w:r w:rsidR="00BC6E22">
        <w:rPr>
          <w:rFonts w:cs="Arial"/>
          <w:color w:val="000000" w:themeColor="text1"/>
          <w:lang w:val="id-ID"/>
        </w:rPr>
        <w:t>diatas, sehingga perlunya adanya peningkatan di tahun berikutnya.</w:t>
      </w:r>
    </w:p>
    <w:p w14:paraId="6C4D2FB2" w14:textId="77777777" w:rsidR="007D5EF6" w:rsidRPr="00874B5C" w:rsidRDefault="007D5EF6" w:rsidP="007D5EF6">
      <w:pPr>
        <w:spacing w:before="40"/>
        <w:jc w:val="both"/>
        <w:rPr>
          <w:rFonts w:cs="Arial"/>
          <w:color w:val="000000" w:themeColor="text1"/>
          <w:lang w:val="id-ID"/>
        </w:rPr>
      </w:pPr>
    </w:p>
    <w:p w14:paraId="377AFE46" w14:textId="77777777" w:rsidR="0033174A" w:rsidRDefault="002E7F7F" w:rsidP="007D5EF6">
      <w:pPr>
        <w:spacing w:before="40"/>
        <w:ind w:left="1134"/>
        <w:jc w:val="both"/>
        <w:rPr>
          <w:rFonts w:cs="Arial"/>
          <w:lang w:val="id-ID"/>
        </w:rPr>
      </w:pPr>
      <w:r>
        <w:rPr>
          <w:rFonts w:cs="Arial"/>
        </w:rPr>
        <w:t xml:space="preserve">                                                                                                              </w:t>
      </w:r>
    </w:p>
    <w:p w14:paraId="45405805" w14:textId="77777777" w:rsidR="0033174A" w:rsidRDefault="0033174A" w:rsidP="007D5EF6">
      <w:pPr>
        <w:spacing w:before="40"/>
        <w:ind w:left="1134"/>
        <w:jc w:val="both"/>
        <w:rPr>
          <w:rFonts w:cs="Arial"/>
          <w:lang w:val="id-ID"/>
        </w:rPr>
      </w:pPr>
    </w:p>
    <w:p w14:paraId="507D896A" w14:textId="77777777" w:rsidR="0033174A" w:rsidRDefault="0033174A" w:rsidP="007D5EF6">
      <w:pPr>
        <w:spacing w:before="40"/>
        <w:ind w:left="1134"/>
        <w:jc w:val="both"/>
        <w:rPr>
          <w:rFonts w:cs="Arial"/>
          <w:lang w:val="id-ID"/>
        </w:rPr>
      </w:pPr>
    </w:p>
    <w:p w14:paraId="7B0D79ED" w14:textId="77777777" w:rsidR="0033174A" w:rsidRDefault="0033174A" w:rsidP="007D5EF6">
      <w:pPr>
        <w:spacing w:before="40"/>
        <w:ind w:left="1134"/>
        <w:jc w:val="both"/>
        <w:rPr>
          <w:rFonts w:cs="Arial"/>
          <w:lang w:val="id-ID"/>
        </w:rPr>
      </w:pPr>
    </w:p>
    <w:p w14:paraId="4F0B71CE" w14:textId="77777777" w:rsidR="0033174A" w:rsidRDefault="0033174A" w:rsidP="007D5EF6">
      <w:pPr>
        <w:spacing w:before="40"/>
        <w:ind w:left="1134"/>
        <w:jc w:val="both"/>
        <w:rPr>
          <w:rFonts w:cs="Arial"/>
          <w:lang w:val="id-ID"/>
        </w:rPr>
      </w:pPr>
    </w:p>
    <w:p w14:paraId="0519DDA8" w14:textId="77777777" w:rsidR="0033174A" w:rsidRDefault="0033174A" w:rsidP="007D5EF6">
      <w:pPr>
        <w:spacing w:before="40"/>
        <w:ind w:left="1134"/>
        <w:jc w:val="both"/>
        <w:rPr>
          <w:rFonts w:cs="Arial"/>
          <w:lang w:val="id-ID"/>
        </w:rPr>
      </w:pPr>
    </w:p>
    <w:p w14:paraId="4C592623" w14:textId="77777777" w:rsidR="0033174A" w:rsidRDefault="0033174A" w:rsidP="007D5EF6">
      <w:pPr>
        <w:spacing w:before="40"/>
        <w:ind w:left="1134"/>
        <w:jc w:val="both"/>
        <w:rPr>
          <w:rFonts w:cs="Arial"/>
          <w:lang w:val="id-ID"/>
        </w:rPr>
      </w:pPr>
    </w:p>
    <w:p w14:paraId="1318D7B9" w14:textId="77777777" w:rsidR="0033174A" w:rsidRDefault="0033174A" w:rsidP="007D5EF6">
      <w:pPr>
        <w:spacing w:before="40"/>
        <w:ind w:left="1134"/>
        <w:jc w:val="both"/>
        <w:rPr>
          <w:rFonts w:cs="Arial"/>
          <w:lang w:val="id-ID"/>
        </w:rPr>
      </w:pPr>
    </w:p>
    <w:p w14:paraId="3B1880DD" w14:textId="77777777" w:rsidR="0033174A" w:rsidRDefault="0033174A" w:rsidP="007D5EF6">
      <w:pPr>
        <w:spacing w:before="40"/>
        <w:ind w:left="1134"/>
        <w:jc w:val="both"/>
        <w:rPr>
          <w:rFonts w:cs="Arial"/>
          <w:lang w:val="id-ID"/>
        </w:rPr>
      </w:pPr>
    </w:p>
    <w:p w14:paraId="36148204" w14:textId="77777777" w:rsidR="0033174A" w:rsidRDefault="0033174A" w:rsidP="007D5EF6">
      <w:pPr>
        <w:spacing w:before="40"/>
        <w:ind w:left="1134"/>
        <w:jc w:val="both"/>
        <w:rPr>
          <w:rFonts w:cs="Arial"/>
          <w:lang w:val="id-ID"/>
        </w:rPr>
      </w:pPr>
    </w:p>
    <w:p w14:paraId="4BCCA43A" w14:textId="77777777" w:rsidR="0033174A" w:rsidRDefault="0033174A" w:rsidP="007D5EF6">
      <w:pPr>
        <w:spacing w:before="40"/>
        <w:ind w:left="1134"/>
        <w:jc w:val="both"/>
        <w:rPr>
          <w:rFonts w:cs="Arial"/>
          <w:lang w:val="id-ID"/>
        </w:rPr>
      </w:pPr>
    </w:p>
    <w:p w14:paraId="04C51792" w14:textId="77777777" w:rsidR="0033174A" w:rsidRDefault="0033174A" w:rsidP="007D5EF6">
      <w:pPr>
        <w:spacing w:before="40"/>
        <w:ind w:left="1134"/>
        <w:jc w:val="both"/>
        <w:rPr>
          <w:rFonts w:cs="Arial"/>
          <w:lang w:val="id-ID"/>
        </w:rPr>
      </w:pPr>
    </w:p>
    <w:p w14:paraId="1825EEFE" w14:textId="77777777" w:rsidR="0033174A" w:rsidRDefault="0033174A" w:rsidP="007D5EF6">
      <w:pPr>
        <w:spacing w:before="40"/>
        <w:ind w:left="1134"/>
        <w:jc w:val="both"/>
        <w:rPr>
          <w:rFonts w:cs="Arial"/>
          <w:lang w:val="id-ID"/>
        </w:rPr>
      </w:pPr>
    </w:p>
    <w:p w14:paraId="024E4D89" w14:textId="77777777" w:rsidR="0033174A" w:rsidRDefault="0033174A" w:rsidP="007D5EF6">
      <w:pPr>
        <w:spacing w:before="40"/>
        <w:ind w:left="1134"/>
        <w:jc w:val="both"/>
        <w:rPr>
          <w:rFonts w:cs="Arial"/>
          <w:lang w:val="id-ID"/>
        </w:rPr>
      </w:pPr>
    </w:p>
    <w:p w14:paraId="11012A48" w14:textId="77777777" w:rsidR="0033174A" w:rsidRDefault="0033174A" w:rsidP="007D5EF6">
      <w:pPr>
        <w:spacing w:before="40"/>
        <w:ind w:left="1134"/>
        <w:jc w:val="both"/>
        <w:rPr>
          <w:rFonts w:cs="Arial"/>
          <w:lang w:val="id-ID"/>
        </w:rPr>
      </w:pPr>
    </w:p>
    <w:p w14:paraId="7A9EC1BA" w14:textId="4B6C6E70" w:rsidR="0033174A" w:rsidRPr="0033174A" w:rsidRDefault="0033174A" w:rsidP="00BC6E22">
      <w:pPr>
        <w:spacing w:before="40"/>
        <w:ind w:left="7920" w:firstLine="720"/>
        <w:jc w:val="both"/>
        <w:rPr>
          <w:rFonts w:cs="Arial"/>
          <w:lang w:val="id-ID"/>
        </w:rPr>
      </w:pPr>
      <w:r>
        <w:rPr>
          <w:rFonts w:cs="Arial"/>
          <w:lang w:val="id-ID"/>
        </w:rPr>
        <w:t xml:space="preserve"> </w:t>
      </w:r>
      <w:r w:rsidR="002E7F7F">
        <w:rPr>
          <w:rFonts w:cs="Arial"/>
        </w:rPr>
        <w:t>Analisa…..</w:t>
      </w:r>
    </w:p>
    <w:p w14:paraId="1270DE4D" w14:textId="77777777" w:rsidR="007D5EF6" w:rsidRPr="00874B5C" w:rsidRDefault="007D5EF6" w:rsidP="007D5EF6">
      <w:pPr>
        <w:spacing w:before="40"/>
        <w:ind w:left="426"/>
        <w:jc w:val="both"/>
        <w:rPr>
          <w:rFonts w:cs="Arial"/>
          <w:color w:val="000000" w:themeColor="text1"/>
          <w:lang w:val="id-ID"/>
        </w:rPr>
      </w:pPr>
      <w:r w:rsidRPr="00874B5C">
        <w:rPr>
          <w:rFonts w:cs="Arial"/>
          <w:lang w:val="id-ID"/>
        </w:rPr>
        <w:lastRenderedPageBreak/>
        <w:t xml:space="preserve">Analisa kinerja </w:t>
      </w:r>
      <w:r w:rsidRPr="00874B5C">
        <w:rPr>
          <w:rFonts w:cs="Arial"/>
          <w:color w:val="000000" w:themeColor="text1"/>
          <w:lang w:val="id-ID"/>
        </w:rPr>
        <w:t xml:space="preserve">untuk </w:t>
      </w:r>
      <w:r w:rsidRPr="00874B5C">
        <w:rPr>
          <w:rFonts w:cs="Arial"/>
          <w:lang w:val="id-ID"/>
        </w:rPr>
        <w:t>terpenuhinya pengajuan dukungan Almatsus Polri</w:t>
      </w:r>
      <w:r w:rsidRPr="00874B5C">
        <w:rPr>
          <w:rFonts w:cs="Arial"/>
          <w:color w:val="000000" w:themeColor="text1"/>
          <w:lang w:val="id-ID"/>
        </w:rPr>
        <w:t xml:space="preserve"> adalah sebagai berikut:</w:t>
      </w:r>
    </w:p>
    <w:p w14:paraId="0F0CF0A4" w14:textId="77777777" w:rsidR="007D5EF6" w:rsidRPr="00874B5C" w:rsidRDefault="007D5EF6" w:rsidP="007D5EF6">
      <w:pPr>
        <w:spacing w:before="40"/>
        <w:ind w:left="1134"/>
        <w:jc w:val="both"/>
        <w:rPr>
          <w:rFonts w:cs="Arial"/>
          <w:color w:val="000000" w:themeColor="text1"/>
          <w:sz w:val="8"/>
          <w:lang w:val="id-ID"/>
        </w:rPr>
      </w:pPr>
    </w:p>
    <w:p w14:paraId="7E786DAF" w14:textId="6DCB30DB" w:rsidR="007D5EF6" w:rsidRPr="00BC6E22" w:rsidRDefault="007D5EF6" w:rsidP="007D5EF6">
      <w:pPr>
        <w:spacing w:line="360" w:lineRule="auto"/>
        <w:ind w:left="426"/>
        <w:jc w:val="both"/>
        <w:rPr>
          <w:rFonts w:cs="Arial"/>
          <w:color w:val="000000" w:themeColor="text1"/>
          <w:lang w:val="id-ID"/>
        </w:rPr>
      </w:pPr>
      <w:r w:rsidRPr="00874B5C">
        <w:rPr>
          <w:rFonts w:cs="Arial"/>
          <w:color w:val="000000" w:themeColor="text1"/>
        </w:rPr>
        <w:t xml:space="preserve">Untuk jenis almatsus teknologi dan komunikasi dari berbagai jenis peralatan dengan target ajuan sebesar </w:t>
      </w:r>
      <w:r w:rsidR="00141FCA">
        <w:rPr>
          <w:rFonts w:cs="Arial"/>
          <w:color w:val="000000" w:themeColor="text1"/>
          <w:lang w:val="id-ID"/>
        </w:rPr>
        <w:t>66%</w:t>
      </w:r>
      <w:r w:rsidRPr="00874B5C">
        <w:rPr>
          <w:rFonts w:cs="Arial"/>
          <w:color w:val="000000" w:themeColor="text1"/>
        </w:rPr>
        <w:t xml:space="preserve"> telah terealisasi sebesar </w:t>
      </w:r>
      <w:r w:rsidR="00141FCA">
        <w:rPr>
          <w:rFonts w:cs="Arial"/>
          <w:color w:val="000000" w:themeColor="text1"/>
          <w:lang w:val="id-ID"/>
        </w:rPr>
        <w:t xml:space="preserve">5,1% </w:t>
      </w:r>
      <w:r w:rsidR="00BC6E22">
        <w:rPr>
          <w:rFonts w:cs="Arial"/>
          <w:color w:val="000000" w:themeColor="text1"/>
          <w:lang w:val="id-ID"/>
        </w:rPr>
        <w:t>.</w:t>
      </w:r>
    </w:p>
    <w:p w14:paraId="6D14D5EC" w14:textId="77777777" w:rsidR="007D5EF6" w:rsidRPr="00874B5C" w:rsidRDefault="007D5EF6" w:rsidP="007D5EF6">
      <w:pPr>
        <w:spacing w:line="360" w:lineRule="auto"/>
        <w:ind w:left="426"/>
        <w:jc w:val="both"/>
        <w:rPr>
          <w:rFonts w:cs="Arial"/>
          <w:color w:val="000000" w:themeColor="text1"/>
        </w:rPr>
      </w:pPr>
    </w:p>
    <w:p w14:paraId="535FA89B" w14:textId="77777777" w:rsidR="007D5EF6" w:rsidRPr="00874B5C" w:rsidRDefault="007D5EF6" w:rsidP="007D5EF6">
      <w:pPr>
        <w:pStyle w:val="ListParagraph"/>
        <w:spacing w:line="360" w:lineRule="auto"/>
        <w:ind w:left="1134"/>
        <w:jc w:val="both"/>
        <w:rPr>
          <w:rFonts w:ascii="Arial" w:hAnsi="Arial" w:cs="Arial"/>
          <w:color w:val="000000" w:themeColor="text1"/>
          <w:sz w:val="12"/>
        </w:rPr>
      </w:pPr>
    </w:p>
    <w:p w14:paraId="17D4357A" w14:textId="77777777" w:rsidR="007D5EF6" w:rsidRPr="00874B5C" w:rsidRDefault="007D5EF6" w:rsidP="00116347">
      <w:pPr>
        <w:pStyle w:val="ListParagraph"/>
        <w:numPr>
          <w:ilvl w:val="0"/>
          <w:numId w:val="74"/>
        </w:numPr>
        <w:ind w:left="1134" w:hanging="567"/>
        <w:jc w:val="both"/>
        <w:rPr>
          <w:rFonts w:ascii="Arial" w:hAnsi="Arial" w:cs="Arial"/>
          <w:b/>
          <w:color w:val="000000" w:themeColor="text1"/>
        </w:rPr>
      </w:pPr>
      <w:r w:rsidRPr="00874B5C">
        <w:rPr>
          <w:rFonts w:ascii="Arial" w:hAnsi="Arial" w:cs="Arial"/>
          <w:b/>
          <w:color w:val="000000" w:themeColor="text1"/>
          <w:lang w:val="id-ID"/>
        </w:rPr>
        <w:t>Persentase Counter opini negatif</w:t>
      </w:r>
    </w:p>
    <w:p w14:paraId="431443C4" w14:textId="77777777" w:rsidR="007D5EF6" w:rsidRPr="00874B5C" w:rsidRDefault="007D5EF6" w:rsidP="007D5EF6">
      <w:pPr>
        <w:pStyle w:val="ListParagraph"/>
        <w:ind w:left="1134"/>
        <w:jc w:val="both"/>
        <w:rPr>
          <w:rFonts w:ascii="Arial" w:hAnsi="Arial" w:cs="Arial"/>
          <w:b/>
          <w:color w:val="FF0000"/>
        </w:rPr>
      </w:pPr>
    </w:p>
    <w:p w14:paraId="7B7883C0" w14:textId="77777777" w:rsidR="007D5EF6" w:rsidRPr="00874B5C" w:rsidRDefault="007D5EF6" w:rsidP="007D5EF6">
      <w:pPr>
        <w:jc w:val="center"/>
        <w:rPr>
          <w:rFonts w:cs="Arial"/>
        </w:rPr>
      </w:pPr>
    </w:p>
    <w:p w14:paraId="59635CE0" w14:textId="77777777" w:rsidR="007D5EF6" w:rsidRPr="00874B5C" w:rsidRDefault="007D5EF6" w:rsidP="007D5EF6">
      <w:pPr>
        <w:jc w:val="center"/>
        <w:rPr>
          <w:rFonts w:cs="Arial"/>
          <w:color w:val="000000" w:themeColor="text1"/>
        </w:rPr>
      </w:pPr>
      <w:r w:rsidRPr="00874B5C">
        <w:rPr>
          <w:rFonts w:cs="Arial"/>
          <w:color w:val="000000" w:themeColor="text1"/>
        </w:rPr>
        <w:t xml:space="preserve">Tabel </w:t>
      </w:r>
      <w:r w:rsidRPr="00874B5C">
        <w:rPr>
          <w:rFonts w:cs="Arial"/>
          <w:color w:val="000000" w:themeColor="text1"/>
          <w:lang w:val="id-ID"/>
        </w:rPr>
        <w:t>4.c</w:t>
      </w:r>
    </w:p>
    <w:p w14:paraId="53EEEE97" w14:textId="77777777" w:rsidR="007D5EF6" w:rsidRPr="00874B5C" w:rsidRDefault="007D5EF6" w:rsidP="007D5EF6">
      <w:pPr>
        <w:jc w:val="center"/>
        <w:rPr>
          <w:rFonts w:cs="Arial"/>
          <w:color w:val="000000" w:themeColor="text1"/>
          <w:lang w:val="id-ID"/>
        </w:rPr>
      </w:pPr>
      <w:r w:rsidRPr="00874B5C">
        <w:rPr>
          <w:rFonts w:cs="Arial"/>
          <w:color w:val="000000" w:themeColor="text1"/>
          <w:lang w:val="id-ID"/>
        </w:rPr>
        <w:t>Realisasi dan capaian kinerja tahun 2021</w:t>
      </w:r>
    </w:p>
    <w:p w14:paraId="1044024E" w14:textId="77777777" w:rsidR="007D5EF6" w:rsidRPr="00874B5C" w:rsidRDefault="007D5EF6" w:rsidP="007D5EF6">
      <w:pPr>
        <w:jc w:val="center"/>
        <w:rPr>
          <w:rFonts w:cs="Arial"/>
        </w:rPr>
      </w:pPr>
    </w:p>
    <w:tbl>
      <w:tblPr>
        <w:tblStyle w:val="TableGrid"/>
        <w:tblW w:w="10206" w:type="dxa"/>
        <w:tblInd w:w="108" w:type="dxa"/>
        <w:shd w:val="clear" w:color="auto" w:fill="FFFFFF" w:themeFill="background1"/>
        <w:tblLayout w:type="fixed"/>
        <w:tblLook w:val="04A0" w:firstRow="1" w:lastRow="0" w:firstColumn="1" w:lastColumn="0" w:noHBand="0" w:noVBand="1"/>
      </w:tblPr>
      <w:tblGrid>
        <w:gridCol w:w="4395"/>
        <w:gridCol w:w="1984"/>
        <w:gridCol w:w="1985"/>
        <w:gridCol w:w="1842"/>
      </w:tblGrid>
      <w:tr w:rsidR="007D5EF6" w:rsidRPr="00874B5C" w14:paraId="11DFECF6" w14:textId="77777777" w:rsidTr="007D5EF6">
        <w:trPr>
          <w:trHeight w:val="458"/>
        </w:trPr>
        <w:tc>
          <w:tcPr>
            <w:tcW w:w="4395" w:type="dxa"/>
            <w:shd w:val="clear" w:color="auto" w:fill="D0CECE" w:themeFill="background2" w:themeFillShade="E6"/>
            <w:vAlign w:val="center"/>
          </w:tcPr>
          <w:p w14:paraId="1C192FF2" w14:textId="77777777" w:rsidR="007D5EF6" w:rsidRPr="00874B5C" w:rsidRDefault="007D5EF6" w:rsidP="007D5EF6">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INDIKATOR KINERJA PENUNJANG</w:t>
            </w:r>
          </w:p>
        </w:tc>
        <w:tc>
          <w:tcPr>
            <w:tcW w:w="1984" w:type="dxa"/>
            <w:shd w:val="clear" w:color="auto" w:fill="D0CECE" w:themeFill="background2" w:themeFillShade="E6"/>
            <w:vAlign w:val="center"/>
          </w:tcPr>
          <w:p w14:paraId="0D5126F1" w14:textId="77777777" w:rsidR="007D5EF6" w:rsidRPr="00874B5C" w:rsidRDefault="007D5EF6" w:rsidP="007D5EF6">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TARGET</w:t>
            </w:r>
          </w:p>
        </w:tc>
        <w:tc>
          <w:tcPr>
            <w:tcW w:w="1985" w:type="dxa"/>
            <w:shd w:val="clear" w:color="auto" w:fill="D0CECE" w:themeFill="background2" w:themeFillShade="E6"/>
            <w:vAlign w:val="center"/>
          </w:tcPr>
          <w:p w14:paraId="7D4F9EB9" w14:textId="77777777" w:rsidR="007D5EF6" w:rsidRPr="00874B5C" w:rsidRDefault="007D5EF6" w:rsidP="007D5EF6">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REALISASI</w:t>
            </w:r>
          </w:p>
        </w:tc>
        <w:tc>
          <w:tcPr>
            <w:tcW w:w="1842" w:type="dxa"/>
            <w:shd w:val="clear" w:color="auto" w:fill="D0CECE" w:themeFill="background2" w:themeFillShade="E6"/>
            <w:vAlign w:val="center"/>
          </w:tcPr>
          <w:p w14:paraId="728921BB" w14:textId="77777777" w:rsidR="007D5EF6" w:rsidRPr="00874B5C" w:rsidRDefault="007D5EF6" w:rsidP="007D5EF6">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CAPAIAN</w:t>
            </w:r>
          </w:p>
        </w:tc>
      </w:tr>
      <w:tr w:rsidR="007D5EF6" w:rsidRPr="00874B5C" w14:paraId="4FBFEB10" w14:textId="77777777" w:rsidTr="007D5EF6">
        <w:trPr>
          <w:trHeight w:val="518"/>
        </w:trPr>
        <w:tc>
          <w:tcPr>
            <w:tcW w:w="4395" w:type="dxa"/>
            <w:shd w:val="clear" w:color="auto" w:fill="FFFFFF" w:themeFill="background1"/>
            <w:vAlign w:val="center"/>
          </w:tcPr>
          <w:p w14:paraId="56924DBE" w14:textId="77777777" w:rsidR="007D5EF6" w:rsidRPr="00874B5C" w:rsidRDefault="007D5EF6" w:rsidP="007D5EF6">
            <w:pPr>
              <w:pStyle w:val="ListParagraph"/>
              <w:ind w:left="0"/>
              <w:jc w:val="both"/>
              <w:rPr>
                <w:rFonts w:ascii="Arial" w:hAnsi="Arial" w:cs="Arial"/>
                <w:color w:val="000000" w:themeColor="text1"/>
                <w:sz w:val="22"/>
                <w:szCs w:val="22"/>
              </w:rPr>
            </w:pPr>
          </w:p>
          <w:p w14:paraId="45BD4A97" w14:textId="77777777" w:rsidR="007D5EF6" w:rsidRPr="00874B5C" w:rsidRDefault="007D5EF6" w:rsidP="007D5EF6">
            <w:pPr>
              <w:pStyle w:val="ListParagraph"/>
              <w:ind w:left="0"/>
              <w:jc w:val="both"/>
              <w:rPr>
                <w:rFonts w:ascii="Arial" w:hAnsi="Arial" w:cs="Arial"/>
                <w:color w:val="000000" w:themeColor="text1"/>
                <w:sz w:val="22"/>
                <w:szCs w:val="22"/>
              </w:rPr>
            </w:pPr>
            <w:r w:rsidRPr="00874B5C">
              <w:rPr>
                <w:rFonts w:ascii="Arial" w:hAnsi="Arial" w:cs="Arial"/>
                <w:color w:val="000000" w:themeColor="text1"/>
                <w:sz w:val="22"/>
                <w:szCs w:val="22"/>
                <w:lang w:val="id-ID"/>
              </w:rPr>
              <w:t>Persentase Counter opini negatif</w:t>
            </w:r>
            <w:r w:rsidRPr="00874B5C">
              <w:rPr>
                <w:rFonts w:ascii="Arial" w:hAnsi="Arial" w:cs="Arial"/>
                <w:color w:val="000000" w:themeColor="text1"/>
                <w:sz w:val="22"/>
                <w:szCs w:val="22"/>
              </w:rPr>
              <w:t>;</w:t>
            </w:r>
          </w:p>
          <w:p w14:paraId="09E35129" w14:textId="77777777" w:rsidR="007D5EF6" w:rsidRPr="00874B5C" w:rsidRDefault="007D5EF6" w:rsidP="007D5EF6">
            <w:pPr>
              <w:pStyle w:val="ListParagraph"/>
              <w:spacing w:before="120"/>
              <w:ind w:left="0"/>
              <w:jc w:val="both"/>
              <w:rPr>
                <w:rFonts w:ascii="Arial" w:hAnsi="Arial" w:cs="Arial"/>
                <w:sz w:val="22"/>
                <w:szCs w:val="22"/>
              </w:rPr>
            </w:pPr>
          </w:p>
        </w:tc>
        <w:tc>
          <w:tcPr>
            <w:tcW w:w="1984" w:type="dxa"/>
            <w:shd w:val="clear" w:color="auto" w:fill="FFFFFF" w:themeFill="background1"/>
            <w:vAlign w:val="center"/>
          </w:tcPr>
          <w:p w14:paraId="70AD3E40" w14:textId="7CD3F00D" w:rsidR="007D5EF6" w:rsidRPr="003912A5" w:rsidRDefault="003912A5" w:rsidP="003912A5">
            <w:pPr>
              <w:ind w:left="536" w:right="-108"/>
              <w:jc w:val="center"/>
              <w:rPr>
                <w:rFonts w:cs="Arial"/>
                <w:sz w:val="22"/>
                <w:szCs w:val="22"/>
                <w:lang w:val="id-ID"/>
              </w:rPr>
            </w:pPr>
            <w:r>
              <w:rPr>
                <w:rFonts w:cs="Arial"/>
                <w:sz w:val="22"/>
                <w:szCs w:val="22"/>
                <w:lang w:val="id-ID"/>
              </w:rPr>
              <w:t>60%</w:t>
            </w:r>
          </w:p>
        </w:tc>
        <w:tc>
          <w:tcPr>
            <w:tcW w:w="1985" w:type="dxa"/>
            <w:shd w:val="clear" w:color="auto" w:fill="FFFFFF" w:themeFill="background1"/>
            <w:vAlign w:val="center"/>
          </w:tcPr>
          <w:p w14:paraId="413A0B78" w14:textId="20513076" w:rsidR="007D5EF6" w:rsidRPr="003912A5" w:rsidRDefault="003912A5" w:rsidP="003912A5">
            <w:pPr>
              <w:pStyle w:val="ListParagraph"/>
              <w:ind w:hanging="261"/>
              <w:jc w:val="center"/>
              <w:rPr>
                <w:rFonts w:ascii="Arial" w:hAnsi="Arial" w:cs="Arial"/>
                <w:sz w:val="22"/>
                <w:szCs w:val="22"/>
                <w:lang w:val="id-ID"/>
              </w:rPr>
            </w:pPr>
            <w:r>
              <w:rPr>
                <w:rFonts w:ascii="Arial" w:hAnsi="Arial" w:cs="Arial"/>
                <w:sz w:val="22"/>
                <w:szCs w:val="22"/>
                <w:lang w:val="id-ID"/>
              </w:rPr>
              <w:t>63%</w:t>
            </w:r>
          </w:p>
        </w:tc>
        <w:tc>
          <w:tcPr>
            <w:tcW w:w="1842" w:type="dxa"/>
            <w:shd w:val="clear" w:color="auto" w:fill="FFFFFF" w:themeFill="background1"/>
            <w:vAlign w:val="center"/>
          </w:tcPr>
          <w:p w14:paraId="6AD6DBEC" w14:textId="3DD87554" w:rsidR="007D5EF6" w:rsidRPr="003912A5" w:rsidRDefault="003912A5" w:rsidP="003912A5">
            <w:pPr>
              <w:pStyle w:val="ListParagraph"/>
              <w:tabs>
                <w:tab w:val="left" w:pos="2324"/>
              </w:tabs>
              <w:ind w:left="0"/>
              <w:jc w:val="center"/>
              <w:rPr>
                <w:rFonts w:ascii="Arial" w:hAnsi="Arial" w:cs="Arial"/>
                <w:sz w:val="22"/>
                <w:szCs w:val="22"/>
                <w:lang w:val="id-ID"/>
              </w:rPr>
            </w:pPr>
            <w:r>
              <w:rPr>
                <w:rFonts w:ascii="Arial" w:hAnsi="Arial" w:cs="Arial"/>
                <w:sz w:val="22"/>
                <w:szCs w:val="22"/>
                <w:lang w:val="id-ID"/>
              </w:rPr>
              <w:t>105%</w:t>
            </w:r>
          </w:p>
        </w:tc>
      </w:tr>
    </w:tbl>
    <w:p w14:paraId="10A9A83F" w14:textId="77777777" w:rsidR="007D5EF6" w:rsidRPr="00874B5C" w:rsidRDefault="007D5EF6" w:rsidP="007D5EF6">
      <w:pPr>
        <w:ind w:firstLine="720"/>
        <w:jc w:val="center"/>
        <w:rPr>
          <w:rFonts w:cs="Arial"/>
          <w:lang w:val="id-ID"/>
        </w:rPr>
      </w:pPr>
    </w:p>
    <w:p w14:paraId="186C9A28" w14:textId="77777777" w:rsidR="007D5EF6" w:rsidRPr="00874B5C" w:rsidRDefault="007D5EF6" w:rsidP="007D5EF6">
      <w:pPr>
        <w:jc w:val="center"/>
        <w:rPr>
          <w:rFonts w:cs="Arial"/>
          <w:color w:val="000000" w:themeColor="text1"/>
        </w:rPr>
      </w:pPr>
      <w:r w:rsidRPr="00874B5C">
        <w:rPr>
          <w:rFonts w:cs="Arial"/>
          <w:color w:val="000000" w:themeColor="text1"/>
        </w:rPr>
        <w:t xml:space="preserve">Tabel </w:t>
      </w:r>
      <w:r w:rsidRPr="00874B5C">
        <w:rPr>
          <w:rFonts w:cs="Arial"/>
          <w:color w:val="000000" w:themeColor="text1"/>
          <w:lang w:val="id-ID"/>
        </w:rPr>
        <w:t>4.c.1</w:t>
      </w:r>
    </w:p>
    <w:p w14:paraId="1962A9C7" w14:textId="77777777" w:rsidR="007D5EF6" w:rsidRPr="00874B5C" w:rsidRDefault="007D5EF6" w:rsidP="007D5EF6">
      <w:pPr>
        <w:ind w:left="1188" w:hanging="1134"/>
        <w:jc w:val="center"/>
        <w:rPr>
          <w:rFonts w:cs="Arial"/>
          <w:color w:val="2F5496" w:themeColor="accent1" w:themeShade="BF"/>
          <w:lang w:val="id-ID"/>
        </w:rPr>
      </w:pPr>
      <w:r w:rsidRPr="00874B5C">
        <w:rPr>
          <w:rFonts w:cs="Arial"/>
          <w:lang w:val="id-ID"/>
        </w:rPr>
        <w:t>Data</w:t>
      </w:r>
      <w:r w:rsidRPr="00874B5C">
        <w:rPr>
          <w:rFonts w:cs="Arial"/>
          <w:color w:val="2F5496" w:themeColor="accent1" w:themeShade="BF"/>
          <w:lang w:val="id-ID"/>
        </w:rPr>
        <w:t xml:space="preserve"> </w:t>
      </w:r>
      <w:r w:rsidRPr="00874B5C">
        <w:rPr>
          <w:rFonts w:cs="Arial"/>
          <w:color w:val="000000" w:themeColor="text1"/>
          <w:lang w:val="id-ID"/>
        </w:rPr>
        <w:t>Counter opini negatif Tahun 2021</w:t>
      </w:r>
    </w:p>
    <w:tbl>
      <w:tblPr>
        <w:tblW w:w="13754" w:type="dxa"/>
        <w:tblInd w:w="108" w:type="dxa"/>
        <w:tblLook w:val="04A0" w:firstRow="1" w:lastRow="0" w:firstColumn="1" w:lastColumn="0" w:noHBand="0" w:noVBand="1"/>
      </w:tblPr>
      <w:tblGrid>
        <w:gridCol w:w="1083"/>
        <w:gridCol w:w="708"/>
        <w:gridCol w:w="3969"/>
        <w:gridCol w:w="851"/>
        <w:gridCol w:w="850"/>
        <w:gridCol w:w="851"/>
        <w:gridCol w:w="850"/>
        <w:gridCol w:w="408"/>
        <w:gridCol w:w="289"/>
        <w:gridCol w:w="1636"/>
        <w:gridCol w:w="1376"/>
        <w:gridCol w:w="1004"/>
      </w:tblGrid>
      <w:tr w:rsidR="007D5EF6" w:rsidRPr="00874B5C" w14:paraId="63859A91" w14:textId="77777777" w:rsidTr="007D5EF6">
        <w:trPr>
          <w:trHeight w:val="300"/>
        </w:trPr>
        <w:tc>
          <w:tcPr>
            <w:tcW w:w="993" w:type="dxa"/>
            <w:tcBorders>
              <w:top w:val="nil"/>
              <w:left w:val="nil"/>
              <w:bottom w:val="nil"/>
              <w:right w:val="nil"/>
            </w:tcBorders>
            <w:shd w:val="clear" w:color="auto" w:fill="auto"/>
            <w:noWrap/>
            <w:vAlign w:val="bottom"/>
            <w:hideMark/>
          </w:tcPr>
          <w:p w14:paraId="79180870" w14:textId="77777777" w:rsidR="007D5EF6" w:rsidRPr="00874B5C" w:rsidRDefault="007D5EF6" w:rsidP="007D5EF6">
            <w:pPr>
              <w:rPr>
                <w:rFonts w:cs="Arial"/>
                <w:color w:val="000000"/>
                <w:sz w:val="22"/>
                <w:lang w:val="id-ID" w:eastAsia="id-ID"/>
              </w:rPr>
            </w:pPr>
          </w:p>
        </w:tc>
        <w:tc>
          <w:tcPr>
            <w:tcW w:w="708" w:type="dxa"/>
            <w:tcBorders>
              <w:top w:val="nil"/>
              <w:left w:val="nil"/>
              <w:bottom w:val="nil"/>
              <w:right w:val="nil"/>
            </w:tcBorders>
            <w:shd w:val="clear" w:color="auto" w:fill="auto"/>
            <w:noWrap/>
            <w:vAlign w:val="bottom"/>
            <w:hideMark/>
          </w:tcPr>
          <w:p w14:paraId="2A08A607" w14:textId="77777777" w:rsidR="007D5EF6" w:rsidRPr="00874B5C" w:rsidRDefault="007D5EF6" w:rsidP="007D5EF6">
            <w:pPr>
              <w:rPr>
                <w:rFonts w:cs="Arial"/>
                <w:color w:val="000000"/>
                <w:sz w:val="22"/>
                <w:lang w:val="id-ID" w:eastAsia="id-ID"/>
              </w:rPr>
            </w:pPr>
          </w:p>
        </w:tc>
        <w:tc>
          <w:tcPr>
            <w:tcW w:w="3969" w:type="dxa"/>
            <w:tcBorders>
              <w:top w:val="nil"/>
              <w:left w:val="nil"/>
              <w:bottom w:val="nil"/>
              <w:right w:val="nil"/>
            </w:tcBorders>
            <w:shd w:val="clear" w:color="auto" w:fill="auto"/>
            <w:noWrap/>
            <w:vAlign w:val="bottom"/>
            <w:hideMark/>
          </w:tcPr>
          <w:p w14:paraId="28D61F67" w14:textId="77777777" w:rsidR="007D5EF6" w:rsidRPr="00874B5C" w:rsidRDefault="007D5EF6" w:rsidP="007D5EF6">
            <w:pPr>
              <w:rPr>
                <w:rFonts w:cs="Arial"/>
                <w:color w:val="000000"/>
                <w:sz w:val="22"/>
                <w:lang w:val="id-ID" w:eastAsia="id-ID"/>
              </w:rPr>
            </w:pPr>
          </w:p>
        </w:tc>
        <w:tc>
          <w:tcPr>
            <w:tcW w:w="3795" w:type="dxa"/>
            <w:gridSpan w:val="5"/>
            <w:tcBorders>
              <w:top w:val="nil"/>
              <w:left w:val="nil"/>
              <w:bottom w:val="single" w:sz="4" w:space="0" w:color="auto"/>
              <w:right w:val="nil"/>
            </w:tcBorders>
            <w:shd w:val="clear" w:color="auto" w:fill="auto"/>
            <w:noWrap/>
            <w:vAlign w:val="bottom"/>
            <w:hideMark/>
          </w:tcPr>
          <w:p w14:paraId="397F897C" w14:textId="77777777" w:rsidR="007D5EF6" w:rsidRPr="00874B5C" w:rsidRDefault="007D5EF6" w:rsidP="007D5EF6">
            <w:pPr>
              <w:rPr>
                <w:rFonts w:cs="Arial"/>
                <w:color w:val="000000"/>
                <w:sz w:val="22"/>
                <w:lang w:val="id-ID" w:eastAsia="id-ID"/>
              </w:rPr>
            </w:pPr>
            <w:r w:rsidRPr="00874B5C">
              <w:rPr>
                <w:rFonts w:cs="Arial"/>
                <w:color w:val="000000"/>
                <w:sz w:val="22"/>
                <w:szCs w:val="22"/>
                <w:lang w:val="id-ID" w:eastAsia="id-ID"/>
              </w:rPr>
              <w:t> </w:t>
            </w:r>
          </w:p>
        </w:tc>
        <w:tc>
          <w:tcPr>
            <w:tcW w:w="273" w:type="dxa"/>
            <w:tcBorders>
              <w:top w:val="nil"/>
              <w:left w:val="nil"/>
              <w:bottom w:val="single" w:sz="4" w:space="0" w:color="auto"/>
              <w:right w:val="nil"/>
            </w:tcBorders>
            <w:shd w:val="clear" w:color="auto" w:fill="auto"/>
            <w:noWrap/>
            <w:vAlign w:val="bottom"/>
            <w:hideMark/>
          </w:tcPr>
          <w:p w14:paraId="6CCA366E" w14:textId="77777777" w:rsidR="007D5EF6" w:rsidRPr="00874B5C" w:rsidRDefault="007D5EF6" w:rsidP="007D5EF6">
            <w:pPr>
              <w:rPr>
                <w:rFonts w:cs="Arial"/>
                <w:color w:val="000000"/>
                <w:sz w:val="22"/>
                <w:lang w:val="id-ID" w:eastAsia="id-ID"/>
              </w:rPr>
            </w:pPr>
            <w:r w:rsidRPr="00874B5C">
              <w:rPr>
                <w:rFonts w:cs="Arial"/>
                <w:color w:val="000000"/>
                <w:sz w:val="22"/>
                <w:szCs w:val="22"/>
                <w:lang w:val="id-ID" w:eastAsia="id-ID"/>
              </w:rPr>
              <w:t> </w:t>
            </w:r>
          </w:p>
        </w:tc>
        <w:tc>
          <w:tcPr>
            <w:tcW w:w="1636" w:type="dxa"/>
            <w:tcBorders>
              <w:top w:val="nil"/>
              <w:left w:val="nil"/>
              <w:right w:val="nil"/>
            </w:tcBorders>
            <w:shd w:val="clear" w:color="auto" w:fill="auto"/>
            <w:noWrap/>
            <w:vAlign w:val="bottom"/>
            <w:hideMark/>
          </w:tcPr>
          <w:p w14:paraId="249718BE" w14:textId="77777777" w:rsidR="007D5EF6" w:rsidRPr="00874B5C" w:rsidRDefault="007D5EF6" w:rsidP="007D5EF6">
            <w:pPr>
              <w:rPr>
                <w:rFonts w:cs="Arial"/>
                <w:color w:val="000000"/>
                <w:sz w:val="22"/>
                <w:lang w:val="id-ID" w:eastAsia="id-ID"/>
              </w:rPr>
            </w:pPr>
            <w:r w:rsidRPr="00874B5C">
              <w:rPr>
                <w:rFonts w:cs="Arial"/>
                <w:color w:val="000000"/>
                <w:sz w:val="22"/>
                <w:szCs w:val="22"/>
                <w:lang w:val="id-ID" w:eastAsia="id-ID"/>
              </w:rPr>
              <w:t> </w:t>
            </w:r>
          </w:p>
        </w:tc>
        <w:tc>
          <w:tcPr>
            <w:tcW w:w="1376" w:type="dxa"/>
            <w:tcBorders>
              <w:top w:val="nil"/>
              <w:left w:val="nil"/>
              <w:bottom w:val="single" w:sz="4" w:space="0" w:color="auto"/>
              <w:right w:val="nil"/>
            </w:tcBorders>
            <w:shd w:val="clear" w:color="auto" w:fill="auto"/>
            <w:noWrap/>
            <w:vAlign w:val="bottom"/>
            <w:hideMark/>
          </w:tcPr>
          <w:p w14:paraId="539CF163" w14:textId="77777777" w:rsidR="007D5EF6" w:rsidRPr="00874B5C" w:rsidRDefault="007D5EF6" w:rsidP="007D5EF6">
            <w:pPr>
              <w:rPr>
                <w:rFonts w:cs="Arial"/>
                <w:color w:val="000000"/>
                <w:sz w:val="22"/>
                <w:lang w:val="id-ID" w:eastAsia="id-ID"/>
              </w:rPr>
            </w:pPr>
            <w:r w:rsidRPr="00874B5C">
              <w:rPr>
                <w:rFonts w:cs="Arial"/>
                <w:color w:val="000000"/>
                <w:sz w:val="22"/>
                <w:szCs w:val="22"/>
                <w:lang w:val="id-ID" w:eastAsia="id-ID"/>
              </w:rPr>
              <w:t> </w:t>
            </w:r>
          </w:p>
        </w:tc>
        <w:tc>
          <w:tcPr>
            <w:tcW w:w="1004" w:type="dxa"/>
            <w:tcBorders>
              <w:top w:val="nil"/>
              <w:left w:val="nil"/>
              <w:bottom w:val="nil"/>
              <w:right w:val="nil"/>
            </w:tcBorders>
            <w:shd w:val="clear" w:color="auto" w:fill="auto"/>
            <w:noWrap/>
            <w:vAlign w:val="bottom"/>
            <w:hideMark/>
          </w:tcPr>
          <w:p w14:paraId="46E53DED" w14:textId="77777777" w:rsidR="007D5EF6" w:rsidRPr="00874B5C" w:rsidRDefault="007D5EF6" w:rsidP="007D5EF6">
            <w:pPr>
              <w:rPr>
                <w:rFonts w:cs="Arial"/>
                <w:color w:val="000000"/>
                <w:sz w:val="22"/>
                <w:lang w:val="id-ID" w:eastAsia="id-ID"/>
              </w:rPr>
            </w:pPr>
          </w:p>
        </w:tc>
      </w:tr>
      <w:tr w:rsidR="007D5EF6" w:rsidRPr="00874B5C" w14:paraId="336FBE06" w14:textId="77777777" w:rsidTr="007D5EF6">
        <w:trPr>
          <w:gridAfter w:val="3"/>
          <w:wAfter w:w="4016" w:type="dxa"/>
          <w:trHeight w:val="33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794FB"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Dimensi</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B0EAA"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No</w:t>
            </w:r>
          </w:p>
        </w:tc>
        <w:tc>
          <w:tcPr>
            <w:tcW w:w="3969" w:type="dxa"/>
            <w:tcBorders>
              <w:top w:val="single" w:sz="4" w:space="0" w:color="auto"/>
              <w:left w:val="nil"/>
              <w:bottom w:val="nil"/>
              <w:right w:val="single" w:sz="4" w:space="0" w:color="auto"/>
            </w:tcBorders>
            <w:shd w:val="clear" w:color="auto" w:fill="auto"/>
            <w:noWrap/>
            <w:vAlign w:val="center"/>
            <w:hideMark/>
          </w:tcPr>
          <w:p w14:paraId="711E7369"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Indikator Kinerja</w:t>
            </w:r>
          </w:p>
        </w:tc>
        <w:tc>
          <w:tcPr>
            <w:tcW w:w="3402" w:type="dxa"/>
            <w:gridSpan w:val="4"/>
            <w:tcBorders>
              <w:top w:val="single" w:sz="4" w:space="0" w:color="auto"/>
              <w:left w:val="nil"/>
              <w:bottom w:val="single" w:sz="8" w:space="0" w:color="auto"/>
              <w:right w:val="single" w:sz="4" w:space="0" w:color="000000"/>
            </w:tcBorders>
            <w:shd w:val="clear" w:color="auto" w:fill="auto"/>
            <w:noWrap/>
            <w:vAlign w:val="center"/>
            <w:hideMark/>
          </w:tcPr>
          <w:p w14:paraId="383E7350"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Data Pencapaian Kinerja Tahun 2021</w:t>
            </w:r>
          </w:p>
        </w:tc>
        <w:tc>
          <w:tcPr>
            <w:tcW w:w="666" w:type="dxa"/>
            <w:gridSpan w:val="2"/>
            <w:vMerge w:val="restart"/>
            <w:tcBorders>
              <w:top w:val="single" w:sz="4" w:space="0" w:color="auto"/>
              <w:left w:val="nil"/>
              <w:bottom w:val="single" w:sz="4" w:space="0" w:color="auto"/>
              <w:right w:val="single" w:sz="4" w:space="0" w:color="auto"/>
            </w:tcBorders>
            <w:shd w:val="clear" w:color="auto" w:fill="auto"/>
            <w:noWrap/>
            <w:vAlign w:val="center"/>
            <w:hideMark/>
          </w:tcPr>
          <w:p w14:paraId="4EDA9AC1"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JML</w:t>
            </w:r>
          </w:p>
        </w:tc>
      </w:tr>
      <w:tr w:rsidR="007D5EF6" w:rsidRPr="00874B5C" w14:paraId="58A31FA6" w14:textId="77777777" w:rsidTr="007D5EF6">
        <w:trPr>
          <w:gridAfter w:val="3"/>
          <w:wAfter w:w="4016" w:type="dxa"/>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0D9B2D6" w14:textId="77777777" w:rsidR="007D5EF6" w:rsidRPr="00874B5C" w:rsidRDefault="007D5EF6" w:rsidP="007D5EF6">
            <w:pPr>
              <w:rPr>
                <w:rFonts w:cs="Arial"/>
                <w:color w:val="000000"/>
                <w:lang w:val="id-ID" w:eastAsia="id-ID"/>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AAEA099" w14:textId="77777777" w:rsidR="007D5EF6" w:rsidRPr="00874B5C" w:rsidRDefault="007D5EF6" w:rsidP="007D5EF6">
            <w:pPr>
              <w:rPr>
                <w:rFonts w:cs="Arial"/>
                <w:color w:val="000000"/>
                <w:lang w:val="id-ID" w:eastAsia="id-ID"/>
              </w:rPr>
            </w:pPr>
          </w:p>
        </w:tc>
        <w:tc>
          <w:tcPr>
            <w:tcW w:w="3969" w:type="dxa"/>
            <w:tcBorders>
              <w:top w:val="nil"/>
              <w:left w:val="nil"/>
              <w:bottom w:val="nil"/>
              <w:right w:val="single" w:sz="4" w:space="0" w:color="auto"/>
            </w:tcBorders>
            <w:shd w:val="clear" w:color="auto" w:fill="auto"/>
            <w:noWrap/>
            <w:vAlign w:val="center"/>
            <w:hideMark/>
          </w:tcPr>
          <w:p w14:paraId="3853D3CA" w14:textId="77777777" w:rsidR="007D5EF6" w:rsidRPr="00874B5C" w:rsidRDefault="007D5EF6" w:rsidP="007D5EF6">
            <w:pPr>
              <w:jc w:val="center"/>
              <w:rPr>
                <w:rFonts w:cs="Arial"/>
                <w:color w:val="000000"/>
                <w:sz w:val="22"/>
                <w:lang w:val="id-ID" w:eastAsia="id-ID"/>
              </w:rPr>
            </w:pPr>
            <w:r w:rsidRPr="00874B5C">
              <w:rPr>
                <w:rFonts w:cs="Arial"/>
                <w:color w:val="000000"/>
                <w:sz w:val="22"/>
                <w:szCs w:val="22"/>
                <w:lang w:val="id-ID" w:eastAsia="id-ID"/>
              </w:rPr>
              <w:t>dan Parameter  untuk Perhitungan</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F0CDCB"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TW I</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139D51"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TW II</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870B96"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TW III</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D45E45"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TW IV</w:t>
            </w:r>
          </w:p>
        </w:tc>
        <w:tc>
          <w:tcPr>
            <w:tcW w:w="666" w:type="dxa"/>
            <w:gridSpan w:val="2"/>
            <w:vMerge/>
            <w:tcBorders>
              <w:left w:val="nil"/>
              <w:bottom w:val="single" w:sz="4" w:space="0" w:color="auto"/>
              <w:right w:val="single" w:sz="4" w:space="0" w:color="auto"/>
            </w:tcBorders>
            <w:vAlign w:val="center"/>
            <w:hideMark/>
          </w:tcPr>
          <w:p w14:paraId="433162AB" w14:textId="77777777" w:rsidR="007D5EF6" w:rsidRPr="00874B5C" w:rsidRDefault="007D5EF6" w:rsidP="007D5EF6">
            <w:pPr>
              <w:rPr>
                <w:rFonts w:cs="Arial"/>
                <w:color w:val="000000"/>
                <w:lang w:val="id-ID" w:eastAsia="id-ID"/>
              </w:rPr>
            </w:pPr>
          </w:p>
        </w:tc>
      </w:tr>
      <w:tr w:rsidR="007D5EF6" w:rsidRPr="00874B5C" w14:paraId="443C9553" w14:textId="77777777" w:rsidTr="007D5EF6">
        <w:trPr>
          <w:gridAfter w:val="3"/>
          <w:wAfter w:w="4016" w:type="dxa"/>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50201DE" w14:textId="77777777" w:rsidR="007D5EF6" w:rsidRPr="00874B5C" w:rsidRDefault="007D5EF6" w:rsidP="007D5EF6">
            <w:pPr>
              <w:rPr>
                <w:rFonts w:cs="Arial"/>
                <w:color w:val="000000"/>
                <w:lang w:val="id-ID" w:eastAsia="id-ID"/>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90E5DF7" w14:textId="77777777" w:rsidR="007D5EF6" w:rsidRPr="00874B5C" w:rsidRDefault="007D5EF6" w:rsidP="007D5EF6">
            <w:pPr>
              <w:rPr>
                <w:rFonts w:cs="Arial"/>
                <w:color w:val="000000"/>
                <w:lang w:val="id-ID" w:eastAsia="id-ID"/>
              </w:rPr>
            </w:pPr>
          </w:p>
        </w:tc>
        <w:tc>
          <w:tcPr>
            <w:tcW w:w="3969" w:type="dxa"/>
            <w:tcBorders>
              <w:top w:val="nil"/>
              <w:left w:val="nil"/>
              <w:bottom w:val="single" w:sz="4" w:space="0" w:color="auto"/>
              <w:right w:val="single" w:sz="4" w:space="0" w:color="auto"/>
            </w:tcBorders>
            <w:shd w:val="clear" w:color="auto" w:fill="auto"/>
            <w:noWrap/>
            <w:vAlign w:val="center"/>
            <w:hideMark/>
          </w:tcPr>
          <w:p w14:paraId="7737AF09" w14:textId="77777777" w:rsidR="007D5EF6" w:rsidRPr="00874B5C" w:rsidRDefault="007D5EF6" w:rsidP="007D5EF6">
            <w:pPr>
              <w:jc w:val="center"/>
              <w:rPr>
                <w:rFonts w:cs="Arial"/>
                <w:color w:val="000000"/>
                <w:sz w:val="22"/>
                <w:lang w:val="id-ID" w:eastAsia="id-ID"/>
              </w:rPr>
            </w:pPr>
            <w:r w:rsidRPr="00874B5C">
              <w:rPr>
                <w:rFonts w:cs="Arial"/>
                <w:color w:val="000000"/>
                <w:sz w:val="22"/>
                <w:szCs w:val="22"/>
                <w:lang w:val="id-ID" w:eastAsia="id-ID"/>
              </w:rPr>
              <w:t>Indikator Kinerja</w:t>
            </w:r>
          </w:p>
        </w:tc>
        <w:tc>
          <w:tcPr>
            <w:tcW w:w="851" w:type="dxa"/>
            <w:vMerge/>
            <w:tcBorders>
              <w:top w:val="nil"/>
              <w:left w:val="single" w:sz="4" w:space="0" w:color="auto"/>
              <w:bottom w:val="single" w:sz="4" w:space="0" w:color="000000"/>
              <w:right w:val="single" w:sz="4" w:space="0" w:color="auto"/>
            </w:tcBorders>
            <w:vAlign w:val="center"/>
            <w:hideMark/>
          </w:tcPr>
          <w:p w14:paraId="2E42D219" w14:textId="77777777" w:rsidR="007D5EF6" w:rsidRPr="00874B5C" w:rsidRDefault="007D5EF6" w:rsidP="007D5EF6">
            <w:pPr>
              <w:rPr>
                <w:rFonts w:cs="Arial"/>
                <w:color w:val="000000"/>
                <w:lang w:val="id-ID" w:eastAsia="id-ID"/>
              </w:rPr>
            </w:pPr>
          </w:p>
        </w:tc>
        <w:tc>
          <w:tcPr>
            <w:tcW w:w="850" w:type="dxa"/>
            <w:vMerge/>
            <w:tcBorders>
              <w:top w:val="nil"/>
              <w:left w:val="single" w:sz="4" w:space="0" w:color="auto"/>
              <w:bottom w:val="single" w:sz="4" w:space="0" w:color="000000"/>
              <w:right w:val="single" w:sz="4" w:space="0" w:color="auto"/>
            </w:tcBorders>
            <w:vAlign w:val="center"/>
            <w:hideMark/>
          </w:tcPr>
          <w:p w14:paraId="5482DD3A" w14:textId="77777777" w:rsidR="007D5EF6" w:rsidRPr="00874B5C" w:rsidRDefault="007D5EF6" w:rsidP="007D5EF6">
            <w:pPr>
              <w:rPr>
                <w:rFonts w:cs="Arial"/>
                <w:color w:val="000000"/>
                <w:lang w:val="id-ID" w:eastAsia="id-ID"/>
              </w:rPr>
            </w:pPr>
          </w:p>
        </w:tc>
        <w:tc>
          <w:tcPr>
            <w:tcW w:w="851" w:type="dxa"/>
            <w:vMerge/>
            <w:tcBorders>
              <w:top w:val="nil"/>
              <w:left w:val="single" w:sz="4" w:space="0" w:color="auto"/>
              <w:bottom w:val="single" w:sz="4" w:space="0" w:color="000000"/>
              <w:right w:val="single" w:sz="4" w:space="0" w:color="auto"/>
            </w:tcBorders>
            <w:vAlign w:val="center"/>
            <w:hideMark/>
          </w:tcPr>
          <w:p w14:paraId="3B6DD33C" w14:textId="77777777" w:rsidR="007D5EF6" w:rsidRPr="00874B5C" w:rsidRDefault="007D5EF6" w:rsidP="007D5EF6">
            <w:pPr>
              <w:rPr>
                <w:rFonts w:cs="Arial"/>
                <w:color w:val="000000"/>
                <w:lang w:val="id-ID" w:eastAsia="id-ID"/>
              </w:rPr>
            </w:pPr>
          </w:p>
        </w:tc>
        <w:tc>
          <w:tcPr>
            <w:tcW w:w="850" w:type="dxa"/>
            <w:vMerge/>
            <w:tcBorders>
              <w:top w:val="nil"/>
              <w:left w:val="single" w:sz="4" w:space="0" w:color="auto"/>
              <w:bottom w:val="single" w:sz="4" w:space="0" w:color="000000"/>
              <w:right w:val="single" w:sz="4" w:space="0" w:color="auto"/>
            </w:tcBorders>
            <w:vAlign w:val="center"/>
            <w:hideMark/>
          </w:tcPr>
          <w:p w14:paraId="7F4D847A" w14:textId="77777777" w:rsidR="007D5EF6" w:rsidRPr="00874B5C" w:rsidRDefault="007D5EF6" w:rsidP="007D5EF6">
            <w:pPr>
              <w:rPr>
                <w:rFonts w:cs="Arial"/>
                <w:color w:val="000000"/>
                <w:lang w:val="id-ID" w:eastAsia="id-ID"/>
              </w:rPr>
            </w:pPr>
          </w:p>
        </w:tc>
        <w:tc>
          <w:tcPr>
            <w:tcW w:w="666" w:type="dxa"/>
            <w:gridSpan w:val="2"/>
            <w:vMerge/>
            <w:tcBorders>
              <w:left w:val="nil"/>
              <w:bottom w:val="single" w:sz="4" w:space="0" w:color="auto"/>
              <w:right w:val="single" w:sz="4" w:space="0" w:color="auto"/>
            </w:tcBorders>
            <w:vAlign w:val="center"/>
            <w:hideMark/>
          </w:tcPr>
          <w:p w14:paraId="5BE03ACC" w14:textId="77777777" w:rsidR="007D5EF6" w:rsidRPr="00874B5C" w:rsidRDefault="007D5EF6" w:rsidP="007D5EF6">
            <w:pPr>
              <w:rPr>
                <w:rFonts w:cs="Arial"/>
                <w:color w:val="000000"/>
                <w:lang w:val="id-ID" w:eastAsia="id-ID"/>
              </w:rPr>
            </w:pPr>
          </w:p>
        </w:tc>
      </w:tr>
      <w:tr w:rsidR="007D5EF6" w:rsidRPr="00874B5C" w14:paraId="1ABB8CEB" w14:textId="77777777" w:rsidTr="007D5EF6">
        <w:trPr>
          <w:gridAfter w:val="3"/>
          <w:wAfter w:w="4016" w:type="dxa"/>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3397C99"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1</w:t>
            </w:r>
          </w:p>
        </w:tc>
        <w:tc>
          <w:tcPr>
            <w:tcW w:w="708" w:type="dxa"/>
            <w:tcBorders>
              <w:top w:val="nil"/>
              <w:left w:val="nil"/>
              <w:bottom w:val="single" w:sz="4" w:space="0" w:color="auto"/>
              <w:right w:val="single" w:sz="4" w:space="0" w:color="auto"/>
            </w:tcBorders>
            <w:shd w:val="clear" w:color="auto" w:fill="auto"/>
            <w:noWrap/>
            <w:vAlign w:val="bottom"/>
            <w:hideMark/>
          </w:tcPr>
          <w:p w14:paraId="2F6DE58E"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 </w:t>
            </w:r>
          </w:p>
        </w:tc>
        <w:tc>
          <w:tcPr>
            <w:tcW w:w="3969" w:type="dxa"/>
            <w:tcBorders>
              <w:top w:val="nil"/>
              <w:left w:val="nil"/>
              <w:bottom w:val="single" w:sz="4" w:space="0" w:color="auto"/>
              <w:right w:val="single" w:sz="4" w:space="0" w:color="auto"/>
            </w:tcBorders>
            <w:shd w:val="clear" w:color="auto" w:fill="auto"/>
            <w:noWrap/>
            <w:vAlign w:val="bottom"/>
            <w:hideMark/>
          </w:tcPr>
          <w:p w14:paraId="260C489C"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2</w:t>
            </w:r>
          </w:p>
        </w:tc>
        <w:tc>
          <w:tcPr>
            <w:tcW w:w="851" w:type="dxa"/>
            <w:tcBorders>
              <w:top w:val="nil"/>
              <w:left w:val="nil"/>
              <w:bottom w:val="single" w:sz="4" w:space="0" w:color="auto"/>
              <w:right w:val="single" w:sz="4" w:space="0" w:color="auto"/>
            </w:tcBorders>
            <w:shd w:val="clear" w:color="auto" w:fill="auto"/>
            <w:noWrap/>
            <w:vAlign w:val="bottom"/>
            <w:hideMark/>
          </w:tcPr>
          <w:p w14:paraId="404A6236"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3</w:t>
            </w:r>
          </w:p>
        </w:tc>
        <w:tc>
          <w:tcPr>
            <w:tcW w:w="850" w:type="dxa"/>
            <w:tcBorders>
              <w:top w:val="nil"/>
              <w:left w:val="nil"/>
              <w:bottom w:val="single" w:sz="4" w:space="0" w:color="auto"/>
              <w:right w:val="single" w:sz="4" w:space="0" w:color="auto"/>
            </w:tcBorders>
            <w:shd w:val="clear" w:color="auto" w:fill="auto"/>
            <w:noWrap/>
            <w:vAlign w:val="bottom"/>
            <w:hideMark/>
          </w:tcPr>
          <w:p w14:paraId="00A68DC8"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4</w:t>
            </w:r>
          </w:p>
        </w:tc>
        <w:tc>
          <w:tcPr>
            <w:tcW w:w="851" w:type="dxa"/>
            <w:tcBorders>
              <w:top w:val="nil"/>
              <w:left w:val="nil"/>
              <w:bottom w:val="single" w:sz="4" w:space="0" w:color="auto"/>
              <w:right w:val="single" w:sz="4" w:space="0" w:color="auto"/>
            </w:tcBorders>
            <w:shd w:val="clear" w:color="auto" w:fill="auto"/>
            <w:noWrap/>
            <w:vAlign w:val="bottom"/>
            <w:hideMark/>
          </w:tcPr>
          <w:p w14:paraId="1099F52B"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5</w:t>
            </w:r>
          </w:p>
        </w:tc>
        <w:tc>
          <w:tcPr>
            <w:tcW w:w="850" w:type="dxa"/>
            <w:tcBorders>
              <w:top w:val="nil"/>
              <w:left w:val="nil"/>
              <w:bottom w:val="single" w:sz="4" w:space="0" w:color="auto"/>
              <w:right w:val="single" w:sz="4" w:space="0" w:color="auto"/>
            </w:tcBorders>
            <w:shd w:val="clear" w:color="auto" w:fill="auto"/>
            <w:noWrap/>
            <w:vAlign w:val="bottom"/>
            <w:hideMark/>
          </w:tcPr>
          <w:p w14:paraId="7D5F3F58"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6</w:t>
            </w:r>
          </w:p>
        </w:tc>
        <w:tc>
          <w:tcPr>
            <w:tcW w:w="666" w:type="dxa"/>
            <w:gridSpan w:val="2"/>
            <w:tcBorders>
              <w:top w:val="nil"/>
              <w:left w:val="nil"/>
              <w:bottom w:val="single" w:sz="4" w:space="0" w:color="auto"/>
              <w:right w:val="single" w:sz="4" w:space="0" w:color="auto"/>
            </w:tcBorders>
            <w:shd w:val="clear" w:color="auto" w:fill="auto"/>
            <w:noWrap/>
            <w:vAlign w:val="bottom"/>
            <w:hideMark/>
          </w:tcPr>
          <w:p w14:paraId="4A0E1EAC"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7</w:t>
            </w:r>
          </w:p>
        </w:tc>
      </w:tr>
      <w:tr w:rsidR="007D5EF6" w:rsidRPr="00874B5C" w14:paraId="65CF7D0A" w14:textId="77777777" w:rsidTr="007D5EF6">
        <w:trPr>
          <w:gridAfter w:val="3"/>
          <w:wAfter w:w="4016" w:type="dxa"/>
          <w:trHeight w:val="330"/>
        </w:trPr>
        <w:tc>
          <w:tcPr>
            <w:tcW w:w="993" w:type="dxa"/>
            <w:tcBorders>
              <w:top w:val="nil"/>
              <w:left w:val="single" w:sz="4" w:space="0" w:color="auto"/>
              <w:bottom w:val="single" w:sz="8" w:space="0" w:color="auto"/>
              <w:right w:val="single" w:sz="4" w:space="0" w:color="auto"/>
            </w:tcBorders>
            <w:shd w:val="clear" w:color="auto" w:fill="auto"/>
            <w:noWrap/>
            <w:vAlign w:val="bottom"/>
            <w:hideMark/>
          </w:tcPr>
          <w:p w14:paraId="2819E472"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708" w:type="dxa"/>
            <w:tcBorders>
              <w:top w:val="nil"/>
              <w:left w:val="nil"/>
              <w:bottom w:val="single" w:sz="8" w:space="0" w:color="auto"/>
              <w:right w:val="single" w:sz="4" w:space="0" w:color="auto"/>
            </w:tcBorders>
            <w:shd w:val="clear" w:color="auto" w:fill="auto"/>
            <w:noWrap/>
            <w:vAlign w:val="bottom"/>
            <w:hideMark/>
          </w:tcPr>
          <w:p w14:paraId="045DB16D"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3969" w:type="dxa"/>
            <w:tcBorders>
              <w:top w:val="nil"/>
              <w:left w:val="nil"/>
              <w:bottom w:val="single" w:sz="8" w:space="0" w:color="auto"/>
              <w:right w:val="single" w:sz="4" w:space="0" w:color="auto"/>
            </w:tcBorders>
            <w:shd w:val="clear" w:color="auto" w:fill="auto"/>
            <w:noWrap/>
            <w:vAlign w:val="bottom"/>
            <w:hideMark/>
          </w:tcPr>
          <w:p w14:paraId="196C4511"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851" w:type="dxa"/>
            <w:tcBorders>
              <w:top w:val="nil"/>
              <w:left w:val="nil"/>
              <w:bottom w:val="single" w:sz="8" w:space="0" w:color="auto"/>
              <w:right w:val="single" w:sz="4" w:space="0" w:color="auto"/>
            </w:tcBorders>
            <w:shd w:val="clear" w:color="auto" w:fill="auto"/>
            <w:noWrap/>
            <w:vAlign w:val="bottom"/>
            <w:hideMark/>
          </w:tcPr>
          <w:p w14:paraId="69A265EE"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850" w:type="dxa"/>
            <w:tcBorders>
              <w:top w:val="nil"/>
              <w:left w:val="nil"/>
              <w:bottom w:val="single" w:sz="8" w:space="0" w:color="auto"/>
              <w:right w:val="single" w:sz="4" w:space="0" w:color="auto"/>
            </w:tcBorders>
            <w:shd w:val="clear" w:color="auto" w:fill="auto"/>
            <w:noWrap/>
            <w:vAlign w:val="bottom"/>
            <w:hideMark/>
          </w:tcPr>
          <w:p w14:paraId="162D439D"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851" w:type="dxa"/>
            <w:tcBorders>
              <w:top w:val="nil"/>
              <w:left w:val="nil"/>
              <w:bottom w:val="single" w:sz="8" w:space="0" w:color="auto"/>
              <w:right w:val="single" w:sz="4" w:space="0" w:color="auto"/>
            </w:tcBorders>
            <w:shd w:val="clear" w:color="auto" w:fill="auto"/>
            <w:noWrap/>
            <w:vAlign w:val="bottom"/>
            <w:hideMark/>
          </w:tcPr>
          <w:p w14:paraId="6187A3F1"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850" w:type="dxa"/>
            <w:tcBorders>
              <w:top w:val="nil"/>
              <w:left w:val="nil"/>
              <w:bottom w:val="single" w:sz="8" w:space="0" w:color="auto"/>
              <w:right w:val="single" w:sz="4" w:space="0" w:color="auto"/>
            </w:tcBorders>
            <w:shd w:val="clear" w:color="auto" w:fill="auto"/>
            <w:noWrap/>
            <w:vAlign w:val="bottom"/>
            <w:hideMark/>
          </w:tcPr>
          <w:p w14:paraId="2BA94073"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666" w:type="dxa"/>
            <w:gridSpan w:val="2"/>
            <w:tcBorders>
              <w:top w:val="nil"/>
              <w:left w:val="nil"/>
              <w:bottom w:val="single" w:sz="8" w:space="0" w:color="auto"/>
              <w:right w:val="single" w:sz="4" w:space="0" w:color="auto"/>
            </w:tcBorders>
            <w:shd w:val="clear" w:color="auto" w:fill="auto"/>
            <w:noWrap/>
            <w:vAlign w:val="bottom"/>
            <w:hideMark/>
          </w:tcPr>
          <w:p w14:paraId="171A44D6"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r>
      <w:tr w:rsidR="007D5EF6" w:rsidRPr="00874B5C" w14:paraId="18FDC42D" w14:textId="77777777" w:rsidTr="007D5EF6">
        <w:trPr>
          <w:gridAfter w:val="3"/>
          <w:wAfter w:w="4016" w:type="dxa"/>
          <w:trHeight w:val="315"/>
        </w:trPr>
        <w:tc>
          <w:tcPr>
            <w:tcW w:w="993" w:type="dxa"/>
            <w:tcBorders>
              <w:top w:val="nil"/>
              <w:left w:val="single" w:sz="4" w:space="0" w:color="auto"/>
              <w:bottom w:val="nil"/>
              <w:right w:val="single" w:sz="4" w:space="0" w:color="auto"/>
            </w:tcBorders>
            <w:shd w:val="clear" w:color="auto" w:fill="auto"/>
            <w:noWrap/>
            <w:vAlign w:val="bottom"/>
            <w:hideMark/>
          </w:tcPr>
          <w:p w14:paraId="63FCC46B"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708" w:type="dxa"/>
            <w:tcBorders>
              <w:top w:val="nil"/>
              <w:left w:val="nil"/>
              <w:bottom w:val="nil"/>
              <w:right w:val="single" w:sz="4" w:space="0" w:color="auto"/>
            </w:tcBorders>
            <w:shd w:val="clear" w:color="auto" w:fill="auto"/>
            <w:noWrap/>
            <w:vAlign w:val="bottom"/>
            <w:hideMark/>
          </w:tcPr>
          <w:p w14:paraId="73082A43" w14:textId="77777777" w:rsidR="007D5EF6" w:rsidRPr="00874B5C" w:rsidRDefault="007D5EF6" w:rsidP="007D5EF6">
            <w:pPr>
              <w:jc w:val="center"/>
              <w:rPr>
                <w:rFonts w:cs="Arial"/>
                <w:lang w:val="id-ID" w:eastAsia="id-ID"/>
              </w:rPr>
            </w:pPr>
            <w:r w:rsidRPr="00874B5C">
              <w:rPr>
                <w:rFonts w:cs="Arial"/>
                <w:lang w:val="id-ID" w:eastAsia="id-ID"/>
              </w:rPr>
              <w:t>P5</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1B4A540A" w14:textId="77777777" w:rsidR="007D5EF6" w:rsidRPr="00874B5C" w:rsidRDefault="007D5EF6" w:rsidP="007D5EF6">
            <w:pPr>
              <w:rPr>
                <w:rFonts w:cs="Arial"/>
                <w:b/>
                <w:bCs/>
                <w:color w:val="000000"/>
                <w:lang w:val="id-ID" w:eastAsia="id-ID"/>
              </w:rPr>
            </w:pPr>
            <w:r w:rsidRPr="00874B5C">
              <w:rPr>
                <w:rFonts w:cs="Arial"/>
                <w:b/>
                <w:bCs/>
                <w:color w:val="000000"/>
                <w:lang w:val="id-ID" w:eastAsia="id-ID"/>
              </w:rPr>
              <w:t>Persentase Counter Opini Negatif</w:t>
            </w:r>
          </w:p>
        </w:tc>
        <w:tc>
          <w:tcPr>
            <w:tcW w:w="851" w:type="dxa"/>
            <w:tcBorders>
              <w:top w:val="nil"/>
              <w:left w:val="nil"/>
              <w:bottom w:val="single" w:sz="4" w:space="0" w:color="auto"/>
              <w:right w:val="single" w:sz="4" w:space="0" w:color="auto"/>
            </w:tcBorders>
            <w:shd w:val="clear" w:color="auto" w:fill="auto"/>
            <w:noWrap/>
            <w:vAlign w:val="bottom"/>
            <w:hideMark/>
          </w:tcPr>
          <w:p w14:paraId="0D86B550" w14:textId="3E57C7D7" w:rsidR="007D5EF6" w:rsidRPr="003912A5" w:rsidRDefault="003912A5" w:rsidP="003912A5">
            <w:pPr>
              <w:jc w:val="center"/>
              <w:rPr>
                <w:rFonts w:cs="Arial"/>
                <w:color w:val="000000"/>
                <w:lang w:val="id-ID" w:eastAsia="id-ID"/>
              </w:rPr>
            </w:pPr>
            <w:r>
              <w:rPr>
                <w:rFonts w:cs="Arial"/>
                <w:color w:val="000000"/>
                <w:lang w:val="id-ID" w:eastAsia="id-ID"/>
              </w:rPr>
              <w:t>57%</w:t>
            </w:r>
          </w:p>
        </w:tc>
        <w:tc>
          <w:tcPr>
            <w:tcW w:w="850" w:type="dxa"/>
            <w:tcBorders>
              <w:top w:val="nil"/>
              <w:left w:val="nil"/>
              <w:bottom w:val="single" w:sz="4" w:space="0" w:color="auto"/>
              <w:right w:val="single" w:sz="4" w:space="0" w:color="auto"/>
            </w:tcBorders>
            <w:shd w:val="clear" w:color="auto" w:fill="auto"/>
            <w:noWrap/>
            <w:vAlign w:val="bottom"/>
            <w:hideMark/>
          </w:tcPr>
          <w:p w14:paraId="03E681F4" w14:textId="62C549F5" w:rsidR="007D5EF6" w:rsidRPr="003912A5" w:rsidRDefault="003912A5" w:rsidP="003912A5">
            <w:pPr>
              <w:jc w:val="center"/>
              <w:rPr>
                <w:rFonts w:cs="Arial"/>
                <w:color w:val="000000"/>
                <w:lang w:val="id-ID" w:eastAsia="id-ID"/>
              </w:rPr>
            </w:pPr>
            <w:r>
              <w:rPr>
                <w:rFonts w:cs="Arial"/>
                <w:color w:val="000000"/>
                <w:lang w:val="id-ID" w:eastAsia="id-ID"/>
              </w:rPr>
              <w:t>64%</w:t>
            </w:r>
          </w:p>
        </w:tc>
        <w:tc>
          <w:tcPr>
            <w:tcW w:w="851" w:type="dxa"/>
            <w:tcBorders>
              <w:top w:val="nil"/>
              <w:left w:val="nil"/>
              <w:bottom w:val="single" w:sz="4" w:space="0" w:color="auto"/>
              <w:right w:val="single" w:sz="4" w:space="0" w:color="auto"/>
            </w:tcBorders>
            <w:shd w:val="clear" w:color="auto" w:fill="auto"/>
            <w:noWrap/>
            <w:vAlign w:val="bottom"/>
            <w:hideMark/>
          </w:tcPr>
          <w:p w14:paraId="3D14107C" w14:textId="4FA5EBD4" w:rsidR="007D5EF6" w:rsidRPr="003912A5" w:rsidRDefault="003912A5" w:rsidP="003912A5">
            <w:pPr>
              <w:jc w:val="center"/>
              <w:rPr>
                <w:rFonts w:cs="Arial"/>
                <w:color w:val="000000"/>
                <w:lang w:val="id-ID" w:eastAsia="id-ID"/>
              </w:rPr>
            </w:pPr>
            <w:r>
              <w:rPr>
                <w:rFonts w:cs="Arial"/>
                <w:color w:val="000000"/>
                <w:lang w:val="id-ID" w:eastAsia="id-ID"/>
              </w:rPr>
              <w:t>71%</w:t>
            </w:r>
          </w:p>
        </w:tc>
        <w:tc>
          <w:tcPr>
            <w:tcW w:w="850" w:type="dxa"/>
            <w:tcBorders>
              <w:top w:val="nil"/>
              <w:left w:val="nil"/>
              <w:bottom w:val="single" w:sz="4" w:space="0" w:color="auto"/>
              <w:right w:val="single" w:sz="4" w:space="0" w:color="auto"/>
            </w:tcBorders>
            <w:shd w:val="clear" w:color="auto" w:fill="auto"/>
            <w:noWrap/>
            <w:vAlign w:val="bottom"/>
            <w:hideMark/>
          </w:tcPr>
          <w:p w14:paraId="45C92A48" w14:textId="680233DA" w:rsidR="007D5EF6" w:rsidRPr="003912A5" w:rsidRDefault="003912A5" w:rsidP="003912A5">
            <w:pPr>
              <w:jc w:val="center"/>
              <w:rPr>
                <w:rFonts w:cs="Arial"/>
                <w:color w:val="000000"/>
                <w:lang w:val="id-ID" w:eastAsia="id-ID"/>
              </w:rPr>
            </w:pPr>
            <w:r>
              <w:rPr>
                <w:rFonts w:cs="Arial"/>
                <w:color w:val="000000"/>
                <w:lang w:val="id-ID" w:eastAsia="id-ID"/>
              </w:rPr>
              <w:t>61%</w:t>
            </w:r>
          </w:p>
        </w:tc>
        <w:tc>
          <w:tcPr>
            <w:tcW w:w="666" w:type="dxa"/>
            <w:gridSpan w:val="2"/>
            <w:tcBorders>
              <w:top w:val="nil"/>
              <w:left w:val="nil"/>
              <w:bottom w:val="single" w:sz="4" w:space="0" w:color="auto"/>
              <w:right w:val="single" w:sz="4" w:space="0" w:color="auto"/>
            </w:tcBorders>
            <w:shd w:val="clear" w:color="auto" w:fill="auto"/>
            <w:noWrap/>
            <w:vAlign w:val="bottom"/>
            <w:hideMark/>
          </w:tcPr>
          <w:p w14:paraId="5167DFB3" w14:textId="213FAE07" w:rsidR="007D5EF6" w:rsidRPr="003912A5" w:rsidRDefault="003912A5" w:rsidP="003912A5">
            <w:pPr>
              <w:jc w:val="center"/>
              <w:rPr>
                <w:rFonts w:cs="Arial"/>
                <w:color w:val="000000"/>
                <w:lang w:val="id-ID" w:eastAsia="id-ID"/>
              </w:rPr>
            </w:pPr>
            <w:r>
              <w:rPr>
                <w:rFonts w:cs="Arial"/>
                <w:color w:val="000000"/>
                <w:lang w:val="id-ID" w:eastAsia="id-ID"/>
              </w:rPr>
              <w:t>63%</w:t>
            </w:r>
          </w:p>
        </w:tc>
      </w:tr>
      <w:tr w:rsidR="007D5EF6" w:rsidRPr="00874B5C" w14:paraId="5B2078E9" w14:textId="77777777" w:rsidTr="007D5EF6">
        <w:trPr>
          <w:gridAfter w:val="3"/>
          <w:wAfter w:w="4016" w:type="dxa"/>
          <w:trHeight w:val="315"/>
        </w:trPr>
        <w:tc>
          <w:tcPr>
            <w:tcW w:w="993" w:type="dxa"/>
            <w:tcBorders>
              <w:top w:val="nil"/>
              <w:left w:val="single" w:sz="4" w:space="0" w:color="auto"/>
              <w:bottom w:val="nil"/>
              <w:right w:val="single" w:sz="4" w:space="0" w:color="auto"/>
            </w:tcBorders>
            <w:shd w:val="clear" w:color="auto" w:fill="auto"/>
            <w:noWrap/>
            <w:vAlign w:val="bottom"/>
            <w:hideMark/>
          </w:tcPr>
          <w:p w14:paraId="5A5BA646"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708" w:type="dxa"/>
            <w:tcBorders>
              <w:top w:val="nil"/>
              <w:left w:val="nil"/>
              <w:bottom w:val="nil"/>
              <w:right w:val="single" w:sz="4" w:space="0" w:color="auto"/>
            </w:tcBorders>
            <w:shd w:val="clear" w:color="auto" w:fill="auto"/>
            <w:noWrap/>
            <w:vAlign w:val="bottom"/>
            <w:hideMark/>
          </w:tcPr>
          <w:p w14:paraId="0906A08D" w14:textId="77777777" w:rsidR="007D5EF6" w:rsidRPr="00874B5C" w:rsidRDefault="007D5EF6" w:rsidP="007D5EF6">
            <w:pPr>
              <w:rPr>
                <w:rFonts w:cs="Arial"/>
                <w:color w:val="FF0000"/>
                <w:lang w:val="id-ID" w:eastAsia="id-ID"/>
              </w:rPr>
            </w:pPr>
            <w:r w:rsidRPr="00874B5C">
              <w:rPr>
                <w:rFonts w:cs="Arial"/>
                <w:color w:val="FF0000"/>
                <w:lang w:val="id-ID" w:eastAsia="id-ID"/>
              </w:rPr>
              <w:t> </w:t>
            </w:r>
          </w:p>
        </w:tc>
        <w:tc>
          <w:tcPr>
            <w:tcW w:w="3969" w:type="dxa"/>
            <w:tcBorders>
              <w:top w:val="nil"/>
              <w:left w:val="nil"/>
              <w:bottom w:val="single" w:sz="4" w:space="0" w:color="auto"/>
              <w:right w:val="single" w:sz="4" w:space="0" w:color="auto"/>
            </w:tcBorders>
            <w:shd w:val="clear" w:color="auto" w:fill="auto"/>
            <w:noWrap/>
            <w:vAlign w:val="bottom"/>
            <w:hideMark/>
          </w:tcPr>
          <w:p w14:paraId="5E4A01E2" w14:textId="3E5D24C5" w:rsidR="007D5EF6" w:rsidRPr="00874B5C" w:rsidRDefault="007D5EF6" w:rsidP="00662F4A">
            <w:pPr>
              <w:ind w:left="406" w:hanging="406"/>
              <w:rPr>
                <w:rFonts w:cs="Arial"/>
                <w:lang w:val="id-ID" w:eastAsia="id-ID"/>
              </w:rPr>
            </w:pPr>
            <w:r w:rsidRPr="00874B5C">
              <w:rPr>
                <w:rFonts w:cs="Arial"/>
                <w:lang w:val="id-ID" w:eastAsia="id-ID"/>
              </w:rPr>
              <w:t xml:space="preserve"> -    Jumlah total opini negatif yang di   Caunter</w:t>
            </w:r>
            <w:r w:rsidR="003912A5">
              <w:rPr>
                <w:rFonts w:cs="Arial"/>
                <w:lang w:val="id-ID" w:eastAsia="id-ID"/>
              </w:rPr>
              <w:t xml:space="preserve"> R</w:t>
            </w:r>
          </w:p>
        </w:tc>
        <w:tc>
          <w:tcPr>
            <w:tcW w:w="851" w:type="dxa"/>
            <w:tcBorders>
              <w:top w:val="nil"/>
              <w:left w:val="nil"/>
              <w:bottom w:val="single" w:sz="4" w:space="0" w:color="auto"/>
              <w:right w:val="single" w:sz="4" w:space="0" w:color="auto"/>
            </w:tcBorders>
            <w:shd w:val="clear" w:color="auto" w:fill="auto"/>
            <w:noWrap/>
            <w:vAlign w:val="center"/>
          </w:tcPr>
          <w:p w14:paraId="583731F0" w14:textId="176F382D" w:rsidR="007D5EF6" w:rsidRPr="003912A5" w:rsidRDefault="003912A5" w:rsidP="00CB4A85">
            <w:pPr>
              <w:jc w:val="center"/>
              <w:rPr>
                <w:rFonts w:cs="Arial"/>
                <w:color w:val="000000"/>
                <w:lang w:val="id-ID" w:eastAsia="id-ID"/>
              </w:rPr>
            </w:pPr>
            <w:r>
              <w:rPr>
                <w:rFonts w:cs="Arial"/>
                <w:color w:val="000000"/>
                <w:lang w:val="id-ID" w:eastAsia="id-ID"/>
              </w:rPr>
              <w:t>16</w:t>
            </w:r>
          </w:p>
        </w:tc>
        <w:tc>
          <w:tcPr>
            <w:tcW w:w="850" w:type="dxa"/>
            <w:tcBorders>
              <w:top w:val="nil"/>
              <w:left w:val="nil"/>
              <w:bottom w:val="single" w:sz="4" w:space="0" w:color="auto"/>
              <w:right w:val="single" w:sz="4" w:space="0" w:color="auto"/>
            </w:tcBorders>
            <w:shd w:val="clear" w:color="auto" w:fill="auto"/>
            <w:noWrap/>
            <w:vAlign w:val="center"/>
          </w:tcPr>
          <w:p w14:paraId="5883A12C" w14:textId="1E849D1A" w:rsidR="007D5EF6" w:rsidRPr="003912A5" w:rsidRDefault="003912A5" w:rsidP="003912A5">
            <w:pPr>
              <w:jc w:val="center"/>
              <w:rPr>
                <w:rFonts w:cs="Arial"/>
                <w:color w:val="000000"/>
                <w:lang w:val="id-ID" w:eastAsia="id-ID"/>
              </w:rPr>
            </w:pPr>
            <w:r>
              <w:rPr>
                <w:rFonts w:cs="Arial"/>
                <w:color w:val="000000"/>
                <w:lang w:val="id-ID" w:eastAsia="id-ID"/>
              </w:rPr>
              <w:t>14</w:t>
            </w:r>
          </w:p>
        </w:tc>
        <w:tc>
          <w:tcPr>
            <w:tcW w:w="851" w:type="dxa"/>
            <w:tcBorders>
              <w:top w:val="nil"/>
              <w:left w:val="nil"/>
              <w:bottom w:val="single" w:sz="4" w:space="0" w:color="auto"/>
              <w:right w:val="single" w:sz="4" w:space="0" w:color="auto"/>
            </w:tcBorders>
            <w:shd w:val="clear" w:color="auto" w:fill="auto"/>
            <w:noWrap/>
            <w:vAlign w:val="center"/>
          </w:tcPr>
          <w:p w14:paraId="4CCAFEC8" w14:textId="424E0961" w:rsidR="007D5EF6" w:rsidRPr="003912A5" w:rsidRDefault="003912A5" w:rsidP="003912A5">
            <w:pPr>
              <w:jc w:val="center"/>
              <w:rPr>
                <w:rFonts w:cs="Arial"/>
                <w:color w:val="000000"/>
                <w:lang w:val="id-ID" w:eastAsia="id-ID"/>
              </w:rPr>
            </w:pPr>
            <w:r>
              <w:rPr>
                <w:rFonts w:cs="Arial"/>
                <w:color w:val="000000"/>
                <w:lang w:eastAsia="id-ID"/>
              </w:rPr>
              <w:t>1</w:t>
            </w:r>
            <w:r>
              <w:rPr>
                <w:rFonts w:cs="Arial"/>
                <w:color w:val="000000"/>
                <w:lang w:val="id-ID" w:eastAsia="id-ID"/>
              </w:rPr>
              <w:t>5</w:t>
            </w:r>
          </w:p>
        </w:tc>
        <w:tc>
          <w:tcPr>
            <w:tcW w:w="850" w:type="dxa"/>
            <w:tcBorders>
              <w:top w:val="nil"/>
              <w:left w:val="nil"/>
              <w:bottom w:val="single" w:sz="4" w:space="0" w:color="auto"/>
              <w:right w:val="single" w:sz="4" w:space="0" w:color="auto"/>
            </w:tcBorders>
            <w:shd w:val="clear" w:color="auto" w:fill="auto"/>
            <w:noWrap/>
            <w:vAlign w:val="center"/>
          </w:tcPr>
          <w:p w14:paraId="229D2AC8" w14:textId="7BFA2519" w:rsidR="007D5EF6" w:rsidRPr="003912A5" w:rsidRDefault="007D5EF6" w:rsidP="003912A5">
            <w:pPr>
              <w:jc w:val="center"/>
              <w:rPr>
                <w:rFonts w:cs="Arial"/>
                <w:color w:val="000000"/>
                <w:lang w:val="id-ID" w:eastAsia="id-ID"/>
              </w:rPr>
            </w:pPr>
            <w:r w:rsidRPr="00874B5C">
              <w:rPr>
                <w:rFonts w:cs="Arial"/>
                <w:color w:val="000000"/>
                <w:lang w:eastAsia="id-ID"/>
              </w:rPr>
              <w:t>1</w:t>
            </w:r>
            <w:r w:rsidR="003912A5">
              <w:rPr>
                <w:rFonts w:cs="Arial"/>
                <w:color w:val="000000"/>
                <w:lang w:val="id-ID" w:eastAsia="id-ID"/>
              </w:rPr>
              <w:t>1</w:t>
            </w:r>
          </w:p>
        </w:tc>
        <w:tc>
          <w:tcPr>
            <w:tcW w:w="666" w:type="dxa"/>
            <w:gridSpan w:val="2"/>
            <w:tcBorders>
              <w:top w:val="nil"/>
              <w:left w:val="nil"/>
              <w:bottom w:val="single" w:sz="4" w:space="0" w:color="auto"/>
              <w:right w:val="single" w:sz="4" w:space="0" w:color="auto"/>
            </w:tcBorders>
            <w:shd w:val="clear" w:color="auto" w:fill="auto"/>
            <w:noWrap/>
            <w:vAlign w:val="center"/>
          </w:tcPr>
          <w:p w14:paraId="027EF242" w14:textId="1B1FA934" w:rsidR="007D5EF6" w:rsidRPr="00CB4A85" w:rsidRDefault="003912A5" w:rsidP="003912A5">
            <w:pPr>
              <w:jc w:val="center"/>
              <w:rPr>
                <w:rFonts w:cs="Arial"/>
                <w:color w:val="000000"/>
                <w:lang w:val="id-ID" w:eastAsia="id-ID"/>
              </w:rPr>
            </w:pPr>
            <w:r>
              <w:rPr>
                <w:rFonts w:cs="Arial"/>
                <w:color w:val="000000"/>
                <w:lang w:val="id-ID" w:eastAsia="id-ID"/>
              </w:rPr>
              <w:t>56</w:t>
            </w:r>
          </w:p>
        </w:tc>
      </w:tr>
      <w:tr w:rsidR="007D5EF6" w:rsidRPr="00874B5C" w14:paraId="00C1BB84" w14:textId="77777777" w:rsidTr="007D5EF6">
        <w:trPr>
          <w:gridAfter w:val="3"/>
          <w:wAfter w:w="4016" w:type="dxa"/>
          <w:trHeight w:val="315"/>
        </w:trPr>
        <w:tc>
          <w:tcPr>
            <w:tcW w:w="993" w:type="dxa"/>
            <w:tcBorders>
              <w:top w:val="nil"/>
              <w:left w:val="single" w:sz="4" w:space="0" w:color="auto"/>
              <w:bottom w:val="nil"/>
              <w:right w:val="single" w:sz="4" w:space="0" w:color="auto"/>
            </w:tcBorders>
            <w:shd w:val="clear" w:color="auto" w:fill="auto"/>
            <w:noWrap/>
            <w:vAlign w:val="bottom"/>
            <w:hideMark/>
          </w:tcPr>
          <w:p w14:paraId="07CB5F90"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708" w:type="dxa"/>
            <w:tcBorders>
              <w:top w:val="nil"/>
              <w:left w:val="nil"/>
              <w:bottom w:val="nil"/>
              <w:right w:val="single" w:sz="4" w:space="0" w:color="auto"/>
            </w:tcBorders>
            <w:shd w:val="clear" w:color="auto" w:fill="auto"/>
            <w:noWrap/>
            <w:vAlign w:val="bottom"/>
            <w:hideMark/>
          </w:tcPr>
          <w:p w14:paraId="201DC46C" w14:textId="77777777" w:rsidR="007D5EF6" w:rsidRPr="00874B5C" w:rsidRDefault="007D5EF6" w:rsidP="007D5EF6">
            <w:pPr>
              <w:rPr>
                <w:rFonts w:cs="Arial"/>
                <w:color w:val="FF0000"/>
                <w:lang w:val="id-ID" w:eastAsia="id-ID"/>
              </w:rPr>
            </w:pPr>
            <w:r w:rsidRPr="00874B5C">
              <w:rPr>
                <w:rFonts w:cs="Arial"/>
                <w:color w:val="FF0000"/>
                <w:lang w:val="id-ID" w:eastAsia="id-ID"/>
              </w:rPr>
              <w:t> </w:t>
            </w:r>
          </w:p>
        </w:tc>
        <w:tc>
          <w:tcPr>
            <w:tcW w:w="3969" w:type="dxa"/>
            <w:tcBorders>
              <w:top w:val="nil"/>
              <w:left w:val="nil"/>
              <w:bottom w:val="single" w:sz="4" w:space="0" w:color="auto"/>
              <w:right w:val="single" w:sz="4" w:space="0" w:color="auto"/>
            </w:tcBorders>
            <w:shd w:val="clear" w:color="auto" w:fill="auto"/>
            <w:noWrap/>
            <w:vAlign w:val="bottom"/>
            <w:hideMark/>
          </w:tcPr>
          <w:p w14:paraId="3105240C" w14:textId="59E8B31C" w:rsidR="007D5EF6" w:rsidRPr="00874B5C" w:rsidRDefault="007D5EF6" w:rsidP="007D5EF6">
            <w:pPr>
              <w:rPr>
                <w:rFonts w:cs="Arial"/>
                <w:color w:val="000000"/>
                <w:lang w:val="id-ID" w:eastAsia="id-ID"/>
              </w:rPr>
            </w:pPr>
            <w:r w:rsidRPr="00874B5C">
              <w:rPr>
                <w:rFonts w:cs="Arial"/>
                <w:color w:val="000000"/>
                <w:lang w:val="id-ID" w:eastAsia="id-ID"/>
              </w:rPr>
              <w:t xml:space="preserve"> -    Jumlah total opini negatif </w:t>
            </w:r>
            <w:r w:rsidR="003912A5">
              <w:rPr>
                <w:rFonts w:cs="Arial"/>
                <w:color w:val="000000"/>
                <w:lang w:val="id-ID" w:eastAsia="id-ID"/>
              </w:rPr>
              <w:t xml:space="preserve"> T</w:t>
            </w:r>
          </w:p>
        </w:tc>
        <w:tc>
          <w:tcPr>
            <w:tcW w:w="851" w:type="dxa"/>
            <w:tcBorders>
              <w:top w:val="nil"/>
              <w:left w:val="nil"/>
              <w:bottom w:val="nil"/>
              <w:right w:val="single" w:sz="4" w:space="0" w:color="auto"/>
            </w:tcBorders>
            <w:shd w:val="clear" w:color="auto" w:fill="auto"/>
            <w:noWrap/>
            <w:vAlign w:val="center"/>
          </w:tcPr>
          <w:p w14:paraId="2D44BEC5" w14:textId="5625601A" w:rsidR="007D5EF6" w:rsidRPr="003912A5" w:rsidRDefault="003912A5" w:rsidP="007D5EF6">
            <w:pPr>
              <w:jc w:val="center"/>
              <w:rPr>
                <w:rFonts w:cs="Arial"/>
                <w:color w:val="000000"/>
                <w:lang w:val="id-ID" w:eastAsia="id-ID"/>
              </w:rPr>
            </w:pPr>
            <w:r>
              <w:rPr>
                <w:rFonts w:cs="Arial"/>
                <w:color w:val="000000"/>
                <w:lang w:val="id-ID" w:eastAsia="id-ID"/>
              </w:rPr>
              <w:t>28</w:t>
            </w:r>
          </w:p>
        </w:tc>
        <w:tc>
          <w:tcPr>
            <w:tcW w:w="850" w:type="dxa"/>
            <w:tcBorders>
              <w:top w:val="nil"/>
              <w:left w:val="nil"/>
              <w:bottom w:val="nil"/>
              <w:right w:val="single" w:sz="4" w:space="0" w:color="auto"/>
            </w:tcBorders>
            <w:shd w:val="clear" w:color="auto" w:fill="auto"/>
            <w:noWrap/>
            <w:vAlign w:val="center"/>
          </w:tcPr>
          <w:p w14:paraId="41576050" w14:textId="7FF13EB7" w:rsidR="007D5EF6" w:rsidRPr="003912A5" w:rsidRDefault="003912A5" w:rsidP="007D5EF6">
            <w:pPr>
              <w:jc w:val="center"/>
              <w:rPr>
                <w:rFonts w:cs="Arial"/>
                <w:color w:val="000000"/>
                <w:lang w:val="id-ID" w:eastAsia="id-ID"/>
              </w:rPr>
            </w:pPr>
            <w:r>
              <w:rPr>
                <w:rFonts w:cs="Arial"/>
                <w:color w:val="000000"/>
                <w:lang w:val="id-ID" w:eastAsia="id-ID"/>
              </w:rPr>
              <w:t>22</w:t>
            </w:r>
          </w:p>
        </w:tc>
        <w:tc>
          <w:tcPr>
            <w:tcW w:w="851" w:type="dxa"/>
            <w:tcBorders>
              <w:top w:val="nil"/>
              <w:left w:val="nil"/>
              <w:bottom w:val="nil"/>
              <w:right w:val="single" w:sz="4" w:space="0" w:color="auto"/>
            </w:tcBorders>
            <w:shd w:val="clear" w:color="auto" w:fill="auto"/>
            <w:noWrap/>
            <w:vAlign w:val="center"/>
          </w:tcPr>
          <w:p w14:paraId="5016A13F" w14:textId="5D72A4E2" w:rsidR="007D5EF6" w:rsidRPr="003912A5" w:rsidRDefault="003912A5" w:rsidP="007D5EF6">
            <w:pPr>
              <w:jc w:val="center"/>
              <w:rPr>
                <w:rFonts w:cs="Arial"/>
                <w:color w:val="000000"/>
                <w:lang w:val="id-ID" w:eastAsia="id-ID"/>
              </w:rPr>
            </w:pPr>
            <w:r>
              <w:rPr>
                <w:rFonts w:cs="Arial"/>
                <w:color w:val="000000"/>
                <w:lang w:val="id-ID" w:eastAsia="id-ID"/>
              </w:rPr>
              <w:t>21</w:t>
            </w:r>
          </w:p>
        </w:tc>
        <w:tc>
          <w:tcPr>
            <w:tcW w:w="850" w:type="dxa"/>
            <w:tcBorders>
              <w:top w:val="nil"/>
              <w:left w:val="nil"/>
              <w:bottom w:val="nil"/>
              <w:right w:val="single" w:sz="4" w:space="0" w:color="auto"/>
            </w:tcBorders>
            <w:shd w:val="clear" w:color="auto" w:fill="auto"/>
            <w:noWrap/>
            <w:vAlign w:val="center"/>
          </w:tcPr>
          <w:p w14:paraId="0F34D2F8" w14:textId="614B851A" w:rsidR="007D5EF6" w:rsidRPr="003912A5" w:rsidRDefault="003912A5" w:rsidP="007D5EF6">
            <w:pPr>
              <w:jc w:val="center"/>
              <w:rPr>
                <w:rFonts w:cs="Arial"/>
                <w:color w:val="000000"/>
                <w:lang w:val="id-ID" w:eastAsia="id-ID"/>
              </w:rPr>
            </w:pPr>
            <w:r>
              <w:rPr>
                <w:rFonts w:cs="Arial"/>
                <w:color w:val="000000"/>
                <w:lang w:val="id-ID" w:eastAsia="id-ID"/>
              </w:rPr>
              <w:t>18</w:t>
            </w:r>
          </w:p>
        </w:tc>
        <w:tc>
          <w:tcPr>
            <w:tcW w:w="666" w:type="dxa"/>
            <w:gridSpan w:val="2"/>
            <w:tcBorders>
              <w:top w:val="nil"/>
              <w:left w:val="nil"/>
              <w:bottom w:val="nil"/>
              <w:right w:val="single" w:sz="4" w:space="0" w:color="auto"/>
            </w:tcBorders>
            <w:shd w:val="clear" w:color="auto" w:fill="auto"/>
            <w:noWrap/>
            <w:vAlign w:val="center"/>
          </w:tcPr>
          <w:p w14:paraId="788E28D7" w14:textId="53A36D27" w:rsidR="007D5EF6" w:rsidRPr="00CB4A85" w:rsidRDefault="003912A5" w:rsidP="007D5EF6">
            <w:pPr>
              <w:ind w:left="-100" w:right="-66"/>
              <w:jc w:val="center"/>
              <w:rPr>
                <w:rFonts w:cs="Arial"/>
                <w:color w:val="000000"/>
                <w:lang w:val="id-ID" w:eastAsia="id-ID"/>
              </w:rPr>
            </w:pPr>
            <w:r>
              <w:rPr>
                <w:rFonts w:cs="Arial"/>
                <w:color w:val="000000"/>
                <w:lang w:val="id-ID" w:eastAsia="id-ID"/>
              </w:rPr>
              <w:t>89</w:t>
            </w:r>
          </w:p>
        </w:tc>
      </w:tr>
      <w:tr w:rsidR="007D5EF6" w:rsidRPr="00874B5C" w14:paraId="07874683" w14:textId="77777777" w:rsidTr="007D5EF6">
        <w:trPr>
          <w:gridAfter w:val="3"/>
          <w:wAfter w:w="4016" w:type="dxa"/>
          <w:trHeight w:val="330"/>
        </w:trPr>
        <w:tc>
          <w:tcPr>
            <w:tcW w:w="993" w:type="dxa"/>
            <w:tcBorders>
              <w:top w:val="nil"/>
              <w:left w:val="single" w:sz="4" w:space="0" w:color="auto"/>
              <w:bottom w:val="single" w:sz="8" w:space="0" w:color="auto"/>
              <w:right w:val="single" w:sz="4" w:space="0" w:color="auto"/>
            </w:tcBorders>
            <w:shd w:val="clear" w:color="auto" w:fill="auto"/>
            <w:noWrap/>
            <w:vAlign w:val="bottom"/>
            <w:hideMark/>
          </w:tcPr>
          <w:p w14:paraId="234370BA"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708" w:type="dxa"/>
            <w:tcBorders>
              <w:top w:val="nil"/>
              <w:left w:val="nil"/>
              <w:bottom w:val="single" w:sz="8" w:space="0" w:color="auto"/>
              <w:right w:val="single" w:sz="4" w:space="0" w:color="auto"/>
            </w:tcBorders>
            <w:shd w:val="clear" w:color="auto" w:fill="auto"/>
            <w:noWrap/>
            <w:vAlign w:val="bottom"/>
            <w:hideMark/>
          </w:tcPr>
          <w:p w14:paraId="6D4844C5" w14:textId="77777777" w:rsidR="007D5EF6" w:rsidRPr="00874B5C" w:rsidRDefault="007D5EF6" w:rsidP="007D5EF6">
            <w:pPr>
              <w:rPr>
                <w:rFonts w:cs="Arial"/>
                <w:color w:val="FF0000"/>
                <w:lang w:val="id-ID" w:eastAsia="id-ID"/>
              </w:rPr>
            </w:pPr>
            <w:r w:rsidRPr="00874B5C">
              <w:rPr>
                <w:rFonts w:cs="Arial"/>
                <w:color w:val="FF0000"/>
                <w:lang w:val="id-ID" w:eastAsia="id-ID"/>
              </w:rPr>
              <w:t> </w:t>
            </w:r>
          </w:p>
        </w:tc>
        <w:tc>
          <w:tcPr>
            <w:tcW w:w="3969" w:type="dxa"/>
            <w:tcBorders>
              <w:top w:val="nil"/>
              <w:left w:val="nil"/>
              <w:bottom w:val="single" w:sz="8" w:space="0" w:color="auto"/>
              <w:right w:val="single" w:sz="4" w:space="0" w:color="auto"/>
            </w:tcBorders>
            <w:shd w:val="clear" w:color="auto" w:fill="auto"/>
            <w:noWrap/>
            <w:vAlign w:val="bottom"/>
            <w:hideMark/>
          </w:tcPr>
          <w:p w14:paraId="08831D90" w14:textId="77777777" w:rsidR="007D5EF6" w:rsidRPr="00874B5C" w:rsidRDefault="007D5EF6" w:rsidP="007D5EF6">
            <w:pPr>
              <w:rPr>
                <w:rFonts w:cs="Arial"/>
                <w:color w:val="000000"/>
                <w:sz w:val="22"/>
                <w:lang w:val="id-ID" w:eastAsia="id-ID"/>
              </w:rPr>
            </w:pPr>
            <w:r w:rsidRPr="00874B5C">
              <w:rPr>
                <w:rFonts w:cs="Arial"/>
                <w:color w:val="000000"/>
                <w:sz w:val="22"/>
                <w:szCs w:val="22"/>
                <w:lang w:val="id-ID" w:eastAsia="id-ID"/>
              </w:rPr>
              <w:t> </w:t>
            </w:r>
          </w:p>
        </w:tc>
        <w:tc>
          <w:tcPr>
            <w:tcW w:w="851" w:type="dxa"/>
            <w:tcBorders>
              <w:top w:val="single" w:sz="4" w:space="0" w:color="auto"/>
              <w:left w:val="nil"/>
              <w:bottom w:val="single" w:sz="8" w:space="0" w:color="auto"/>
              <w:right w:val="single" w:sz="4" w:space="0" w:color="auto"/>
            </w:tcBorders>
            <w:shd w:val="clear" w:color="auto" w:fill="auto"/>
            <w:noWrap/>
            <w:vAlign w:val="bottom"/>
          </w:tcPr>
          <w:p w14:paraId="2911CD0B" w14:textId="77777777" w:rsidR="007D5EF6" w:rsidRPr="00874B5C" w:rsidRDefault="007D5EF6" w:rsidP="007D5EF6">
            <w:pPr>
              <w:rPr>
                <w:rFonts w:cs="Arial"/>
                <w:color w:val="000000"/>
                <w:lang w:val="id-ID" w:eastAsia="id-ID"/>
              </w:rPr>
            </w:pPr>
          </w:p>
        </w:tc>
        <w:tc>
          <w:tcPr>
            <w:tcW w:w="850" w:type="dxa"/>
            <w:tcBorders>
              <w:top w:val="single" w:sz="4" w:space="0" w:color="auto"/>
              <w:left w:val="nil"/>
              <w:bottom w:val="single" w:sz="8" w:space="0" w:color="auto"/>
              <w:right w:val="single" w:sz="4" w:space="0" w:color="auto"/>
            </w:tcBorders>
            <w:shd w:val="clear" w:color="auto" w:fill="auto"/>
            <w:noWrap/>
            <w:vAlign w:val="bottom"/>
          </w:tcPr>
          <w:p w14:paraId="2AF3ED86" w14:textId="77777777" w:rsidR="007D5EF6" w:rsidRPr="00874B5C" w:rsidRDefault="007D5EF6" w:rsidP="007D5EF6">
            <w:pPr>
              <w:rPr>
                <w:rFonts w:cs="Arial"/>
                <w:color w:val="000000"/>
                <w:lang w:val="id-ID" w:eastAsia="id-ID"/>
              </w:rPr>
            </w:pPr>
          </w:p>
        </w:tc>
        <w:tc>
          <w:tcPr>
            <w:tcW w:w="851" w:type="dxa"/>
            <w:tcBorders>
              <w:top w:val="single" w:sz="4" w:space="0" w:color="auto"/>
              <w:left w:val="nil"/>
              <w:bottom w:val="single" w:sz="8" w:space="0" w:color="auto"/>
              <w:right w:val="single" w:sz="4" w:space="0" w:color="auto"/>
            </w:tcBorders>
            <w:shd w:val="clear" w:color="auto" w:fill="auto"/>
            <w:noWrap/>
            <w:vAlign w:val="bottom"/>
          </w:tcPr>
          <w:p w14:paraId="6AEBEEF1" w14:textId="77777777" w:rsidR="007D5EF6" w:rsidRPr="00874B5C" w:rsidRDefault="007D5EF6" w:rsidP="007D5EF6">
            <w:pPr>
              <w:rPr>
                <w:rFonts w:cs="Arial"/>
                <w:color w:val="000000"/>
                <w:lang w:val="id-ID" w:eastAsia="id-ID"/>
              </w:rPr>
            </w:pPr>
          </w:p>
        </w:tc>
        <w:tc>
          <w:tcPr>
            <w:tcW w:w="850" w:type="dxa"/>
            <w:tcBorders>
              <w:top w:val="single" w:sz="4" w:space="0" w:color="auto"/>
              <w:left w:val="nil"/>
              <w:bottom w:val="single" w:sz="8" w:space="0" w:color="auto"/>
              <w:right w:val="single" w:sz="4" w:space="0" w:color="auto"/>
            </w:tcBorders>
            <w:shd w:val="clear" w:color="auto" w:fill="auto"/>
            <w:noWrap/>
            <w:vAlign w:val="bottom"/>
          </w:tcPr>
          <w:p w14:paraId="783A7567" w14:textId="77777777" w:rsidR="007D5EF6" w:rsidRPr="00874B5C" w:rsidRDefault="007D5EF6" w:rsidP="007D5EF6">
            <w:pPr>
              <w:rPr>
                <w:rFonts w:cs="Arial"/>
                <w:color w:val="000000"/>
                <w:lang w:val="id-ID" w:eastAsia="id-ID"/>
              </w:rPr>
            </w:pPr>
          </w:p>
        </w:tc>
        <w:tc>
          <w:tcPr>
            <w:tcW w:w="666" w:type="dxa"/>
            <w:gridSpan w:val="2"/>
            <w:tcBorders>
              <w:top w:val="single" w:sz="4" w:space="0" w:color="auto"/>
              <w:left w:val="nil"/>
              <w:bottom w:val="single" w:sz="8" w:space="0" w:color="auto"/>
              <w:right w:val="single" w:sz="4" w:space="0" w:color="auto"/>
            </w:tcBorders>
            <w:shd w:val="clear" w:color="auto" w:fill="auto"/>
            <w:noWrap/>
            <w:vAlign w:val="bottom"/>
          </w:tcPr>
          <w:p w14:paraId="75B6F94F" w14:textId="77777777" w:rsidR="007D5EF6" w:rsidRPr="00874B5C" w:rsidRDefault="007D5EF6" w:rsidP="007D5EF6">
            <w:pPr>
              <w:rPr>
                <w:rFonts w:cs="Arial"/>
                <w:color w:val="000000"/>
                <w:lang w:val="id-ID" w:eastAsia="id-ID"/>
              </w:rPr>
            </w:pPr>
          </w:p>
        </w:tc>
      </w:tr>
    </w:tbl>
    <w:p w14:paraId="6BA8B7F9" w14:textId="77777777" w:rsidR="007D5EF6" w:rsidRPr="00874B5C" w:rsidRDefault="007D5EF6" w:rsidP="007D5EF6">
      <w:pPr>
        <w:rPr>
          <w:rFonts w:cs="Arial"/>
          <w:lang w:val="id-ID"/>
        </w:rPr>
      </w:pPr>
    </w:p>
    <w:p w14:paraId="42A6C7FD" w14:textId="77777777" w:rsidR="007D5EF6" w:rsidRPr="00874B5C" w:rsidRDefault="007D5EF6" w:rsidP="007D5EF6">
      <w:pPr>
        <w:spacing w:line="360" w:lineRule="auto"/>
        <w:ind w:left="1701" w:hanging="567"/>
        <w:jc w:val="both"/>
        <w:rPr>
          <w:rFonts w:cs="Arial"/>
          <w:lang w:val="id-ID"/>
        </w:rPr>
      </w:pPr>
      <w:r w:rsidRPr="00874B5C">
        <w:rPr>
          <w:rFonts w:cs="Arial"/>
        </w:rPr>
        <w:t>Analisa kinerja untuk indicator kinerja counter opini negative</w:t>
      </w:r>
      <w:r w:rsidRPr="00874B5C">
        <w:rPr>
          <w:rFonts w:cs="Arial"/>
          <w:lang w:val="id-ID"/>
        </w:rPr>
        <w:t xml:space="preserve"> sebagai berikut</w:t>
      </w:r>
      <w:r w:rsidRPr="00874B5C">
        <w:rPr>
          <w:rFonts w:cs="Arial"/>
        </w:rPr>
        <w:t>:</w:t>
      </w:r>
    </w:p>
    <w:p w14:paraId="13530A8E" w14:textId="77777777" w:rsidR="007D5EF6" w:rsidRPr="00874B5C" w:rsidRDefault="007D5EF6" w:rsidP="007D5EF6">
      <w:pPr>
        <w:spacing w:line="360" w:lineRule="auto"/>
        <w:ind w:left="1134"/>
        <w:jc w:val="both"/>
        <w:rPr>
          <w:rFonts w:cs="Arial"/>
          <w:sz w:val="16"/>
          <w:lang w:val="id-ID"/>
        </w:rPr>
      </w:pPr>
    </w:p>
    <w:p w14:paraId="73C8B4A9" w14:textId="2153A38B" w:rsidR="007D5EF6" w:rsidRPr="00874B5C" w:rsidRDefault="007D5EF6" w:rsidP="00116347">
      <w:pPr>
        <w:pStyle w:val="ListParagraph"/>
        <w:numPr>
          <w:ilvl w:val="6"/>
          <w:numId w:val="74"/>
        </w:numPr>
        <w:ind w:left="1701" w:hanging="567"/>
        <w:jc w:val="both"/>
        <w:rPr>
          <w:rFonts w:ascii="Arial" w:hAnsi="Arial" w:cs="Arial"/>
        </w:rPr>
      </w:pPr>
      <w:r w:rsidRPr="00874B5C">
        <w:rPr>
          <w:rFonts w:ascii="Arial" w:hAnsi="Arial" w:cs="Arial"/>
        </w:rPr>
        <w:t>Indikator kinerja counter opini negative yang ditargetk</w:t>
      </w:r>
      <w:r w:rsidR="003912A5">
        <w:rPr>
          <w:rFonts w:ascii="Arial" w:hAnsi="Arial" w:cs="Arial"/>
        </w:rPr>
        <w:t xml:space="preserve">an </w:t>
      </w:r>
      <w:r w:rsidR="003912A5">
        <w:rPr>
          <w:rFonts w:ascii="Arial" w:hAnsi="Arial" w:cs="Arial"/>
          <w:lang w:val="id-ID"/>
        </w:rPr>
        <w:t xml:space="preserve">60 </w:t>
      </w:r>
      <w:r w:rsidR="003912A5">
        <w:rPr>
          <w:rFonts w:ascii="Arial" w:hAnsi="Arial" w:cs="Arial"/>
        </w:rPr>
        <w:t xml:space="preserve">% terealisasi </w:t>
      </w:r>
      <w:r w:rsidR="003912A5">
        <w:rPr>
          <w:rFonts w:ascii="Arial" w:hAnsi="Arial" w:cs="Arial"/>
          <w:lang w:val="id-ID"/>
        </w:rPr>
        <w:t>63</w:t>
      </w:r>
      <w:r w:rsidRPr="00874B5C">
        <w:rPr>
          <w:rFonts w:ascii="Arial" w:hAnsi="Arial" w:cs="Arial"/>
        </w:rPr>
        <w:t>%</w:t>
      </w:r>
      <w:r w:rsidR="003912A5">
        <w:rPr>
          <w:rFonts w:ascii="Arial" w:hAnsi="Arial" w:cs="Arial"/>
          <w:lang w:val="id-ID"/>
        </w:rPr>
        <w:t xml:space="preserve"> </w:t>
      </w:r>
      <w:r w:rsidRPr="00874B5C">
        <w:rPr>
          <w:rFonts w:ascii="Arial" w:hAnsi="Arial" w:cs="Arial"/>
        </w:rPr>
        <w:t xml:space="preserve"> melebihi target sehingga</w:t>
      </w:r>
      <w:r w:rsidR="003912A5">
        <w:rPr>
          <w:rFonts w:ascii="Arial" w:hAnsi="Arial" w:cs="Arial"/>
        </w:rPr>
        <w:t xml:space="preserve"> capaian kinerjanya adalah </w:t>
      </w:r>
      <w:r w:rsidR="003912A5">
        <w:rPr>
          <w:rFonts w:ascii="Arial" w:hAnsi="Arial" w:cs="Arial"/>
          <w:lang w:val="id-ID"/>
        </w:rPr>
        <w:t xml:space="preserve">105 </w:t>
      </w:r>
      <w:r w:rsidRPr="00874B5C">
        <w:rPr>
          <w:rFonts w:ascii="Arial" w:hAnsi="Arial" w:cs="Arial"/>
        </w:rPr>
        <w:t xml:space="preserve">% menunjukan Bidhumas </w:t>
      </w:r>
      <w:r w:rsidR="00490F33" w:rsidRPr="00874B5C">
        <w:rPr>
          <w:rFonts w:ascii="Arial" w:hAnsi="Arial" w:cs="Arial"/>
        </w:rPr>
        <w:t>Polres Tuban</w:t>
      </w:r>
      <w:r w:rsidRPr="00874B5C">
        <w:rPr>
          <w:rFonts w:ascii="Arial" w:hAnsi="Arial" w:cs="Arial"/>
        </w:rPr>
        <w:t xml:space="preserve"> telah melakukan counter opini terhadap pemberitaan yang berdampak negative;</w:t>
      </w:r>
    </w:p>
    <w:p w14:paraId="75C7B7BE" w14:textId="77777777" w:rsidR="007D5EF6" w:rsidRPr="00874B5C" w:rsidRDefault="007D5EF6" w:rsidP="007D5EF6">
      <w:pPr>
        <w:pStyle w:val="ListParagraph"/>
        <w:ind w:left="1701"/>
        <w:jc w:val="both"/>
        <w:rPr>
          <w:rFonts w:ascii="Arial" w:hAnsi="Arial" w:cs="Arial"/>
        </w:rPr>
      </w:pPr>
    </w:p>
    <w:p w14:paraId="09E0FA13" w14:textId="0129586E" w:rsidR="007D5EF6" w:rsidRPr="00874B5C" w:rsidRDefault="007D5EF6" w:rsidP="00116347">
      <w:pPr>
        <w:pStyle w:val="ListParagraph"/>
        <w:numPr>
          <w:ilvl w:val="6"/>
          <w:numId w:val="74"/>
        </w:numPr>
        <w:ind w:left="1701" w:hanging="567"/>
        <w:jc w:val="both"/>
        <w:rPr>
          <w:rFonts w:ascii="Arial" w:hAnsi="Arial" w:cs="Arial"/>
        </w:rPr>
      </w:pPr>
      <w:r w:rsidRPr="00874B5C">
        <w:rPr>
          <w:rFonts w:ascii="Arial" w:hAnsi="Arial" w:cs="Arial"/>
        </w:rPr>
        <w:t xml:space="preserve">Bidhumas </w:t>
      </w:r>
      <w:r w:rsidR="00490F33" w:rsidRPr="00874B5C">
        <w:rPr>
          <w:rFonts w:ascii="Arial" w:hAnsi="Arial" w:cs="Arial"/>
        </w:rPr>
        <w:t>Polres Tuban</w:t>
      </w:r>
      <w:r w:rsidRPr="00874B5C">
        <w:rPr>
          <w:rFonts w:ascii="Arial" w:hAnsi="Arial" w:cs="Arial"/>
        </w:rPr>
        <w:t xml:space="preserve"> telah melakukan counter berita-berita atau isu-isu negative Yang beredar di masyarakat sehingga mencegah penyebaran informasi palsu atau hoaks tentang Polri;</w:t>
      </w:r>
    </w:p>
    <w:p w14:paraId="19D5A4E4" w14:textId="77777777" w:rsidR="00BC6E22" w:rsidRDefault="002E7F7F" w:rsidP="007D5EF6">
      <w:pPr>
        <w:jc w:val="both"/>
        <w:rPr>
          <w:rFonts w:cs="Arial"/>
          <w:lang w:val="id-ID"/>
        </w:rPr>
      </w:pPr>
      <w:r>
        <w:rPr>
          <w:rFonts w:cs="Arial"/>
        </w:rPr>
        <w:t xml:space="preserve">                                                                                                                            </w:t>
      </w:r>
    </w:p>
    <w:p w14:paraId="534039D4" w14:textId="77777777" w:rsidR="00BC6E22" w:rsidRDefault="00BC6E22" w:rsidP="007D5EF6">
      <w:pPr>
        <w:jc w:val="both"/>
        <w:rPr>
          <w:rFonts w:cs="Arial"/>
          <w:lang w:val="id-ID"/>
        </w:rPr>
      </w:pPr>
    </w:p>
    <w:p w14:paraId="16E65CBC" w14:textId="34238F61" w:rsidR="007D5EF6" w:rsidRPr="00874B5C" w:rsidRDefault="002E7F7F" w:rsidP="00BC6E22">
      <w:pPr>
        <w:ind w:left="7920"/>
        <w:jc w:val="both"/>
        <w:rPr>
          <w:rFonts w:cs="Arial"/>
        </w:rPr>
      </w:pPr>
      <w:r>
        <w:rPr>
          <w:rFonts w:cs="Arial"/>
        </w:rPr>
        <w:t>c. Segala ……</w:t>
      </w:r>
    </w:p>
    <w:p w14:paraId="1E8043C2" w14:textId="6EB49CD9" w:rsidR="007D5EF6" w:rsidRPr="00874B5C" w:rsidRDefault="007D5EF6" w:rsidP="00116347">
      <w:pPr>
        <w:pStyle w:val="ListParagraph"/>
        <w:numPr>
          <w:ilvl w:val="6"/>
          <w:numId w:val="74"/>
        </w:numPr>
        <w:ind w:left="1701" w:hanging="567"/>
        <w:jc w:val="both"/>
        <w:rPr>
          <w:rFonts w:ascii="Arial" w:hAnsi="Arial" w:cs="Arial"/>
        </w:rPr>
      </w:pPr>
      <w:r w:rsidRPr="00874B5C">
        <w:rPr>
          <w:rFonts w:ascii="Arial" w:hAnsi="Arial" w:cs="Arial"/>
        </w:rPr>
        <w:lastRenderedPageBreak/>
        <w:t xml:space="preserve">Segala bentuk opini negative yang sangat berpengaruh pada segala aspek kehidupan masyarakat di wilayah </w:t>
      </w:r>
      <w:r w:rsidR="00490F33" w:rsidRPr="00874B5C">
        <w:rPr>
          <w:rFonts w:ascii="Arial" w:hAnsi="Arial" w:cs="Arial"/>
        </w:rPr>
        <w:t>Polres Tuban</w:t>
      </w:r>
      <w:r w:rsidRPr="00874B5C">
        <w:rPr>
          <w:rFonts w:ascii="Arial" w:hAnsi="Arial" w:cs="Arial"/>
        </w:rPr>
        <w:t xml:space="preserve">, dapat dikendalikan </w:t>
      </w:r>
      <w:r w:rsidR="00662F4A" w:rsidRPr="00874B5C">
        <w:rPr>
          <w:rFonts w:ascii="Arial" w:hAnsi="Arial" w:cs="Arial"/>
        </w:rPr>
        <w:t>si</w:t>
      </w:r>
      <w:r w:rsidRPr="00874B5C">
        <w:rPr>
          <w:rFonts w:ascii="Arial" w:hAnsi="Arial" w:cs="Arial"/>
        </w:rPr>
        <w:t xml:space="preserve">humas </w:t>
      </w:r>
      <w:r w:rsidR="00490F33" w:rsidRPr="00874B5C">
        <w:rPr>
          <w:rFonts w:ascii="Arial" w:hAnsi="Arial" w:cs="Arial"/>
        </w:rPr>
        <w:t>Polres Tuban</w:t>
      </w:r>
      <w:r w:rsidRPr="00874B5C">
        <w:rPr>
          <w:rFonts w:ascii="Arial" w:hAnsi="Arial" w:cs="Arial"/>
        </w:rPr>
        <w:t>.</w:t>
      </w:r>
    </w:p>
    <w:p w14:paraId="39B42A71" w14:textId="77777777" w:rsidR="007D5EF6" w:rsidRPr="00874B5C" w:rsidRDefault="007D5EF6" w:rsidP="007D5EF6">
      <w:pPr>
        <w:spacing w:line="360" w:lineRule="auto"/>
        <w:jc w:val="both"/>
        <w:rPr>
          <w:rFonts w:cs="Arial"/>
          <w:sz w:val="12"/>
          <w:lang w:val="id-ID"/>
        </w:rPr>
      </w:pPr>
    </w:p>
    <w:p w14:paraId="4FCCF708" w14:textId="77777777" w:rsidR="007D5EF6" w:rsidRPr="00874B5C" w:rsidRDefault="007D5EF6" w:rsidP="007D5EF6">
      <w:pPr>
        <w:spacing w:line="360" w:lineRule="auto"/>
        <w:ind w:left="1134"/>
        <w:jc w:val="both"/>
        <w:rPr>
          <w:rFonts w:cs="Arial"/>
        </w:rPr>
      </w:pPr>
      <w:r w:rsidRPr="00874B5C">
        <w:rPr>
          <w:rFonts w:cs="Arial"/>
        </w:rPr>
        <w:t>Kendala / hambatan yang dihadapi adalah sebagai berikut:</w:t>
      </w:r>
    </w:p>
    <w:p w14:paraId="052DE0C6" w14:textId="77777777" w:rsidR="007D5EF6" w:rsidRPr="00874B5C" w:rsidRDefault="007D5EF6" w:rsidP="00116347">
      <w:pPr>
        <w:pStyle w:val="ListParagraph"/>
        <w:numPr>
          <w:ilvl w:val="3"/>
          <w:numId w:val="72"/>
        </w:numPr>
        <w:spacing w:line="360" w:lineRule="auto"/>
        <w:ind w:left="1701" w:hanging="567"/>
        <w:jc w:val="both"/>
        <w:rPr>
          <w:rFonts w:ascii="Arial" w:hAnsi="Arial" w:cs="Arial"/>
          <w:sz w:val="48"/>
        </w:rPr>
      </w:pPr>
      <w:r w:rsidRPr="00874B5C">
        <w:rPr>
          <w:rFonts w:ascii="Arial" w:hAnsi="Arial" w:cs="Arial"/>
        </w:rPr>
        <w:t>Kurangnya SDM yang profesional dalam mengemban tugas fungsi kehumasan;</w:t>
      </w:r>
    </w:p>
    <w:p w14:paraId="4C14D0DD" w14:textId="77F40F6B" w:rsidR="007D5EF6" w:rsidRPr="00874B5C" w:rsidRDefault="007D5EF6" w:rsidP="00116347">
      <w:pPr>
        <w:pStyle w:val="ListParagraph"/>
        <w:numPr>
          <w:ilvl w:val="3"/>
          <w:numId w:val="72"/>
        </w:numPr>
        <w:ind w:left="1701" w:hanging="567"/>
        <w:jc w:val="both"/>
        <w:rPr>
          <w:rFonts w:ascii="Arial" w:hAnsi="Arial" w:cs="Arial"/>
          <w:sz w:val="48"/>
        </w:rPr>
      </w:pPr>
      <w:r w:rsidRPr="00874B5C">
        <w:rPr>
          <w:rFonts w:ascii="Arial" w:hAnsi="Arial" w:cs="Arial"/>
        </w:rPr>
        <w:t xml:space="preserve">Kurangnya sarana/prasarana untuk mendukung Tupoksi Bidhumas                  </w:t>
      </w:r>
      <w:r w:rsidR="00490F33" w:rsidRPr="00874B5C">
        <w:rPr>
          <w:rFonts w:ascii="Arial" w:hAnsi="Arial" w:cs="Arial"/>
        </w:rPr>
        <w:t>Polres Tuban</w:t>
      </w:r>
      <w:r w:rsidRPr="00874B5C">
        <w:rPr>
          <w:rFonts w:ascii="Arial" w:hAnsi="Arial" w:cs="Arial"/>
        </w:rPr>
        <w:t xml:space="preserve">. </w:t>
      </w:r>
    </w:p>
    <w:p w14:paraId="559D8C52" w14:textId="77777777" w:rsidR="007D5EF6" w:rsidRPr="00874B5C" w:rsidRDefault="007D5EF6" w:rsidP="007D5EF6">
      <w:pPr>
        <w:pStyle w:val="ListParagraph"/>
        <w:spacing w:line="360" w:lineRule="auto"/>
        <w:ind w:left="1701"/>
        <w:jc w:val="both"/>
        <w:rPr>
          <w:rFonts w:ascii="Arial" w:hAnsi="Arial" w:cs="Arial"/>
          <w:sz w:val="18"/>
        </w:rPr>
      </w:pPr>
    </w:p>
    <w:p w14:paraId="181CFE0F" w14:textId="77777777" w:rsidR="007D5EF6" w:rsidRPr="00874B5C" w:rsidRDefault="007D5EF6" w:rsidP="007D5EF6">
      <w:pPr>
        <w:spacing w:line="360" w:lineRule="auto"/>
        <w:ind w:left="1701" w:hanging="567"/>
        <w:jc w:val="both"/>
        <w:rPr>
          <w:rFonts w:cs="Arial"/>
        </w:rPr>
      </w:pPr>
      <w:r w:rsidRPr="00874B5C">
        <w:rPr>
          <w:rFonts w:cs="Arial"/>
        </w:rPr>
        <w:t>Upaya tindak lanjut:</w:t>
      </w:r>
    </w:p>
    <w:p w14:paraId="2B4B37E1" w14:textId="50F58A0C" w:rsidR="007D5EF6" w:rsidRPr="00874B5C" w:rsidRDefault="007D5EF6" w:rsidP="00116347">
      <w:pPr>
        <w:pStyle w:val="ListParagraph"/>
        <w:numPr>
          <w:ilvl w:val="3"/>
          <w:numId w:val="76"/>
        </w:numPr>
        <w:ind w:left="1701" w:hanging="567"/>
        <w:jc w:val="both"/>
        <w:rPr>
          <w:rFonts w:ascii="Arial" w:hAnsi="Arial" w:cs="Arial"/>
        </w:rPr>
      </w:pPr>
      <w:r w:rsidRPr="00874B5C">
        <w:rPr>
          <w:rFonts w:ascii="Arial" w:hAnsi="Arial" w:cs="Arial"/>
        </w:rPr>
        <w:t xml:space="preserve">Dilaksanakan upaya peningkatan profesionalisme anggota Bidhumas              </w:t>
      </w:r>
      <w:r w:rsidR="00490F33" w:rsidRPr="00874B5C">
        <w:rPr>
          <w:rFonts w:ascii="Arial" w:hAnsi="Arial" w:cs="Arial"/>
        </w:rPr>
        <w:t>Polres Tuban</w:t>
      </w:r>
      <w:r w:rsidRPr="00874B5C">
        <w:rPr>
          <w:rFonts w:ascii="Arial" w:hAnsi="Arial" w:cs="Arial"/>
        </w:rPr>
        <w:t xml:space="preserve"> melalui pelatihan kemampuan sesuai dengan Tupoksinya;</w:t>
      </w:r>
    </w:p>
    <w:p w14:paraId="7FAB6F94" w14:textId="77777777" w:rsidR="007D5EF6" w:rsidRPr="00874B5C" w:rsidRDefault="007D5EF6" w:rsidP="007D5EF6">
      <w:pPr>
        <w:pStyle w:val="ListParagraph"/>
        <w:ind w:left="1701"/>
        <w:jc w:val="both"/>
        <w:rPr>
          <w:rFonts w:ascii="Arial" w:hAnsi="Arial" w:cs="Arial"/>
        </w:rPr>
      </w:pPr>
    </w:p>
    <w:p w14:paraId="6EE46D7C" w14:textId="6B56EB72" w:rsidR="007D5EF6" w:rsidRPr="00874B5C" w:rsidRDefault="007D5EF6" w:rsidP="00116347">
      <w:pPr>
        <w:pStyle w:val="ListParagraph"/>
        <w:numPr>
          <w:ilvl w:val="3"/>
          <w:numId w:val="76"/>
        </w:numPr>
        <w:ind w:left="1701" w:hanging="567"/>
        <w:jc w:val="both"/>
        <w:rPr>
          <w:rFonts w:ascii="Arial" w:hAnsi="Arial" w:cs="Arial"/>
        </w:rPr>
      </w:pPr>
      <w:r w:rsidRPr="00874B5C">
        <w:rPr>
          <w:rFonts w:ascii="Arial" w:hAnsi="Arial" w:cs="Arial"/>
        </w:rPr>
        <w:t xml:space="preserve">Meningkatkan sarana / prasarana untuk mendukung Tupoksi Bidhumas            </w:t>
      </w:r>
      <w:r w:rsidR="00490F33" w:rsidRPr="00874B5C">
        <w:rPr>
          <w:rFonts w:ascii="Arial" w:hAnsi="Arial" w:cs="Arial"/>
        </w:rPr>
        <w:t>Polres Tuban</w:t>
      </w:r>
      <w:r w:rsidRPr="00874B5C">
        <w:rPr>
          <w:rFonts w:ascii="Arial" w:hAnsi="Arial" w:cs="Arial"/>
        </w:rPr>
        <w:t>.</w:t>
      </w:r>
    </w:p>
    <w:p w14:paraId="46589DAF" w14:textId="50A62973" w:rsidR="002F01F8" w:rsidRPr="00874B5C" w:rsidRDefault="002F01F8" w:rsidP="007C41B7">
      <w:pPr>
        <w:rPr>
          <w:rFonts w:cs="Arial"/>
        </w:rPr>
      </w:pPr>
    </w:p>
    <w:p w14:paraId="119109AE" w14:textId="320AACE1" w:rsidR="002F01F8" w:rsidRPr="00874B5C" w:rsidRDefault="002F01F8" w:rsidP="007C41B7">
      <w:pPr>
        <w:rPr>
          <w:rFonts w:cs="Arial"/>
        </w:rPr>
      </w:pPr>
    </w:p>
    <w:tbl>
      <w:tblPr>
        <w:tblStyle w:val="TableGrid"/>
        <w:tblW w:w="1020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7B7B7B" w:themeFill="accent3" w:themeFillShade="BF"/>
        <w:tblLook w:val="04A0" w:firstRow="1" w:lastRow="0" w:firstColumn="1" w:lastColumn="0" w:noHBand="0" w:noVBand="1"/>
      </w:tblPr>
      <w:tblGrid>
        <w:gridCol w:w="2429"/>
        <w:gridCol w:w="7777"/>
      </w:tblGrid>
      <w:tr w:rsidR="007D5EF6" w:rsidRPr="00874B5C" w14:paraId="1E2B8562" w14:textId="77777777" w:rsidTr="00662F4A">
        <w:tc>
          <w:tcPr>
            <w:tcW w:w="2429" w:type="dxa"/>
            <w:shd w:val="clear" w:color="auto" w:fill="E7E6E6" w:themeFill="background2"/>
          </w:tcPr>
          <w:p w14:paraId="3999E042" w14:textId="77777777" w:rsidR="007D5EF6" w:rsidRPr="00874B5C" w:rsidRDefault="007D5EF6" w:rsidP="007D5EF6">
            <w:pPr>
              <w:tabs>
                <w:tab w:val="left" w:pos="1134"/>
              </w:tabs>
              <w:jc w:val="center"/>
              <w:rPr>
                <w:rFonts w:cs="Arial"/>
                <w:sz w:val="26"/>
                <w:szCs w:val="26"/>
              </w:rPr>
            </w:pPr>
            <w:r w:rsidRPr="00874B5C">
              <w:rPr>
                <w:rFonts w:cs="Arial"/>
                <w:sz w:val="8"/>
                <w:lang w:val="id-ID"/>
              </w:rPr>
              <w:t>\</w:t>
            </w:r>
            <w:r w:rsidRPr="00874B5C">
              <w:rPr>
                <w:rFonts w:cs="Arial"/>
                <w:sz w:val="26"/>
                <w:szCs w:val="26"/>
              </w:rPr>
              <w:t>SASARAN STRATEGIS</w:t>
            </w:r>
          </w:p>
          <w:p w14:paraId="5F3D04DD" w14:textId="77777777" w:rsidR="007D5EF6" w:rsidRPr="00874B5C" w:rsidRDefault="007D5EF6" w:rsidP="007D5EF6">
            <w:pPr>
              <w:tabs>
                <w:tab w:val="left" w:pos="1134"/>
              </w:tabs>
              <w:jc w:val="center"/>
              <w:rPr>
                <w:rFonts w:cs="Arial"/>
                <w:color w:val="FFFFFF" w:themeColor="background1"/>
                <w:sz w:val="26"/>
                <w:szCs w:val="26"/>
              </w:rPr>
            </w:pPr>
            <w:r w:rsidRPr="00874B5C">
              <w:rPr>
                <w:rFonts w:cs="Arial"/>
                <w:sz w:val="26"/>
                <w:szCs w:val="26"/>
                <w:lang w:val="id-ID"/>
              </w:rPr>
              <w:t xml:space="preserve"> 5</w:t>
            </w:r>
          </w:p>
        </w:tc>
        <w:tc>
          <w:tcPr>
            <w:tcW w:w="7777" w:type="dxa"/>
            <w:shd w:val="clear" w:color="auto" w:fill="E7E6E6" w:themeFill="background2"/>
            <w:vAlign w:val="center"/>
          </w:tcPr>
          <w:p w14:paraId="42F077AA" w14:textId="7E707A2C" w:rsidR="007D5EF6" w:rsidRPr="00874B5C" w:rsidRDefault="007D5EF6" w:rsidP="007D5EF6">
            <w:pPr>
              <w:jc w:val="both"/>
              <w:rPr>
                <w:rFonts w:cs="Arial"/>
                <w:b/>
                <w:color w:val="FFFFFF" w:themeColor="background1"/>
              </w:rPr>
            </w:pPr>
            <w:r w:rsidRPr="00874B5C">
              <w:rPr>
                <w:rFonts w:cs="Arial"/>
                <w:lang w:val="id-ID"/>
              </w:rPr>
              <w:t xml:space="preserve">Terwujudnya tata kelola </w:t>
            </w:r>
            <w:r w:rsidR="005B060A" w:rsidRPr="00874B5C">
              <w:rPr>
                <w:rFonts w:cs="Arial"/>
              </w:rPr>
              <w:t>Polres Tuban</w:t>
            </w:r>
            <w:r w:rsidRPr="00874B5C">
              <w:rPr>
                <w:rFonts w:cs="Arial"/>
                <w:lang w:val="id-ID"/>
              </w:rPr>
              <w:t xml:space="preserve"> yang bersih terbuka dan melayani</w:t>
            </w:r>
            <w:r w:rsidRPr="00874B5C">
              <w:rPr>
                <w:rFonts w:cs="Arial"/>
                <w:lang w:val="en-AU"/>
              </w:rPr>
              <w:t>.</w:t>
            </w:r>
          </w:p>
        </w:tc>
      </w:tr>
    </w:tbl>
    <w:p w14:paraId="06A8C52A" w14:textId="77777777" w:rsidR="007D5EF6" w:rsidRPr="00874B5C" w:rsidRDefault="007D5EF6" w:rsidP="007D5EF6">
      <w:pPr>
        <w:rPr>
          <w:rFonts w:cs="Arial"/>
          <w:sz w:val="10"/>
        </w:rPr>
      </w:pPr>
    </w:p>
    <w:tbl>
      <w:tblPr>
        <w:tblStyle w:val="TableGrid"/>
        <w:tblW w:w="10206" w:type="dxa"/>
        <w:tblInd w:w="108" w:type="dxa"/>
        <w:tblLayout w:type="fixed"/>
        <w:tblLook w:val="04A0" w:firstRow="1" w:lastRow="0" w:firstColumn="1" w:lastColumn="0" w:noHBand="0" w:noVBand="1"/>
      </w:tblPr>
      <w:tblGrid>
        <w:gridCol w:w="709"/>
        <w:gridCol w:w="3431"/>
        <w:gridCol w:w="963"/>
        <w:gridCol w:w="993"/>
        <w:gridCol w:w="1134"/>
        <w:gridCol w:w="992"/>
        <w:gridCol w:w="850"/>
        <w:gridCol w:w="1134"/>
      </w:tblGrid>
      <w:tr w:rsidR="007D5EF6" w:rsidRPr="00874B5C" w14:paraId="017C016B" w14:textId="77777777" w:rsidTr="007D5EF6">
        <w:trPr>
          <w:trHeight w:val="576"/>
        </w:trPr>
        <w:tc>
          <w:tcPr>
            <w:tcW w:w="709" w:type="dxa"/>
            <w:vMerge w:val="restart"/>
            <w:shd w:val="clear" w:color="auto" w:fill="D0CECE" w:themeFill="background2" w:themeFillShade="E6"/>
            <w:vAlign w:val="center"/>
          </w:tcPr>
          <w:p w14:paraId="13A09774" w14:textId="77777777" w:rsidR="007D5EF6" w:rsidRPr="00874B5C" w:rsidRDefault="007D5EF6" w:rsidP="003D5682">
            <w:pPr>
              <w:pStyle w:val="ListParagraph"/>
              <w:tabs>
                <w:tab w:val="left" w:pos="2324"/>
              </w:tabs>
              <w:spacing w:line="360" w:lineRule="auto"/>
              <w:ind w:left="0"/>
              <w:jc w:val="center"/>
              <w:rPr>
                <w:rFonts w:ascii="Arial" w:hAnsi="Arial" w:cs="Arial"/>
                <w:b/>
                <w:sz w:val="22"/>
                <w:szCs w:val="22"/>
                <w:lang w:val="en-AU"/>
              </w:rPr>
            </w:pPr>
            <w:r w:rsidRPr="00874B5C">
              <w:rPr>
                <w:rFonts w:ascii="Arial" w:hAnsi="Arial" w:cs="Arial"/>
                <w:b/>
                <w:sz w:val="22"/>
                <w:szCs w:val="22"/>
                <w:lang w:val="en-AU"/>
              </w:rPr>
              <w:t>NO</w:t>
            </w:r>
          </w:p>
        </w:tc>
        <w:tc>
          <w:tcPr>
            <w:tcW w:w="3431" w:type="dxa"/>
            <w:vMerge w:val="restart"/>
            <w:shd w:val="clear" w:color="auto" w:fill="D0CECE" w:themeFill="background2" w:themeFillShade="E6"/>
            <w:vAlign w:val="center"/>
          </w:tcPr>
          <w:p w14:paraId="12DF03A7" w14:textId="77777777" w:rsidR="007D5EF6" w:rsidRPr="00874B5C" w:rsidRDefault="007D5EF6" w:rsidP="003D5682">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INDIKATOR KINERJA PENUNJANG</w:t>
            </w:r>
          </w:p>
        </w:tc>
        <w:tc>
          <w:tcPr>
            <w:tcW w:w="1956" w:type="dxa"/>
            <w:gridSpan w:val="2"/>
            <w:shd w:val="clear" w:color="auto" w:fill="D0CECE" w:themeFill="background2" w:themeFillShade="E6"/>
            <w:vAlign w:val="center"/>
          </w:tcPr>
          <w:p w14:paraId="109BCE3A" w14:textId="77777777" w:rsidR="007D5EF6" w:rsidRPr="00874B5C" w:rsidRDefault="007D5EF6" w:rsidP="003D5682">
            <w:pPr>
              <w:pStyle w:val="ListParagraph"/>
              <w:tabs>
                <w:tab w:val="left" w:pos="2324"/>
              </w:tabs>
              <w:spacing w:line="360" w:lineRule="auto"/>
              <w:ind w:left="0"/>
              <w:jc w:val="center"/>
              <w:rPr>
                <w:rFonts w:ascii="Arial" w:hAnsi="Arial" w:cs="Arial"/>
                <w:b/>
                <w:sz w:val="22"/>
                <w:szCs w:val="22"/>
                <w:lang w:val="en-AU"/>
              </w:rPr>
            </w:pPr>
            <w:r w:rsidRPr="00874B5C">
              <w:rPr>
                <w:rFonts w:ascii="Arial" w:hAnsi="Arial" w:cs="Arial"/>
                <w:b/>
                <w:sz w:val="22"/>
                <w:szCs w:val="22"/>
                <w:lang w:val="en-AU"/>
              </w:rPr>
              <w:t>TARGET</w:t>
            </w:r>
          </w:p>
        </w:tc>
        <w:tc>
          <w:tcPr>
            <w:tcW w:w="2126" w:type="dxa"/>
            <w:gridSpan w:val="2"/>
            <w:shd w:val="clear" w:color="auto" w:fill="D0CECE" w:themeFill="background2" w:themeFillShade="E6"/>
            <w:vAlign w:val="center"/>
          </w:tcPr>
          <w:p w14:paraId="44432F28" w14:textId="77777777" w:rsidR="007D5EF6" w:rsidRPr="00874B5C" w:rsidRDefault="007D5EF6" w:rsidP="003D5682">
            <w:pPr>
              <w:pStyle w:val="ListParagraph"/>
              <w:tabs>
                <w:tab w:val="left" w:pos="2324"/>
              </w:tabs>
              <w:spacing w:line="360" w:lineRule="auto"/>
              <w:ind w:left="0"/>
              <w:jc w:val="center"/>
              <w:rPr>
                <w:rFonts w:ascii="Arial" w:hAnsi="Arial" w:cs="Arial"/>
                <w:b/>
                <w:sz w:val="22"/>
                <w:szCs w:val="22"/>
                <w:lang w:val="en-AU"/>
              </w:rPr>
            </w:pPr>
            <w:r w:rsidRPr="00874B5C">
              <w:rPr>
                <w:rFonts w:ascii="Arial" w:hAnsi="Arial" w:cs="Arial"/>
                <w:b/>
                <w:sz w:val="22"/>
                <w:szCs w:val="22"/>
                <w:lang w:val="en-AU"/>
              </w:rPr>
              <w:t>REALISASI</w:t>
            </w:r>
          </w:p>
        </w:tc>
        <w:tc>
          <w:tcPr>
            <w:tcW w:w="1984" w:type="dxa"/>
            <w:gridSpan w:val="2"/>
            <w:shd w:val="clear" w:color="auto" w:fill="D0CECE" w:themeFill="background2" w:themeFillShade="E6"/>
            <w:vAlign w:val="center"/>
          </w:tcPr>
          <w:p w14:paraId="6074F230" w14:textId="77777777" w:rsidR="007D5EF6" w:rsidRPr="00874B5C" w:rsidRDefault="007D5EF6" w:rsidP="003D5682">
            <w:pPr>
              <w:pStyle w:val="ListParagraph"/>
              <w:tabs>
                <w:tab w:val="left" w:pos="2324"/>
              </w:tabs>
              <w:spacing w:line="360" w:lineRule="auto"/>
              <w:ind w:left="0"/>
              <w:jc w:val="center"/>
              <w:rPr>
                <w:rFonts w:ascii="Arial" w:hAnsi="Arial" w:cs="Arial"/>
                <w:b/>
                <w:sz w:val="22"/>
                <w:szCs w:val="22"/>
                <w:lang w:val="en-AU"/>
              </w:rPr>
            </w:pPr>
            <w:r w:rsidRPr="00874B5C">
              <w:rPr>
                <w:rFonts w:ascii="Arial" w:hAnsi="Arial" w:cs="Arial"/>
                <w:b/>
                <w:sz w:val="22"/>
                <w:szCs w:val="22"/>
                <w:lang w:val="en-AU"/>
              </w:rPr>
              <w:t>CAPAIAN</w:t>
            </w:r>
          </w:p>
        </w:tc>
      </w:tr>
      <w:tr w:rsidR="007D5EF6" w:rsidRPr="00874B5C" w14:paraId="3F33B2A5" w14:textId="77777777" w:rsidTr="007D5EF6">
        <w:trPr>
          <w:trHeight w:val="247"/>
        </w:trPr>
        <w:tc>
          <w:tcPr>
            <w:tcW w:w="709" w:type="dxa"/>
            <w:vMerge/>
            <w:shd w:val="clear" w:color="auto" w:fill="D0CECE" w:themeFill="background2" w:themeFillShade="E6"/>
            <w:vAlign w:val="center"/>
          </w:tcPr>
          <w:p w14:paraId="0D4F2184" w14:textId="77777777" w:rsidR="007D5EF6" w:rsidRPr="00874B5C" w:rsidRDefault="007D5EF6" w:rsidP="003D5682">
            <w:pPr>
              <w:pStyle w:val="ListParagraph"/>
              <w:tabs>
                <w:tab w:val="left" w:pos="2324"/>
              </w:tabs>
              <w:spacing w:line="360" w:lineRule="auto"/>
              <w:ind w:left="0"/>
              <w:jc w:val="center"/>
              <w:rPr>
                <w:rFonts w:ascii="Arial" w:hAnsi="Arial" w:cs="Arial"/>
                <w:b/>
                <w:sz w:val="22"/>
                <w:szCs w:val="22"/>
                <w:lang w:val="en-AU"/>
              </w:rPr>
            </w:pPr>
          </w:p>
        </w:tc>
        <w:tc>
          <w:tcPr>
            <w:tcW w:w="3431" w:type="dxa"/>
            <w:vMerge/>
            <w:shd w:val="clear" w:color="auto" w:fill="D0CECE" w:themeFill="background2" w:themeFillShade="E6"/>
            <w:vAlign w:val="center"/>
          </w:tcPr>
          <w:p w14:paraId="2FC58EE9" w14:textId="77777777" w:rsidR="007D5EF6" w:rsidRPr="00874B5C" w:rsidRDefault="007D5EF6" w:rsidP="003D5682">
            <w:pPr>
              <w:pStyle w:val="ListParagraph"/>
              <w:tabs>
                <w:tab w:val="left" w:pos="2324"/>
              </w:tabs>
              <w:spacing w:line="360" w:lineRule="auto"/>
              <w:ind w:left="0"/>
              <w:jc w:val="center"/>
              <w:rPr>
                <w:rFonts w:ascii="Arial" w:hAnsi="Arial" w:cs="Arial"/>
                <w:b/>
                <w:sz w:val="22"/>
                <w:szCs w:val="22"/>
                <w:lang w:val="en-AU"/>
              </w:rPr>
            </w:pPr>
          </w:p>
        </w:tc>
        <w:tc>
          <w:tcPr>
            <w:tcW w:w="963" w:type="dxa"/>
            <w:shd w:val="clear" w:color="auto" w:fill="D0CECE" w:themeFill="background2" w:themeFillShade="E6"/>
            <w:vAlign w:val="center"/>
          </w:tcPr>
          <w:p w14:paraId="49084A56" w14:textId="77777777" w:rsidR="007D5EF6" w:rsidRPr="00874B5C" w:rsidRDefault="007D5EF6" w:rsidP="003D5682">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2020</w:t>
            </w:r>
          </w:p>
        </w:tc>
        <w:tc>
          <w:tcPr>
            <w:tcW w:w="993" w:type="dxa"/>
            <w:shd w:val="clear" w:color="auto" w:fill="D0CECE" w:themeFill="background2" w:themeFillShade="E6"/>
            <w:vAlign w:val="center"/>
          </w:tcPr>
          <w:p w14:paraId="5E18A496" w14:textId="77777777" w:rsidR="007D5EF6" w:rsidRPr="00874B5C" w:rsidRDefault="007D5EF6" w:rsidP="003D5682">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2021</w:t>
            </w:r>
          </w:p>
        </w:tc>
        <w:tc>
          <w:tcPr>
            <w:tcW w:w="1134" w:type="dxa"/>
            <w:shd w:val="clear" w:color="auto" w:fill="D0CECE" w:themeFill="background2" w:themeFillShade="E6"/>
            <w:vAlign w:val="center"/>
          </w:tcPr>
          <w:p w14:paraId="726F00D4" w14:textId="77777777" w:rsidR="007D5EF6" w:rsidRPr="00874B5C" w:rsidRDefault="007D5EF6" w:rsidP="003D5682">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2020</w:t>
            </w:r>
          </w:p>
        </w:tc>
        <w:tc>
          <w:tcPr>
            <w:tcW w:w="992" w:type="dxa"/>
            <w:shd w:val="clear" w:color="auto" w:fill="D0CECE" w:themeFill="background2" w:themeFillShade="E6"/>
            <w:vAlign w:val="center"/>
          </w:tcPr>
          <w:p w14:paraId="277FCC43" w14:textId="77777777" w:rsidR="007D5EF6" w:rsidRPr="00874B5C" w:rsidRDefault="007D5EF6" w:rsidP="003D5682">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2021</w:t>
            </w:r>
          </w:p>
        </w:tc>
        <w:tc>
          <w:tcPr>
            <w:tcW w:w="850" w:type="dxa"/>
            <w:shd w:val="clear" w:color="auto" w:fill="D0CECE" w:themeFill="background2" w:themeFillShade="E6"/>
            <w:vAlign w:val="center"/>
          </w:tcPr>
          <w:p w14:paraId="6CCBFAEE" w14:textId="77777777" w:rsidR="007D5EF6" w:rsidRPr="00874B5C" w:rsidRDefault="007D5EF6" w:rsidP="003D5682">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2020</w:t>
            </w:r>
          </w:p>
        </w:tc>
        <w:tc>
          <w:tcPr>
            <w:tcW w:w="1134" w:type="dxa"/>
            <w:shd w:val="clear" w:color="auto" w:fill="D0CECE" w:themeFill="background2" w:themeFillShade="E6"/>
            <w:vAlign w:val="center"/>
          </w:tcPr>
          <w:p w14:paraId="68667F6F" w14:textId="77777777" w:rsidR="007D5EF6" w:rsidRPr="00874B5C" w:rsidRDefault="007D5EF6" w:rsidP="003D5682">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2021</w:t>
            </w:r>
          </w:p>
        </w:tc>
      </w:tr>
      <w:tr w:rsidR="007D5EF6" w:rsidRPr="00874B5C" w14:paraId="5501427C" w14:textId="77777777" w:rsidTr="007D5EF6">
        <w:trPr>
          <w:trHeight w:val="195"/>
        </w:trPr>
        <w:tc>
          <w:tcPr>
            <w:tcW w:w="709" w:type="dxa"/>
            <w:shd w:val="clear" w:color="auto" w:fill="99CCFF"/>
          </w:tcPr>
          <w:p w14:paraId="2C5DA7CB" w14:textId="1D233833" w:rsidR="007D5EF6" w:rsidRPr="00874B5C" w:rsidRDefault="007D5EF6" w:rsidP="007D5EF6">
            <w:pPr>
              <w:spacing w:line="360" w:lineRule="auto"/>
              <w:jc w:val="center"/>
              <w:rPr>
                <w:rFonts w:cs="Arial"/>
                <w:sz w:val="22"/>
                <w:szCs w:val="22"/>
                <w:lang w:val="id-ID"/>
              </w:rPr>
            </w:pPr>
            <w:r w:rsidRPr="00874B5C">
              <w:rPr>
                <w:rFonts w:cs="Arial"/>
                <w:sz w:val="22"/>
                <w:szCs w:val="22"/>
                <w:lang w:val="id-ID"/>
              </w:rPr>
              <w:t>1.</w:t>
            </w:r>
          </w:p>
        </w:tc>
        <w:tc>
          <w:tcPr>
            <w:tcW w:w="3431" w:type="dxa"/>
            <w:shd w:val="clear" w:color="auto" w:fill="99CCFF"/>
          </w:tcPr>
          <w:p w14:paraId="32477A4E" w14:textId="3B85CF20" w:rsidR="007D5EF6" w:rsidRPr="00874B5C" w:rsidRDefault="007D5EF6" w:rsidP="007D5EF6">
            <w:pPr>
              <w:spacing w:line="360" w:lineRule="auto"/>
              <w:jc w:val="both"/>
              <w:rPr>
                <w:rFonts w:cs="Arial"/>
                <w:sz w:val="22"/>
                <w:szCs w:val="22"/>
                <w:lang w:val="id-ID"/>
              </w:rPr>
            </w:pPr>
            <w:r w:rsidRPr="00874B5C">
              <w:rPr>
                <w:rFonts w:cs="Arial"/>
                <w:sz w:val="22"/>
                <w:szCs w:val="22"/>
                <w:lang w:val="id-ID"/>
              </w:rPr>
              <w:t>Nilai AKIP</w:t>
            </w:r>
            <w:r w:rsidRPr="00874B5C">
              <w:rPr>
                <w:rFonts w:cs="Arial"/>
                <w:sz w:val="22"/>
                <w:szCs w:val="22"/>
              </w:rPr>
              <w:t>;</w:t>
            </w:r>
          </w:p>
        </w:tc>
        <w:tc>
          <w:tcPr>
            <w:tcW w:w="963" w:type="dxa"/>
            <w:shd w:val="clear" w:color="auto" w:fill="99CCFF"/>
          </w:tcPr>
          <w:p w14:paraId="4667B266" w14:textId="2B2085A4" w:rsidR="007D5EF6" w:rsidRPr="00874B5C" w:rsidRDefault="00141FCA" w:rsidP="00141FCA">
            <w:pPr>
              <w:pStyle w:val="ListParagraph"/>
              <w:spacing w:line="360" w:lineRule="auto"/>
              <w:ind w:left="0"/>
              <w:contextualSpacing w:val="0"/>
              <w:jc w:val="center"/>
              <w:rPr>
                <w:rFonts w:ascii="Arial" w:hAnsi="Arial" w:cs="Arial"/>
                <w:sz w:val="22"/>
                <w:szCs w:val="22"/>
                <w:lang w:val="id-ID"/>
              </w:rPr>
            </w:pPr>
            <w:r>
              <w:rPr>
                <w:rFonts w:ascii="Arial" w:hAnsi="Arial" w:cs="Arial"/>
                <w:sz w:val="22"/>
                <w:szCs w:val="22"/>
                <w:lang w:val="id-ID"/>
              </w:rPr>
              <w:t>NIHIL</w:t>
            </w:r>
          </w:p>
        </w:tc>
        <w:tc>
          <w:tcPr>
            <w:tcW w:w="993" w:type="dxa"/>
            <w:shd w:val="clear" w:color="auto" w:fill="99CCFF"/>
          </w:tcPr>
          <w:p w14:paraId="23B189A9" w14:textId="0AF4E16E" w:rsidR="007D5EF6" w:rsidRPr="00034CCE" w:rsidRDefault="00034CCE" w:rsidP="007D5EF6">
            <w:pPr>
              <w:pStyle w:val="ListParagraph"/>
              <w:spacing w:line="360" w:lineRule="auto"/>
              <w:ind w:left="0"/>
              <w:jc w:val="center"/>
              <w:rPr>
                <w:rFonts w:ascii="Arial" w:hAnsi="Arial" w:cs="Arial"/>
                <w:b/>
                <w:sz w:val="22"/>
                <w:szCs w:val="22"/>
                <w:lang w:val="id-ID"/>
              </w:rPr>
            </w:pPr>
            <w:r>
              <w:rPr>
                <w:rFonts w:ascii="Arial" w:hAnsi="Arial" w:cs="Arial"/>
                <w:b/>
                <w:sz w:val="22"/>
                <w:szCs w:val="22"/>
                <w:lang w:val="id-ID"/>
              </w:rPr>
              <w:t>68,5%</w:t>
            </w:r>
          </w:p>
        </w:tc>
        <w:tc>
          <w:tcPr>
            <w:tcW w:w="1134" w:type="dxa"/>
            <w:shd w:val="clear" w:color="auto" w:fill="99CCFF"/>
          </w:tcPr>
          <w:p w14:paraId="793FF76E" w14:textId="45FC3711" w:rsidR="007D5EF6" w:rsidRPr="00141FCA" w:rsidRDefault="00141FCA" w:rsidP="007D5EF6">
            <w:pPr>
              <w:pStyle w:val="ListParagraph"/>
              <w:tabs>
                <w:tab w:val="left" w:pos="2324"/>
              </w:tabs>
              <w:spacing w:line="360" w:lineRule="auto"/>
              <w:ind w:left="0"/>
              <w:contextualSpacing w:val="0"/>
              <w:jc w:val="center"/>
              <w:rPr>
                <w:rFonts w:ascii="Arial" w:hAnsi="Arial" w:cs="Arial"/>
                <w:color w:val="000000" w:themeColor="text1"/>
                <w:sz w:val="22"/>
                <w:szCs w:val="22"/>
                <w:lang w:val="id-ID"/>
              </w:rPr>
            </w:pPr>
            <w:r>
              <w:rPr>
                <w:rFonts w:ascii="Arial" w:hAnsi="Arial" w:cs="Arial"/>
                <w:color w:val="000000" w:themeColor="text1"/>
                <w:sz w:val="22"/>
                <w:szCs w:val="22"/>
                <w:lang w:val="id-ID"/>
              </w:rPr>
              <w:t>NIHIL</w:t>
            </w:r>
          </w:p>
        </w:tc>
        <w:tc>
          <w:tcPr>
            <w:tcW w:w="992" w:type="dxa"/>
            <w:shd w:val="clear" w:color="auto" w:fill="99CCFF"/>
          </w:tcPr>
          <w:p w14:paraId="272D540F" w14:textId="32A1F9B2" w:rsidR="007D5EF6" w:rsidRPr="00034CCE" w:rsidRDefault="00034CCE" w:rsidP="007D5EF6">
            <w:pPr>
              <w:pStyle w:val="ListParagraph"/>
              <w:tabs>
                <w:tab w:val="left" w:pos="2324"/>
              </w:tabs>
              <w:spacing w:line="360" w:lineRule="auto"/>
              <w:ind w:left="0"/>
              <w:contextualSpacing w:val="0"/>
              <w:jc w:val="center"/>
              <w:rPr>
                <w:rFonts w:ascii="Arial" w:hAnsi="Arial" w:cs="Arial"/>
                <w:b/>
                <w:color w:val="000000" w:themeColor="text1"/>
                <w:sz w:val="22"/>
                <w:szCs w:val="22"/>
                <w:lang w:val="id-ID"/>
              </w:rPr>
            </w:pPr>
            <w:r>
              <w:rPr>
                <w:rFonts w:ascii="Arial" w:hAnsi="Arial" w:cs="Arial"/>
                <w:b/>
                <w:color w:val="000000" w:themeColor="text1"/>
                <w:sz w:val="22"/>
                <w:szCs w:val="22"/>
                <w:lang w:val="id-ID"/>
              </w:rPr>
              <w:t>68,87%</w:t>
            </w:r>
          </w:p>
        </w:tc>
        <w:tc>
          <w:tcPr>
            <w:tcW w:w="850" w:type="dxa"/>
            <w:shd w:val="clear" w:color="auto" w:fill="99CCFF"/>
          </w:tcPr>
          <w:p w14:paraId="0E136F66" w14:textId="0FF0FC71" w:rsidR="007D5EF6" w:rsidRPr="00874B5C" w:rsidRDefault="00141FCA" w:rsidP="007D5EF6">
            <w:pPr>
              <w:pStyle w:val="ListParagraph"/>
              <w:tabs>
                <w:tab w:val="left" w:pos="2324"/>
              </w:tabs>
              <w:spacing w:line="360" w:lineRule="auto"/>
              <w:ind w:left="0"/>
              <w:contextualSpacing w:val="0"/>
              <w:jc w:val="center"/>
              <w:rPr>
                <w:rFonts w:ascii="Arial" w:hAnsi="Arial" w:cs="Arial"/>
                <w:color w:val="000000" w:themeColor="text1"/>
                <w:sz w:val="22"/>
                <w:szCs w:val="22"/>
              </w:rPr>
            </w:pPr>
            <w:r>
              <w:rPr>
                <w:rFonts w:ascii="Arial" w:hAnsi="Arial" w:cs="Arial"/>
                <w:color w:val="000000" w:themeColor="text1"/>
                <w:sz w:val="22"/>
                <w:szCs w:val="22"/>
                <w:lang w:val="id-ID"/>
              </w:rPr>
              <w:t>NIHIL</w:t>
            </w:r>
          </w:p>
        </w:tc>
        <w:tc>
          <w:tcPr>
            <w:tcW w:w="1134" w:type="dxa"/>
            <w:shd w:val="clear" w:color="auto" w:fill="99CCFF"/>
          </w:tcPr>
          <w:p w14:paraId="7B004919" w14:textId="7A8A9C7A" w:rsidR="007D5EF6" w:rsidRPr="00034CCE" w:rsidRDefault="00034CCE" w:rsidP="007D5EF6">
            <w:pPr>
              <w:pStyle w:val="ListParagraph"/>
              <w:tabs>
                <w:tab w:val="left" w:pos="2324"/>
              </w:tabs>
              <w:spacing w:line="360" w:lineRule="auto"/>
              <w:ind w:left="0"/>
              <w:contextualSpacing w:val="0"/>
              <w:jc w:val="center"/>
              <w:rPr>
                <w:rFonts w:ascii="Arial" w:hAnsi="Arial" w:cs="Arial"/>
                <w:b/>
                <w:color w:val="000000" w:themeColor="text1"/>
                <w:sz w:val="22"/>
                <w:szCs w:val="22"/>
                <w:lang w:val="id-ID"/>
              </w:rPr>
            </w:pPr>
            <w:r>
              <w:rPr>
                <w:rFonts w:ascii="Arial" w:hAnsi="Arial" w:cs="Arial"/>
                <w:b/>
                <w:color w:val="000000" w:themeColor="text1"/>
                <w:sz w:val="22"/>
                <w:szCs w:val="22"/>
                <w:lang w:val="id-ID"/>
              </w:rPr>
              <w:t>100,5%</w:t>
            </w:r>
          </w:p>
        </w:tc>
      </w:tr>
      <w:tr w:rsidR="007D5EF6" w:rsidRPr="00874B5C" w14:paraId="1627E5CE" w14:textId="77777777" w:rsidTr="007D5EF6">
        <w:trPr>
          <w:trHeight w:val="315"/>
        </w:trPr>
        <w:tc>
          <w:tcPr>
            <w:tcW w:w="709" w:type="dxa"/>
            <w:shd w:val="clear" w:color="auto" w:fill="99CCFF"/>
          </w:tcPr>
          <w:p w14:paraId="01F2B847" w14:textId="15A8D1F9" w:rsidR="007D5EF6" w:rsidRPr="00874B5C" w:rsidRDefault="007D5EF6" w:rsidP="003D5501">
            <w:pPr>
              <w:spacing w:line="360" w:lineRule="auto"/>
              <w:jc w:val="center"/>
              <w:rPr>
                <w:rFonts w:cs="Arial"/>
                <w:sz w:val="22"/>
                <w:szCs w:val="22"/>
              </w:rPr>
            </w:pPr>
            <w:r w:rsidRPr="00874B5C">
              <w:rPr>
                <w:rFonts w:cs="Arial"/>
                <w:sz w:val="22"/>
                <w:szCs w:val="22"/>
                <w:lang w:val="id-ID"/>
              </w:rPr>
              <w:t>2</w:t>
            </w:r>
            <w:r w:rsidR="003D5501" w:rsidRPr="00874B5C">
              <w:rPr>
                <w:rFonts w:cs="Arial"/>
                <w:sz w:val="22"/>
                <w:szCs w:val="22"/>
              </w:rPr>
              <w:t>.</w:t>
            </w:r>
          </w:p>
        </w:tc>
        <w:tc>
          <w:tcPr>
            <w:tcW w:w="3431" w:type="dxa"/>
            <w:shd w:val="clear" w:color="auto" w:fill="99CCFF"/>
          </w:tcPr>
          <w:p w14:paraId="57942B55" w14:textId="0A6882FB" w:rsidR="007D5EF6" w:rsidRPr="00874B5C" w:rsidRDefault="007D5EF6" w:rsidP="003D5501">
            <w:pPr>
              <w:spacing w:line="360" w:lineRule="auto"/>
              <w:jc w:val="both"/>
              <w:rPr>
                <w:rFonts w:cs="Arial"/>
                <w:sz w:val="22"/>
                <w:szCs w:val="22"/>
                <w:lang w:val="id-ID"/>
              </w:rPr>
            </w:pPr>
            <w:r w:rsidRPr="00874B5C">
              <w:rPr>
                <w:rFonts w:cs="Arial"/>
                <w:sz w:val="22"/>
                <w:szCs w:val="22"/>
                <w:lang w:val="id-ID"/>
              </w:rPr>
              <w:t>Nilai RBP;</w:t>
            </w:r>
          </w:p>
        </w:tc>
        <w:tc>
          <w:tcPr>
            <w:tcW w:w="963" w:type="dxa"/>
            <w:shd w:val="clear" w:color="auto" w:fill="99CCFF"/>
          </w:tcPr>
          <w:p w14:paraId="6A4F5287" w14:textId="67A3B445" w:rsidR="007D5EF6" w:rsidRPr="00874B5C" w:rsidRDefault="00141FCA" w:rsidP="003D5501">
            <w:pPr>
              <w:pStyle w:val="ListParagraph"/>
              <w:spacing w:line="360" w:lineRule="auto"/>
              <w:ind w:left="0"/>
              <w:contextualSpacing w:val="0"/>
              <w:jc w:val="center"/>
              <w:rPr>
                <w:rFonts w:ascii="Arial" w:hAnsi="Arial" w:cs="Arial"/>
                <w:sz w:val="22"/>
                <w:szCs w:val="22"/>
                <w:lang w:val="id-ID"/>
              </w:rPr>
            </w:pPr>
            <w:r>
              <w:rPr>
                <w:rFonts w:ascii="Arial" w:hAnsi="Arial" w:cs="Arial"/>
                <w:sz w:val="22"/>
                <w:szCs w:val="22"/>
                <w:lang w:val="id-ID"/>
              </w:rPr>
              <w:t>NIHIL</w:t>
            </w:r>
          </w:p>
        </w:tc>
        <w:tc>
          <w:tcPr>
            <w:tcW w:w="993" w:type="dxa"/>
            <w:shd w:val="clear" w:color="auto" w:fill="99CCFF"/>
          </w:tcPr>
          <w:p w14:paraId="001DFAC2" w14:textId="4D08E6A2" w:rsidR="007D5EF6" w:rsidRPr="00034CCE" w:rsidRDefault="00034CCE" w:rsidP="003D5501">
            <w:pPr>
              <w:pStyle w:val="ListParagraph"/>
              <w:spacing w:line="360" w:lineRule="auto"/>
              <w:ind w:left="0"/>
              <w:jc w:val="center"/>
              <w:rPr>
                <w:rFonts w:ascii="Arial" w:hAnsi="Arial" w:cs="Arial"/>
                <w:b/>
                <w:sz w:val="22"/>
                <w:szCs w:val="22"/>
                <w:lang w:val="id-ID"/>
              </w:rPr>
            </w:pPr>
            <w:r>
              <w:rPr>
                <w:rFonts w:ascii="Arial" w:hAnsi="Arial" w:cs="Arial"/>
                <w:b/>
                <w:sz w:val="22"/>
                <w:szCs w:val="22"/>
                <w:lang w:val="id-ID"/>
              </w:rPr>
              <w:t>80%</w:t>
            </w:r>
          </w:p>
        </w:tc>
        <w:tc>
          <w:tcPr>
            <w:tcW w:w="1134" w:type="dxa"/>
            <w:shd w:val="clear" w:color="auto" w:fill="99CCFF"/>
          </w:tcPr>
          <w:p w14:paraId="1929A5AB" w14:textId="39839E1C" w:rsidR="007D5EF6" w:rsidRPr="00874B5C" w:rsidRDefault="00141FCA" w:rsidP="003D5501">
            <w:pPr>
              <w:pStyle w:val="ListParagraph"/>
              <w:tabs>
                <w:tab w:val="left" w:pos="2324"/>
              </w:tabs>
              <w:spacing w:line="360" w:lineRule="auto"/>
              <w:ind w:left="0"/>
              <w:contextualSpacing w:val="0"/>
              <w:jc w:val="center"/>
              <w:rPr>
                <w:rFonts w:ascii="Arial" w:hAnsi="Arial" w:cs="Arial"/>
                <w:color w:val="000000" w:themeColor="text1"/>
                <w:sz w:val="22"/>
                <w:szCs w:val="22"/>
                <w:lang w:val="id-ID"/>
              </w:rPr>
            </w:pPr>
            <w:r>
              <w:rPr>
                <w:rFonts w:ascii="Arial" w:hAnsi="Arial" w:cs="Arial"/>
                <w:color w:val="000000" w:themeColor="text1"/>
                <w:sz w:val="22"/>
                <w:szCs w:val="22"/>
                <w:lang w:val="id-ID"/>
              </w:rPr>
              <w:t>NIHIL</w:t>
            </w:r>
          </w:p>
        </w:tc>
        <w:tc>
          <w:tcPr>
            <w:tcW w:w="992" w:type="dxa"/>
            <w:shd w:val="clear" w:color="auto" w:fill="99CCFF"/>
          </w:tcPr>
          <w:p w14:paraId="6DC545A5" w14:textId="61AA653F" w:rsidR="007D5EF6" w:rsidRPr="00034CCE" w:rsidRDefault="00034CCE" w:rsidP="003D5501">
            <w:pPr>
              <w:pStyle w:val="ListParagraph"/>
              <w:tabs>
                <w:tab w:val="left" w:pos="2324"/>
              </w:tabs>
              <w:spacing w:line="360" w:lineRule="auto"/>
              <w:ind w:left="0"/>
              <w:contextualSpacing w:val="0"/>
              <w:jc w:val="center"/>
              <w:rPr>
                <w:rFonts w:ascii="Arial" w:hAnsi="Arial" w:cs="Arial"/>
                <w:b/>
                <w:color w:val="000000" w:themeColor="text1"/>
                <w:sz w:val="22"/>
                <w:szCs w:val="22"/>
                <w:lang w:val="id-ID"/>
              </w:rPr>
            </w:pPr>
            <w:r>
              <w:rPr>
                <w:rFonts w:ascii="Arial" w:hAnsi="Arial" w:cs="Arial"/>
                <w:b/>
                <w:color w:val="000000" w:themeColor="text1"/>
                <w:sz w:val="22"/>
                <w:szCs w:val="22"/>
                <w:lang w:val="id-ID"/>
              </w:rPr>
              <w:t>80,61%</w:t>
            </w:r>
          </w:p>
        </w:tc>
        <w:tc>
          <w:tcPr>
            <w:tcW w:w="850" w:type="dxa"/>
            <w:shd w:val="clear" w:color="auto" w:fill="99CCFF"/>
          </w:tcPr>
          <w:p w14:paraId="440DBFD0" w14:textId="2B113C51" w:rsidR="007D5EF6" w:rsidRPr="00874B5C" w:rsidRDefault="00141FCA" w:rsidP="003D5501">
            <w:pPr>
              <w:pStyle w:val="ListParagraph"/>
              <w:tabs>
                <w:tab w:val="left" w:pos="2324"/>
              </w:tabs>
              <w:spacing w:line="360" w:lineRule="auto"/>
              <w:ind w:left="0"/>
              <w:contextualSpacing w:val="0"/>
              <w:jc w:val="center"/>
              <w:rPr>
                <w:rFonts w:ascii="Arial" w:hAnsi="Arial" w:cs="Arial"/>
                <w:color w:val="000000" w:themeColor="text1"/>
                <w:sz w:val="22"/>
                <w:szCs w:val="22"/>
              </w:rPr>
            </w:pPr>
            <w:r>
              <w:rPr>
                <w:rFonts w:ascii="Arial" w:hAnsi="Arial" w:cs="Arial"/>
                <w:color w:val="000000" w:themeColor="text1"/>
                <w:sz w:val="22"/>
                <w:szCs w:val="22"/>
                <w:lang w:val="id-ID"/>
              </w:rPr>
              <w:t>NIHIL</w:t>
            </w:r>
          </w:p>
        </w:tc>
        <w:tc>
          <w:tcPr>
            <w:tcW w:w="1134" w:type="dxa"/>
            <w:shd w:val="clear" w:color="auto" w:fill="99CCFF"/>
          </w:tcPr>
          <w:p w14:paraId="5E8457C4" w14:textId="776100E7" w:rsidR="007D5EF6" w:rsidRPr="00034CCE" w:rsidRDefault="00034CCE" w:rsidP="003D5501">
            <w:pPr>
              <w:pStyle w:val="ListParagraph"/>
              <w:tabs>
                <w:tab w:val="left" w:pos="2324"/>
              </w:tabs>
              <w:spacing w:line="360" w:lineRule="auto"/>
              <w:ind w:left="0"/>
              <w:contextualSpacing w:val="0"/>
              <w:jc w:val="center"/>
              <w:rPr>
                <w:rFonts w:ascii="Arial" w:hAnsi="Arial" w:cs="Arial"/>
                <w:b/>
                <w:color w:val="000000" w:themeColor="text1"/>
                <w:sz w:val="22"/>
                <w:szCs w:val="22"/>
                <w:lang w:val="id-ID"/>
              </w:rPr>
            </w:pPr>
            <w:r>
              <w:rPr>
                <w:rFonts w:ascii="Arial" w:hAnsi="Arial" w:cs="Arial"/>
                <w:b/>
                <w:color w:val="000000" w:themeColor="text1"/>
                <w:sz w:val="22"/>
                <w:szCs w:val="22"/>
                <w:lang w:val="id-ID"/>
              </w:rPr>
              <w:t>100,8%</w:t>
            </w:r>
          </w:p>
        </w:tc>
      </w:tr>
      <w:tr w:rsidR="003D5501" w:rsidRPr="00874B5C" w14:paraId="789754A5" w14:textId="77777777" w:rsidTr="00CC402D">
        <w:trPr>
          <w:trHeight w:val="315"/>
        </w:trPr>
        <w:tc>
          <w:tcPr>
            <w:tcW w:w="709" w:type="dxa"/>
            <w:shd w:val="clear" w:color="auto" w:fill="99CCFF"/>
          </w:tcPr>
          <w:p w14:paraId="0236E112" w14:textId="6ADA9CDE" w:rsidR="003D5501" w:rsidRPr="00874B5C" w:rsidRDefault="003D5501" w:rsidP="003D5501">
            <w:pPr>
              <w:spacing w:line="360" w:lineRule="auto"/>
              <w:jc w:val="center"/>
              <w:rPr>
                <w:rFonts w:cs="Arial"/>
                <w:sz w:val="22"/>
                <w:szCs w:val="22"/>
                <w:lang w:val="id-ID"/>
              </w:rPr>
            </w:pPr>
            <w:r w:rsidRPr="00874B5C">
              <w:rPr>
                <w:rFonts w:cs="Arial"/>
                <w:sz w:val="22"/>
                <w:szCs w:val="22"/>
                <w:lang w:val="id-ID"/>
              </w:rPr>
              <w:t>3.</w:t>
            </w:r>
          </w:p>
          <w:p w14:paraId="0E65238B" w14:textId="77777777" w:rsidR="003D5501" w:rsidRPr="00874B5C" w:rsidRDefault="003D5501" w:rsidP="00CC402D">
            <w:pPr>
              <w:spacing w:line="360" w:lineRule="auto"/>
              <w:jc w:val="center"/>
              <w:rPr>
                <w:rFonts w:cs="Arial"/>
                <w:sz w:val="22"/>
                <w:szCs w:val="22"/>
                <w:lang w:val="id-ID"/>
              </w:rPr>
            </w:pPr>
          </w:p>
        </w:tc>
        <w:tc>
          <w:tcPr>
            <w:tcW w:w="3431" w:type="dxa"/>
            <w:shd w:val="clear" w:color="auto" w:fill="99CCFF"/>
          </w:tcPr>
          <w:p w14:paraId="36BC524E" w14:textId="41C1574B" w:rsidR="003D5501" w:rsidRPr="00874B5C" w:rsidRDefault="003D5501" w:rsidP="003D5501">
            <w:pPr>
              <w:spacing w:line="360" w:lineRule="auto"/>
              <w:rPr>
                <w:rFonts w:cs="Arial"/>
                <w:sz w:val="22"/>
                <w:szCs w:val="22"/>
                <w:lang w:val="id-ID"/>
              </w:rPr>
            </w:pPr>
            <w:r w:rsidRPr="00874B5C">
              <w:rPr>
                <w:rFonts w:cs="Arial"/>
                <w:color w:val="000000" w:themeColor="text1"/>
                <w:sz w:val="22"/>
                <w:szCs w:val="22"/>
                <w:lang w:val="id-ID"/>
              </w:rPr>
              <w:t xml:space="preserve">Indeks Kepuasan </w:t>
            </w:r>
            <w:r w:rsidRPr="00874B5C">
              <w:rPr>
                <w:rFonts w:cs="Arial"/>
                <w:color w:val="000000" w:themeColor="text1"/>
                <w:sz w:val="22"/>
                <w:szCs w:val="22"/>
              </w:rPr>
              <w:t>L</w:t>
            </w:r>
            <w:r w:rsidRPr="00874B5C">
              <w:rPr>
                <w:rFonts w:cs="Arial"/>
                <w:color w:val="000000" w:themeColor="text1"/>
                <w:sz w:val="22"/>
                <w:szCs w:val="22"/>
                <w:lang w:val="id-ID"/>
              </w:rPr>
              <w:t>ayanan</w:t>
            </w:r>
            <w:r w:rsidRPr="00874B5C">
              <w:rPr>
                <w:rFonts w:cs="Arial"/>
                <w:sz w:val="22"/>
                <w:szCs w:val="22"/>
                <w:lang w:val="id-ID"/>
              </w:rPr>
              <w:t xml:space="preserve"> </w:t>
            </w:r>
            <w:r w:rsidR="00DC1195" w:rsidRPr="00874B5C">
              <w:rPr>
                <w:rFonts w:cs="Arial"/>
                <w:sz w:val="22"/>
                <w:szCs w:val="22"/>
              </w:rPr>
              <w:t>Polres Tuban</w:t>
            </w:r>
            <w:r w:rsidRPr="00874B5C">
              <w:rPr>
                <w:rFonts w:cs="Arial"/>
                <w:sz w:val="22"/>
                <w:szCs w:val="22"/>
                <w:lang w:val="id-ID"/>
              </w:rPr>
              <w:t>;</w:t>
            </w:r>
          </w:p>
        </w:tc>
        <w:tc>
          <w:tcPr>
            <w:tcW w:w="963" w:type="dxa"/>
            <w:shd w:val="clear" w:color="auto" w:fill="99CCFF"/>
          </w:tcPr>
          <w:p w14:paraId="50F087BF" w14:textId="2487F96F" w:rsidR="003D5501" w:rsidRPr="00874B5C" w:rsidRDefault="00141FCA" w:rsidP="003D5501">
            <w:pPr>
              <w:pStyle w:val="ListParagraph"/>
              <w:spacing w:line="360" w:lineRule="auto"/>
              <w:ind w:left="0"/>
              <w:contextualSpacing w:val="0"/>
              <w:jc w:val="center"/>
              <w:rPr>
                <w:rFonts w:ascii="Arial" w:hAnsi="Arial" w:cs="Arial"/>
                <w:sz w:val="22"/>
                <w:szCs w:val="22"/>
                <w:lang w:val="id-ID"/>
              </w:rPr>
            </w:pPr>
            <w:r>
              <w:rPr>
                <w:rFonts w:ascii="Arial" w:hAnsi="Arial" w:cs="Arial"/>
                <w:sz w:val="22"/>
                <w:szCs w:val="22"/>
                <w:lang w:val="id-ID"/>
              </w:rPr>
              <w:t>NIIHIL</w:t>
            </w:r>
          </w:p>
        </w:tc>
        <w:tc>
          <w:tcPr>
            <w:tcW w:w="993" w:type="dxa"/>
            <w:shd w:val="clear" w:color="auto" w:fill="99CCFF"/>
          </w:tcPr>
          <w:p w14:paraId="54F8FC72" w14:textId="2598F611" w:rsidR="003D5501" w:rsidRPr="00034CCE" w:rsidRDefault="00034CCE" w:rsidP="003D5501">
            <w:pPr>
              <w:pStyle w:val="ListParagraph"/>
              <w:spacing w:line="360" w:lineRule="auto"/>
              <w:ind w:left="0"/>
              <w:jc w:val="center"/>
              <w:rPr>
                <w:rFonts w:ascii="Arial" w:hAnsi="Arial" w:cs="Arial"/>
                <w:b/>
                <w:sz w:val="22"/>
                <w:szCs w:val="22"/>
                <w:lang w:val="id-ID"/>
              </w:rPr>
            </w:pPr>
            <w:r>
              <w:rPr>
                <w:rFonts w:ascii="Arial" w:hAnsi="Arial" w:cs="Arial"/>
                <w:b/>
                <w:sz w:val="22"/>
                <w:szCs w:val="22"/>
                <w:lang w:val="id-ID"/>
              </w:rPr>
              <w:t>97,22 %</w:t>
            </w:r>
          </w:p>
        </w:tc>
        <w:tc>
          <w:tcPr>
            <w:tcW w:w="1134" w:type="dxa"/>
            <w:shd w:val="clear" w:color="auto" w:fill="99CCFF"/>
          </w:tcPr>
          <w:p w14:paraId="54DDC324" w14:textId="2544C4C5" w:rsidR="003D5501" w:rsidRPr="00874B5C" w:rsidRDefault="00141FCA" w:rsidP="003D5501">
            <w:pPr>
              <w:pStyle w:val="ListParagraph"/>
              <w:tabs>
                <w:tab w:val="left" w:pos="2324"/>
              </w:tabs>
              <w:spacing w:line="360" w:lineRule="auto"/>
              <w:ind w:left="0"/>
              <w:contextualSpacing w:val="0"/>
              <w:jc w:val="center"/>
              <w:rPr>
                <w:rFonts w:ascii="Arial" w:hAnsi="Arial" w:cs="Arial"/>
                <w:color w:val="000000" w:themeColor="text1"/>
                <w:sz w:val="22"/>
                <w:szCs w:val="22"/>
                <w:lang w:val="id-ID"/>
              </w:rPr>
            </w:pPr>
            <w:r>
              <w:rPr>
                <w:rFonts w:ascii="Arial" w:hAnsi="Arial" w:cs="Arial"/>
                <w:color w:val="000000" w:themeColor="text1"/>
                <w:sz w:val="22"/>
                <w:szCs w:val="22"/>
                <w:lang w:val="id-ID"/>
              </w:rPr>
              <w:t>NIHIL</w:t>
            </w:r>
          </w:p>
        </w:tc>
        <w:tc>
          <w:tcPr>
            <w:tcW w:w="992" w:type="dxa"/>
            <w:shd w:val="clear" w:color="auto" w:fill="99CCFF"/>
          </w:tcPr>
          <w:p w14:paraId="015A22B8" w14:textId="06FE28FB" w:rsidR="003D5501" w:rsidRPr="00034CCE" w:rsidRDefault="00034CCE" w:rsidP="003D5501">
            <w:pPr>
              <w:pStyle w:val="ListParagraph"/>
              <w:tabs>
                <w:tab w:val="left" w:pos="2324"/>
              </w:tabs>
              <w:spacing w:line="360" w:lineRule="auto"/>
              <w:ind w:left="0"/>
              <w:contextualSpacing w:val="0"/>
              <w:jc w:val="center"/>
              <w:rPr>
                <w:rFonts w:ascii="Arial" w:hAnsi="Arial" w:cs="Arial"/>
                <w:b/>
                <w:color w:val="000000" w:themeColor="text1"/>
                <w:sz w:val="22"/>
                <w:szCs w:val="22"/>
                <w:lang w:val="id-ID"/>
              </w:rPr>
            </w:pPr>
            <w:r>
              <w:rPr>
                <w:rFonts w:ascii="Arial" w:hAnsi="Arial" w:cs="Arial"/>
                <w:b/>
                <w:color w:val="000000" w:themeColor="text1"/>
                <w:sz w:val="22"/>
                <w:szCs w:val="22"/>
                <w:lang w:val="id-ID"/>
              </w:rPr>
              <w:t>97,02%</w:t>
            </w:r>
          </w:p>
        </w:tc>
        <w:tc>
          <w:tcPr>
            <w:tcW w:w="850" w:type="dxa"/>
            <w:shd w:val="clear" w:color="auto" w:fill="99CCFF"/>
          </w:tcPr>
          <w:p w14:paraId="291AD0F4" w14:textId="4F43AAEB" w:rsidR="003D5501" w:rsidRPr="00874B5C" w:rsidRDefault="00141FCA" w:rsidP="003D5501">
            <w:pPr>
              <w:pStyle w:val="ListParagraph"/>
              <w:tabs>
                <w:tab w:val="left" w:pos="2324"/>
              </w:tabs>
              <w:spacing w:line="360" w:lineRule="auto"/>
              <w:ind w:left="0"/>
              <w:contextualSpacing w:val="0"/>
              <w:jc w:val="center"/>
              <w:rPr>
                <w:rFonts w:ascii="Arial" w:hAnsi="Arial" w:cs="Arial"/>
                <w:color w:val="000000" w:themeColor="text1"/>
                <w:sz w:val="22"/>
                <w:szCs w:val="22"/>
              </w:rPr>
            </w:pPr>
            <w:r>
              <w:rPr>
                <w:rFonts w:ascii="Arial" w:hAnsi="Arial" w:cs="Arial"/>
                <w:color w:val="000000" w:themeColor="text1"/>
                <w:sz w:val="22"/>
                <w:szCs w:val="22"/>
                <w:lang w:val="id-ID"/>
              </w:rPr>
              <w:t>NIHIL</w:t>
            </w:r>
          </w:p>
        </w:tc>
        <w:tc>
          <w:tcPr>
            <w:tcW w:w="1134" w:type="dxa"/>
            <w:shd w:val="clear" w:color="auto" w:fill="99CCFF"/>
          </w:tcPr>
          <w:p w14:paraId="7F4AEDF2" w14:textId="566D9CF6" w:rsidR="003D5501" w:rsidRPr="00034CCE" w:rsidRDefault="00034CCE" w:rsidP="003D5501">
            <w:pPr>
              <w:pStyle w:val="ListParagraph"/>
              <w:tabs>
                <w:tab w:val="left" w:pos="2324"/>
              </w:tabs>
              <w:spacing w:line="360" w:lineRule="auto"/>
              <w:ind w:left="0"/>
              <w:contextualSpacing w:val="0"/>
              <w:jc w:val="center"/>
              <w:rPr>
                <w:rFonts w:ascii="Arial" w:hAnsi="Arial" w:cs="Arial"/>
                <w:b/>
                <w:color w:val="000000" w:themeColor="text1"/>
                <w:sz w:val="22"/>
                <w:szCs w:val="22"/>
                <w:lang w:val="id-ID"/>
              </w:rPr>
            </w:pPr>
            <w:r>
              <w:rPr>
                <w:rFonts w:ascii="Arial" w:hAnsi="Arial" w:cs="Arial"/>
                <w:b/>
                <w:color w:val="000000" w:themeColor="text1"/>
                <w:sz w:val="22"/>
                <w:szCs w:val="22"/>
                <w:lang w:val="id-ID"/>
              </w:rPr>
              <w:t>99,8%</w:t>
            </w:r>
          </w:p>
        </w:tc>
      </w:tr>
      <w:tr w:rsidR="003D5501" w:rsidRPr="00874B5C" w14:paraId="6F5C457E" w14:textId="77777777" w:rsidTr="00CC402D">
        <w:trPr>
          <w:trHeight w:val="315"/>
        </w:trPr>
        <w:tc>
          <w:tcPr>
            <w:tcW w:w="709" w:type="dxa"/>
            <w:shd w:val="clear" w:color="auto" w:fill="99CCFF"/>
          </w:tcPr>
          <w:p w14:paraId="66D9F0E3" w14:textId="7A2AD922" w:rsidR="003D5501" w:rsidRPr="00874B5C" w:rsidRDefault="003D5501" w:rsidP="003D5501">
            <w:pPr>
              <w:spacing w:line="360" w:lineRule="auto"/>
              <w:jc w:val="center"/>
              <w:rPr>
                <w:rFonts w:cs="Arial"/>
                <w:sz w:val="22"/>
                <w:szCs w:val="22"/>
                <w:lang w:val="id-ID"/>
              </w:rPr>
            </w:pPr>
            <w:r w:rsidRPr="00874B5C">
              <w:rPr>
                <w:rFonts w:cs="Arial"/>
                <w:sz w:val="22"/>
                <w:szCs w:val="22"/>
                <w:lang w:val="id-ID"/>
              </w:rPr>
              <w:t>4.</w:t>
            </w:r>
          </w:p>
        </w:tc>
        <w:tc>
          <w:tcPr>
            <w:tcW w:w="3431" w:type="dxa"/>
            <w:shd w:val="clear" w:color="auto" w:fill="99CCFF"/>
          </w:tcPr>
          <w:p w14:paraId="1B35FC11" w14:textId="10BECEFA" w:rsidR="003D5501" w:rsidRPr="00874B5C" w:rsidRDefault="003D5501" w:rsidP="003D5501">
            <w:pPr>
              <w:spacing w:line="360" w:lineRule="auto"/>
              <w:jc w:val="both"/>
              <w:rPr>
                <w:rFonts w:cs="Arial"/>
                <w:sz w:val="22"/>
                <w:szCs w:val="22"/>
                <w:lang w:val="id-ID"/>
              </w:rPr>
            </w:pPr>
            <w:r w:rsidRPr="00874B5C">
              <w:rPr>
                <w:rFonts w:cs="Arial"/>
                <w:sz w:val="22"/>
                <w:szCs w:val="22"/>
                <w:lang w:val="id-ID"/>
              </w:rPr>
              <w:t>Nilai Kinerja Anggaran;</w:t>
            </w:r>
          </w:p>
        </w:tc>
        <w:tc>
          <w:tcPr>
            <w:tcW w:w="963" w:type="dxa"/>
            <w:shd w:val="clear" w:color="auto" w:fill="99CCFF"/>
          </w:tcPr>
          <w:p w14:paraId="5D1435E2" w14:textId="6F0F4F57" w:rsidR="003D5501" w:rsidRPr="00874B5C" w:rsidRDefault="00141FCA" w:rsidP="003D5501">
            <w:pPr>
              <w:pStyle w:val="ListParagraph"/>
              <w:spacing w:line="360" w:lineRule="auto"/>
              <w:ind w:left="0"/>
              <w:contextualSpacing w:val="0"/>
              <w:jc w:val="center"/>
              <w:rPr>
                <w:rFonts w:ascii="Arial" w:hAnsi="Arial" w:cs="Arial"/>
                <w:sz w:val="22"/>
                <w:szCs w:val="22"/>
                <w:lang w:val="id-ID"/>
              </w:rPr>
            </w:pPr>
            <w:r>
              <w:rPr>
                <w:rFonts w:ascii="Arial" w:hAnsi="Arial" w:cs="Arial"/>
                <w:sz w:val="22"/>
                <w:szCs w:val="22"/>
                <w:lang w:val="id-ID"/>
              </w:rPr>
              <w:t>NIHIL</w:t>
            </w:r>
          </w:p>
        </w:tc>
        <w:tc>
          <w:tcPr>
            <w:tcW w:w="993" w:type="dxa"/>
            <w:shd w:val="clear" w:color="auto" w:fill="99CCFF"/>
          </w:tcPr>
          <w:p w14:paraId="198B473D" w14:textId="40991EDB" w:rsidR="003D5501" w:rsidRPr="00034CCE" w:rsidRDefault="00034CCE" w:rsidP="003D5501">
            <w:pPr>
              <w:pStyle w:val="ListParagraph"/>
              <w:spacing w:line="360" w:lineRule="auto"/>
              <w:ind w:left="0"/>
              <w:jc w:val="center"/>
              <w:rPr>
                <w:rFonts w:ascii="Arial" w:hAnsi="Arial" w:cs="Arial"/>
                <w:b/>
                <w:sz w:val="22"/>
                <w:szCs w:val="22"/>
                <w:lang w:val="id-ID"/>
              </w:rPr>
            </w:pPr>
            <w:r>
              <w:rPr>
                <w:rFonts w:ascii="Arial" w:hAnsi="Arial" w:cs="Arial"/>
                <w:b/>
                <w:sz w:val="22"/>
                <w:szCs w:val="22"/>
                <w:lang w:val="id-ID"/>
              </w:rPr>
              <w:t>97,72%</w:t>
            </w:r>
          </w:p>
        </w:tc>
        <w:tc>
          <w:tcPr>
            <w:tcW w:w="1134" w:type="dxa"/>
            <w:shd w:val="clear" w:color="auto" w:fill="99CCFF"/>
          </w:tcPr>
          <w:p w14:paraId="016C0D53" w14:textId="7DC30C5A" w:rsidR="003D5501" w:rsidRPr="00874B5C" w:rsidRDefault="00141FCA" w:rsidP="003D5501">
            <w:pPr>
              <w:pStyle w:val="ListParagraph"/>
              <w:tabs>
                <w:tab w:val="left" w:pos="2324"/>
              </w:tabs>
              <w:spacing w:line="360" w:lineRule="auto"/>
              <w:ind w:left="0"/>
              <w:contextualSpacing w:val="0"/>
              <w:jc w:val="center"/>
              <w:rPr>
                <w:rFonts w:ascii="Arial" w:hAnsi="Arial" w:cs="Arial"/>
                <w:color w:val="000000" w:themeColor="text1"/>
                <w:sz w:val="22"/>
                <w:szCs w:val="22"/>
                <w:lang w:val="id-ID"/>
              </w:rPr>
            </w:pPr>
            <w:r>
              <w:rPr>
                <w:rFonts w:ascii="Arial" w:hAnsi="Arial" w:cs="Arial"/>
                <w:color w:val="000000" w:themeColor="text1"/>
                <w:sz w:val="22"/>
                <w:szCs w:val="22"/>
                <w:lang w:val="id-ID"/>
              </w:rPr>
              <w:t>NIHIL</w:t>
            </w:r>
          </w:p>
        </w:tc>
        <w:tc>
          <w:tcPr>
            <w:tcW w:w="992" w:type="dxa"/>
            <w:shd w:val="clear" w:color="auto" w:fill="99CCFF"/>
          </w:tcPr>
          <w:p w14:paraId="21BDE8FD" w14:textId="307DC2ED" w:rsidR="003D5501" w:rsidRPr="00034CCE" w:rsidRDefault="00034CCE" w:rsidP="003D5501">
            <w:pPr>
              <w:pStyle w:val="ListParagraph"/>
              <w:tabs>
                <w:tab w:val="left" w:pos="2324"/>
              </w:tabs>
              <w:spacing w:line="360" w:lineRule="auto"/>
              <w:ind w:left="0"/>
              <w:contextualSpacing w:val="0"/>
              <w:jc w:val="center"/>
              <w:rPr>
                <w:rFonts w:ascii="Arial" w:hAnsi="Arial" w:cs="Arial"/>
                <w:b/>
                <w:color w:val="000000" w:themeColor="text1"/>
                <w:sz w:val="22"/>
                <w:szCs w:val="22"/>
                <w:lang w:val="id-ID"/>
              </w:rPr>
            </w:pPr>
            <w:r>
              <w:rPr>
                <w:rFonts w:ascii="Arial" w:hAnsi="Arial" w:cs="Arial"/>
                <w:b/>
                <w:color w:val="000000" w:themeColor="text1"/>
                <w:sz w:val="22"/>
                <w:szCs w:val="22"/>
                <w:lang w:val="id-ID"/>
              </w:rPr>
              <w:t>96,92%</w:t>
            </w:r>
          </w:p>
        </w:tc>
        <w:tc>
          <w:tcPr>
            <w:tcW w:w="850" w:type="dxa"/>
            <w:shd w:val="clear" w:color="auto" w:fill="99CCFF"/>
          </w:tcPr>
          <w:p w14:paraId="3D47D00F" w14:textId="7200DBC0" w:rsidR="003D5501" w:rsidRPr="00874B5C" w:rsidRDefault="00141FCA" w:rsidP="003D5501">
            <w:pPr>
              <w:pStyle w:val="ListParagraph"/>
              <w:tabs>
                <w:tab w:val="left" w:pos="2324"/>
              </w:tabs>
              <w:spacing w:line="360" w:lineRule="auto"/>
              <w:ind w:left="0"/>
              <w:contextualSpacing w:val="0"/>
              <w:jc w:val="center"/>
              <w:rPr>
                <w:rFonts w:ascii="Arial" w:hAnsi="Arial" w:cs="Arial"/>
                <w:color w:val="000000" w:themeColor="text1"/>
                <w:sz w:val="22"/>
                <w:szCs w:val="22"/>
              </w:rPr>
            </w:pPr>
            <w:r>
              <w:rPr>
                <w:rFonts w:ascii="Arial" w:hAnsi="Arial" w:cs="Arial"/>
                <w:color w:val="000000" w:themeColor="text1"/>
                <w:sz w:val="22"/>
                <w:szCs w:val="22"/>
                <w:lang w:val="id-ID"/>
              </w:rPr>
              <w:t>NIHIL</w:t>
            </w:r>
          </w:p>
        </w:tc>
        <w:tc>
          <w:tcPr>
            <w:tcW w:w="1134" w:type="dxa"/>
            <w:shd w:val="clear" w:color="auto" w:fill="99CCFF"/>
          </w:tcPr>
          <w:p w14:paraId="41B8F358" w14:textId="69C8E3D8" w:rsidR="003D5501" w:rsidRPr="00034CCE" w:rsidRDefault="00034CCE" w:rsidP="003D5501">
            <w:pPr>
              <w:pStyle w:val="ListParagraph"/>
              <w:tabs>
                <w:tab w:val="left" w:pos="2324"/>
              </w:tabs>
              <w:spacing w:line="360" w:lineRule="auto"/>
              <w:ind w:left="0"/>
              <w:contextualSpacing w:val="0"/>
              <w:jc w:val="center"/>
              <w:rPr>
                <w:rFonts w:ascii="Arial" w:hAnsi="Arial" w:cs="Arial"/>
                <w:b/>
                <w:color w:val="000000" w:themeColor="text1"/>
                <w:sz w:val="22"/>
                <w:szCs w:val="22"/>
                <w:lang w:val="id-ID"/>
              </w:rPr>
            </w:pPr>
            <w:r>
              <w:rPr>
                <w:rFonts w:ascii="Arial" w:hAnsi="Arial" w:cs="Arial"/>
                <w:b/>
                <w:color w:val="000000" w:themeColor="text1"/>
                <w:sz w:val="22"/>
                <w:szCs w:val="22"/>
                <w:lang w:val="id-ID"/>
              </w:rPr>
              <w:t>99,2%</w:t>
            </w:r>
          </w:p>
        </w:tc>
      </w:tr>
      <w:tr w:rsidR="003D5501" w:rsidRPr="00874B5C" w14:paraId="0EACEFDA" w14:textId="77777777" w:rsidTr="00CC402D">
        <w:trPr>
          <w:trHeight w:val="315"/>
        </w:trPr>
        <w:tc>
          <w:tcPr>
            <w:tcW w:w="709" w:type="dxa"/>
            <w:shd w:val="clear" w:color="auto" w:fill="99CCFF"/>
          </w:tcPr>
          <w:p w14:paraId="4D2EA23F" w14:textId="4188123D" w:rsidR="003D5501" w:rsidRPr="00874B5C" w:rsidRDefault="003D5501" w:rsidP="003D5501">
            <w:pPr>
              <w:spacing w:line="360" w:lineRule="auto"/>
              <w:jc w:val="center"/>
              <w:rPr>
                <w:rFonts w:cs="Arial"/>
                <w:sz w:val="22"/>
                <w:szCs w:val="22"/>
                <w:lang w:val="id-ID"/>
              </w:rPr>
            </w:pPr>
            <w:r w:rsidRPr="00874B5C">
              <w:rPr>
                <w:rFonts w:cs="Arial"/>
                <w:sz w:val="22"/>
                <w:szCs w:val="22"/>
                <w:lang w:val="id-ID"/>
              </w:rPr>
              <w:t>5.</w:t>
            </w:r>
          </w:p>
        </w:tc>
        <w:tc>
          <w:tcPr>
            <w:tcW w:w="3431" w:type="dxa"/>
            <w:shd w:val="clear" w:color="auto" w:fill="99CCFF"/>
          </w:tcPr>
          <w:p w14:paraId="4F0D373A" w14:textId="0D7CA717" w:rsidR="003D5501" w:rsidRPr="00874B5C" w:rsidRDefault="003D5501" w:rsidP="003D5501">
            <w:pPr>
              <w:spacing w:line="360" w:lineRule="auto"/>
              <w:rPr>
                <w:rFonts w:cs="Arial"/>
                <w:sz w:val="22"/>
                <w:szCs w:val="22"/>
                <w:lang w:val="id-ID"/>
              </w:rPr>
            </w:pPr>
            <w:r w:rsidRPr="00874B5C">
              <w:rPr>
                <w:rFonts w:cs="Arial"/>
                <w:sz w:val="22"/>
                <w:szCs w:val="22"/>
              </w:rPr>
              <w:t>P</w:t>
            </w:r>
            <w:r w:rsidRPr="00874B5C">
              <w:rPr>
                <w:rFonts w:cs="Arial"/>
                <w:sz w:val="22"/>
                <w:szCs w:val="22"/>
                <w:lang w:val="id-ID"/>
              </w:rPr>
              <w:t>engaduan Masyarakat;</w:t>
            </w:r>
          </w:p>
        </w:tc>
        <w:tc>
          <w:tcPr>
            <w:tcW w:w="963" w:type="dxa"/>
            <w:shd w:val="clear" w:color="auto" w:fill="99CCFF"/>
          </w:tcPr>
          <w:p w14:paraId="0F06C22B" w14:textId="3919EBD3" w:rsidR="003D5501" w:rsidRPr="00141FCA" w:rsidRDefault="00141FCA" w:rsidP="003D5501">
            <w:pPr>
              <w:pStyle w:val="ListParagraph"/>
              <w:spacing w:line="360" w:lineRule="auto"/>
              <w:ind w:left="0"/>
              <w:contextualSpacing w:val="0"/>
              <w:jc w:val="center"/>
              <w:rPr>
                <w:rFonts w:ascii="Arial" w:hAnsi="Arial" w:cs="Arial"/>
                <w:sz w:val="22"/>
                <w:szCs w:val="22"/>
                <w:lang w:val="id-ID"/>
              </w:rPr>
            </w:pPr>
            <w:r>
              <w:rPr>
                <w:rFonts w:ascii="Arial" w:hAnsi="Arial" w:cs="Arial"/>
                <w:sz w:val="22"/>
                <w:szCs w:val="22"/>
                <w:lang w:val="id-ID"/>
              </w:rPr>
              <w:t>NIHIL</w:t>
            </w:r>
          </w:p>
        </w:tc>
        <w:tc>
          <w:tcPr>
            <w:tcW w:w="993" w:type="dxa"/>
            <w:shd w:val="clear" w:color="auto" w:fill="99CCFF"/>
          </w:tcPr>
          <w:p w14:paraId="2C73F7E9" w14:textId="322892B0" w:rsidR="003D5501" w:rsidRPr="00034CCE" w:rsidRDefault="00034CCE" w:rsidP="003D5501">
            <w:pPr>
              <w:pStyle w:val="ListParagraph"/>
              <w:spacing w:line="360" w:lineRule="auto"/>
              <w:ind w:left="0"/>
              <w:jc w:val="center"/>
              <w:rPr>
                <w:rFonts w:ascii="Arial" w:hAnsi="Arial" w:cs="Arial"/>
                <w:b/>
                <w:sz w:val="22"/>
                <w:szCs w:val="22"/>
                <w:lang w:val="id-ID"/>
              </w:rPr>
            </w:pPr>
            <w:r>
              <w:rPr>
                <w:rFonts w:ascii="Arial" w:hAnsi="Arial" w:cs="Arial"/>
                <w:b/>
                <w:sz w:val="22"/>
                <w:szCs w:val="22"/>
                <w:lang w:val="id-ID"/>
              </w:rPr>
              <w:t>73,3%</w:t>
            </w:r>
          </w:p>
        </w:tc>
        <w:tc>
          <w:tcPr>
            <w:tcW w:w="1134" w:type="dxa"/>
            <w:shd w:val="clear" w:color="auto" w:fill="99CCFF"/>
          </w:tcPr>
          <w:p w14:paraId="19640E39" w14:textId="3EBDCEA2" w:rsidR="003D5501" w:rsidRPr="00874B5C" w:rsidRDefault="00141FCA" w:rsidP="003D5501">
            <w:pPr>
              <w:pStyle w:val="ListParagraph"/>
              <w:tabs>
                <w:tab w:val="left" w:pos="2324"/>
              </w:tabs>
              <w:spacing w:line="360" w:lineRule="auto"/>
              <w:ind w:left="0"/>
              <w:contextualSpacing w:val="0"/>
              <w:jc w:val="center"/>
              <w:rPr>
                <w:rFonts w:ascii="Arial" w:hAnsi="Arial" w:cs="Arial"/>
                <w:color w:val="000000" w:themeColor="text1"/>
                <w:sz w:val="22"/>
                <w:szCs w:val="22"/>
              </w:rPr>
            </w:pPr>
            <w:r>
              <w:rPr>
                <w:rFonts w:ascii="Arial" w:hAnsi="Arial" w:cs="Arial"/>
                <w:color w:val="000000" w:themeColor="text1"/>
                <w:sz w:val="22"/>
                <w:szCs w:val="22"/>
                <w:lang w:val="id-ID"/>
              </w:rPr>
              <w:t>NIHIL</w:t>
            </w:r>
          </w:p>
        </w:tc>
        <w:tc>
          <w:tcPr>
            <w:tcW w:w="992" w:type="dxa"/>
            <w:shd w:val="clear" w:color="auto" w:fill="99CCFF"/>
          </w:tcPr>
          <w:p w14:paraId="6A714C63" w14:textId="3A496EA3" w:rsidR="003D5501" w:rsidRPr="00034CCE" w:rsidRDefault="00034CCE" w:rsidP="003D5501">
            <w:pPr>
              <w:pStyle w:val="ListParagraph"/>
              <w:tabs>
                <w:tab w:val="left" w:pos="2324"/>
              </w:tabs>
              <w:spacing w:line="360" w:lineRule="auto"/>
              <w:ind w:left="0"/>
              <w:contextualSpacing w:val="0"/>
              <w:jc w:val="center"/>
              <w:rPr>
                <w:rFonts w:ascii="Arial" w:hAnsi="Arial" w:cs="Arial"/>
                <w:b/>
                <w:color w:val="000000" w:themeColor="text1"/>
                <w:sz w:val="22"/>
                <w:szCs w:val="22"/>
                <w:lang w:val="id-ID"/>
              </w:rPr>
            </w:pPr>
            <w:r>
              <w:rPr>
                <w:rFonts w:ascii="Arial" w:hAnsi="Arial" w:cs="Arial"/>
                <w:b/>
                <w:color w:val="000000" w:themeColor="text1"/>
                <w:sz w:val="22"/>
                <w:szCs w:val="22"/>
                <w:lang w:val="id-ID"/>
              </w:rPr>
              <w:t>84,4%</w:t>
            </w:r>
          </w:p>
        </w:tc>
        <w:tc>
          <w:tcPr>
            <w:tcW w:w="850" w:type="dxa"/>
            <w:shd w:val="clear" w:color="auto" w:fill="99CCFF"/>
          </w:tcPr>
          <w:p w14:paraId="7B8CC54E" w14:textId="25FB418C" w:rsidR="003D5501" w:rsidRPr="00874B5C" w:rsidRDefault="00141FCA" w:rsidP="003D5501">
            <w:pPr>
              <w:pStyle w:val="ListParagraph"/>
              <w:tabs>
                <w:tab w:val="left" w:pos="2324"/>
              </w:tabs>
              <w:spacing w:line="360" w:lineRule="auto"/>
              <w:ind w:left="0"/>
              <w:contextualSpacing w:val="0"/>
              <w:jc w:val="center"/>
              <w:rPr>
                <w:rFonts w:ascii="Arial" w:hAnsi="Arial" w:cs="Arial"/>
                <w:color w:val="000000" w:themeColor="text1"/>
                <w:sz w:val="22"/>
                <w:szCs w:val="22"/>
              </w:rPr>
            </w:pPr>
            <w:r>
              <w:rPr>
                <w:rFonts w:ascii="Arial" w:hAnsi="Arial" w:cs="Arial"/>
                <w:color w:val="000000" w:themeColor="text1"/>
                <w:sz w:val="22"/>
                <w:szCs w:val="22"/>
                <w:lang w:val="id-ID"/>
              </w:rPr>
              <w:t>NIHIL</w:t>
            </w:r>
          </w:p>
        </w:tc>
        <w:tc>
          <w:tcPr>
            <w:tcW w:w="1134" w:type="dxa"/>
            <w:shd w:val="clear" w:color="auto" w:fill="99CCFF"/>
          </w:tcPr>
          <w:p w14:paraId="2784047D" w14:textId="6DE02B61" w:rsidR="003D5501" w:rsidRPr="00034CCE" w:rsidRDefault="00034CCE" w:rsidP="003D5501">
            <w:pPr>
              <w:pStyle w:val="ListParagraph"/>
              <w:tabs>
                <w:tab w:val="left" w:pos="2324"/>
              </w:tabs>
              <w:spacing w:line="360" w:lineRule="auto"/>
              <w:ind w:left="0"/>
              <w:contextualSpacing w:val="0"/>
              <w:jc w:val="center"/>
              <w:rPr>
                <w:rFonts w:ascii="Arial" w:hAnsi="Arial" w:cs="Arial"/>
                <w:b/>
                <w:color w:val="000000" w:themeColor="text1"/>
                <w:sz w:val="22"/>
                <w:szCs w:val="22"/>
                <w:lang w:val="id-ID"/>
              </w:rPr>
            </w:pPr>
            <w:r>
              <w:rPr>
                <w:rFonts w:ascii="Arial" w:hAnsi="Arial" w:cs="Arial"/>
                <w:b/>
                <w:color w:val="000000" w:themeColor="text1"/>
                <w:sz w:val="22"/>
                <w:szCs w:val="22"/>
                <w:lang w:val="id-ID"/>
              </w:rPr>
              <w:t>110%</w:t>
            </w:r>
          </w:p>
        </w:tc>
      </w:tr>
      <w:tr w:rsidR="003D5501" w:rsidRPr="00874B5C" w14:paraId="2C76B5CB" w14:textId="77777777" w:rsidTr="00CC402D">
        <w:trPr>
          <w:trHeight w:val="315"/>
        </w:trPr>
        <w:tc>
          <w:tcPr>
            <w:tcW w:w="709" w:type="dxa"/>
            <w:shd w:val="clear" w:color="auto" w:fill="99CCFF"/>
          </w:tcPr>
          <w:p w14:paraId="6674F99F" w14:textId="77777777" w:rsidR="003D5501" w:rsidRPr="00874B5C" w:rsidRDefault="003D5501" w:rsidP="00CC402D">
            <w:pPr>
              <w:spacing w:line="360" w:lineRule="auto"/>
              <w:jc w:val="center"/>
              <w:rPr>
                <w:rFonts w:cs="Arial"/>
                <w:sz w:val="22"/>
                <w:szCs w:val="22"/>
                <w:lang w:val="id-ID"/>
              </w:rPr>
            </w:pPr>
            <w:r w:rsidRPr="00874B5C">
              <w:rPr>
                <w:rFonts w:cs="Arial"/>
                <w:sz w:val="22"/>
                <w:szCs w:val="22"/>
                <w:lang w:val="id-ID"/>
              </w:rPr>
              <w:t>6.</w:t>
            </w:r>
          </w:p>
          <w:p w14:paraId="30994179" w14:textId="77777777" w:rsidR="003D5501" w:rsidRPr="00874B5C" w:rsidRDefault="003D5501" w:rsidP="00CC402D">
            <w:pPr>
              <w:spacing w:line="360" w:lineRule="auto"/>
              <w:jc w:val="center"/>
              <w:rPr>
                <w:rFonts w:cs="Arial"/>
                <w:sz w:val="22"/>
                <w:szCs w:val="22"/>
                <w:lang w:val="id-ID"/>
              </w:rPr>
            </w:pPr>
          </w:p>
        </w:tc>
        <w:tc>
          <w:tcPr>
            <w:tcW w:w="3431" w:type="dxa"/>
            <w:shd w:val="clear" w:color="auto" w:fill="99CCFF"/>
          </w:tcPr>
          <w:p w14:paraId="58D4D4BD" w14:textId="77777777" w:rsidR="003D5501" w:rsidRPr="00874B5C" w:rsidRDefault="003D5501" w:rsidP="00CC402D">
            <w:pPr>
              <w:spacing w:line="360" w:lineRule="auto"/>
              <w:jc w:val="both"/>
              <w:rPr>
                <w:rFonts w:cs="Arial"/>
                <w:sz w:val="22"/>
                <w:szCs w:val="22"/>
                <w:lang w:val="id-ID"/>
              </w:rPr>
            </w:pPr>
            <w:r w:rsidRPr="00874B5C">
              <w:rPr>
                <w:rFonts w:cs="Arial"/>
                <w:sz w:val="22"/>
                <w:szCs w:val="22"/>
              </w:rPr>
              <w:t>P</w:t>
            </w:r>
            <w:r w:rsidRPr="00874B5C">
              <w:rPr>
                <w:rFonts w:cs="Arial"/>
                <w:sz w:val="22"/>
                <w:szCs w:val="22"/>
                <w:lang w:val="id-ID"/>
              </w:rPr>
              <w:t>ersentase Kemenangan dalam pemberian bantuan hukum;</w:t>
            </w:r>
          </w:p>
        </w:tc>
        <w:tc>
          <w:tcPr>
            <w:tcW w:w="963" w:type="dxa"/>
            <w:shd w:val="clear" w:color="auto" w:fill="99CCFF"/>
          </w:tcPr>
          <w:p w14:paraId="5CC28518" w14:textId="52095B81" w:rsidR="003D5501" w:rsidRPr="00141FCA" w:rsidRDefault="00141FCA" w:rsidP="00E823F9">
            <w:pPr>
              <w:pStyle w:val="ListParagraph"/>
              <w:spacing w:line="360" w:lineRule="auto"/>
              <w:ind w:left="0"/>
              <w:contextualSpacing w:val="0"/>
              <w:jc w:val="center"/>
              <w:rPr>
                <w:rFonts w:ascii="Arial" w:hAnsi="Arial" w:cs="Arial"/>
                <w:sz w:val="22"/>
                <w:szCs w:val="22"/>
                <w:lang w:val="id-ID"/>
              </w:rPr>
            </w:pPr>
            <w:r>
              <w:rPr>
                <w:rFonts w:ascii="Arial" w:hAnsi="Arial" w:cs="Arial"/>
                <w:sz w:val="22"/>
                <w:szCs w:val="22"/>
                <w:lang w:val="id-ID"/>
              </w:rPr>
              <w:t>NIHIL</w:t>
            </w:r>
          </w:p>
        </w:tc>
        <w:tc>
          <w:tcPr>
            <w:tcW w:w="993" w:type="dxa"/>
            <w:shd w:val="clear" w:color="auto" w:fill="99CCFF"/>
          </w:tcPr>
          <w:p w14:paraId="01BB7C8A" w14:textId="37E247FA" w:rsidR="003D5501" w:rsidRPr="000F370E" w:rsidRDefault="000F370E" w:rsidP="00CC402D">
            <w:pPr>
              <w:pStyle w:val="ListParagraph"/>
              <w:spacing w:line="360" w:lineRule="auto"/>
              <w:ind w:left="0"/>
              <w:jc w:val="center"/>
              <w:rPr>
                <w:rFonts w:ascii="Arial" w:hAnsi="Arial" w:cs="Arial"/>
                <w:b/>
                <w:sz w:val="22"/>
                <w:szCs w:val="22"/>
                <w:lang w:val="id-ID"/>
              </w:rPr>
            </w:pPr>
            <w:r>
              <w:rPr>
                <w:rFonts w:ascii="Arial" w:hAnsi="Arial" w:cs="Arial"/>
                <w:b/>
                <w:sz w:val="22"/>
                <w:szCs w:val="22"/>
                <w:lang w:val="id-ID"/>
              </w:rPr>
              <w:t>60%</w:t>
            </w:r>
          </w:p>
        </w:tc>
        <w:tc>
          <w:tcPr>
            <w:tcW w:w="1134" w:type="dxa"/>
            <w:shd w:val="clear" w:color="auto" w:fill="99CCFF"/>
          </w:tcPr>
          <w:p w14:paraId="0FD14933" w14:textId="12ACF2F2" w:rsidR="003D5501" w:rsidRPr="00874B5C" w:rsidRDefault="00141FCA" w:rsidP="00CC402D">
            <w:pPr>
              <w:pStyle w:val="ListParagraph"/>
              <w:tabs>
                <w:tab w:val="left" w:pos="2324"/>
              </w:tabs>
              <w:spacing w:line="360" w:lineRule="auto"/>
              <w:ind w:left="0"/>
              <w:contextualSpacing w:val="0"/>
              <w:jc w:val="center"/>
              <w:rPr>
                <w:rFonts w:ascii="Arial" w:hAnsi="Arial" w:cs="Arial"/>
                <w:color w:val="000000" w:themeColor="text1"/>
                <w:sz w:val="22"/>
                <w:szCs w:val="22"/>
              </w:rPr>
            </w:pPr>
            <w:r>
              <w:rPr>
                <w:rFonts w:ascii="Arial" w:hAnsi="Arial" w:cs="Arial"/>
                <w:color w:val="000000" w:themeColor="text1"/>
                <w:sz w:val="22"/>
                <w:szCs w:val="22"/>
                <w:lang w:val="id-ID"/>
              </w:rPr>
              <w:t>NIHIL</w:t>
            </w:r>
          </w:p>
        </w:tc>
        <w:tc>
          <w:tcPr>
            <w:tcW w:w="992" w:type="dxa"/>
            <w:shd w:val="clear" w:color="auto" w:fill="99CCFF"/>
          </w:tcPr>
          <w:p w14:paraId="53D4EF13" w14:textId="5B5F3FB4" w:rsidR="003D5501" w:rsidRPr="000F370E" w:rsidRDefault="000F370E" w:rsidP="00CC402D">
            <w:pPr>
              <w:pStyle w:val="ListParagraph"/>
              <w:tabs>
                <w:tab w:val="left" w:pos="2324"/>
              </w:tabs>
              <w:spacing w:line="360" w:lineRule="auto"/>
              <w:ind w:left="0"/>
              <w:contextualSpacing w:val="0"/>
              <w:jc w:val="center"/>
              <w:rPr>
                <w:rFonts w:ascii="Arial" w:hAnsi="Arial" w:cs="Arial"/>
                <w:b/>
                <w:color w:val="000000" w:themeColor="text1"/>
                <w:sz w:val="22"/>
                <w:szCs w:val="22"/>
                <w:lang w:val="id-ID"/>
              </w:rPr>
            </w:pPr>
            <w:r>
              <w:rPr>
                <w:rFonts w:ascii="Arial" w:hAnsi="Arial" w:cs="Arial"/>
                <w:b/>
                <w:color w:val="000000" w:themeColor="text1"/>
                <w:sz w:val="22"/>
                <w:szCs w:val="22"/>
                <w:lang w:val="id-ID"/>
              </w:rPr>
              <w:t>0%</w:t>
            </w:r>
          </w:p>
        </w:tc>
        <w:tc>
          <w:tcPr>
            <w:tcW w:w="850" w:type="dxa"/>
            <w:shd w:val="clear" w:color="auto" w:fill="99CCFF"/>
          </w:tcPr>
          <w:p w14:paraId="1F2D747A" w14:textId="330E67CF" w:rsidR="003D5501" w:rsidRPr="00874B5C" w:rsidRDefault="00141FCA" w:rsidP="00CC402D">
            <w:pPr>
              <w:pStyle w:val="ListParagraph"/>
              <w:tabs>
                <w:tab w:val="left" w:pos="2324"/>
              </w:tabs>
              <w:spacing w:line="360" w:lineRule="auto"/>
              <w:ind w:left="0"/>
              <w:contextualSpacing w:val="0"/>
              <w:jc w:val="center"/>
              <w:rPr>
                <w:rFonts w:ascii="Arial" w:hAnsi="Arial" w:cs="Arial"/>
                <w:color w:val="000000" w:themeColor="text1"/>
                <w:sz w:val="22"/>
                <w:szCs w:val="22"/>
              </w:rPr>
            </w:pPr>
            <w:r>
              <w:rPr>
                <w:rFonts w:ascii="Arial" w:hAnsi="Arial" w:cs="Arial"/>
                <w:color w:val="000000" w:themeColor="text1"/>
                <w:sz w:val="22"/>
                <w:szCs w:val="22"/>
                <w:lang w:val="id-ID"/>
              </w:rPr>
              <w:t>NIHIL</w:t>
            </w:r>
          </w:p>
        </w:tc>
        <w:tc>
          <w:tcPr>
            <w:tcW w:w="1134" w:type="dxa"/>
            <w:shd w:val="clear" w:color="auto" w:fill="99CCFF"/>
          </w:tcPr>
          <w:p w14:paraId="5D15E81E" w14:textId="75F09BA6" w:rsidR="003D5501" w:rsidRPr="000F370E" w:rsidRDefault="000F370E" w:rsidP="00CC402D">
            <w:pPr>
              <w:pStyle w:val="ListParagraph"/>
              <w:tabs>
                <w:tab w:val="left" w:pos="2324"/>
              </w:tabs>
              <w:spacing w:line="360" w:lineRule="auto"/>
              <w:ind w:left="0"/>
              <w:contextualSpacing w:val="0"/>
              <w:jc w:val="center"/>
              <w:rPr>
                <w:rFonts w:ascii="Arial" w:hAnsi="Arial" w:cs="Arial"/>
                <w:b/>
                <w:color w:val="000000" w:themeColor="text1"/>
                <w:sz w:val="22"/>
                <w:szCs w:val="22"/>
                <w:lang w:val="id-ID"/>
              </w:rPr>
            </w:pPr>
            <w:r>
              <w:rPr>
                <w:rFonts w:ascii="Arial" w:hAnsi="Arial" w:cs="Arial"/>
                <w:b/>
                <w:color w:val="000000" w:themeColor="text1"/>
                <w:sz w:val="22"/>
                <w:szCs w:val="22"/>
                <w:lang w:val="id-ID"/>
              </w:rPr>
              <w:t>0%</w:t>
            </w:r>
          </w:p>
        </w:tc>
      </w:tr>
    </w:tbl>
    <w:p w14:paraId="2C60795F" w14:textId="77777777" w:rsidR="007D5EF6" w:rsidRPr="00874B5C" w:rsidRDefault="007D5EF6" w:rsidP="007D5EF6">
      <w:pPr>
        <w:pStyle w:val="ListParagraph"/>
        <w:ind w:left="851"/>
        <w:jc w:val="both"/>
        <w:rPr>
          <w:rFonts w:ascii="Arial" w:hAnsi="Arial" w:cs="Arial"/>
          <w:i/>
          <w:color w:val="000000" w:themeColor="text1"/>
          <w:sz w:val="16"/>
          <w:szCs w:val="16"/>
        </w:rPr>
      </w:pPr>
    </w:p>
    <w:p w14:paraId="0C1D01B0" w14:textId="77777777" w:rsidR="007D5EF6" w:rsidRPr="00874B5C" w:rsidRDefault="007D5EF6" w:rsidP="007D5EF6">
      <w:pPr>
        <w:jc w:val="center"/>
        <w:rPr>
          <w:rFonts w:cs="Arial"/>
          <w:sz w:val="16"/>
          <w:szCs w:val="16"/>
          <w:lang w:val="id-ID"/>
        </w:rPr>
      </w:pPr>
    </w:p>
    <w:p w14:paraId="4FD67E0D" w14:textId="77777777" w:rsidR="007D5EF6" w:rsidRPr="00874B5C" w:rsidRDefault="007D5EF6" w:rsidP="00116347">
      <w:pPr>
        <w:pStyle w:val="ListParagraph"/>
        <w:numPr>
          <w:ilvl w:val="0"/>
          <w:numId w:val="77"/>
        </w:numPr>
        <w:ind w:left="1134" w:hanging="567"/>
        <w:rPr>
          <w:rFonts w:ascii="Arial" w:hAnsi="Arial" w:cs="Arial"/>
          <w:b/>
          <w:lang w:val="id-ID"/>
        </w:rPr>
      </w:pPr>
      <w:r w:rsidRPr="00874B5C">
        <w:rPr>
          <w:rFonts w:ascii="Arial" w:hAnsi="Arial" w:cs="Arial"/>
          <w:b/>
          <w:lang w:val="id-ID"/>
        </w:rPr>
        <w:t>Nilai AKIP</w:t>
      </w:r>
    </w:p>
    <w:p w14:paraId="72AE8CA4" w14:textId="77777777" w:rsidR="007D5EF6" w:rsidRPr="00874B5C" w:rsidRDefault="007D5EF6" w:rsidP="007D5EF6">
      <w:pPr>
        <w:jc w:val="center"/>
        <w:rPr>
          <w:rFonts w:cs="Arial"/>
          <w:sz w:val="16"/>
          <w:szCs w:val="16"/>
          <w:lang w:val="id-ID"/>
        </w:rPr>
      </w:pPr>
    </w:p>
    <w:p w14:paraId="2D565A34" w14:textId="77777777" w:rsidR="007D5EF6" w:rsidRPr="00874B5C" w:rsidRDefault="007D5EF6" w:rsidP="007D5EF6">
      <w:pPr>
        <w:jc w:val="center"/>
        <w:rPr>
          <w:rFonts w:cs="Arial"/>
          <w:color w:val="000000" w:themeColor="text1"/>
        </w:rPr>
      </w:pPr>
      <w:r w:rsidRPr="00874B5C">
        <w:rPr>
          <w:rFonts w:cs="Arial"/>
          <w:color w:val="000000" w:themeColor="text1"/>
        </w:rPr>
        <w:t xml:space="preserve">Tabel </w:t>
      </w:r>
      <w:r w:rsidRPr="00874B5C">
        <w:rPr>
          <w:rFonts w:cs="Arial"/>
          <w:color w:val="000000" w:themeColor="text1"/>
          <w:lang w:val="id-ID"/>
        </w:rPr>
        <w:t>5.</w:t>
      </w:r>
      <w:r w:rsidRPr="00874B5C">
        <w:rPr>
          <w:rFonts w:cs="Arial"/>
          <w:color w:val="000000" w:themeColor="text1"/>
        </w:rPr>
        <w:t>a</w:t>
      </w:r>
    </w:p>
    <w:p w14:paraId="64CF42A6" w14:textId="77777777" w:rsidR="007D5EF6" w:rsidRPr="00874B5C" w:rsidRDefault="007D5EF6" w:rsidP="007D5EF6">
      <w:pPr>
        <w:jc w:val="center"/>
        <w:rPr>
          <w:rFonts w:cs="Arial"/>
          <w:color w:val="000000" w:themeColor="text1"/>
        </w:rPr>
      </w:pPr>
      <w:r w:rsidRPr="00874B5C">
        <w:rPr>
          <w:rFonts w:cs="Arial"/>
          <w:color w:val="000000" w:themeColor="text1"/>
          <w:lang w:val="id-ID"/>
        </w:rPr>
        <w:t>Realisasi dan capaian kinerja tahun 2021</w:t>
      </w:r>
    </w:p>
    <w:p w14:paraId="7E3CB843" w14:textId="77777777" w:rsidR="007D5EF6" w:rsidRPr="00874B5C" w:rsidRDefault="007D5EF6" w:rsidP="007D5EF6">
      <w:pPr>
        <w:jc w:val="center"/>
        <w:rPr>
          <w:rFonts w:cs="Arial"/>
          <w:color w:val="FF0000"/>
        </w:rPr>
      </w:pPr>
    </w:p>
    <w:tbl>
      <w:tblPr>
        <w:tblStyle w:val="TableGrid"/>
        <w:tblW w:w="10206" w:type="dxa"/>
        <w:tblInd w:w="108" w:type="dxa"/>
        <w:shd w:val="clear" w:color="auto" w:fill="FFFFFF" w:themeFill="background1"/>
        <w:tblLayout w:type="fixed"/>
        <w:tblLook w:val="04A0" w:firstRow="1" w:lastRow="0" w:firstColumn="1" w:lastColumn="0" w:noHBand="0" w:noVBand="1"/>
      </w:tblPr>
      <w:tblGrid>
        <w:gridCol w:w="4820"/>
        <w:gridCol w:w="1701"/>
        <w:gridCol w:w="1701"/>
        <w:gridCol w:w="1984"/>
      </w:tblGrid>
      <w:tr w:rsidR="007D5EF6" w:rsidRPr="00874B5C" w14:paraId="258B0135" w14:textId="77777777" w:rsidTr="007D5EF6">
        <w:trPr>
          <w:trHeight w:val="515"/>
        </w:trPr>
        <w:tc>
          <w:tcPr>
            <w:tcW w:w="4820" w:type="dxa"/>
            <w:shd w:val="clear" w:color="auto" w:fill="D0CECE" w:themeFill="background2" w:themeFillShade="E6"/>
            <w:vAlign w:val="center"/>
          </w:tcPr>
          <w:p w14:paraId="7A75D9FF" w14:textId="77777777" w:rsidR="007D5EF6" w:rsidRPr="00874B5C" w:rsidRDefault="007D5EF6" w:rsidP="007D5EF6">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INDIKATOR KINERJA PENUNJANG</w:t>
            </w:r>
          </w:p>
        </w:tc>
        <w:tc>
          <w:tcPr>
            <w:tcW w:w="1701" w:type="dxa"/>
            <w:shd w:val="clear" w:color="auto" w:fill="D0CECE" w:themeFill="background2" w:themeFillShade="E6"/>
            <w:vAlign w:val="center"/>
          </w:tcPr>
          <w:p w14:paraId="16390EFD" w14:textId="77777777" w:rsidR="007D5EF6" w:rsidRPr="00874B5C" w:rsidRDefault="007D5EF6" w:rsidP="007D5EF6">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TARGET</w:t>
            </w:r>
          </w:p>
        </w:tc>
        <w:tc>
          <w:tcPr>
            <w:tcW w:w="1701" w:type="dxa"/>
            <w:shd w:val="clear" w:color="auto" w:fill="D0CECE" w:themeFill="background2" w:themeFillShade="E6"/>
            <w:vAlign w:val="center"/>
          </w:tcPr>
          <w:p w14:paraId="2600C36C" w14:textId="77777777" w:rsidR="007D5EF6" w:rsidRPr="00874B5C" w:rsidRDefault="007D5EF6" w:rsidP="007D5EF6">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REALISASI</w:t>
            </w:r>
          </w:p>
        </w:tc>
        <w:tc>
          <w:tcPr>
            <w:tcW w:w="1984" w:type="dxa"/>
            <w:shd w:val="clear" w:color="auto" w:fill="D0CECE" w:themeFill="background2" w:themeFillShade="E6"/>
            <w:vAlign w:val="center"/>
          </w:tcPr>
          <w:p w14:paraId="0655D2F7" w14:textId="77777777" w:rsidR="007D5EF6" w:rsidRPr="00874B5C" w:rsidRDefault="007D5EF6" w:rsidP="007D5EF6">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CAPAIAN</w:t>
            </w:r>
          </w:p>
        </w:tc>
      </w:tr>
      <w:tr w:rsidR="007D5EF6" w:rsidRPr="00874B5C" w14:paraId="7AF4FF11" w14:textId="77777777" w:rsidTr="007D5EF6">
        <w:trPr>
          <w:trHeight w:val="518"/>
        </w:trPr>
        <w:tc>
          <w:tcPr>
            <w:tcW w:w="4820" w:type="dxa"/>
            <w:shd w:val="clear" w:color="auto" w:fill="FFFFFF" w:themeFill="background1"/>
            <w:vAlign w:val="center"/>
          </w:tcPr>
          <w:p w14:paraId="60BA1FED" w14:textId="25ACAD88" w:rsidR="007D5EF6" w:rsidRPr="00874B5C" w:rsidRDefault="007D5EF6" w:rsidP="007D5EF6">
            <w:pPr>
              <w:jc w:val="center"/>
              <w:rPr>
                <w:rFonts w:cs="Arial"/>
                <w:sz w:val="22"/>
                <w:szCs w:val="22"/>
              </w:rPr>
            </w:pPr>
            <w:r w:rsidRPr="00874B5C">
              <w:rPr>
                <w:rFonts w:cs="Arial"/>
                <w:sz w:val="22"/>
                <w:szCs w:val="22"/>
                <w:lang w:val="id-ID"/>
              </w:rPr>
              <w:t>Nilai AKIP</w:t>
            </w:r>
          </w:p>
        </w:tc>
        <w:tc>
          <w:tcPr>
            <w:tcW w:w="1701" w:type="dxa"/>
            <w:shd w:val="clear" w:color="auto" w:fill="FFFFFF" w:themeFill="background1"/>
          </w:tcPr>
          <w:p w14:paraId="5F67A07C" w14:textId="352902A6" w:rsidR="007D5EF6" w:rsidRPr="000F370E" w:rsidRDefault="000F370E" w:rsidP="007D5EF6">
            <w:pPr>
              <w:spacing w:before="120"/>
              <w:ind w:right="-108"/>
              <w:jc w:val="center"/>
              <w:rPr>
                <w:rFonts w:cs="Arial"/>
                <w:sz w:val="22"/>
                <w:szCs w:val="22"/>
                <w:lang w:val="id-ID"/>
              </w:rPr>
            </w:pPr>
            <w:r>
              <w:rPr>
                <w:rFonts w:cs="Arial"/>
                <w:sz w:val="22"/>
                <w:szCs w:val="22"/>
                <w:lang w:val="id-ID"/>
              </w:rPr>
              <w:t>68,5%</w:t>
            </w:r>
          </w:p>
        </w:tc>
        <w:tc>
          <w:tcPr>
            <w:tcW w:w="1701" w:type="dxa"/>
            <w:shd w:val="clear" w:color="auto" w:fill="FFFFFF" w:themeFill="background1"/>
          </w:tcPr>
          <w:p w14:paraId="2584A9A3" w14:textId="164C3FB6" w:rsidR="007D5EF6" w:rsidRPr="00874B5C" w:rsidRDefault="000F370E" w:rsidP="007D5EF6">
            <w:pPr>
              <w:spacing w:before="120"/>
              <w:jc w:val="center"/>
              <w:rPr>
                <w:rFonts w:cs="Arial"/>
                <w:sz w:val="22"/>
                <w:szCs w:val="22"/>
                <w:lang w:val="id-ID"/>
              </w:rPr>
            </w:pPr>
            <w:r>
              <w:rPr>
                <w:rFonts w:cs="Arial"/>
                <w:sz w:val="22"/>
                <w:szCs w:val="22"/>
                <w:lang w:val="id-ID"/>
              </w:rPr>
              <w:t>68,87%</w:t>
            </w:r>
          </w:p>
        </w:tc>
        <w:tc>
          <w:tcPr>
            <w:tcW w:w="1984" w:type="dxa"/>
            <w:shd w:val="clear" w:color="auto" w:fill="FFFFFF" w:themeFill="background1"/>
          </w:tcPr>
          <w:p w14:paraId="6D6C9DF7" w14:textId="6AC123AE" w:rsidR="007D5EF6" w:rsidRPr="00874B5C" w:rsidRDefault="000F370E" w:rsidP="007D5EF6">
            <w:pPr>
              <w:pStyle w:val="ListParagraph"/>
              <w:tabs>
                <w:tab w:val="left" w:pos="2324"/>
              </w:tabs>
              <w:spacing w:before="120"/>
              <w:ind w:left="0"/>
              <w:jc w:val="center"/>
              <w:rPr>
                <w:rFonts w:ascii="Arial" w:hAnsi="Arial" w:cs="Arial"/>
                <w:sz w:val="22"/>
                <w:szCs w:val="22"/>
                <w:lang w:val="id-ID"/>
              </w:rPr>
            </w:pPr>
            <w:r>
              <w:rPr>
                <w:rFonts w:ascii="Arial" w:hAnsi="Arial" w:cs="Arial"/>
                <w:sz w:val="22"/>
                <w:szCs w:val="22"/>
                <w:lang w:val="id-ID"/>
              </w:rPr>
              <w:t>100,5%</w:t>
            </w:r>
          </w:p>
        </w:tc>
      </w:tr>
    </w:tbl>
    <w:p w14:paraId="23EA3693" w14:textId="0FBF7520" w:rsidR="007D5EF6" w:rsidRDefault="007D5EF6" w:rsidP="007D5EF6">
      <w:pPr>
        <w:rPr>
          <w:rFonts w:cs="Arial"/>
          <w:lang w:val="id-ID"/>
        </w:rPr>
      </w:pPr>
    </w:p>
    <w:p w14:paraId="3EFD0B1E" w14:textId="4D53C85D" w:rsidR="002E7F7F" w:rsidRPr="00F81DF0" w:rsidRDefault="00F81DF0" w:rsidP="007D5EF6">
      <w:pPr>
        <w:rPr>
          <w:rFonts w:cs="Arial"/>
        </w:rPr>
      </w:pPr>
      <w:r>
        <w:rPr>
          <w:rFonts w:cs="Arial"/>
        </w:rPr>
        <w:t xml:space="preserve">                                                                                                                                      Tabel…..</w:t>
      </w:r>
    </w:p>
    <w:p w14:paraId="6B3C6191" w14:textId="77777777" w:rsidR="007D5EF6" w:rsidRPr="00874B5C" w:rsidRDefault="007D5EF6" w:rsidP="007D5EF6">
      <w:pPr>
        <w:jc w:val="center"/>
        <w:rPr>
          <w:rFonts w:cs="Arial"/>
          <w:sz w:val="16"/>
          <w:szCs w:val="16"/>
        </w:rPr>
      </w:pPr>
    </w:p>
    <w:p w14:paraId="0677F26A" w14:textId="77777777" w:rsidR="007D5EF6" w:rsidRPr="00874B5C" w:rsidRDefault="007D5EF6" w:rsidP="007D5EF6">
      <w:pPr>
        <w:jc w:val="center"/>
        <w:rPr>
          <w:rFonts w:cs="Arial"/>
          <w:color w:val="000000" w:themeColor="text1"/>
          <w:lang w:val="id-ID"/>
        </w:rPr>
      </w:pPr>
      <w:r w:rsidRPr="00874B5C">
        <w:rPr>
          <w:rFonts w:cs="Arial"/>
          <w:color w:val="000000" w:themeColor="text1"/>
        </w:rPr>
        <w:lastRenderedPageBreak/>
        <w:t xml:space="preserve">Tabel </w:t>
      </w:r>
      <w:r w:rsidRPr="00874B5C">
        <w:rPr>
          <w:rFonts w:cs="Arial"/>
          <w:color w:val="000000" w:themeColor="text1"/>
          <w:lang w:val="id-ID"/>
        </w:rPr>
        <w:t>5.</w:t>
      </w:r>
      <w:r w:rsidRPr="00874B5C">
        <w:rPr>
          <w:rFonts w:cs="Arial"/>
          <w:color w:val="000000" w:themeColor="text1"/>
        </w:rPr>
        <w:t>a</w:t>
      </w:r>
      <w:r w:rsidRPr="00874B5C">
        <w:rPr>
          <w:rFonts w:cs="Arial"/>
          <w:color w:val="000000" w:themeColor="text1"/>
          <w:lang w:val="id-ID"/>
        </w:rPr>
        <w:t>.1</w:t>
      </w:r>
    </w:p>
    <w:p w14:paraId="429B6E00" w14:textId="6C89EEEE" w:rsidR="007D5EF6" w:rsidRPr="00874B5C" w:rsidRDefault="007D5EF6" w:rsidP="007D5EF6">
      <w:pPr>
        <w:jc w:val="center"/>
        <w:rPr>
          <w:rFonts w:cs="Arial"/>
          <w:color w:val="000000" w:themeColor="text1"/>
        </w:rPr>
      </w:pPr>
      <w:r w:rsidRPr="00874B5C">
        <w:rPr>
          <w:rFonts w:cs="Arial"/>
          <w:color w:val="000000" w:themeColor="text1"/>
        </w:rPr>
        <w:t xml:space="preserve">Data </w:t>
      </w:r>
      <w:r w:rsidRPr="00874B5C">
        <w:rPr>
          <w:rFonts w:cs="Arial"/>
          <w:color w:val="000000" w:themeColor="text1"/>
          <w:lang w:val="id-ID"/>
        </w:rPr>
        <w:t xml:space="preserve">Nilai AKIP Tahun </w:t>
      </w:r>
      <w:r w:rsidRPr="00874B5C">
        <w:rPr>
          <w:rFonts w:cs="Arial"/>
          <w:color w:val="000000" w:themeColor="text1"/>
        </w:rPr>
        <w:t>20</w:t>
      </w:r>
      <w:r w:rsidRPr="00874B5C">
        <w:rPr>
          <w:rFonts w:cs="Arial"/>
          <w:color w:val="000000" w:themeColor="text1"/>
          <w:lang w:val="id-ID"/>
        </w:rPr>
        <w:t>21</w:t>
      </w:r>
    </w:p>
    <w:tbl>
      <w:tblPr>
        <w:tblW w:w="13539" w:type="dxa"/>
        <w:tblInd w:w="108" w:type="dxa"/>
        <w:tblLook w:val="04A0" w:firstRow="1" w:lastRow="0" w:firstColumn="1" w:lastColumn="0" w:noHBand="0" w:noVBand="1"/>
      </w:tblPr>
      <w:tblGrid>
        <w:gridCol w:w="1083"/>
        <w:gridCol w:w="708"/>
        <w:gridCol w:w="3738"/>
        <w:gridCol w:w="850"/>
        <w:gridCol w:w="851"/>
        <w:gridCol w:w="992"/>
        <w:gridCol w:w="992"/>
        <w:gridCol w:w="89"/>
        <w:gridCol w:w="903"/>
        <w:gridCol w:w="961"/>
        <w:gridCol w:w="1368"/>
        <w:gridCol w:w="1004"/>
      </w:tblGrid>
      <w:tr w:rsidR="007D5EF6" w:rsidRPr="00874B5C" w14:paraId="096C20C6" w14:textId="77777777" w:rsidTr="007D5EF6">
        <w:trPr>
          <w:trHeight w:val="315"/>
        </w:trPr>
        <w:tc>
          <w:tcPr>
            <w:tcW w:w="1083" w:type="dxa"/>
            <w:tcBorders>
              <w:top w:val="nil"/>
              <w:left w:val="nil"/>
              <w:bottom w:val="nil"/>
              <w:right w:val="nil"/>
            </w:tcBorders>
            <w:shd w:val="clear" w:color="auto" w:fill="auto"/>
            <w:noWrap/>
            <w:vAlign w:val="bottom"/>
            <w:hideMark/>
          </w:tcPr>
          <w:p w14:paraId="5FD7D741" w14:textId="77777777" w:rsidR="007D5EF6" w:rsidRPr="00874B5C" w:rsidRDefault="007D5EF6" w:rsidP="007D5EF6">
            <w:pPr>
              <w:rPr>
                <w:rFonts w:cs="Arial"/>
                <w:color w:val="000000"/>
                <w:lang w:val="id-ID" w:eastAsia="id-ID"/>
              </w:rPr>
            </w:pPr>
          </w:p>
        </w:tc>
        <w:tc>
          <w:tcPr>
            <w:tcW w:w="708" w:type="dxa"/>
            <w:tcBorders>
              <w:top w:val="nil"/>
              <w:left w:val="nil"/>
              <w:bottom w:val="nil"/>
              <w:right w:val="nil"/>
            </w:tcBorders>
            <w:shd w:val="clear" w:color="auto" w:fill="auto"/>
            <w:noWrap/>
            <w:vAlign w:val="bottom"/>
            <w:hideMark/>
          </w:tcPr>
          <w:p w14:paraId="7669CFF9" w14:textId="77777777" w:rsidR="007D5EF6" w:rsidRPr="00874B5C" w:rsidRDefault="007D5EF6" w:rsidP="007D5EF6">
            <w:pPr>
              <w:rPr>
                <w:rFonts w:cs="Arial"/>
                <w:color w:val="000000"/>
                <w:lang w:val="id-ID" w:eastAsia="id-ID"/>
              </w:rPr>
            </w:pPr>
          </w:p>
        </w:tc>
        <w:tc>
          <w:tcPr>
            <w:tcW w:w="3738" w:type="dxa"/>
            <w:tcBorders>
              <w:top w:val="nil"/>
              <w:left w:val="nil"/>
              <w:bottom w:val="nil"/>
              <w:right w:val="nil"/>
            </w:tcBorders>
            <w:shd w:val="clear" w:color="auto" w:fill="auto"/>
            <w:noWrap/>
            <w:vAlign w:val="bottom"/>
            <w:hideMark/>
          </w:tcPr>
          <w:p w14:paraId="545C6ADB" w14:textId="77777777" w:rsidR="007D5EF6" w:rsidRPr="00874B5C" w:rsidRDefault="007D5EF6" w:rsidP="007D5EF6">
            <w:pPr>
              <w:rPr>
                <w:rFonts w:cs="Arial"/>
                <w:color w:val="000000"/>
                <w:lang w:val="id-ID" w:eastAsia="id-ID"/>
              </w:rPr>
            </w:pPr>
          </w:p>
        </w:tc>
        <w:tc>
          <w:tcPr>
            <w:tcW w:w="3774" w:type="dxa"/>
            <w:gridSpan w:val="5"/>
            <w:tcBorders>
              <w:top w:val="nil"/>
              <w:left w:val="nil"/>
              <w:bottom w:val="nil"/>
              <w:right w:val="nil"/>
            </w:tcBorders>
            <w:shd w:val="clear" w:color="auto" w:fill="auto"/>
            <w:noWrap/>
            <w:vAlign w:val="bottom"/>
            <w:hideMark/>
          </w:tcPr>
          <w:p w14:paraId="787C46DF" w14:textId="77777777" w:rsidR="007D5EF6" w:rsidRPr="00874B5C" w:rsidRDefault="007D5EF6" w:rsidP="007D5EF6">
            <w:pPr>
              <w:rPr>
                <w:rFonts w:cs="Arial"/>
                <w:color w:val="000000"/>
                <w:lang w:val="id-ID" w:eastAsia="id-ID"/>
              </w:rPr>
            </w:pPr>
          </w:p>
        </w:tc>
        <w:tc>
          <w:tcPr>
            <w:tcW w:w="903" w:type="dxa"/>
            <w:tcBorders>
              <w:top w:val="nil"/>
              <w:left w:val="nil"/>
              <w:bottom w:val="nil"/>
              <w:right w:val="nil"/>
            </w:tcBorders>
            <w:shd w:val="clear" w:color="auto" w:fill="auto"/>
            <w:noWrap/>
            <w:vAlign w:val="bottom"/>
            <w:hideMark/>
          </w:tcPr>
          <w:p w14:paraId="52B7C7C1" w14:textId="77777777" w:rsidR="007D5EF6" w:rsidRPr="00874B5C" w:rsidRDefault="007D5EF6" w:rsidP="007D5EF6">
            <w:pPr>
              <w:rPr>
                <w:rFonts w:cs="Arial"/>
                <w:color w:val="000000"/>
                <w:lang w:val="id-ID" w:eastAsia="id-ID"/>
              </w:rPr>
            </w:pPr>
          </w:p>
        </w:tc>
        <w:tc>
          <w:tcPr>
            <w:tcW w:w="961" w:type="dxa"/>
            <w:tcBorders>
              <w:top w:val="nil"/>
              <w:left w:val="nil"/>
              <w:bottom w:val="nil"/>
              <w:right w:val="nil"/>
            </w:tcBorders>
            <w:shd w:val="clear" w:color="auto" w:fill="auto"/>
            <w:noWrap/>
            <w:vAlign w:val="bottom"/>
            <w:hideMark/>
          </w:tcPr>
          <w:p w14:paraId="6F7722EF" w14:textId="77777777" w:rsidR="007D5EF6" w:rsidRPr="00874B5C" w:rsidRDefault="007D5EF6" w:rsidP="007D5EF6">
            <w:pPr>
              <w:rPr>
                <w:rFonts w:cs="Arial"/>
                <w:color w:val="000000"/>
                <w:lang w:val="id-ID" w:eastAsia="id-ID"/>
              </w:rPr>
            </w:pPr>
          </w:p>
        </w:tc>
        <w:tc>
          <w:tcPr>
            <w:tcW w:w="1368" w:type="dxa"/>
            <w:tcBorders>
              <w:top w:val="nil"/>
              <w:left w:val="nil"/>
              <w:bottom w:val="nil"/>
              <w:right w:val="nil"/>
            </w:tcBorders>
            <w:shd w:val="clear" w:color="auto" w:fill="auto"/>
            <w:noWrap/>
            <w:vAlign w:val="bottom"/>
            <w:hideMark/>
          </w:tcPr>
          <w:p w14:paraId="48841346" w14:textId="77777777" w:rsidR="007D5EF6" w:rsidRPr="00874B5C" w:rsidRDefault="007D5EF6" w:rsidP="007D5EF6">
            <w:pPr>
              <w:rPr>
                <w:rFonts w:cs="Arial"/>
                <w:color w:val="000000"/>
                <w:lang w:val="id-ID" w:eastAsia="id-ID"/>
              </w:rPr>
            </w:pPr>
          </w:p>
        </w:tc>
        <w:tc>
          <w:tcPr>
            <w:tcW w:w="1004" w:type="dxa"/>
            <w:tcBorders>
              <w:top w:val="nil"/>
              <w:left w:val="nil"/>
              <w:bottom w:val="nil"/>
              <w:right w:val="nil"/>
            </w:tcBorders>
            <w:shd w:val="clear" w:color="auto" w:fill="auto"/>
            <w:noWrap/>
            <w:vAlign w:val="bottom"/>
            <w:hideMark/>
          </w:tcPr>
          <w:p w14:paraId="0DE4465D" w14:textId="77777777" w:rsidR="007D5EF6" w:rsidRPr="00874B5C" w:rsidRDefault="007D5EF6" w:rsidP="007D5EF6">
            <w:pPr>
              <w:rPr>
                <w:rFonts w:cs="Arial"/>
                <w:color w:val="000000"/>
                <w:lang w:val="id-ID" w:eastAsia="id-ID"/>
              </w:rPr>
            </w:pPr>
          </w:p>
        </w:tc>
      </w:tr>
      <w:tr w:rsidR="00E823F9" w:rsidRPr="00874B5C" w14:paraId="63DAEBC4" w14:textId="77777777" w:rsidTr="00CC402D">
        <w:trPr>
          <w:gridAfter w:val="3"/>
          <w:wAfter w:w="3333" w:type="dxa"/>
          <w:trHeight w:val="330"/>
        </w:trPr>
        <w:tc>
          <w:tcPr>
            <w:tcW w:w="10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20E3F" w14:textId="77777777" w:rsidR="00E823F9" w:rsidRPr="00874B5C" w:rsidRDefault="00E823F9" w:rsidP="007D5EF6">
            <w:pPr>
              <w:jc w:val="center"/>
              <w:rPr>
                <w:rFonts w:cs="Arial"/>
                <w:color w:val="000000"/>
                <w:lang w:val="id-ID" w:eastAsia="id-ID"/>
              </w:rPr>
            </w:pPr>
            <w:r w:rsidRPr="00874B5C">
              <w:rPr>
                <w:rFonts w:cs="Arial"/>
                <w:color w:val="000000"/>
                <w:lang w:val="id-ID" w:eastAsia="id-ID"/>
              </w:rPr>
              <w:t>Dimensi</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930D8" w14:textId="77777777" w:rsidR="00E823F9" w:rsidRPr="00874B5C" w:rsidRDefault="00E823F9" w:rsidP="007D5EF6">
            <w:pPr>
              <w:jc w:val="center"/>
              <w:rPr>
                <w:rFonts w:cs="Arial"/>
                <w:color w:val="000000"/>
                <w:lang w:val="id-ID" w:eastAsia="id-ID"/>
              </w:rPr>
            </w:pPr>
            <w:r w:rsidRPr="00874B5C">
              <w:rPr>
                <w:rFonts w:cs="Arial"/>
                <w:color w:val="000000"/>
                <w:lang w:val="id-ID" w:eastAsia="id-ID"/>
              </w:rPr>
              <w:t>No</w:t>
            </w:r>
          </w:p>
        </w:tc>
        <w:tc>
          <w:tcPr>
            <w:tcW w:w="3738" w:type="dxa"/>
            <w:vMerge w:val="restart"/>
            <w:tcBorders>
              <w:top w:val="single" w:sz="4" w:space="0" w:color="auto"/>
              <w:left w:val="nil"/>
              <w:right w:val="single" w:sz="4" w:space="0" w:color="auto"/>
            </w:tcBorders>
            <w:shd w:val="clear" w:color="auto" w:fill="auto"/>
            <w:noWrap/>
            <w:vAlign w:val="center"/>
            <w:hideMark/>
          </w:tcPr>
          <w:p w14:paraId="39C100DF" w14:textId="77777777" w:rsidR="00E823F9" w:rsidRPr="00874B5C" w:rsidRDefault="00E823F9" w:rsidP="007D5EF6">
            <w:pPr>
              <w:jc w:val="center"/>
              <w:rPr>
                <w:rFonts w:cs="Arial"/>
                <w:color w:val="000000"/>
                <w:lang w:val="id-ID" w:eastAsia="id-ID"/>
              </w:rPr>
            </w:pPr>
            <w:r w:rsidRPr="00874B5C">
              <w:rPr>
                <w:rFonts w:cs="Arial"/>
                <w:color w:val="000000"/>
                <w:lang w:val="id-ID" w:eastAsia="id-ID"/>
              </w:rPr>
              <w:t>Indikator Kinerja</w:t>
            </w:r>
          </w:p>
          <w:p w14:paraId="3C4B3A23" w14:textId="77777777" w:rsidR="00E823F9" w:rsidRPr="00874B5C" w:rsidRDefault="00E823F9" w:rsidP="007D5EF6">
            <w:pPr>
              <w:jc w:val="center"/>
              <w:rPr>
                <w:rFonts w:cs="Arial"/>
                <w:color w:val="000000"/>
                <w:sz w:val="22"/>
                <w:lang w:val="id-ID" w:eastAsia="id-ID"/>
              </w:rPr>
            </w:pPr>
            <w:r w:rsidRPr="00874B5C">
              <w:rPr>
                <w:rFonts w:cs="Arial"/>
                <w:color w:val="000000"/>
                <w:sz w:val="22"/>
                <w:szCs w:val="22"/>
                <w:lang w:val="id-ID" w:eastAsia="id-ID"/>
              </w:rPr>
              <w:t>dan Parameter  untuk Perhitungan</w:t>
            </w:r>
          </w:p>
          <w:p w14:paraId="7BB3C3E1" w14:textId="2D02235D" w:rsidR="00E823F9" w:rsidRPr="00874B5C" w:rsidRDefault="00E823F9" w:rsidP="007D5EF6">
            <w:pPr>
              <w:jc w:val="center"/>
              <w:rPr>
                <w:rFonts w:cs="Arial"/>
                <w:color w:val="000000"/>
                <w:lang w:val="id-ID" w:eastAsia="id-ID"/>
              </w:rPr>
            </w:pPr>
            <w:r w:rsidRPr="00874B5C">
              <w:rPr>
                <w:rFonts w:cs="Arial"/>
                <w:color w:val="000000"/>
                <w:sz w:val="22"/>
                <w:szCs w:val="22"/>
                <w:lang w:val="id-ID" w:eastAsia="id-ID"/>
              </w:rPr>
              <w:t>Indikator Kinerja</w:t>
            </w:r>
          </w:p>
        </w:tc>
        <w:tc>
          <w:tcPr>
            <w:tcW w:w="3685" w:type="dxa"/>
            <w:gridSpan w:val="4"/>
            <w:tcBorders>
              <w:top w:val="single" w:sz="4" w:space="0" w:color="auto"/>
              <w:left w:val="nil"/>
              <w:bottom w:val="single" w:sz="8" w:space="0" w:color="auto"/>
              <w:right w:val="single" w:sz="4" w:space="0" w:color="000000"/>
            </w:tcBorders>
            <w:shd w:val="clear" w:color="auto" w:fill="auto"/>
            <w:noWrap/>
            <w:vAlign w:val="center"/>
            <w:hideMark/>
          </w:tcPr>
          <w:p w14:paraId="3A6E80C8" w14:textId="77777777" w:rsidR="00E823F9" w:rsidRPr="00874B5C" w:rsidRDefault="00E823F9" w:rsidP="007D5EF6">
            <w:pPr>
              <w:jc w:val="center"/>
              <w:rPr>
                <w:rFonts w:cs="Arial"/>
                <w:color w:val="000000"/>
                <w:lang w:val="id-ID" w:eastAsia="id-ID"/>
              </w:rPr>
            </w:pPr>
            <w:r w:rsidRPr="00874B5C">
              <w:rPr>
                <w:rFonts w:cs="Arial"/>
                <w:color w:val="000000"/>
                <w:lang w:val="id-ID" w:eastAsia="id-ID"/>
              </w:rPr>
              <w:t xml:space="preserve">Data Pencapaian Kinerja </w:t>
            </w:r>
          </w:p>
          <w:p w14:paraId="3C4F3DD1" w14:textId="77777777" w:rsidR="00E823F9" w:rsidRPr="00874B5C" w:rsidRDefault="00E823F9" w:rsidP="007D5EF6">
            <w:pPr>
              <w:jc w:val="center"/>
              <w:rPr>
                <w:rFonts w:cs="Arial"/>
                <w:color w:val="000000"/>
                <w:lang w:val="id-ID" w:eastAsia="id-ID"/>
              </w:rPr>
            </w:pPr>
            <w:r w:rsidRPr="00874B5C">
              <w:rPr>
                <w:rFonts w:cs="Arial"/>
                <w:color w:val="000000"/>
                <w:lang w:val="id-ID" w:eastAsia="id-ID"/>
              </w:rPr>
              <w:t>Tahun 2021</w:t>
            </w:r>
          </w:p>
        </w:tc>
        <w:tc>
          <w:tcPr>
            <w:tcW w:w="992" w:type="dxa"/>
            <w:gridSpan w:val="2"/>
            <w:vMerge w:val="restart"/>
            <w:tcBorders>
              <w:top w:val="single" w:sz="4" w:space="0" w:color="auto"/>
              <w:left w:val="nil"/>
              <w:bottom w:val="single" w:sz="4" w:space="0" w:color="auto"/>
              <w:right w:val="single" w:sz="4" w:space="0" w:color="auto"/>
            </w:tcBorders>
            <w:shd w:val="clear" w:color="auto" w:fill="auto"/>
            <w:noWrap/>
            <w:vAlign w:val="center"/>
            <w:hideMark/>
          </w:tcPr>
          <w:p w14:paraId="47034781" w14:textId="77777777" w:rsidR="00E823F9" w:rsidRPr="00874B5C" w:rsidRDefault="00E823F9" w:rsidP="007D5EF6">
            <w:pPr>
              <w:jc w:val="center"/>
              <w:rPr>
                <w:rFonts w:cs="Arial"/>
                <w:color w:val="000000"/>
                <w:lang w:val="id-ID" w:eastAsia="id-ID"/>
              </w:rPr>
            </w:pPr>
            <w:r w:rsidRPr="00874B5C">
              <w:rPr>
                <w:rFonts w:cs="Arial"/>
                <w:color w:val="000000"/>
                <w:lang w:val="id-ID" w:eastAsia="id-ID"/>
              </w:rPr>
              <w:t>JML</w:t>
            </w:r>
          </w:p>
        </w:tc>
      </w:tr>
      <w:tr w:rsidR="00E823F9" w:rsidRPr="00874B5C" w14:paraId="6A9CFB07" w14:textId="77777777" w:rsidTr="00CC402D">
        <w:trPr>
          <w:gridAfter w:val="3"/>
          <w:wAfter w:w="3333" w:type="dxa"/>
          <w:trHeight w:val="640"/>
        </w:trPr>
        <w:tc>
          <w:tcPr>
            <w:tcW w:w="1083" w:type="dxa"/>
            <w:vMerge/>
            <w:tcBorders>
              <w:top w:val="single" w:sz="4" w:space="0" w:color="auto"/>
              <w:left w:val="single" w:sz="4" w:space="0" w:color="auto"/>
              <w:bottom w:val="single" w:sz="4" w:space="0" w:color="auto"/>
              <w:right w:val="single" w:sz="4" w:space="0" w:color="auto"/>
            </w:tcBorders>
            <w:vAlign w:val="center"/>
            <w:hideMark/>
          </w:tcPr>
          <w:p w14:paraId="6093981E" w14:textId="77777777" w:rsidR="00E823F9" w:rsidRPr="00874B5C" w:rsidRDefault="00E823F9" w:rsidP="007D5EF6">
            <w:pPr>
              <w:rPr>
                <w:rFonts w:cs="Arial"/>
                <w:color w:val="000000"/>
                <w:lang w:val="id-ID" w:eastAsia="id-ID"/>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3F8F8B" w14:textId="77777777" w:rsidR="00E823F9" w:rsidRPr="00874B5C" w:rsidRDefault="00E823F9" w:rsidP="007D5EF6">
            <w:pPr>
              <w:rPr>
                <w:rFonts w:cs="Arial"/>
                <w:color w:val="000000"/>
                <w:lang w:val="id-ID" w:eastAsia="id-ID"/>
              </w:rPr>
            </w:pPr>
          </w:p>
        </w:tc>
        <w:tc>
          <w:tcPr>
            <w:tcW w:w="3738" w:type="dxa"/>
            <w:vMerge/>
            <w:tcBorders>
              <w:left w:val="nil"/>
              <w:bottom w:val="single" w:sz="4" w:space="0" w:color="auto"/>
              <w:right w:val="single" w:sz="4" w:space="0" w:color="auto"/>
            </w:tcBorders>
            <w:shd w:val="clear" w:color="auto" w:fill="auto"/>
            <w:noWrap/>
            <w:vAlign w:val="center"/>
            <w:hideMark/>
          </w:tcPr>
          <w:p w14:paraId="36727667" w14:textId="65BE940C" w:rsidR="00E823F9" w:rsidRPr="00874B5C" w:rsidRDefault="00E823F9" w:rsidP="007D5EF6">
            <w:pPr>
              <w:jc w:val="center"/>
              <w:rPr>
                <w:rFonts w:cs="Arial"/>
                <w:color w:val="000000"/>
                <w:sz w:val="22"/>
                <w:lang w:val="id-ID" w:eastAsia="id-ID"/>
              </w:rPr>
            </w:pPr>
          </w:p>
        </w:tc>
        <w:tc>
          <w:tcPr>
            <w:tcW w:w="850" w:type="dxa"/>
            <w:tcBorders>
              <w:top w:val="nil"/>
              <w:left w:val="single" w:sz="4" w:space="0" w:color="auto"/>
              <w:bottom w:val="single" w:sz="4" w:space="0" w:color="000000"/>
              <w:right w:val="single" w:sz="4" w:space="0" w:color="auto"/>
            </w:tcBorders>
            <w:shd w:val="clear" w:color="auto" w:fill="auto"/>
            <w:noWrap/>
            <w:vAlign w:val="center"/>
            <w:hideMark/>
          </w:tcPr>
          <w:p w14:paraId="60351C04" w14:textId="77777777" w:rsidR="00E823F9" w:rsidRPr="00874B5C" w:rsidRDefault="00E823F9" w:rsidP="007D5EF6">
            <w:pPr>
              <w:jc w:val="center"/>
              <w:rPr>
                <w:rFonts w:cs="Arial"/>
                <w:color w:val="000000"/>
                <w:lang w:val="id-ID" w:eastAsia="id-ID"/>
              </w:rPr>
            </w:pPr>
            <w:r w:rsidRPr="00874B5C">
              <w:rPr>
                <w:rFonts w:cs="Arial"/>
                <w:color w:val="000000"/>
                <w:lang w:val="id-ID" w:eastAsia="id-ID"/>
              </w:rPr>
              <w:t>TW I</w:t>
            </w:r>
          </w:p>
        </w:tc>
        <w:tc>
          <w:tcPr>
            <w:tcW w:w="851" w:type="dxa"/>
            <w:tcBorders>
              <w:top w:val="nil"/>
              <w:left w:val="single" w:sz="4" w:space="0" w:color="auto"/>
              <w:bottom w:val="single" w:sz="4" w:space="0" w:color="000000"/>
              <w:right w:val="single" w:sz="4" w:space="0" w:color="auto"/>
            </w:tcBorders>
            <w:shd w:val="clear" w:color="auto" w:fill="auto"/>
            <w:noWrap/>
            <w:vAlign w:val="center"/>
            <w:hideMark/>
          </w:tcPr>
          <w:p w14:paraId="7080B40B" w14:textId="77777777" w:rsidR="00E823F9" w:rsidRPr="00874B5C" w:rsidRDefault="00E823F9" w:rsidP="007D5EF6">
            <w:pPr>
              <w:jc w:val="center"/>
              <w:rPr>
                <w:rFonts w:cs="Arial"/>
                <w:color w:val="000000"/>
                <w:lang w:val="id-ID" w:eastAsia="id-ID"/>
              </w:rPr>
            </w:pPr>
            <w:r w:rsidRPr="00874B5C">
              <w:rPr>
                <w:rFonts w:cs="Arial"/>
                <w:color w:val="000000"/>
                <w:lang w:val="id-ID" w:eastAsia="id-ID"/>
              </w:rPr>
              <w:t>TW II</w:t>
            </w:r>
          </w:p>
        </w:tc>
        <w:tc>
          <w:tcPr>
            <w:tcW w:w="992" w:type="dxa"/>
            <w:tcBorders>
              <w:top w:val="nil"/>
              <w:left w:val="single" w:sz="4" w:space="0" w:color="auto"/>
              <w:bottom w:val="single" w:sz="4" w:space="0" w:color="000000"/>
              <w:right w:val="single" w:sz="4" w:space="0" w:color="auto"/>
            </w:tcBorders>
            <w:shd w:val="clear" w:color="auto" w:fill="auto"/>
            <w:noWrap/>
            <w:vAlign w:val="center"/>
            <w:hideMark/>
          </w:tcPr>
          <w:p w14:paraId="14880E19" w14:textId="77777777" w:rsidR="00E823F9" w:rsidRPr="00874B5C" w:rsidRDefault="00E823F9" w:rsidP="007D5EF6">
            <w:pPr>
              <w:jc w:val="center"/>
              <w:rPr>
                <w:rFonts w:cs="Arial"/>
                <w:color w:val="000000"/>
                <w:lang w:val="id-ID" w:eastAsia="id-ID"/>
              </w:rPr>
            </w:pPr>
            <w:r w:rsidRPr="00874B5C">
              <w:rPr>
                <w:rFonts w:cs="Arial"/>
                <w:color w:val="000000"/>
                <w:lang w:val="id-ID" w:eastAsia="id-ID"/>
              </w:rPr>
              <w:t>TW III</w:t>
            </w:r>
          </w:p>
        </w:tc>
        <w:tc>
          <w:tcPr>
            <w:tcW w:w="992" w:type="dxa"/>
            <w:tcBorders>
              <w:top w:val="nil"/>
              <w:left w:val="single" w:sz="4" w:space="0" w:color="auto"/>
              <w:bottom w:val="single" w:sz="4" w:space="0" w:color="000000"/>
              <w:right w:val="single" w:sz="4" w:space="0" w:color="auto"/>
            </w:tcBorders>
            <w:shd w:val="clear" w:color="auto" w:fill="auto"/>
            <w:noWrap/>
            <w:vAlign w:val="center"/>
            <w:hideMark/>
          </w:tcPr>
          <w:p w14:paraId="4291918D" w14:textId="77777777" w:rsidR="00E823F9" w:rsidRPr="00874B5C" w:rsidRDefault="00E823F9" w:rsidP="007D5EF6">
            <w:pPr>
              <w:jc w:val="center"/>
              <w:rPr>
                <w:rFonts w:cs="Arial"/>
                <w:color w:val="000000"/>
                <w:lang w:val="id-ID" w:eastAsia="id-ID"/>
              </w:rPr>
            </w:pPr>
            <w:r w:rsidRPr="00874B5C">
              <w:rPr>
                <w:rFonts w:cs="Arial"/>
                <w:color w:val="000000"/>
                <w:lang w:val="id-ID" w:eastAsia="id-ID"/>
              </w:rPr>
              <w:t>TW IV</w:t>
            </w:r>
          </w:p>
        </w:tc>
        <w:tc>
          <w:tcPr>
            <w:tcW w:w="992" w:type="dxa"/>
            <w:gridSpan w:val="2"/>
            <w:vMerge/>
            <w:tcBorders>
              <w:top w:val="single" w:sz="4" w:space="0" w:color="auto"/>
              <w:left w:val="nil"/>
              <w:bottom w:val="single" w:sz="4" w:space="0" w:color="auto"/>
              <w:right w:val="single" w:sz="4" w:space="0" w:color="auto"/>
            </w:tcBorders>
            <w:vAlign w:val="center"/>
            <w:hideMark/>
          </w:tcPr>
          <w:p w14:paraId="6589981A" w14:textId="77777777" w:rsidR="00E823F9" w:rsidRPr="00874B5C" w:rsidRDefault="00E823F9" w:rsidP="007D5EF6">
            <w:pPr>
              <w:rPr>
                <w:rFonts w:cs="Arial"/>
                <w:color w:val="000000"/>
                <w:lang w:val="id-ID" w:eastAsia="id-ID"/>
              </w:rPr>
            </w:pPr>
          </w:p>
        </w:tc>
      </w:tr>
      <w:tr w:rsidR="007D5EF6" w:rsidRPr="00874B5C" w14:paraId="2CF65459" w14:textId="77777777" w:rsidTr="007D5EF6">
        <w:trPr>
          <w:gridAfter w:val="3"/>
          <w:wAfter w:w="3333" w:type="dxa"/>
          <w:trHeight w:val="31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14:paraId="7D0BB61C"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1</w:t>
            </w:r>
          </w:p>
        </w:tc>
        <w:tc>
          <w:tcPr>
            <w:tcW w:w="708" w:type="dxa"/>
            <w:tcBorders>
              <w:top w:val="nil"/>
              <w:left w:val="nil"/>
              <w:bottom w:val="single" w:sz="4" w:space="0" w:color="auto"/>
              <w:right w:val="single" w:sz="4" w:space="0" w:color="auto"/>
            </w:tcBorders>
            <w:shd w:val="clear" w:color="auto" w:fill="auto"/>
            <w:noWrap/>
            <w:vAlign w:val="bottom"/>
            <w:hideMark/>
          </w:tcPr>
          <w:p w14:paraId="45563E17"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 </w:t>
            </w:r>
          </w:p>
        </w:tc>
        <w:tc>
          <w:tcPr>
            <w:tcW w:w="3738" w:type="dxa"/>
            <w:tcBorders>
              <w:top w:val="nil"/>
              <w:left w:val="nil"/>
              <w:bottom w:val="single" w:sz="4" w:space="0" w:color="auto"/>
              <w:right w:val="single" w:sz="4" w:space="0" w:color="auto"/>
            </w:tcBorders>
            <w:shd w:val="clear" w:color="auto" w:fill="auto"/>
            <w:noWrap/>
            <w:vAlign w:val="bottom"/>
            <w:hideMark/>
          </w:tcPr>
          <w:p w14:paraId="1898E42E"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2</w:t>
            </w:r>
          </w:p>
        </w:tc>
        <w:tc>
          <w:tcPr>
            <w:tcW w:w="850" w:type="dxa"/>
            <w:tcBorders>
              <w:top w:val="nil"/>
              <w:left w:val="nil"/>
              <w:bottom w:val="single" w:sz="4" w:space="0" w:color="auto"/>
              <w:right w:val="single" w:sz="4" w:space="0" w:color="auto"/>
            </w:tcBorders>
            <w:shd w:val="clear" w:color="auto" w:fill="auto"/>
            <w:noWrap/>
            <w:vAlign w:val="bottom"/>
            <w:hideMark/>
          </w:tcPr>
          <w:p w14:paraId="3C767ACC"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14:paraId="2851C5E4"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4</w:t>
            </w:r>
          </w:p>
        </w:tc>
        <w:tc>
          <w:tcPr>
            <w:tcW w:w="992" w:type="dxa"/>
            <w:tcBorders>
              <w:top w:val="nil"/>
              <w:left w:val="nil"/>
              <w:bottom w:val="single" w:sz="4" w:space="0" w:color="auto"/>
              <w:right w:val="single" w:sz="4" w:space="0" w:color="auto"/>
            </w:tcBorders>
            <w:shd w:val="clear" w:color="auto" w:fill="auto"/>
            <w:noWrap/>
            <w:vAlign w:val="bottom"/>
            <w:hideMark/>
          </w:tcPr>
          <w:p w14:paraId="6421973D"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5</w:t>
            </w:r>
          </w:p>
        </w:tc>
        <w:tc>
          <w:tcPr>
            <w:tcW w:w="992" w:type="dxa"/>
            <w:tcBorders>
              <w:top w:val="nil"/>
              <w:left w:val="nil"/>
              <w:bottom w:val="single" w:sz="4" w:space="0" w:color="auto"/>
              <w:right w:val="single" w:sz="4" w:space="0" w:color="auto"/>
            </w:tcBorders>
            <w:shd w:val="clear" w:color="auto" w:fill="auto"/>
            <w:noWrap/>
            <w:vAlign w:val="bottom"/>
            <w:hideMark/>
          </w:tcPr>
          <w:p w14:paraId="77B3F013"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6</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D0DFED7"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7</w:t>
            </w:r>
          </w:p>
        </w:tc>
      </w:tr>
      <w:tr w:rsidR="007D5EF6" w:rsidRPr="00874B5C" w14:paraId="696C4DD5" w14:textId="77777777" w:rsidTr="00FA469A">
        <w:trPr>
          <w:gridAfter w:val="3"/>
          <w:wAfter w:w="3333" w:type="dxa"/>
          <w:trHeight w:val="31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BBBF6"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A46AFE0" w14:textId="77777777" w:rsidR="007D5EF6" w:rsidRPr="00874B5C" w:rsidRDefault="007D5EF6" w:rsidP="007D5EF6">
            <w:pPr>
              <w:jc w:val="center"/>
              <w:rPr>
                <w:rFonts w:cs="Arial"/>
                <w:lang w:val="id-ID" w:eastAsia="id-ID"/>
              </w:rPr>
            </w:pPr>
            <w:r w:rsidRPr="00874B5C">
              <w:rPr>
                <w:rFonts w:cs="Arial"/>
                <w:lang w:val="id-ID" w:eastAsia="id-ID"/>
              </w:rPr>
              <w:t>P6</w:t>
            </w:r>
          </w:p>
        </w:tc>
        <w:tc>
          <w:tcPr>
            <w:tcW w:w="3738" w:type="dxa"/>
            <w:tcBorders>
              <w:top w:val="single" w:sz="4" w:space="0" w:color="auto"/>
              <w:left w:val="nil"/>
              <w:bottom w:val="single" w:sz="4" w:space="0" w:color="auto"/>
              <w:right w:val="single" w:sz="4" w:space="0" w:color="auto"/>
            </w:tcBorders>
            <w:shd w:val="clear" w:color="auto" w:fill="auto"/>
            <w:noWrap/>
            <w:vAlign w:val="bottom"/>
            <w:hideMark/>
          </w:tcPr>
          <w:p w14:paraId="54D5E03E" w14:textId="77777777" w:rsidR="007D5EF6" w:rsidRPr="00874B5C" w:rsidRDefault="007D5EF6" w:rsidP="007D5EF6">
            <w:pPr>
              <w:rPr>
                <w:rFonts w:cs="Arial"/>
                <w:b/>
                <w:bCs/>
                <w:color w:val="000000"/>
                <w:lang w:val="id-ID" w:eastAsia="id-ID"/>
              </w:rPr>
            </w:pPr>
            <w:r w:rsidRPr="00874B5C">
              <w:rPr>
                <w:rFonts w:cs="Arial"/>
                <w:b/>
                <w:bCs/>
                <w:color w:val="000000"/>
                <w:lang w:val="id-ID" w:eastAsia="id-ID"/>
              </w:rPr>
              <w:t>Nilai AKIP</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088962"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E8B4CCA"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0DD992"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607701"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C22759"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r>
      <w:tr w:rsidR="007D5EF6" w:rsidRPr="00874B5C" w14:paraId="5E3C23FE" w14:textId="77777777" w:rsidTr="00FA469A">
        <w:trPr>
          <w:gridAfter w:val="3"/>
          <w:wAfter w:w="3333" w:type="dxa"/>
          <w:trHeight w:val="315"/>
        </w:trPr>
        <w:tc>
          <w:tcPr>
            <w:tcW w:w="1083" w:type="dxa"/>
            <w:tcBorders>
              <w:top w:val="nil"/>
              <w:left w:val="single" w:sz="4" w:space="0" w:color="auto"/>
              <w:right w:val="single" w:sz="4" w:space="0" w:color="auto"/>
            </w:tcBorders>
            <w:shd w:val="clear" w:color="auto" w:fill="auto"/>
            <w:noWrap/>
            <w:vAlign w:val="bottom"/>
            <w:hideMark/>
          </w:tcPr>
          <w:p w14:paraId="7AF2CFAC"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708" w:type="dxa"/>
            <w:tcBorders>
              <w:top w:val="nil"/>
              <w:left w:val="nil"/>
              <w:right w:val="single" w:sz="4" w:space="0" w:color="auto"/>
            </w:tcBorders>
            <w:shd w:val="clear" w:color="auto" w:fill="auto"/>
            <w:noWrap/>
            <w:vAlign w:val="bottom"/>
            <w:hideMark/>
          </w:tcPr>
          <w:p w14:paraId="5015FDE2" w14:textId="77777777" w:rsidR="007D5EF6" w:rsidRPr="00874B5C" w:rsidRDefault="007D5EF6" w:rsidP="007D5EF6">
            <w:pPr>
              <w:rPr>
                <w:rFonts w:cs="Arial"/>
                <w:color w:val="FF0000"/>
                <w:lang w:val="id-ID" w:eastAsia="id-ID"/>
              </w:rPr>
            </w:pPr>
            <w:r w:rsidRPr="00874B5C">
              <w:rPr>
                <w:rFonts w:cs="Arial"/>
                <w:color w:val="FF0000"/>
                <w:lang w:val="id-ID" w:eastAsia="id-ID"/>
              </w:rPr>
              <w:t> </w:t>
            </w:r>
          </w:p>
        </w:tc>
        <w:tc>
          <w:tcPr>
            <w:tcW w:w="3738" w:type="dxa"/>
            <w:tcBorders>
              <w:top w:val="nil"/>
              <w:left w:val="nil"/>
              <w:right w:val="single" w:sz="4" w:space="0" w:color="auto"/>
            </w:tcBorders>
            <w:shd w:val="clear" w:color="auto" w:fill="auto"/>
            <w:noWrap/>
            <w:hideMark/>
          </w:tcPr>
          <w:p w14:paraId="76B99F70" w14:textId="77777777" w:rsidR="007D5EF6" w:rsidRPr="00874B5C" w:rsidRDefault="007D5EF6" w:rsidP="007D5EF6">
            <w:pPr>
              <w:rPr>
                <w:rFonts w:cs="Arial"/>
                <w:lang w:val="id-ID" w:eastAsia="id-ID"/>
              </w:rPr>
            </w:pPr>
            <w:r w:rsidRPr="00874B5C">
              <w:rPr>
                <w:rFonts w:cs="Arial"/>
                <w:lang w:val="id-ID" w:eastAsia="id-ID"/>
              </w:rPr>
              <w:t>-   Nilai Tahun 2020</w:t>
            </w:r>
          </w:p>
        </w:tc>
        <w:tc>
          <w:tcPr>
            <w:tcW w:w="3685" w:type="dxa"/>
            <w:gridSpan w:val="4"/>
            <w:tcBorders>
              <w:top w:val="single" w:sz="4" w:space="0" w:color="auto"/>
              <w:left w:val="nil"/>
              <w:bottom w:val="single" w:sz="4" w:space="0" w:color="auto"/>
              <w:right w:val="single" w:sz="4" w:space="0" w:color="auto"/>
            </w:tcBorders>
            <w:shd w:val="clear" w:color="auto" w:fill="auto"/>
            <w:noWrap/>
            <w:hideMark/>
          </w:tcPr>
          <w:p w14:paraId="4A2691CF" w14:textId="423F78FB" w:rsidR="007D5EF6" w:rsidRPr="000F370E" w:rsidRDefault="000F370E" w:rsidP="007D5EF6">
            <w:pPr>
              <w:jc w:val="center"/>
              <w:rPr>
                <w:rFonts w:cs="Arial"/>
                <w:color w:val="000000"/>
                <w:lang w:val="id-ID" w:eastAsia="id-ID"/>
              </w:rPr>
            </w:pPr>
            <w:r>
              <w:rPr>
                <w:rFonts w:cs="Arial"/>
                <w:color w:val="000000"/>
                <w:lang w:val="id-ID" w:eastAsia="id-ID"/>
              </w:rPr>
              <w:t>NIHIL</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14:paraId="44B4916F" w14:textId="77777777" w:rsidR="007D5EF6" w:rsidRPr="00874B5C" w:rsidRDefault="007D5EF6" w:rsidP="007D5EF6">
            <w:pPr>
              <w:rPr>
                <w:rFonts w:cs="Arial"/>
                <w:color w:val="000000"/>
                <w:lang w:val="id-ID" w:eastAsia="id-ID"/>
              </w:rPr>
            </w:pPr>
          </w:p>
        </w:tc>
      </w:tr>
      <w:tr w:rsidR="007D5EF6" w:rsidRPr="00874B5C" w14:paraId="6A44E057" w14:textId="77777777" w:rsidTr="00FA469A">
        <w:trPr>
          <w:gridAfter w:val="3"/>
          <w:wAfter w:w="3333" w:type="dxa"/>
          <w:trHeight w:val="31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14:paraId="443DAADA"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708" w:type="dxa"/>
            <w:tcBorders>
              <w:top w:val="nil"/>
              <w:left w:val="nil"/>
              <w:bottom w:val="single" w:sz="4" w:space="0" w:color="auto"/>
              <w:right w:val="single" w:sz="4" w:space="0" w:color="auto"/>
            </w:tcBorders>
            <w:shd w:val="clear" w:color="auto" w:fill="auto"/>
            <w:noWrap/>
            <w:vAlign w:val="bottom"/>
            <w:hideMark/>
          </w:tcPr>
          <w:p w14:paraId="0CD05666" w14:textId="77777777" w:rsidR="007D5EF6" w:rsidRPr="00874B5C" w:rsidRDefault="007D5EF6" w:rsidP="007D5EF6">
            <w:pPr>
              <w:rPr>
                <w:rFonts w:cs="Arial"/>
                <w:color w:val="FF0000"/>
                <w:lang w:val="id-ID" w:eastAsia="id-ID"/>
              </w:rPr>
            </w:pPr>
            <w:r w:rsidRPr="00874B5C">
              <w:rPr>
                <w:rFonts w:cs="Arial"/>
                <w:color w:val="FF0000"/>
                <w:lang w:val="id-ID" w:eastAsia="id-ID"/>
              </w:rPr>
              <w:t> </w:t>
            </w:r>
          </w:p>
        </w:tc>
        <w:tc>
          <w:tcPr>
            <w:tcW w:w="3738" w:type="dxa"/>
            <w:tcBorders>
              <w:top w:val="nil"/>
              <w:left w:val="nil"/>
              <w:bottom w:val="single" w:sz="4" w:space="0" w:color="auto"/>
              <w:right w:val="single" w:sz="4" w:space="0" w:color="auto"/>
            </w:tcBorders>
            <w:shd w:val="clear" w:color="auto" w:fill="auto"/>
            <w:noWrap/>
            <w:vAlign w:val="bottom"/>
            <w:hideMark/>
          </w:tcPr>
          <w:p w14:paraId="2F8F3B6E" w14:textId="77777777" w:rsidR="007D5EF6" w:rsidRPr="00874B5C" w:rsidRDefault="007D5EF6" w:rsidP="007D5EF6">
            <w:pPr>
              <w:rPr>
                <w:rFonts w:cs="Arial"/>
                <w:lang w:val="id-ID" w:eastAsia="id-ID"/>
              </w:rPr>
            </w:pPr>
            <w:r w:rsidRPr="00874B5C">
              <w:rPr>
                <w:rFonts w:cs="Arial"/>
                <w:lang w:val="id-ID" w:eastAsia="id-ID"/>
              </w:rPr>
              <w:t>-   Nilai Tahun 2021</w:t>
            </w:r>
          </w:p>
        </w:tc>
        <w:tc>
          <w:tcPr>
            <w:tcW w:w="4677" w:type="dxa"/>
            <w:gridSpan w:val="6"/>
            <w:tcBorders>
              <w:top w:val="single" w:sz="4" w:space="0" w:color="auto"/>
              <w:left w:val="nil"/>
              <w:bottom w:val="single" w:sz="4" w:space="0" w:color="auto"/>
              <w:right w:val="single" w:sz="4" w:space="0" w:color="auto"/>
            </w:tcBorders>
            <w:shd w:val="clear" w:color="auto" w:fill="auto"/>
            <w:noWrap/>
            <w:vAlign w:val="bottom"/>
          </w:tcPr>
          <w:p w14:paraId="24E7C387" w14:textId="34ADB146" w:rsidR="007D5EF6" w:rsidRPr="000F370E" w:rsidRDefault="000F370E" w:rsidP="000F370E">
            <w:pPr>
              <w:jc w:val="center"/>
              <w:rPr>
                <w:rFonts w:cs="Arial"/>
                <w:color w:val="000000"/>
                <w:lang w:val="id-ID" w:eastAsia="id-ID"/>
              </w:rPr>
            </w:pPr>
            <w:r>
              <w:rPr>
                <w:rFonts w:cs="Arial"/>
                <w:color w:val="000000"/>
                <w:lang w:val="id-ID" w:eastAsia="id-ID"/>
              </w:rPr>
              <w:t>68,87%</w:t>
            </w:r>
          </w:p>
        </w:tc>
      </w:tr>
    </w:tbl>
    <w:p w14:paraId="297069BC" w14:textId="77777777" w:rsidR="007D5EF6" w:rsidRPr="00874B5C" w:rsidRDefault="007D5EF6" w:rsidP="007D5EF6">
      <w:pPr>
        <w:ind w:left="25"/>
        <w:jc w:val="center"/>
        <w:rPr>
          <w:rFonts w:cs="Arial"/>
          <w:sz w:val="12"/>
          <w:szCs w:val="12"/>
          <w:lang w:val="id-ID"/>
        </w:rPr>
      </w:pPr>
    </w:p>
    <w:p w14:paraId="33ED8391" w14:textId="6DB4CFA0" w:rsidR="007D5EF6" w:rsidRPr="00874B5C" w:rsidRDefault="007D5EF6" w:rsidP="0086672C">
      <w:pPr>
        <w:spacing w:line="360" w:lineRule="auto"/>
        <w:ind w:left="142"/>
        <w:rPr>
          <w:rFonts w:cs="Arial"/>
          <w:b/>
          <w:lang w:val="id-ID"/>
        </w:rPr>
      </w:pPr>
      <w:r w:rsidRPr="00874B5C">
        <w:rPr>
          <w:rFonts w:cs="Arial"/>
          <w:lang w:val="id-ID"/>
        </w:rPr>
        <w:t>Belum dapat di analisa mengingat penilaian AKIP tahun 202</w:t>
      </w:r>
      <w:r w:rsidRPr="00874B5C">
        <w:rPr>
          <w:rFonts w:cs="Arial"/>
        </w:rPr>
        <w:t xml:space="preserve">1 belum </w:t>
      </w:r>
      <w:r w:rsidRPr="00874B5C">
        <w:rPr>
          <w:rFonts w:cs="Arial"/>
          <w:lang w:val="id-ID"/>
        </w:rPr>
        <w:t xml:space="preserve">ada dari Itwasum Polri </w:t>
      </w:r>
    </w:p>
    <w:p w14:paraId="7D81A61F" w14:textId="77777777" w:rsidR="0086672C" w:rsidRPr="00874B5C" w:rsidRDefault="0086672C" w:rsidP="0086672C">
      <w:pPr>
        <w:spacing w:line="360" w:lineRule="auto"/>
        <w:ind w:left="142"/>
        <w:rPr>
          <w:rFonts w:cs="Arial"/>
          <w:b/>
          <w:lang w:val="id-ID"/>
        </w:rPr>
      </w:pPr>
    </w:p>
    <w:p w14:paraId="39DD21A0" w14:textId="77777777" w:rsidR="007D5EF6" w:rsidRPr="00874B5C" w:rsidRDefault="007D5EF6" w:rsidP="007D5EF6">
      <w:pPr>
        <w:jc w:val="center"/>
        <w:rPr>
          <w:rFonts w:cs="Arial"/>
          <w:lang w:val="id-ID"/>
        </w:rPr>
      </w:pPr>
      <w:r w:rsidRPr="00874B5C">
        <w:rPr>
          <w:rFonts w:cs="Arial"/>
        </w:rPr>
        <w:t xml:space="preserve">Tabel </w:t>
      </w:r>
      <w:r w:rsidRPr="00874B5C">
        <w:rPr>
          <w:rFonts w:cs="Arial"/>
          <w:lang w:val="id-ID"/>
        </w:rPr>
        <w:t>5.b</w:t>
      </w:r>
    </w:p>
    <w:p w14:paraId="735FC9B1" w14:textId="77777777" w:rsidR="007D5EF6" w:rsidRPr="00874B5C" w:rsidRDefault="007D5EF6" w:rsidP="007D5EF6">
      <w:pPr>
        <w:spacing w:line="360" w:lineRule="auto"/>
        <w:jc w:val="center"/>
        <w:rPr>
          <w:rFonts w:cs="Arial"/>
          <w:lang w:val="id-ID"/>
        </w:rPr>
      </w:pPr>
      <w:r w:rsidRPr="00874B5C">
        <w:rPr>
          <w:rFonts w:cs="Arial"/>
          <w:lang w:val="id-ID"/>
        </w:rPr>
        <w:t>Realisasi dan capaian kinerja tahun 2021</w:t>
      </w:r>
    </w:p>
    <w:tbl>
      <w:tblPr>
        <w:tblStyle w:val="TableGrid"/>
        <w:tblW w:w="10206" w:type="dxa"/>
        <w:tblInd w:w="108" w:type="dxa"/>
        <w:shd w:val="clear" w:color="auto" w:fill="FFFFFF" w:themeFill="background1"/>
        <w:tblLayout w:type="fixed"/>
        <w:tblLook w:val="04A0" w:firstRow="1" w:lastRow="0" w:firstColumn="1" w:lastColumn="0" w:noHBand="0" w:noVBand="1"/>
      </w:tblPr>
      <w:tblGrid>
        <w:gridCol w:w="4820"/>
        <w:gridCol w:w="1843"/>
        <w:gridCol w:w="1559"/>
        <w:gridCol w:w="1984"/>
      </w:tblGrid>
      <w:tr w:rsidR="007D5EF6" w:rsidRPr="00874B5C" w14:paraId="120E3FC0" w14:textId="77777777" w:rsidTr="007D5EF6">
        <w:trPr>
          <w:trHeight w:val="515"/>
        </w:trPr>
        <w:tc>
          <w:tcPr>
            <w:tcW w:w="4820" w:type="dxa"/>
            <w:shd w:val="clear" w:color="auto" w:fill="D0CECE" w:themeFill="background2" w:themeFillShade="E6"/>
            <w:vAlign w:val="center"/>
          </w:tcPr>
          <w:p w14:paraId="1BF0DA7E" w14:textId="77777777" w:rsidR="007D5EF6" w:rsidRPr="00874B5C" w:rsidRDefault="007D5EF6" w:rsidP="007D5EF6">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INDIKATOR KINERJA PENUNJANG</w:t>
            </w:r>
          </w:p>
        </w:tc>
        <w:tc>
          <w:tcPr>
            <w:tcW w:w="1843" w:type="dxa"/>
            <w:shd w:val="clear" w:color="auto" w:fill="D0CECE" w:themeFill="background2" w:themeFillShade="E6"/>
            <w:vAlign w:val="center"/>
          </w:tcPr>
          <w:p w14:paraId="01FAC4A1" w14:textId="77777777" w:rsidR="007D5EF6" w:rsidRPr="00874B5C" w:rsidRDefault="007D5EF6" w:rsidP="007D5EF6">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TARGET</w:t>
            </w:r>
          </w:p>
        </w:tc>
        <w:tc>
          <w:tcPr>
            <w:tcW w:w="1559" w:type="dxa"/>
            <w:shd w:val="clear" w:color="auto" w:fill="D0CECE" w:themeFill="background2" w:themeFillShade="E6"/>
            <w:vAlign w:val="center"/>
          </w:tcPr>
          <w:p w14:paraId="0C561874" w14:textId="77777777" w:rsidR="007D5EF6" w:rsidRPr="00874B5C" w:rsidRDefault="007D5EF6" w:rsidP="007D5EF6">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REALISASI</w:t>
            </w:r>
          </w:p>
        </w:tc>
        <w:tc>
          <w:tcPr>
            <w:tcW w:w="1984" w:type="dxa"/>
            <w:shd w:val="clear" w:color="auto" w:fill="D0CECE" w:themeFill="background2" w:themeFillShade="E6"/>
            <w:vAlign w:val="center"/>
          </w:tcPr>
          <w:p w14:paraId="5DF4C3F4" w14:textId="77777777" w:rsidR="007D5EF6" w:rsidRPr="00874B5C" w:rsidRDefault="007D5EF6" w:rsidP="007D5EF6">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CAPAIAN</w:t>
            </w:r>
          </w:p>
        </w:tc>
      </w:tr>
      <w:tr w:rsidR="007D5EF6" w:rsidRPr="00874B5C" w14:paraId="194EB0C0" w14:textId="77777777" w:rsidTr="007D5EF6">
        <w:trPr>
          <w:trHeight w:val="518"/>
        </w:trPr>
        <w:tc>
          <w:tcPr>
            <w:tcW w:w="4820" w:type="dxa"/>
            <w:shd w:val="clear" w:color="auto" w:fill="FFFFFF" w:themeFill="background1"/>
          </w:tcPr>
          <w:p w14:paraId="47B06451" w14:textId="77777777" w:rsidR="007D5EF6" w:rsidRPr="00874B5C" w:rsidRDefault="007D5EF6" w:rsidP="007D5EF6">
            <w:pPr>
              <w:jc w:val="center"/>
              <w:rPr>
                <w:rFonts w:cs="Arial"/>
                <w:sz w:val="22"/>
                <w:szCs w:val="22"/>
                <w:lang w:val="id-ID"/>
              </w:rPr>
            </w:pPr>
          </w:p>
          <w:p w14:paraId="550560C6" w14:textId="77777777" w:rsidR="007D5EF6" w:rsidRPr="00874B5C" w:rsidRDefault="007D5EF6" w:rsidP="007D5EF6">
            <w:pPr>
              <w:jc w:val="center"/>
              <w:rPr>
                <w:rFonts w:cs="Arial"/>
                <w:sz w:val="22"/>
                <w:szCs w:val="22"/>
              </w:rPr>
            </w:pPr>
            <w:r w:rsidRPr="00874B5C">
              <w:rPr>
                <w:rFonts w:cs="Arial"/>
                <w:sz w:val="22"/>
                <w:szCs w:val="22"/>
                <w:lang w:val="id-ID"/>
              </w:rPr>
              <w:t>Nilai RBP</w:t>
            </w:r>
            <w:r w:rsidRPr="00874B5C">
              <w:rPr>
                <w:rFonts w:cs="Arial"/>
                <w:sz w:val="22"/>
                <w:szCs w:val="22"/>
              </w:rPr>
              <w:t>;</w:t>
            </w:r>
          </w:p>
          <w:p w14:paraId="4A5E749B" w14:textId="77777777" w:rsidR="007D5EF6" w:rsidRPr="00874B5C" w:rsidRDefault="007D5EF6" w:rsidP="007D5EF6">
            <w:pPr>
              <w:jc w:val="center"/>
              <w:rPr>
                <w:rFonts w:cs="Arial"/>
                <w:sz w:val="22"/>
                <w:szCs w:val="22"/>
              </w:rPr>
            </w:pPr>
          </w:p>
        </w:tc>
        <w:tc>
          <w:tcPr>
            <w:tcW w:w="1843" w:type="dxa"/>
            <w:shd w:val="clear" w:color="auto" w:fill="FFFFFF" w:themeFill="background1"/>
          </w:tcPr>
          <w:p w14:paraId="24AC2EA2" w14:textId="77777777" w:rsidR="007D5EF6" w:rsidRPr="00874B5C" w:rsidRDefault="007D5EF6" w:rsidP="007D5EF6">
            <w:pPr>
              <w:ind w:right="-108"/>
              <w:jc w:val="center"/>
              <w:rPr>
                <w:rFonts w:cs="Arial"/>
                <w:sz w:val="22"/>
                <w:szCs w:val="22"/>
                <w:lang w:val="id-ID"/>
              </w:rPr>
            </w:pPr>
          </w:p>
          <w:p w14:paraId="7C85CBE6" w14:textId="143734CB" w:rsidR="007D5EF6" w:rsidRPr="000F370E" w:rsidRDefault="000F370E" w:rsidP="007D5EF6">
            <w:pPr>
              <w:ind w:right="-108"/>
              <w:jc w:val="center"/>
              <w:rPr>
                <w:rFonts w:cs="Arial"/>
                <w:sz w:val="22"/>
                <w:szCs w:val="22"/>
                <w:lang w:val="id-ID"/>
              </w:rPr>
            </w:pPr>
            <w:r>
              <w:rPr>
                <w:rFonts w:cs="Arial"/>
                <w:sz w:val="22"/>
                <w:szCs w:val="22"/>
                <w:lang w:val="id-ID"/>
              </w:rPr>
              <w:t>80%</w:t>
            </w:r>
          </w:p>
        </w:tc>
        <w:tc>
          <w:tcPr>
            <w:tcW w:w="1559" w:type="dxa"/>
            <w:shd w:val="clear" w:color="auto" w:fill="FFFFFF" w:themeFill="background1"/>
          </w:tcPr>
          <w:p w14:paraId="33EC2899" w14:textId="77777777" w:rsidR="007D5EF6" w:rsidRPr="00874B5C" w:rsidRDefault="007D5EF6" w:rsidP="007D5EF6">
            <w:pPr>
              <w:jc w:val="center"/>
              <w:rPr>
                <w:rFonts w:cs="Arial"/>
                <w:sz w:val="22"/>
                <w:szCs w:val="22"/>
                <w:lang w:val="id-ID"/>
              </w:rPr>
            </w:pPr>
          </w:p>
          <w:p w14:paraId="05DE3ABF" w14:textId="622531EA" w:rsidR="007D5EF6" w:rsidRPr="000F370E" w:rsidRDefault="000F370E" w:rsidP="007D5EF6">
            <w:pPr>
              <w:jc w:val="center"/>
              <w:rPr>
                <w:rFonts w:cs="Arial"/>
                <w:sz w:val="22"/>
                <w:szCs w:val="22"/>
                <w:lang w:val="id-ID"/>
              </w:rPr>
            </w:pPr>
            <w:r>
              <w:rPr>
                <w:rFonts w:cs="Arial"/>
                <w:sz w:val="22"/>
                <w:szCs w:val="22"/>
                <w:lang w:val="id-ID"/>
              </w:rPr>
              <w:t>80,61%</w:t>
            </w:r>
          </w:p>
        </w:tc>
        <w:tc>
          <w:tcPr>
            <w:tcW w:w="1984" w:type="dxa"/>
            <w:shd w:val="clear" w:color="auto" w:fill="FFFFFF" w:themeFill="background1"/>
          </w:tcPr>
          <w:p w14:paraId="30F5F4DA" w14:textId="77777777" w:rsidR="007D5EF6" w:rsidRDefault="007D5EF6" w:rsidP="007D5EF6">
            <w:pPr>
              <w:pStyle w:val="ListParagraph"/>
              <w:tabs>
                <w:tab w:val="left" w:pos="2324"/>
              </w:tabs>
              <w:ind w:left="0"/>
              <w:jc w:val="center"/>
              <w:rPr>
                <w:rFonts w:ascii="Arial" w:hAnsi="Arial" w:cs="Arial"/>
                <w:sz w:val="22"/>
                <w:szCs w:val="22"/>
                <w:lang w:val="id-ID"/>
              </w:rPr>
            </w:pPr>
          </w:p>
          <w:p w14:paraId="0BAD7ADA" w14:textId="334B0625" w:rsidR="000F370E" w:rsidRPr="00874B5C" w:rsidRDefault="000F370E" w:rsidP="007D5EF6">
            <w:pPr>
              <w:pStyle w:val="ListParagraph"/>
              <w:tabs>
                <w:tab w:val="left" w:pos="2324"/>
              </w:tabs>
              <w:ind w:left="0"/>
              <w:jc w:val="center"/>
              <w:rPr>
                <w:rFonts w:ascii="Arial" w:hAnsi="Arial" w:cs="Arial"/>
                <w:sz w:val="22"/>
                <w:szCs w:val="22"/>
              </w:rPr>
            </w:pPr>
            <w:r>
              <w:rPr>
                <w:rFonts w:ascii="Arial" w:hAnsi="Arial" w:cs="Arial"/>
                <w:sz w:val="22"/>
                <w:szCs w:val="22"/>
                <w:lang w:val="id-ID"/>
              </w:rPr>
              <w:t>100,8%</w:t>
            </w:r>
          </w:p>
        </w:tc>
      </w:tr>
    </w:tbl>
    <w:p w14:paraId="7ADF6806" w14:textId="77777777" w:rsidR="007D5EF6" w:rsidRPr="00874B5C" w:rsidRDefault="007D5EF6" w:rsidP="007D5EF6">
      <w:pPr>
        <w:rPr>
          <w:rFonts w:cs="Arial"/>
          <w:lang w:val="id-ID"/>
        </w:rPr>
      </w:pPr>
    </w:p>
    <w:p w14:paraId="04CE563C" w14:textId="77777777" w:rsidR="007D5EF6" w:rsidRPr="00874B5C" w:rsidRDefault="007D5EF6" w:rsidP="007D5EF6">
      <w:pPr>
        <w:jc w:val="center"/>
        <w:rPr>
          <w:rFonts w:cs="Arial"/>
          <w:lang w:val="id-ID"/>
        </w:rPr>
      </w:pPr>
      <w:r w:rsidRPr="00874B5C">
        <w:rPr>
          <w:rFonts w:cs="Arial"/>
        </w:rPr>
        <w:t xml:space="preserve">Tabel </w:t>
      </w:r>
      <w:r w:rsidRPr="00874B5C">
        <w:rPr>
          <w:rFonts w:cs="Arial"/>
          <w:lang w:val="id-ID"/>
        </w:rPr>
        <w:t>5.b.1</w:t>
      </w:r>
    </w:p>
    <w:p w14:paraId="7ACEEB13" w14:textId="69B202A1" w:rsidR="007D5EF6" w:rsidRPr="00874B5C" w:rsidRDefault="007D5EF6" w:rsidP="007D5EF6">
      <w:pPr>
        <w:jc w:val="center"/>
        <w:rPr>
          <w:rFonts w:cs="Arial"/>
        </w:rPr>
      </w:pPr>
      <w:r w:rsidRPr="00874B5C">
        <w:rPr>
          <w:rFonts w:cs="Arial"/>
        </w:rPr>
        <w:t xml:space="preserve">Data </w:t>
      </w:r>
      <w:r w:rsidRPr="00874B5C">
        <w:rPr>
          <w:rFonts w:cs="Arial"/>
          <w:lang w:val="id-ID"/>
        </w:rPr>
        <w:t>Nilai RBP Tahun</w:t>
      </w:r>
      <w:r w:rsidR="00F3514C" w:rsidRPr="00874B5C">
        <w:rPr>
          <w:rFonts w:cs="Arial"/>
        </w:rPr>
        <w:t xml:space="preserve"> </w:t>
      </w:r>
      <w:r w:rsidRPr="00874B5C">
        <w:rPr>
          <w:rFonts w:cs="Arial"/>
        </w:rPr>
        <w:t>20</w:t>
      </w:r>
      <w:r w:rsidRPr="00874B5C">
        <w:rPr>
          <w:rFonts w:cs="Arial"/>
          <w:lang w:val="id-ID"/>
        </w:rPr>
        <w:t>21</w:t>
      </w:r>
    </w:p>
    <w:tbl>
      <w:tblPr>
        <w:tblW w:w="13554" w:type="dxa"/>
        <w:tblLook w:val="04A0" w:firstRow="1" w:lastRow="0" w:firstColumn="1" w:lastColumn="0" w:noHBand="0" w:noVBand="1"/>
      </w:tblPr>
      <w:tblGrid>
        <w:gridCol w:w="1083"/>
        <w:gridCol w:w="916"/>
        <w:gridCol w:w="3686"/>
        <w:gridCol w:w="944"/>
        <w:gridCol w:w="850"/>
        <w:gridCol w:w="993"/>
        <w:gridCol w:w="561"/>
        <w:gridCol w:w="431"/>
        <w:gridCol w:w="1030"/>
        <w:gridCol w:w="860"/>
        <w:gridCol w:w="1376"/>
        <w:gridCol w:w="1004"/>
      </w:tblGrid>
      <w:tr w:rsidR="007D5EF6" w:rsidRPr="00874B5C" w14:paraId="0EDC193D" w14:textId="77777777" w:rsidTr="007D5EF6">
        <w:trPr>
          <w:trHeight w:val="315"/>
        </w:trPr>
        <w:tc>
          <w:tcPr>
            <w:tcW w:w="1083" w:type="dxa"/>
            <w:tcBorders>
              <w:top w:val="nil"/>
              <w:left w:val="nil"/>
              <w:bottom w:val="nil"/>
              <w:right w:val="nil"/>
            </w:tcBorders>
            <w:shd w:val="clear" w:color="auto" w:fill="auto"/>
            <w:noWrap/>
            <w:vAlign w:val="bottom"/>
            <w:hideMark/>
          </w:tcPr>
          <w:p w14:paraId="6F1D2957" w14:textId="77777777" w:rsidR="007D5EF6" w:rsidRPr="00874B5C" w:rsidRDefault="007D5EF6" w:rsidP="007D5EF6">
            <w:pPr>
              <w:rPr>
                <w:rFonts w:cs="Arial"/>
                <w:color w:val="000000"/>
                <w:sz w:val="22"/>
                <w:lang w:val="id-ID" w:eastAsia="id-ID"/>
              </w:rPr>
            </w:pPr>
          </w:p>
        </w:tc>
        <w:tc>
          <w:tcPr>
            <w:tcW w:w="916" w:type="dxa"/>
            <w:tcBorders>
              <w:top w:val="nil"/>
              <w:left w:val="nil"/>
              <w:bottom w:val="nil"/>
              <w:right w:val="nil"/>
            </w:tcBorders>
            <w:shd w:val="clear" w:color="auto" w:fill="auto"/>
            <w:noWrap/>
            <w:vAlign w:val="bottom"/>
            <w:hideMark/>
          </w:tcPr>
          <w:p w14:paraId="4CC7EF1B" w14:textId="77777777" w:rsidR="007D5EF6" w:rsidRPr="00874B5C" w:rsidRDefault="007D5EF6" w:rsidP="007D5EF6">
            <w:pPr>
              <w:rPr>
                <w:rFonts w:cs="Arial"/>
                <w:color w:val="000000"/>
                <w:sz w:val="22"/>
                <w:lang w:val="id-ID" w:eastAsia="id-ID"/>
              </w:rPr>
            </w:pPr>
          </w:p>
        </w:tc>
        <w:tc>
          <w:tcPr>
            <w:tcW w:w="3686" w:type="dxa"/>
            <w:tcBorders>
              <w:top w:val="nil"/>
              <w:left w:val="nil"/>
              <w:bottom w:val="nil"/>
              <w:right w:val="nil"/>
            </w:tcBorders>
            <w:shd w:val="clear" w:color="auto" w:fill="auto"/>
            <w:noWrap/>
            <w:vAlign w:val="bottom"/>
            <w:hideMark/>
          </w:tcPr>
          <w:p w14:paraId="2D2CCC6E" w14:textId="77777777" w:rsidR="007D5EF6" w:rsidRPr="00874B5C" w:rsidRDefault="007D5EF6" w:rsidP="007D5EF6">
            <w:pPr>
              <w:rPr>
                <w:rFonts w:cs="Arial"/>
                <w:color w:val="000000"/>
                <w:sz w:val="22"/>
                <w:lang w:val="id-ID" w:eastAsia="id-ID"/>
              </w:rPr>
            </w:pPr>
          </w:p>
        </w:tc>
        <w:tc>
          <w:tcPr>
            <w:tcW w:w="3348" w:type="dxa"/>
            <w:gridSpan w:val="4"/>
            <w:tcBorders>
              <w:top w:val="nil"/>
              <w:left w:val="nil"/>
              <w:bottom w:val="single" w:sz="4" w:space="0" w:color="auto"/>
              <w:right w:val="nil"/>
            </w:tcBorders>
            <w:shd w:val="clear" w:color="auto" w:fill="auto"/>
            <w:noWrap/>
            <w:vAlign w:val="bottom"/>
            <w:hideMark/>
          </w:tcPr>
          <w:p w14:paraId="2AAB67D6" w14:textId="77777777" w:rsidR="007D5EF6" w:rsidRPr="00874B5C" w:rsidRDefault="007D5EF6" w:rsidP="007D5EF6">
            <w:pPr>
              <w:rPr>
                <w:rFonts w:cs="Arial"/>
                <w:color w:val="000000"/>
                <w:sz w:val="22"/>
                <w:lang w:val="id-ID" w:eastAsia="id-ID"/>
              </w:rPr>
            </w:pPr>
            <w:r w:rsidRPr="00874B5C">
              <w:rPr>
                <w:rFonts w:cs="Arial"/>
                <w:color w:val="000000"/>
                <w:sz w:val="22"/>
                <w:szCs w:val="22"/>
                <w:lang w:val="id-ID" w:eastAsia="id-ID"/>
              </w:rPr>
              <w:t> </w:t>
            </w:r>
          </w:p>
        </w:tc>
        <w:tc>
          <w:tcPr>
            <w:tcW w:w="1281" w:type="dxa"/>
            <w:gridSpan w:val="2"/>
            <w:tcBorders>
              <w:top w:val="nil"/>
              <w:left w:val="nil"/>
              <w:bottom w:val="single" w:sz="4" w:space="0" w:color="auto"/>
              <w:right w:val="nil"/>
            </w:tcBorders>
            <w:shd w:val="clear" w:color="auto" w:fill="auto"/>
            <w:noWrap/>
            <w:vAlign w:val="bottom"/>
            <w:hideMark/>
          </w:tcPr>
          <w:p w14:paraId="0CBB4859" w14:textId="77777777" w:rsidR="007D5EF6" w:rsidRPr="00874B5C" w:rsidRDefault="007D5EF6" w:rsidP="007D5EF6">
            <w:pPr>
              <w:rPr>
                <w:rFonts w:cs="Arial"/>
                <w:color w:val="000000"/>
                <w:sz w:val="22"/>
                <w:lang w:val="id-ID" w:eastAsia="id-ID"/>
              </w:rPr>
            </w:pPr>
            <w:r w:rsidRPr="00874B5C">
              <w:rPr>
                <w:rFonts w:cs="Arial"/>
                <w:color w:val="000000"/>
                <w:sz w:val="22"/>
                <w:szCs w:val="22"/>
                <w:lang w:val="id-ID" w:eastAsia="id-ID"/>
              </w:rPr>
              <w:t> </w:t>
            </w:r>
          </w:p>
        </w:tc>
        <w:tc>
          <w:tcPr>
            <w:tcW w:w="860" w:type="dxa"/>
            <w:tcBorders>
              <w:top w:val="nil"/>
              <w:left w:val="nil"/>
              <w:right w:val="nil"/>
            </w:tcBorders>
            <w:shd w:val="clear" w:color="auto" w:fill="auto"/>
            <w:noWrap/>
            <w:vAlign w:val="bottom"/>
            <w:hideMark/>
          </w:tcPr>
          <w:p w14:paraId="07D33C60" w14:textId="77777777" w:rsidR="007D5EF6" w:rsidRPr="00874B5C" w:rsidRDefault="007D5EF6" w:rsidP="007D5EF6">
            <w:pPr>
              <w:rPr>
                <w:rFonts w:cs="Arial"/>
                <w:color w:val="000000"/>
                <w:sz w:val="22"/>
                <w:lang w:val="id-ID" w:eastAsia="id-ID"/>
              </w:rPr>
            </w:pPr>
            <w:r w:rsidRPr="00874B5C">
              <w:rPr>
                <w:rFonts w:cs="Arial"/>
                <w:color w:val="000000"/>
                <w:sz w:val="22"/>
                <w:szCs w:val="22"/>
                <w:lang w:val="id-ID" w:eastAsia="id-ID"/>
              </w:rPr>
              <w:t> </w:t>
            </w:r>
          </w:p>
        </w:tc>
        <w:tc>
          <w:tcPr>
            <w:tcW w:w="1376" w:type="dxa"/>
            <w:tcBorders>
              <w:top w:val="nil"/>
              <w:left w:val="nil"/>
              <w:bottom w:val="single" w:sz="4" w:space="0" w:color="auto"/>
              <w:right w:val="nil"/>
            </w:tcBorders>
            <w:shd w:val="clear" w:color="auto" w:fill="auto"/>
            <w:noWrap/>
            <w:vAlign w:val="bottom"/>
            <w:hideMark/>
          </w:tcPr>
          <w:p w14:paraId="4DBFF1A3" w14:textId="77777777" w:rsidR="007D5EF6" w:rsidRPr="00874B5C" w:rsidRDefault="007D5EF6" w:rsidP="007D5EF6">
            <w:pPr>
              <w:rPr>
                <w:rFonts w:cs="Arial"/>
                <w:color w:val="000000"/>
                <w:sz w:val="22"/>
                <w:lang w:val="id-ID" w:eastAsia="id-ID"/>
              </w:rPr>
            </w:pPr>
            <w:r w:rsidRPr="00874B5C">
              <w:rPr>
                <w:rFonts w:cs="Arial"/>
                <w:color w:val="000000"/>
                <w:sz w:val="22"/>
                <w:szCs w:val="22"/>
                <w:lang w:val="id-ID" w:eastAsia="id-ID"/>
              </w:rPr>
              <w:t> </w:t>
            </w:r>
          </w:p>
        </w:tc>
        <w:tc>
          <w:tcPr>
            <w:tcW w:w="1004" w:type="dxa"/>
            <w:tcBorders>
              <w:top w:val="nil"/>
              <w:left w:val="nil"/>
              <w:bottom w:val="nil"/>
              <w:right w:val="nil"/>
            </w:tcBorders>
            <w:shd w:val="clear" w:color="auto" w:fill="auto"/>
            <w:noWrap/>
            <w:vAlign w:val="bottom"/>
            <w:hideMark/>
          </w:tcPr>
          <w:p w14:paraId="57A5CDFC" w14:textId="77777777" w:rsidR="007D5EF6" w:rsidRPr="00874B5C" w:rsidRDefault="007D5EF6" w:rsidP="007D5EF6">
            <w:pPr>
              <w:rPr>
                <w:rFonts w:cs="Arial"/>
                <w:color w:val="000000"/>
                <w:sz w:val="22"/>
                <w:lang w:val="id-ID" w:eastAsia="id-ID"/>
              </w:rPr>
            </w:pPr>
          </w:p>
        </w:tc>
      </w:tr>
      <w:tr w:rsidR="0003570B" w:rsidRPr="00874B5C" w14:paraId="3452DC03" w14:textId="77777777" w:rsidTr="00CC402D">
        <w:trPr>
          <w:gridAfter w:val="3"/>
          <w:wAfter w:w="3240" w:type="dxa"/>
          <w:trHeight w:val="330"/>
        </w:trPr>
        <w:tc>
          <w:tcPr>
            <w:tcW w:w="10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0E0B9" w14:textId="77777777" w:rsidR="0003570B" w:rsidRPr="00874B5C" w:rsidRDefault="0003570B" w:rsidP="007D5EF6">
            <w:pPr>
              <w:jc w:val="center"/>
              <w:rPr>
                <w:rFonts w:cs="Arial"/>
                <w:color w:val="000000"/>
                <w:lang w:val="id-ID" w:eastAsia="id-ID"/>
              </w:rPr>
            </w:pPr>
            <w:r w:rsidRPr="00874B5C">
              <w:rPr>
                <w:rFonts w:cs="Arial"/>
                <w:color w:val="000000"/>
                <w:lang w:val="id-ID" w:eastAsia="id-ID"/>
              </w:rPr>
              <w:t>Dimensi</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9EF72" w14:textId="77777777" w:rsidR="0003570B" w:rsidRPr="00874B5C" w:rsidRDefault="0003570B" w:rsidP="007D5EF6">
            <w:pPr>
              <w:jc w:val="center"/>
              <w:rPr>
                <w:rFonts w:cs="Arial"/>
                <w:color w:val="000000"/>
                <w:lang w:val="id-ID" w:eastAsia="id-ID"/>
              </w:rPr>
            </w:pPr>
            <w:r w:rsidRPr="00874B5C">
              <w:rPr>
                <w:rFonts w:cs="Arial"/>
                <w:color w:val="000000"/>
                <w:lang w:val="id-ID" w:eastAsia="id-ID"/>
              </w:rPr>
              <w:t>No</w:t>
            </w:r>
          </w:p>
        </w:tc>
        <w:tc>
          <w:tcPr>
            <w:tcW w:w="3686" w:type="dxa"/>
            <w:vMerge w:val="restart"/>
            <w:tcBorders>
              <w:top w:val="single" w:sz="4" w:space="0" w:color="auto"/>
              <w:left w:val="nil"/>
              <w:right w:val="single" w:sz="4" w:space="0" w:color="auto"/>
            </w:tcBorders>
            <w:shd w:val="clear" w:color="auto" w:fill="auto"/>
            <w:noWrap/>
            <w:vAlign w:val="center"/>
            <w:hideMark/>
          </w:tcPr>
          <w:p w14:paraId="32509FE5" w14:textId="77777777" w:rsidR="0003570B" w:rsidRPr="00874B5C" w:rsidRDefault="0003570B" w:rsidP="007D5EF6">
            <w:pPr>
              <w:jc w:val="center"/>
              <w:rPr>
                <w:rFonts w:cs="Arial"/>
                <w:color w:val="000000"/>
                <w:lang w:val="id-ID" w:eastAsia="id-ID"/>
              </w:rPr>
            </w:pPr>
            <w:r w:rsidRPr="00874B5C">
              <w:rPr>
                <w:rFonts w:cs="Arial"/>
                <w:color w:val="000000"/>
                <w:lang w:val="id-ID" w:eastAsia="id-ID"/>
              </w:rPr>
              <w:t>Indikator Kinerja</w:t>
            </w:r>
          </w:p>
          <w:p w14:paraId="5A12D441" w14:textId="77777777" w:rsidR="0003570B" w:rsidRPr="00874B5C" w:rsidRDefault="0003570B" w:rsidP="007D5EF6">
            <w:pPr>
              <w:jc w:val="center"/>
              <w:rPr>
                <w:rFonts w:cs="Arial"/>
                <w:color w:val="000000"/>
                <w:sz w:val="22"/>
                <w:lang w:val="id-ID" w:eastAsia="id-ID"/>
              </w:rPr>
            </w:pPr>
            <w:r w:rsidRPr="00874B5C">
              <w:rPr>
                <w:rFonts w:cs="Arial"/>
                <w:color w:val="000000"/>
                <w:sz w:val="22"/>
                <w:szCs w:val="22"/>
                <w:lang w:val="id-ID" w:eastAsia="id-ID"/>
              </w:rPr>
              <w:t>dan Parameter  untuk Perhitungan</w:t>
            </w:r>
          </w:p>
          <w:p w14:paraId="26E3EB3E" w14:textId="1F65A712" w:rsidR="0003570B" w:rsidRPr="00874B5C" w:rsidRDefault="0003570B" w:rsidP="007D5EF6">
            <w:pPr>
              <w:jc w:val="center"/>
              <w:rPr>
                <w:rFonts w:cs="Arial"/>
                <w:color w:val="000000"/>
                <w:lang w:val="id-ID" w:eastAsia="id-ID"/>
              </w:rPr>
            </w:pPr>
            <w:r w:rsidRPr="00874B5C">
              <w:rPr>
                <w:rFonts w:cs="Arial"/>
                <w:color w:val="000000"/>
                <w:sz w:val="22"/>
                <w:szCs w:val="22"/>
                <w:lang w:val="id-ID" w:eastAsia="id-ID"/>
              </w:rPr>
              <w:t>Indikator Kinerja</w:t>
            </w:r>
          </w:p>
        </w:tc>
        <w:tc>
          <w:tcPr>
            <w:tcW w:w="3779" w:type="dxa"/>
            <w:gridSpan w:val="5"/>
            <w:tcBorders>
              <w:top w:val="single" w:sz="4" w:space="0" w:color="auto"/>
              <w:left w:val="nil"/>
              <w:bottom w:val="single" w:sz="8" w:space="0" w:color="auto"/>
              <w:right w:val="single" w:sz="4" w:space="0" w:color="000000"/>
            </w:tcBorders>
            <w:shd w:val="clear" w:color="auto" w:fill="auto"/>
            <w:noWrap/>
            <w:vAlign w:val="center"/>
            <w:hideMark/>
          </w:tcPr>
          <w:p w14:paraId="10C462B2" w14:textId="77777777" w:rsidR="0003570B" w:rsidRPr="00874B5C" w:rsidRDefault="0003570B" w:rsidP="007D5EF6">
            <w:pPr>
              <w:jc w:val="center"/>
              <w:rPr>
                <w:rFonts w:cs="Arial"/>
                <w:color w:val="000000"/>
                <w:lang w:val="id-ID" w:eastAsia="id-ID"/>
              </w:rPr>
            </w:pPr>
            <w:r w:rsidRPr="00874B5C">
              <w:rPr>
                <w:rFonts w:cs="Arial"/>
                <w:color w:val="000000"/>
                <w:lang w:val="id-ID" w:eastAsia="id-ID"/>
              </w:rPr>
              <w:t xml:space="preserve">Data Pencapaian Kinerja </w:t>
            </w:r>
          </w:p>
          <w:p w14:paraId="590B10D8" w14:textId="77777777" w:rsidR="0003570B" w:rsidRPr="00874B5C" w:rsidRDefault="0003570B" w:rsidP="007D5EF6">
            <w:pPr>
              <w:jc w:val="center"/>
              <w:rPr>
                <w:rFonts w:cs="Arial"/>
                <w:color w:val="000000"/>
                <w:lang w:val="id-ID" w:eastAsia="id-ID"/>
              </w:rPr>
            </w:pPr>
            <w:r w:rsidRPr="00874B5C">
              <w:rPr>
                <w:rFonts w:cs="Arial"/>
                <w:color w:val="000000"/>
                <w:lang w:val="id-ID" w:eastAsia="id-ID"/>
              </w:rPr>
              <w:t>Tahun 2021</w:t>
            </w:r>
          </w:p>
        </w:tc>
        <w:tc>
          <w:tcPr>
            <w:tcW w:w="850" w:type="dxa"/>
            <w:vMerge w:val="restart"/>
            <w:tcBorders>
              <w:left w:val="nil"/>
              <w:bottom w:val="single" w:sz="4" w:space="0" w:color="auto"/>
              <w:right w:val="single" w:sz="4" w:space="0" w:color="auto"/>
            </w:tcBorders>
            <w:shd w:val="clear" w:color="auto" w:fill="auto"/>
            <w:noWrap/>
            <w:vAlign w:val="center"/>
            <w:hideMark/>
          </w:tcPr>
          <w:p w14:paraId="18920191" w14:textId="77777777" w:rsidR="0003570B" w:rsidRPr="00874B5C" w:rsidRDefault="0003570B" w:rsidP="007D5EF6">
            <w:pPr>
              <w:jc w:val="center"/>
              <w:rPr>
                <w:rFonts w:cs="Arial"/>
                <w:color w:val="000000"/>
                <w:lang w:val="id-ID" w:eastAsia="id-ID"/>
              </w:rPr>
            </w:pPr>
            <w:r w:rsidRPr="00874B5C">
              <w:rPr>
                <w:rFonts w:cs="Arial"/>
                <w:color w:val="000000"/>
                <w:lang w:val="id-ID" w:eastAsia="id-ID"/>
              </w:rPr>
              <w:t>JML</w:t>
            </w:r>
          </w:p>
        </w:tc>
      </w:tr>
      <w:tr w:rsidR="0003570B" w:rsidRPr="00874B5C" w14:paraId="2E4665B0" w14:textId="77777777" w:rsidTr="00CC402D">
        <w:trPr>
          <w:gridAfter w:val="3"/>
          <w:wAfter w:w="3240" w:type="dxa"/>
          <w:trHeight w:val="640"/>
        </w:trPr>
        <w:tc>
          <w:tcPr>
            <w:tcW w:w="1083" w:type="dxa"/>
            <w:vMerge/>
            <w:tcBorders>
              <w:top w:val="single" w:sz="4" w:space="0" w:color="auto"/>
              <w:left w:val="single" w:sz="4" w:space="0" w:color="auto"/>
              <w:bottom w:val="single" w:sz="4" w:space="0" w:color="auto"/>
              <w:right w:val="single" w:sz="4" w:space="0" w:color="auto"/>
            </w:tcBorders>
            <w:vAlign w:val="center"/>
            <w:hideMark/>
          </w:tcPr>
          <w:p w14:paraId="69CF2BBD" w14:textId="77777777" w:rsidR="0003570B" w:rsidRPr="00874B5C" w:rsidRDefault="0003570B" w:rsidP="007D5EF6">
            <w:pPr>
              <w:rPr>
                <w:rFonts w:cs="Arial"/>
                <w:color w:val="000000"/>
                <w:lang w:val="id-ID" w:eastAsia="id-ID"/>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4BCDEAE5" w14:textId="77777777" w:rsidR="0003570B" w:rsidRPr="00874B5C" w:rsidRDefault="0003570B" w:rsidP="007D5EF6">
            <w:pPr>
              <w:rPr>
                <w:rFonts w:cs="Arial"/>
                <w:color w:val="000000"/>
                <w:lang w:val="id-ID" w:eastAsia="id-ID"/>
              </w:rPr>
            </w:pPr>
          </w:p>
        </w:tc>
        <w:tc>
          <w:tcPr>
            <w:tcW w:w="3686" w:type="dxa"/>
            <w:vMerge/>
            <w:tcBorders>
              <w:left w:val="nil"/>
              <w:bottom w:val="single" w:sz="4" w:space="0" w:color="auto"/>
              <w:right w:val="single" w:sz="4" w:space="0" w:color="auto"/>
            </w:tcBorders>
            <w:shd w:val="clear" w:color="auto" w:fill="auto"/>
            <w:noWrap/>
            <w:vAlign w:val="center"/>
            <w:hideMark/>
          </w:tcPr>
          <w:p w14:paraId="35B928FC" w14:textId="11219137" w:rsidR="0003570B" w:rsidRPr="00874B5C" w:rsidRDefault="0003570B" w:rsidP="007D5EF6">
            <w:pPr>
              <w:jc w:val="center"/>
              <w:rPr>
                <w:rFonts w:cs="Arial"/>
                <w:color w:val="000000"/>
                <w:sz w:val="22"/>
                <w:lang w:val="id-ID" w:eastAsia="id-ID"/>
              </w:rPr>
            </w:pPr>
          </w:p>
        </w:tc>
        <w:tc>
          <w:tcPr>
            <w:tcW w:w="944" w:type="dxa"/>
            <w:tcBorders>
              <w:top w:val="nil"/>
              <w:left w:val="single" w:sz="4" w:space="0" w:color="auto"/>
              <w:bottom w:val="single" w:sz="4" w:space="0" w:color="000000"/>
              <w:right w:val="single" w:sz="4" w:space="0" w:color="auto"/>
            </w:tcBorders>
            <w:shd w:val="clear" w:color="auto" w:fill="auto"/>
            <w:noWrap/>
            <w:vAlign w:val="center"/>
            <w:hideMark/>
          </w:tcPr>
          <w:p w14:paraId="1B662490" w14:textId="77777777" w:rsidR="0003570B" w:rsidRPr="00874B5C" w:rsidRDefault="0003570B" w:rsidP="007D5EF6">
            <w:pPr>
              <w:jc w:val="center"/>
              <w:rPr>
                <w:rFonts w:cs="Arial"/>
                <w:color w:val="000000"/>
                <w:lang w:val="id-ID" w:eastAsia="id-ID"/>
              </w:rPr>
            </w:pPr>
            <w:r w:rsidRPr="00874B5C">
              <w:rPr>
                <w:rFonts w:cs="Arial"/>
                <w:color w:val="000000"/>
                <w:lang w:val="id-ID" w:eastAsia="id-ID"/>
              </w:rPr>
              <w:t>TW I</w:t>
            </w:r>
          </w:p>
        </w:tc>
        <w:tc>
          <w:tcPr>
            <w:tcW w:w="850" w:type="dxa"/>
            <w:tcBorders>
              <w:top w:val="nil"/>
              <w:left w:val="single" w:sz="4" w:space="0" w:color="auto"/>
              <w:bottom w:val="single" w:sz="4" w:space="0" w:color="000000"/>
              <w:right w:val="single" w:sz="4" w:space="0" w:color="auto"/>
            </w:tcBorders>
            <w:shd w:val="clear" w:color="auto" w:fill="auto"/>
            <w:noWrap/>
            <w:vAlign w:val="center"/>
            <w:hideMark/>
          </w:tcPr>
          <w:p w14:paraId="38957A0F" w14:textId="77777777" w:rsidR="0003570B" w:rsidRPr="00874B5C" w:rsidRDefault="0003570B" w:rsidP="007D5EF6">
            <w:pPr>
              <w:jc w:val="center"/>
              <w:rPr>
                <w:rFonts w:cs="Arial"/>
                <w:color w:val="000000"/>
                <w:lang w:val="id-ID" w:eastAsia="id-ID"/>
              </w:rPr>
            </w:pPr>
            <w:r w:rsidRPr="00874B5C">
              <w:rPr>
                <w:rFonts w:cs="Arial"/>
                <w:color w:val="000000"/>
                <w:lang w:val="id-ID" w:eastAsia="id-ID"/>
              </w:rPr>
              <w:t>TW II</w:t>
            </w:r>
          </w:p>
        </w:tc>
        <w:tc>
          <w:tcPr>
            <w:tcW w:w="993" w:type="dxa"/>
            <w:tcBorders>
              <w:top w:val="nil"/>
              <w:left w:val="single" w:sz="4" w:space="0" w:color="auto"/>
              <w:bottom w:val="single" w:sz="4" w:space="0" w:color="000000"/>
              <w:right w:val="single" w:sz="4" w:space="0" w:color="auto"/>
            </w:tcBorders>
            <w:shd w:val="clear" w:color="auto" w:fill="auto"/>
            <w:noWrap/>
            <w:vAlign w:val="center"/>
            <w:hideMark/>
          </w:tcPr>
          <w:p w14:paraId="597871CE" w14:textId="77777777" w:rsidR="0003570B" w:rsidRPr="00874B5C" w:rsidRDefault="0003570B" w:rsidP="007D5EF6">
            <w:pPr>
              <w:jc w:val="center"/>
              <w:rPr>
                <w:rFonts w:cs="Arial"/>
                <w:color w:val="000000"/>
                <w:lang w:val="id-ID" w:eastAsia="id-ID"/>
              </w:rPr>
            </w:pPr>
            <w:r w:rsidRPr="00874B5C">
              <w:rPr>
                <w:rFonts w:cs="Arial"/>
                <w:color w:val="000000"/>
                <w:lang w:val="id-ID" w:eastAsia="id-ID"/>
              </w:rPr>
              <w:t>TW III</w:t>
            </w:r>
          </w:p>
        </w:tc>
        <w:tc>
          <w:tcPr>
            <w:tcW w:w="992" w:type="dxa"/>
            <w:gridSpan w:val="2"/>
            <w:tcBorders>
              <w:top w:val="nil"/>
              <w:left w:val="single" w:sz="4" w:space="0" w:color="auto"/>
              <w:bottom w:val="single" w:sz="4" w:space="0" w:color="000000"/>
              <w:right w:val="single" w:sz="4" w:space="0" w:color="auto"/>
            </w:tcBorders>
            <w:shd w:val="clear" w:color="auto" w:fill="auto"/>
            <w:noWrap/>
            <w:vAlign w:val="center"/>
            <w:hideMark/>
          </w:tcPr>
          <w:p w14:paraId="7CB2DC4D" w14:textId="77777777" w:rsidR="0003570B" w:rsidRPr="00874B5C" w:rsidRDefault="0003570B" w:rsidP="007D5EF6">
            <w:pPr>
              <w:jc w:val="center"/>
              <w:rPr>
                <w:rFonts w:cs="Arial"/>
                <w:color w:val="000000"/>
                <w:lang w:val="id-ID" w:eastAsia="id-ID"/>
              </w:rPr>
            </w:pPr>
            <w:r w:rsidRPr="00874B5C">
              <w:rPr>
                <w:rFonts w:cs="Arial"/>
                <w:color w:val="000000"/>
                <w:lang w:val="id-ID" w:eastAsia="id-ID"/>
              </w:rPr>
              <w:t>TW IV</w:t>
            </w:r>
          </w:p>
        </w:tc>
        <w:tc>
          <w:tcPr>
            <w:tcW w:w="850" w:type="dxa"/>
            <w:vMerge/>
            <w:tcBorders>
              <w:left w:val="nil"/>
              <w:bottom w:val="single" w:sz="4" w:space="0" w:color="auto"/>
              <w:right w:val="single" w:sz="4" w:space="0" w:color="auto"/>
            </w:tcBorders>
            <w:vAlign w:val="center"/>
            <w:hideMark/>
          </w:tcPr>
          <w:p w14:paraId="74BA6876" w14:textId="77777777" w:rsidR="0003570B" w:rsidRPr="00874B5C" w:rsidRDefault="0003570B" w:rsidP="007D5EF6">
            <w:pPr>
              <w:rPr>
                <w:rFonts w:cs="Arial"/>
                <w:color w:val="000000"/>
                <w:lang w:val="id-ID" w:eastAsia="id-ID"/>
              </w:rPr>
            </w:pPr>
          </w:p>
        </w:tc>
      </w:tr>
      <w:tr w:rsidR="007D5EF6" w:rsidRPr="00874B5C" w14:paraId="2A1DFE0D" w14:textId="77777777" w:rsidTr="007D5EF6">
        <w:trPr>
          <w:gridAfter w:val="3"/>
          <w:wAfter w:w="3240" w:type="dxa"/>
          <w:trHeight w:val="31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14:paraId="63A81A6C"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1</w:t>
            </w:r>
          </w:p>
        </w:tc>
        <w:tc>
          <w:tcPr>
            <w:tcW w:w="916" w:type="dxa"/>
            <w:tcBorders>
              <w:top w:val="nil"/>
              <w:left w:val="nil"/>
              <w:bottom w:val="single" w:sz="4" w:space="0" w:color="auto"/>
              <w:right w:val="single" w:sz="4" w:space="0" w:color="auto"/>
            </w:tcBorders>
            <w:shd w:val="clear" w:color="auto" w:fill="auto"/>
            <w:noWrap/>
            <w:vAlign w:val="bottom"/>
            <w:hideMark/>
          </w:tcPr>
          <w:p w14:paraId="430A935A"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 </w:t>
            </w:r>
          </w:p>
        </w:tc>
        <w:tc>
          <w:tcPr>
            <w:tcW w:w="3686" w:type="dxa"/>
            <w:tcBorders>
              <w:top w:val="nil"/>
              <w:left w:val="nil"/>
              <w:bottom w:val="single" w:sz="4" w:space="0" w:color="auto"/>
              <w:right w:val="single" w:sz="4" w:space="0" w:color="auto"/>
            </w:tcBorders>
            <w:shd w:val="clear" w:color="auto" w:fill="auto"/>
            <w:noWrap/>
            <w:vAlign w:val="bottom"/>
            <w:hideMark/>
          </w:tcPr>
          <w:p w14:paraId="07C3AFAD"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2</w:t>
            </w:r>
          </w:p>
        </w:tc>
        <w:tc>
          <w:tcPr>
            <w:tcW w:w="944" w:type="dxa"/>
            <w:tcBorders>
              <w:top w:val="nil"/>
              <w:left w:val="nil"/>
              <w:bottom w:val="single" w:sz="4" w:space="0" w:color="auto"/>
              <w:right w:val="single" w:sz="4" w:space="0" w:color="auto"/>
            </w:tcBorders>
            <w:shd w:val="clear" w:color="auto" w:fill="auto"/>
            <w:noWrap/>
            <w:vAlign w:val="bottom"/>
            <w:hideMark/>
          </w:tcPr>
          <w:p w14:paraId="79373A5D"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3</w:t>
            </w:r>
          </w:p>
        </w:tc>
        <w:tc>
          <w:tcPr>
            <w:tcW w:w="850" w:type="dxa"/>
            <w:tcBorders>
              <w:top w:val="nil"/>
              <w:left w:val="nil"/>
              <w:bottom w:val="single" w:sz="4" w:space="0" w:color="auto"/>
              <w:right w:val="single" w:sz="4" w:space="0" w:color="auto"/>
            </w:tcBorders>
            <w:shd w:val="clear" w:color="auto" w:fill="auto"/>
            <w:noWrap/>
            <w:vAlign w:val="bottom"/>
            <w:hideMark/>
          </w:tcPr>
          <w:p w14:paraId="56C6FCAB"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4</w:t>
            </w:r>
          </w:p>
        </w:tc>
        <w:tc>
          <w:tcPr>
            <w:tcW w:w="993" w:type="dxa"/>
            <w:tcBorders>
              <w:top w:val="nil"/>
              <w:left w:val="nil"/>
              <w:bottom w:val="single" w:sz="4" w:space="0" w:color="auto"/>
              <w:right w:val="single" w:sz="4" w:space="0" w:color="auto"/>
            </w:tcBorders>
            <w:shd w:val="clear" w:color="auto" w:fill="auto"/>
            <w:noWrap/>
            <w:vAlign w:val="bottom"/>
            <w:hideMark/>
          </w:tcPr>
          <w:p w14:paraId="2AD801C4"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5</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BC88748"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6</w:t>
            </w:r>
          </w:p>
        </w:tc>
        <w:tc>
          <w:tcPr>
            <w:tcW w:w="850" w:type="dxa"/>
            <w:tcBorders>
              <w:top w:val="nil"/>
              <w:left w:val="nil"/>
              <w:bottom w:val="single" w:sz="4" w:space="0" w:color="auto"/>
              <w:right w:val="single" w:sz="4" w:space="0" w:color="auto"/>
            </w:tcBorders>
            <w:shd w:val="clear" w:color="auto" w:fill="auto"/>
            <w:noWrap/>
            <w:vAlign w:val="bottom"/>
            <w:hideMark/>
          </w:tcPr>
          <w:p w14:paraId="16FAAF26" w14:textId="77777777" w:rsidR="007D5EF6" w:rsidRPr="00874B5C" w:rsidRDefault="007D5EF6" w:rsidP="007D5EF6">
            <w:pPr>
              <w:jc w:val="center"/>
              <w:rPr>
                <w:rFonts w:cs="Arial"/>
                <w:color w:val="000000"/>
                <w:lang w:val="id-ID" w:eastAsia="id-ID"/>
              </w:rPr>
            </w:pPr>
            <w:r w:rsidRPr="00874B5C">
              <w:rPr>
                <w:rFonts w:cs="Arial"/>
                <w:color w:val="000000"/>
                <w:lang w:val="id-ID" w:eastAsia="id-ID"/>
              </w:rPr>
              <w:t>7</w:t>
            </w:r>
          </w:p>
        </w:tc>
      </w:tr>
      <w:tr w:rsidR="007D5EF6" w:rsidRPr="00874B5C" w14:paraId="3FAC20A4" w14:textId="77777777" w:rsidTr="007D5EF6">
        <w:trPr>
          <w:gridAfter w:val="3"/>
          <w:wAfter w:w="3240" w:type="dxa"/>
          <w:trHeight w:val="315"/>
        </w:trPr>
        <w:tc>
          <w:tcPr>
            <w:tcW w:w="1083" w:type="dxa"/>
            <w:tcBorders>
              <w:top w:val="nil"/>
              <w:left w:val="single" w:sz="4" w:space="0" w:color="auto"/>
              <w:bottom w:val="nil"/>
              <w:right w:val="single" w:sz="4" w:space="0" w:color="auto"/>
            </w:tcBorders>
            <w:shd w:val="clear" w:color="auto" w:fill="auto"/>
            <w:noWrap/>
            <w:vAlign w:val="bottom"/>
            <w:hideMark/>
          </w:tcPr>
          <w:p w14:paraId="5BA809DE"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916" w:type="dxa"/>
            <w:tcBorders>
              <w:top w:val="nil"/>
              <w:left w:val="nil"/>
              <w:bottom w:val="nil"/>
              <w:right w:val="single" w:sz="4" w:space="0" w:color="auto"/>
            </w:tcBorders>
            <w:shd w:val="clear" w:color="auto" w:fill="auto"/>
            <w:noWrap/>
            <w:vAlign w:val="bottom"/>
            <w:hideMark/>
          </w:tcPr>
          <w:p w14:paraId="588F7EFC"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3686" w:type="dxa"/>
            <w:tcBorders>
              <w:top w:val="nil"/>
              <w:left w:val="nil"/>
              <w:bottom w:val="nil"/>
              <w:right w:val="single" w:sz="4" w:space="0" w:color="auto"/>
            </w:tcBorders>
            <w:shd w:val="clear" w:color="auto" w:fill="auto"/>
            <w:noWrap/>
            <w:vAlign w:val="bottom"/>
            <w:hideMark/>
          </w:tcPr>
          <w:p w14:paraId="1407749F"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944" w:type="dxa"/>
            <w:tcBorders>
              <w:top w:val="nil"/>
              <w:left w:val="nil"/>
              <w:bottom w:val="nil"/>
              <w:right w:val="single" w:sz="4" w:space="0" w:color="auto"/>
            </w:tcBorders>
            <w:shd w:val="clear" w:color="auto" w:fill="auto"/>
            <w:noWrap/>
            <w:vAlign w:val="bottom"/>
            <w:hideMark/>
          </w:tcPr>
          <w:p w14:paraId="7D11C0E3"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850" w:type="dxa"/>
            <w:tcBorders>
              <w:top w:val="nil"/>
              <w:left w:val="nil"/>
              <w:bottom w:val="nil"/>
              <w:right w:val="single" w:sz="4" w:space="0" w:color="auto"/>
            </w:tcBorders>
            <w:shd w:val="clear" w:color="auto" w:fill="auto"/>
            <w:noWrap/>
            <w:vAlign w:val="bottom"/>
            <w:hideMark/>
          </w:tcPr>
          <w:p w14:paraId="2D21CF75"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993" w:type="dxa"/>
            <w:tcBorders>
              <w:top w:val="nil"/>
              <w:left w:val="nil"/>
              <w:bottom w:val="nil"/>
              <w:right w:val="single" w:sz="4" w:space="0" w:color="auto"/>
            </w:tcBorders>
            <w:shd w:val="clear" w:color="auto" w:fill="auto"/>
            <w:noWrap/>
            <w:vAlign w:val="bottom"/>
            <w:hideMark/>
          </w:tcPr>
          <w:p w14:paraId="05209340"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992" w:type="dxa"/>
            <w:gridSpan w:val="2"/>
            <w:tcBorders>
              <w:top w:val="nil"/>
              <w:left w:val="nil"/>
              <w:bottom w:val="nil"/>
              <w:right w:val="single" w:sz="4" w:space="0" w:color="auto"/>
            </w:tcBorders>
            <w:shd w:val="clear" w:color="auto" w:fill="auto"/>
            <w:noWrap/>
            <w:vAlign w:val="bottom"/>
            <w:hideMark/>
          </w:tcPr>
          <w:p w14:paraId="4DBDA643"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850" w:type="dxa"/>
            <w:tcBorders>
              <w:top w:val="nil"/>
              <w:left w:val="nil"/>
              <w:bottom w:val="nil"/>
              <w:right w:val="single" w:sz="4" w:space="0" w:color="auto"/>
            </w:tcBorders>
            <w:shd w:val="clear" w:color="auto" w:fill="auto"/>
            <w:noWrap/>
            <w:vAlign w:val="bottom"/>
            <w:hideMark/>
          </w:tcPr>
          <w:p w14:paraId="7FA03207"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r>
      <w:tr w:rsidR="007D5EF6" w:rsidRPr="00874B5C" w14:paraId="6C491A98" w14:textId="77777777" w:rsidTr="007D5EF6">
        <w:trPr>
          <w:gridAfter w:val="3"/>
          <w:wAfter w:w="3240" w:type="dxa"/>
          <w:trHeight w:val="315"/>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D1536"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78D38617" w14:textId="77777777" w:rsidR="007D5EF6" w:rsidRPr="00874B5C" w:rsidRDefault="007D5EF6" w:rsidP="007D5EF6">
            <w:pPr>
              <w:jc w:val="center"/>
              <w:rPr>
                <w:rFonts w:cs="Arial"/>
                <w:lang w:val="id-ID" w:eastAsia="id-ID"/>
              </w:rPr>
            </w:pPr>
            <w:r w:rsidRPr="00874B5C">
              <w:rPr>
                <w:rFonts w:cs="Arial"/>
                <w:lang w:val="id-ID" w:eastAsia="id-ID"/>
              </w:rPr>
              <w:t>P7</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65CC1983" w14:textId="77777777" w:rsidR="007D5EF6" w:rsidRPr="00874B5C" w:rsidRDefault="007D5EF6" w:rsidP="007D5EF6">
            <w:pPr>
              <w:rPr>
                <w:rFonts w:cs="Arial"/>
                <w:b/>
                <w:bCs/>
                <w:color w:val="000000"/>
                <w:lang w:val="id-ID" w:eastAsia="id-ID"/>
              </w:rPr>
            </w:pPr>
            <w:r w:rsidRPr="00874B5C">
              <w:rPr>
                <w:rFonts w:cs="Arial"/>
                <w:b/>
                <w:bCs/>
                <w:color w:val="000000"/>
                <w:lang w:val="id-ID" w:eastAsia="id-ID"/>
              </w:rPr>
              <w:t>Nilai RBP</w:t>
            </w:r>
          </w:p>
        </w:tc>
        <w:tc>
          <w:tcPr>
            <w:tcW w:w="944" w:type="dxa"/>
            <w:tcBorders>
              <w:top w:val="single" w:sz="4" w:space="0" w:color="auto"/>
              <w:left w:val="nil"/>
              <w:bottom w:val="single" w:sz="4" w:space="0" w:color="auto"/>
              <w:right w:val="single" w:sz="4" w:space="0" w:color="auto"/>
            </w:tcBorders>
            <w:shd w:val="clear" w:color="auto" w:fill="auto"/>
            <w:noWrap/>
            <w:vAlign w:val="bottom"/>
            <w:hideMark/>
          </w:tcPr>
          <w:p w14:paraId="61FBABDA"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FCAE4E"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EB78D3A"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B1A7F6"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485638E"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r>
      <w:tr w:rsidR="007D5EF6" w:rsidRPr="00874B5C" w14:paraId="276A96BD" w14:textId="77777777" w:rsidTr="007D5EF6">
        <w:trPr>
          <w:gridAfter w:val="3"/>
          <w:wAfter w:w="3240" w:type="dxa"/>
          <w:trHeight w:val="31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14:paraId="4B8E3B85" w14:textId="77777777" w:rsidR="007D5EF6" w:rsidRPr="00874B5C" w:rsidRDefault="007D5EF6" w:rsidP="007D5EF6">
            <w:pPr>
              <w:rPr>
                <w:rFonts w:cs="Arial"/>
                <w:color w:val="000000"/>
                <w:lang w:val="id-ID" w:eastAsia="id-ID"/>
              </w:rPr>
            </w:pPr>
            <w:r w:rsidRPr="00874B5C">
              <w:rPr>
                <w:rFonts w:cs="Arial"/>
                <w:color w:val="000000"/>
                <w:lang w:val="id-ID" w:eastAsia="id-ID"/>
              </w:rPr>
              <w:t> </w:t>
            </w:r>
          </w:p>
        </w:tc>
        <w:tc>
          <w:tcPr>
            <w:tcW w:w="916" w:type="dxa"/>
            <w:tcBorders>
              <w:top w:val="nil"/>
              <w:left w:val="nil"/>
              <w:bottom w:val="single" w:sz="4" w:space="0" w:color="auto"/>
              <w:right w:val="single" w:sz="4" w:space="0" w:color="auto"/>
            </w:tcBorders>
            <w:shd w:val="clear" w:color="auto" w:fill="auto"/>
            <w:noWrap/>
            <w:vAlign w:val="bottom"/>
            <w:hideMark/>
          </w:tcPr>
          <w:p w14:paraId="2A8E325D" w14:textId="77777777" w:rsidR="007D5EF6" w:rsidRPr="00874B5C" w:rsidRDefault="007D5EF6" w:rsidP="007D5EF6">
            <w:pPr>
              <w:rPr>
                <w:rFonts w:cs="Arial"/>
                <w:color w:val="FF0000"/>
                <w:lang w:val="id-ID" w:eastAsia="id-ID"/>
              </w:rPr>
            </w:pPr>
            <w:r w:rsidRPr="00874B5C">
              <w:rPr>
                <w:rFonts w:cs="Arial"/>
                <w:color w:val="FF0000"/>
                <w:lang w:val="id-ID" w:eastAsia="id-ID"/>
              </w:rPr>
              <w:t> </w:t>
            </w:r>
          </w:p>
        </w:tc>
        <w:tc>
          <w:tcPr>
            <w:tcW w:w="3686" w:type="dxa"/>
            <w:tcBorders>
              <w:top w:val="nil"/>
              <w:left w:val="nil"/>
              <w:bottom w:val="single" w:sz="4" w:space="0" w:color="auto"/>
              <w:right w:val="single" w:sz="4" w:space="0" w:color="auto"/>
            </w:tcBorders>
            <w:shd w:val="clear" w:color="auto" w:fill="auto"/>
            <w:noWrap/>
            <w:hideMark/>
          </w:tcPr>
          <w:p w14:paraId="2C2ED37B" w14:textId="77777777" w:rsidR="007D5EF6" w:rsidRPr="00874B5C" w:rsidRDefault="007D5EF6" w:rsidP="007D5EF6">
            <w:pPr>
              <w:rPr>
                <w:rFonts w:cs="Arial"/>
                <w:lang w:val="id-ID" w:eastAsia="id-ID"/>
              </w:rPr>
            </w:pPr>
            <w:r w:rsidRPr="00874B5C">
              <w:rPr>
                <w:rFonts w:cs="Arial"/>
                <w:lang w:val="id-ID" w:eastAsia="id-ID"/>
              </w:rPr>
              <w:t>-   Nilai RBP Tahun 2021</w:t>
            </w:r>
          </w:p>
        </w:tc>
        <w:tc>
          <w:tcPr>
            <w:tcW w:w="3779" w:type="dxa"/>
            <w:gridSpan w:val="5"/>
            <w:tcBorders>
              <w:top w:val="nil"/>
              <w:left w:val="nil"/>
              <w:bottom w:val="single" w:sz="4" w:space="0" w:color="auto"/>
              <w:right w:val="single" w:sz="4" w:space="0" w:color="auto"/>
            </w:tcBorders>
            <w:shd w:val="clear" w:color="auto" w:fill="auto"/>
            <w:noWrap/>
            <w:vAlign w:val="center"/>
            <w:hideMark/>
          </w:tcPr>
          <w:p w14:paraId="1B73EA48" w14:textId="3FC5517A" w:rsidR="007D5EF6" w:rsidRPr="000F370E" w:rsidRDefault="000F370E" w:rsidP="007D5EF6">
            <w:pPr>
              <w:jc w:val="center"/>
              <w:rPr>
                <w:rFonts w:cs="Arial"/>
                <w:color w:val="000000"/>
                <w:lang w:val="id-ID" w:eastAsia="id-ID"/>
              </w:rPr>
            </w:pPr>
            <w:r>
              <w:rPr>
                <w:rFonts w:cs="Arial"/>
                <w:color w:val="000000"/>
                <w:lang w:val="id-ID" w:eastAsia="id-ID"/>
              </w:rPr>
              <w:t>80,61%</w:t>
            </w:r>
          </w:p>
        </w:tc>
        <w:tc>
          <w:tcPr>
            <w:tcW w:w="850" w:type="dxa"/>
            <w:tcBorders>
              <w:top w:val="nil"/>
              <w:left w:val="nil"/>
              <w:bottom w:val="single" w:sz="4" w:space="0" w:color="auto"/>
              <w:right w:val="single" w:sz="4" w:space="0" w:color="auto"/>
            </w:tcBorders>
            <w:shd w:val="clear" w:color="auto" w:fill="auto"/>
            <w:noWrap/>
            <w:vAlign w:val="bottom"/>
            <w:hideMark/>
          </w:tcPr>
          <w:p w14:paraId="48EF8267" w14:textId="773F40B6" w:rsidR="007D5EF6" w:rsidRPr="00874B5C" w:rsidRDefault="000F370E" w:rsidP="007D5EF6">
            <w:pPr>
              <w:rPr>
                <w:rFonts w:cs="Arial"/>
                <w:color w:val="000000"/>
                <w:lang w:eastAsia="id-ID"/>
              </w:rPr>
            </w:pPr>
            <w:r>
              <w:rPr>
                <w:rFonts w:cs="Arial"/>
                <w:color w:val="000000"/>
                <w:lang w:val="id-ID" w:eastAsia="id-ID"/>
              </w:rPr>
              <w:t>80,61%</w:t>
            </w:r>
          </w:p>
        </w:tc>
      </w:tr>
    </w:tbl>
    <w:p w14:paraId="3F25AB06" w14:textId="77777777" w:rsidR="007D5EF6" w:rsidRPr="00874B5C" w:rsidRDefault="007D5EF6" w:rsidP="007D5EF6">
      <w:pPr>
        <w:tabs>
          <w:tab w:val="left" w:pos="1134"/>
        </w:tabs>
        <w:ind w:left="540"/>
        <w:jc w:val="center"/>
        <w:rPr>
          <w:rFonts w:cs="Arial"/>
        </w:rPr>
      </w:pPr>
    </w:p>
    <w:p w14:paraId="1DB3C186" w14:textId="77DF221A" w:rsidR="007D5EF6" w:rsidRPr="00874B5C" w:rsidRDefault="007D5EF6" w:rsidP="007D5EF6">
      <w:pPr>
        <w:ind w:left="720" w:hanging="720"/>
        <w:jc w:val="both"/>
        <w:rPr>
          <w:rFonts w:cs="Arial"/>
          <w:lang w:val="id-ID"/>
        </w:rPr>
      </w:pPr>
    </w:p>
    <w:p w14:paraId="462C3203" w14:textId="28876C97" w:rsidR="0010666F" w:rsidRPr="00874B5C" w:rsidRDefault="0010666F" w:rsidP="007D5EF6">
      <w:pPr>
        <w:ind w:left="720" w:hanging="720"/>
        <w:jc w:val="both"/>
        <w:rPr>
          <w:rFonts w:cs="Arial"/>
          <w:lang w:val="id-ID"/>
        </w:rPr>
      </w:pPr>
    </w:p>
    <w:p w14:paraId="1413E4DC" w14:textId="15AE65C6" w:rsidR="007D5EF6" w:rsidRPr="00874B5C" w:rsidRDefault="007D5EF6" w:rsidP="007D5EF6">
      <w:pPr>
        <w:pStyle w:val="ListParagraph"/>
        <w:ind w:left="1134" w:hanging="567"/>
        <w:rPr>
          <w:rFonts w:ascii="Arial" w:hAnsi="Arial" w:cs="Arial"/>
          <w:b/>
          <w:lang w:val="en-US"/>
        </w:rPr>
      </w:pPr>
      <w:r w:rsidRPr="00874B5C">
        <w:rPr>
          <w:rFonts w:ascii="Arial" w:hAnsi="Arial" w:cs="Arial"/>
          <w:b/>
          <w:lang w:val="id-ID"/>
        </w:rPr>
        <w:t xml:space="preserve">3. </w:t>
      </w:r>
      <w:r w:rsidRPr="00874B5C">
        <w:rPr>
          <w:rFonts w:ascii="Arial" w:hAnsi="Arial" w:cs="Arial"/>
          <w:b/>
          <w:lang w:val="id-ID"/>
        </w:rPr>
        <w:tab/>
        <w:t xml:space="preserve">Indeks Kepuasan Layanan </w:t>
      </w:r>
      <w:r w:rsidR="00196C84" w:rsidRPr="00874B5C">
        <w:rPr>
          <w:rFonts w:ascii="Arial" w:hAnsi="Arial" w:cs="Arial"/>
          <w:b/>
          <w:lang w:val="en-US"/>
        </w:rPr>
        <w:t xml:space="preserve">Polres Tuban </w:t>
      </w:r>
    </w:p>
    <w:p w14:paraId="5A3F81B8" w14:textId="04EDBC34" w:rsidR="007D5EF6" w:rsidRPr="00874B5C" w:rsidRDefault="007D5EF6" w:rsidP="007D5EF6">
      <w:pPr>
        <w:jc w:val="center"/>
        <w:rPr>
          <w:rFonts w:cs="Arial"/>
          <w:lang w:val="id-ID"/>
        </w:rPr>
      </w:pPr>
    </w:p>
    <w:p w14:paraId="2F59BD7B" w14:textId="20C6E011" w:rsidR="0010666F" w:rsidRPr="00874B5C" w:rsidRDefault="0010666F" w:rsidP="007D5EF6">
      <w:pPr>
        <w:jc w:val="center"/>
        <w:rPr>
          <w:rFonts w:cs="Arial"/>
          <w:lang w:val="id-ID"/>
        </w:rPr>
      </w:pPr>
    </w:p>
    <w:p w14:paraId="76817BBD" w14:textId="77777777" w:rsidR="0010666F" w:rsidRPr="00874B5C" w:rsidRDefault="0010666F" w:rsidP="0010666F">
      <w:pPr>
        <w:jc w:val="center"/>
        <w:rPr>
          <w:rFonts w:cs="Arial"/>
          <w:lang w:val="id-ID"/>
        </w:rPr>
      </w:pPr>
      <w:r w:rsidRPr="00874B5C">
        <w:rPr>
          <w:rFonts w:cs="Arial"/>
        </w:rPr>
        <w:t xml:space="preserve">Tabel </w:t>
      </w:r>
      <w:r w:rsidRPr="00874B5C">
        <w:rPr>
          <w:rFonts w:cs="Arial"/>
          <w:lang w:val="id-ID"/>
        </w:rPr>
        <w:t>5.c</w:t>
      </w:r>
    </w:p>
    <w:p w14:paraId="6074E9BC" w14:textId="77777777" w:rsidR="0010666F" w:rsidRPr="00874B5C" w:rsidRDefault="0010666F" w:rsidP="0010666F">
      <w:pPr>
        <w:jc w:val="center"/>
        <w:rPr>
          <w:rFonts w:cs="Arial"/>
        </w:rPr>
      </w:pPr>
      <w:r w:rsidRPr="00874B5C">
        <w:rPr>
          <w:rFonts w:cs="Arial"/>
          <w:lang w:val="id-ID"/>
        </w:rPr>
        <w:t>Realisasi dan capaian kinerja tahun 2021</w:t>
      </w:r>
    </w:p>
    <w:p w14:paraId="0037B6AE" w14:textId="77777777" w:rsidR="0010666F" w:rsidRPr="00874B5C" w:rsidRDefault="0010666F" w:rsidP="0010666F">
      <w:pPr>
        <w:jc w:val="center"/>
        <w:rPr>
          <w:rFonts w:cs="Arial"/>
        </w:rPr>
      </w:pPr>
    </w:p>
    <w:tbl>
      <w:tblPr>
        <w:tblStyle w:val="TableGrid"/>
        <w:tblW w:w="10206" w:type="dxa"/>
        <w:tblInd w:w="108" w:type="dxa"/>
        <w:shd w:val="clear" w:color="auto" w:fill="FFFFFF" w:themeFill="background1"/>
        <w:tblLayout w:type="fixed"/>
        <w:tblLook w:val="04A0" w:firstRow="1" w:lastRow="0" w:firstColumn="1" w:lastColumn="0" w:noHBand="0" w:noVBand="1"/>
      </w:tblPr>
      <w:tblGrid>
        <w:gridCol w:w="4820"/>
        <w:gridCol w:w="1701"/>
        <w:gridCol w:w="1701"/>
        <w:gridCol w:w="1984"/>
      </w:tblGrid>
      <w:tr w:rsidR="0010666F" w:rsidRPr="00874B5C" w14:paraId="57F72CE6" w14:textId="77777777" w:rsidTr="00CC402D">
        <w:trPr>
          <w:trHeight w:val="515"/>
        </w:trPr>
        <w:tc>
          <w:tcPr>
            <w:tcW w:w="4820" w:type="dxa"/>
            <w:shd w:val="clear" w:color="auto" w:fill="D0CECE" w:themeFill="background2" w:themeFillShade="E6"/>
            <w:vAlign w:val="center"/>
          </w:tcPr>
          <w:p w14:paraId="7467DB78" w14:textId="77777777" w:rsidR="0010666F" w:rsidRPr="00874B5C" w:rsidRDefault="0010666F" w:rsidP="00CC402D">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INDIKATOR KINERJA PENUNJANG</w:t>
            </w:r>
          </w:p>
        </w:tc>
        <w:tc>
          <w:tcPr>
            <w:tcW w:w="1701" w:type="dxa"/>
            <w:shd w:val="clear" w:color="auto" w:fill="D0CECE" w:themeFill="background2" w:themeFillShade="E6"/>
            <w:vAlign w:val="center"/>
          </w:tcPr>
          <w:p w14:paraId="4F5B7584" w14:textId="77777777" w:rsidR="0010666F" w:rsidRPr="00874B5C" w:rsidRDefault="0010666F" w:rsidP="00CC402D">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TARGET</w:t>
            </w:r>
          </w:p>
        </w:tc>
        <w:tc>
          <w:tcPr>
            <w:tcW w:w="1701" w:type="dxa"/>
            <w:shd w:val="clear" w:color="auto" w:fill="D0CECE" w:themeFill="background2" w:themeFillShade="E6"/>
            <w:vAlign w:val="center"/>
          </w:tcPr>
          <w:p w14:paraId="02B838FA" w14:textId="77777777" w:rsidR="0010666F" w:rsidRPr="00874B5C" w:rsidRDefault="0010666F" w:rsidP="00CC402D">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REALISASI</w:t>
            </w:r>
          </w:p>
        </w:tc>
        <w:tc>
          <w:tcPr>
            <w:tcW w:w="1984" w:type="dxa"/>
            <w:shd w:val="clear" w:color="auto" w:fill="D0CECE" w:themeFill="background2" w:themeFillShade="E6"/>
            <w:vAlign w:val="center"/>
          </w:tcPr>
          <w:p w14:paraId="706E7123" w14:textId="77777777" w:rsidR="0010666F" w:rsidRPr="00874B5C" w:rsidRDefault="0010666F" w:rsidP="00CC402D">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CAPAIAN</w:t>
            </w:r>
          </w:p>
        </w:tc>
      </w:tr>
      <w:tr w:rsidR="0010666F" w:rsidRPr="00874B5C" w14:paraId="0B49E495" w14:textId="77777777" w:rsidTr="00CC402D">
        <w:trPr>
          <w:trHeight w:val="518"/>
        </w:trPr>
        <w:tc>
          <w:tcPr>
            <w:tcW w:w="4820" w:type="dxa"/>
            <w:shd w:val="clear" w:color="auto" w:fill="FFFFFF" w:themeFill="background1"/>
            <w:vAlign w:val="center"/>
          </w:tcPr>
          <w:p w14:paraId="40825496" w14:textId="77777777" w:rsidR="0010666F" w:rsidRPr="00874B5C" w:rsidRDefault="0010666F" w:rsidP="00CC402D">
            <w:pPr>
              <w:jc w:val="center"/>
              <w:rPr>
                <w:rFonts w:cs="Arial"/>
                <w:sz w:val="22"/>
                <w:szCs w:val="22"/>
              </w:rPr>
            </w:pPr>
            <w:r w:rsidRPr="00874B5C">
              <w:rPr>
                <w:rFonts w:cs="Arial"/>
                <w:sz w:val="22"/>
                <w:szCs w:val="22"/>
                <w:lang w:val="id-ID"/>
              </w:rPr>
              <w:t>Indeks Kepuasan Layanan Pol</w:t>
            </w:r>
            <w:r w:rsidRPr="00874B5C">
              <w:rPr>
                <w:rFonts w:cs="Arial"/>
                <w:sz w:val="22"/>
                <w:szCs w:val="22"/>
              </w:rPr>
              <w:t>res Tuban;</w:t>
            </w:r>
          </w:p>
        </w:tc>
        <w:tc>
          <w:tcPr>
            <w:tcW w:w="1701" w:type="dxa"/>
            <w:shd w:val="clear" w:color="auto" w:fill="FFFFFF" w:themeFill="background1"/>
          </w:tcPr>
          <w:p w14:paraId="62F3E0F2" w14:textId="55FEC6AD" w:rsidR="0010666F" w:rsidRPr="000F370E" w:rsidRDefault="000F370E" w:rsidP="00CC402D">
            <w:pPr>
              <w:spacing w:before="120"/>
              <w:ind w:right="-108"/>
              <w:jc w:val="center"/>
              <w:rPr>
                <w:rFonts w:cs="Arial"/>
                <w:sz w:val="22"/>
                <w:szCs w:val="22"/>
                <w:lang w:val="id-ID"/>
              </w:rPr>
            </w:pPr>
            <w:r>
              <w:rPr>
                <w:rFonts w:cs="Arial"/>
                <w:sz w:val="22"/>
                <w:szCs w:val="22"/>
                <w:lang w:val="id-ID"/>
              </w:rPr>
              <w:t>97,22%</w:t>
            </w:r>
          </w:p>
        </w:tc>
        <w:tc>
          <w:tcPr>
            <w:tcW w:w="1701" w:type="dxa"/>
            <w:shd w:val="clear" w:color="auto" w:fill="FFFFFF" w:themeFill="background1"/>
          </w:tcPr>
          <w:p w14:paraId="410997AE" w14:textId="485DEAA0" w:rsidR="0010666F" w:rsidRPr="000F370E" w:rsidRDefault="000F370E" w:rsidP="00CC402D">
            <w:pPr>
              <w:spacing w:before="120"/>
              <w:jc w:val="center"/>
              <w:rPr>
                <w:rFonts w:cs="Arial"/>
                <w:sz w:val="22"/>
                <w:szCs w:val="22"/>
                <w:lang w:val="id-ID"/>
              </w:rPr>
            </w:pPr>
            <w:r>
              <w:rPr>
                <w:rFonts w:cs="Arial"/>
                <w:sz w:val="22"/>
                <w:szCs w:val="22"/>
                <w:lang w:val="id-ID"/>
              </w:rPr>
              <w:t>97,02%</w:t>
            </w:r>
          </w:p>
        </w:tc>
        <w:tc>
          <w:tcPr>
            <w:tcW w:w="1984" w:type="dxa"/>
            <w:shd w:val="clear" w:color="auto" w:fill="FFFFFF" w:themeFill="background1"/>
          </w:tcPr>
          <w:p w14:paraId="280CBA0A" w14:textId="150E851D" w:rsidR="0010666F" w:rsidRPr="000F370E" w:rsidRDefault="000F370E" w:rsidP="00CC402D">
            <w:pPr>
              <w:pStyle w:val="ListParagraph"/>
              <w:tabs>
                <w:tab w:val="left" w:pos="2324"/>
              </w:tabs>
              <w:spacing w:before="120"/>
              <w:ind w:left="0"/>
              <w:jc w:val="center"/>
              <w:rPr>
                <w:rFonts w:ascii="Arial" w:hAnsi="Arial" w:cs="Arial"/>
                <w:sz w:val="22"/>
                <w:szCs w:val="22"/>
                <w:lang w:val="id-ID"/>
              </w:rPr>
            </w:pPr>
            <w:r>
              <w:rPr>
                <w:rFonts w:ascii="Arial" w:hAnsi="Arial" w:cs="Arial"/>
                <w:sz w:val="22"/>
                <w:szCs w:val="22"/>
                <w:lang w:val="id-ID"/>
              </w:rPr>
              <w:t>99,8%</w:t>
            </w:r>
          </w:p>
        </w:tc>
      </w:tr>
    </w:tbl>
    <w:p w14:paraId="2E3283E5" w14:textId="5C8377EB" w:rsidR="007D5EF6" w:rsidRPr="009F5623" w:rsidRDefault="00F81DF0" w:rsidP="009F5623">
      <w:pPr>
        <w:rPr>
          <w:rStyle w:val="fontstyle01"/>
          <w:color w:val="auto"/>
          <w:szCs w:val="20"/>
          <w:lang w:val="id-ID"/>
        </w:rPr>
      </w:pPr>
      <w:r>
        <w:rPr>
          <w:rFonts w:cs="Arial"/>
        </w:rPr>
        <w:t xml:space="preserve">                                                                                                      </w:t>
      </w:r>
      <w:r w:rsidR="009F5623">
        <w:rPr>
          <w:rFonts w:cs="Arial"/>
        </w:rPr>
        <w:t xml:space="preserve">                              </w:t>
      </w:r>
      <w:r w:rsidR="009F5623">
        <w:rPr>
          <w:rFonts w:cs="Arial"/>
          <w:lang w:val="id-ID"/>
        </w:rPr>
        <w:t>4. Nilai.....</w:t>
      </w:r>
    </w:p>
    <w:p w14:paraId="268704D1" w14:textId="77777777" w:rsidR="007D5EF6" w:rsidRPr="00874B5C" w:rsidRDefault="007D5EF6" w:rsidP="007D5EF6">
      <w:pPr>
        <w:pStyle w:val="ListParagraph"/>
        <w:ind w:left="1134" w:hanging="567"/>
        <w:rPr>
          <w:rFonts w:ascii="Arial" w:hAnsi="Arial" w:cs="Arial"/>
          <w:b/>
          <w:lang w:val="id-ID"/>
        </w:rPr>
      </w:pPr>
      <w:r w:rsidRPr="00874B5C">
        <w:rPr>
          <w:rFonts w:ascii="Arial" w:hAnsi="Arial" w:cs="Arial"/>
          <w:b/>
          <w:lang w:val="id-ID"/>
        </w:rPr>
        <w:lastRenderedPageBreak/>
        <w:t>4.</w:t>
      </w:r>
      <w:r w:rsidRPr="00874B5C">
        <w:rPr>
          <w:rFonts w:ascii="Arial" w:hAnsi="Arial" w:cs="Arial"/>
          <w:b/>
          <w:lang w:val="id-ID"/>
        </w:rPr>
        <w:tab/>
        <w:t>Nilai Kinerja Anggaran</w:t>
      </w:r>
    </w:p>
    <w:p w14:paraId="24D07C1A" w14:textId="77777777" w:rsidR="007D5EF6" w:rsidRPr="00874B5C" w:rsidRDefault="007D5EF6" w:rsidP="007D5EF6">
      <w:pPr>
        <w:jc w:val="center"/>
        <w:rPr>
          <w:rFonts w:cs="Arial"/>
          <w:lang w:val="id-ID"/>
        </w:rPr>
      </w:pPr>
    </w:p>
    <w:p w14:paraId="6D35B16F" w14:textId="77777777" w:rsidR="007D5EF6" w:rsidRPr="00874B5C" w:rsidRDefault="007D5EF6" w:rsidP="007D5EF6">
      <w:pPr>
        <w:jc w:val="center"/>
        <w:rPr>
          <w:rFonts w:cs="Arial"/>
          <w:lang w:val="id-ID"/>
        </w:rPr>
      </w:pPr>
      <w:r w:rsidRPr="00874B5C">
        <w:rPr>
          <w:rFonts w:cs="Arial"/>
        </w:rPr>
        <w:t>Tabel 5 d</w:t>
      </w:r>
    </w:p>
    <w:p w14:paraId="3FE4CDCF" w14:textId="77777777" w:rsidR="007D5EF6" w:rsidRPr="00874B5C" w:rsidRDefault="007D5EF6" w:rsidP="007D5EF6">
      <w:pPr>
        <w:jc w:val="center"/>
        <w:rPr>
          <w:rFonts w:cs="Arial"/>
          <w:lang w:val="id-ID"/>
        </w:rPr>
      </w:pPr>
    </w:p>
    <w:p w14:paraId="47B859FC" w14:textId="77777777" w:rsidR="007D5EF6" w:rsidRPr="00874B5C" w:rsidRDefault="007D5EF6" w:rsidP="007D5EF6">
      <w:pPr>
        <w:jc w:val="center"/>
        <w:rPr>
          <w:rFonts w:cs="Arial"/>
        </w:rPr>
      </w:pPr>
      <w:r w:rsidRPr="00874B5C">
        <w:rPr>
          <w:rFonts w:cs="Arial"/>
          <w:lang w:val="id-ID"/>
        </w:rPr>
        <w:t>Realisasi dan capaian tahun 202</w:t>
      </w:r>
      <w:r w:rsidRPr="00874B5C">
        <w:rPr>
          <w:rFonts w:cs="Arial"/>
        </w:rPr>
        <w:t>1</w:t>
      </w:r>
    </w:p>
    <w:p w14:paraId="066105F2" w14:textId="77777777" w:rsidR="007D5EF6" w:rsidRPr="00874B5C" w:rsidRDefault="007D5EF6" w:rsidP="007D5EF6">
      <w:pPr>
        <w:jc w:val="center"/>
        <w:rPr>
          <w:rFonts w:cs="Arial"/>
        </w:rPr>
      </w:pPr>
    </w:p>
    <w:tbl>
      <w:tblPr>
        <w:tblStyle w:val="TableGrid"/>
        <w:tblW w:w="10348" w:type="dxa"/>
        <w:tblInd w:w="108" w:type="dxa"/>
        <w:shd w:val="clear" w:color="auto" w:fill="FFFFFF" w:themeFill="background1"/>
        <w:tblLayout w:type="fixed"/>
        <w:tblLook w:val="04A0" w:firstRow="1" w:lastRow="0" w:firstColumn="1" w:lastColumn="0" w:noHBand="0" w:noVBand="1"/>
      </w:tblPr>
      <w:tblGrid>
        <w:gridCol w:w="4820"/>
        <w:gridCol w:w="1843"/>
        <w:gridCol w:w="1559"/>
        <w:gridCol w:w="2126"/>
      </w:tblGrid>
      <w:tr w:rsidR="007D5EF6" w:rsidRPr="00874B5C" w14:paraId="29A9453D" w14:textId="77777777" w:rsidTr="007D5EF6">
        <w:trPr>
          <w:trHeight w:val="515"/>
        </w:trPr>
        <w:tc>
          <w:tcPr>
            <w:tcW w:w="4820" w:type="dxa"/>
            <w:shd w:val="clear" w:color="auto" w:fill="D0CECE" w:themeFill="background2" w:themeFillShade="E6"/>
            <w:vAlign w:val="center"/>
          </w:tcPr>
          <w:p w14:paraId="532DCFE2" w14:textId="77777777" w:rsidR="007D5EF6" w:rsidRPr="00874B5C" w:rsidRDefault="007D5EF6" w:rsidP="007D5EF6">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INDIKATOR KINERJA PENUNJANG</w:t>
            </w:r>
          </w:p>
        </w:tc>
        <w:tc>
          <w:tcPr>
            <w:tcW w:w="1843" w:type="dxa"/>
            <w:shd w:val="clear" w:color="auto" w:fill="D0CECE" w:themeFill="background2" w:themeFillShade="E6"/>
            <w:vAlign w:val="center"/>
          </w:tcPr>
          <w:p w14:paraId="1F8CE912" w14:textId="77777777" w:rsidR="007D5EF6" w:rsidRPr="00874B5C" w:rsidRDefault="007D5EF6" w:rsidP="007D5EF6">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TARGET</w:t>
            </w:r>
          </w:p>
        </w:tc>
        <w:tc>
          <w:tcPr>
            <w:tcW w:w="1559" w:type="dxa"/>
            <w:shd w:val="clear" w:color="auto" w:fill="D0CECE" w:themeFill="background2" w:themeFillShade="E6"/>
            <w:vAlign w:val="center"/>
          </w:tcPr>
          <w:p w14:paraId="7BD61474" w14:textId="77777777" w:rsidR="007D5EF6" w:rsidRPr="00874B5C" w:rsidRDefault="007D5EF6" w:rsidP="007D5EF6">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REALISASI</w:t>
            </w:r>
          </w:p>
        </w:tc>
        <w:tc>
          <w:tcPr>
            <w:tcW w:w="2126" w:type="dxa"/>
            <w:shd w:val="clear" w:color="auto" w:fill="D0CECE" w:themeFill="background2" w:themeFillShade="E6"/>
            <w:vAlign w:val="center"/>
          </w:tcPr>
          <w:p w14:paraId="5EDB99D4" w14:textId="77777777" w:rsidR="007D5EF6" w:rsidRPr="00874B5C" w:rsidRDefault="007D5EF6" w:rsidP="007D5EF6">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CAPAIAN</w:t>
            </w:r>
          </w:p>
        </w:tc>
      </w:tr>
      <w:tr w:rsidR="007D5EF6" w:rsidRPr="00874B5C" w14:paraId="279C6D0C" w14:textId="77777777" w:rsidTr="007D5EF6">
        <w:trPr>
          <w:trHeight w:val="518"/>
        </w:trPr>
        <w:tc>
          <w:tcPr>
            <w:tcW w:w="4820" w:type="dxa"/>
            <w:shd w:val="clear" w:color="auto" w:fill="FFFFFF" w:themeFill="background1"/>
            <w:vAlign w:val="center"/>
          </w:tcPr>
          <w:p w14:paraId="5DD20C3A" w14:textId="77777777" w:rsidR="007D5EF6" w:rsidRPr="00874B5C" w:rsidRDefault="007D5EF6" w:rsidP="007D5EF6">
            <w:pPr>
              <w:jc w:val="center"/>
              <w:rPr>
                <w:rFonts w:cs="Arial"/>
                <w:sz w:val="22"/>
                <w:szCs w:val="22"/>
              </w:rPr>
            </w:pPr>
            <w:r w:rsidRPr="00874B5C">
              <w:rPr>
                <w:rFonts w:cs="Arial"/>
                <w:sz w:val="22"/>
                <w:szCs w:val="22"/>
                <w:lang w:val="id-ID"/>
              </w:rPr>
              <w:t>Nilai Kinerja Anggaran</w:t>
            </w:r>
            <w:r w:rsidRPr="00874B5C">
              <w:rPr>
                <w:rFonts w:cs="Arial"/>
                <w:sz w:val="22"/>
                <w:szCs w:val="22"/>
              </w:rPr>
              <w:t>;</w:t>
            </w:r>
          </w:p>
        </w:tc>
        <w:tc>
          <w:tcPr>
            <w:tcW w:w="1843" w:type="dxa"/>
            <w:shd w:val="clear" w:color="auto" w:fill="FFFFFF" w:themeFill="background1"/>
          </w:tcPr>
          <w:p w14:paraId="5E2BE975" w14:textId="77777777" w:rsidR="007D5EF6" w:rsidRPr="00874B5C" w:rsidRDefault="007D5EF6" w:rsidP="007D5EF6">
            <w:pPr>
              <w:spacing w:before="120"/>
              <w:ind w:left="-111" w:right="-108"/>
              <w:jc w:val="center"/>
              <w:rPr>
                <w:rFonts w:cs="Arial"/>
                <w:sz w:val="22"/>
                <w:szCs w:val="22"/>
              </w:rPr>
            </w:pPr>
            <w:r w:rsidRPr="00874B5C">
              <w:rPr>
                <w:rFonts w:cs="Arial"/>
                <w:sz w:val="22"/>
                <w:szCs w:val="22"/>
                <w:lang w:val="id-ID"/>
              </w:rPr>
              <w:t>94</w:t>
            </w:r>
            <w:r w:rsidRPr="00874B5C">
              <w:rPr>
                <w:rFonts w:cs="Arial"/>
                <w:sz w:val="22"/>
                <w:szCs w:val="22"/>
              </w:rPr>
              <w:t>,2</w:t>
            </w:r>
          </w:p>
        </w:tc>
        <w:tc>
          <w:tcPr>
            <w:tcW w:w="1559" w:type="dxa"/>
            <w:shd w:val="clear" w:color="auto" w:fill="FFFFFF" w:themeFill="background1"/>
          </w:tcPr>
          <w:p w14:paraId="55A805EB" w14:textId="77777777" w:rsidR="007D5EF6" w:rsidRPr="00874B5C" w:rsidRDefault="007D5EF6" w:rsidP="007D5EF6">
            <w:pPr>
              <w:spacing w:before="120"/>
              <w:ind w:left="-111"/>
              <w:jc w:val="center"/>
              <w:rPr>
                <w:rFonts w:cs="Arial"/>
                <w:sz w:val="22"/>
                <w:szCs w:val="22"/>
              </w:rPr>
            </w:pPr>
            <w:r w:rsidRPr="00874B5C">
              <w:rPr>
                <w:rFonts w:cs="Arial"/>
                <w:sz w:val="22"/>
                <w:szCs w:val="22"/>
              </w:rPr>
              <w:t>98,42</w:t>
            </w:r>
          </w:p>
        </w:tc>
        <w:tc>
          <w:tcPr>
            <w:tcW w:w="2126" w:type="dxa"/>
            <w:shd w:val="clear" w:color="auto" w:fill="FFFFFF" w:themeFill="background1"/>
          </w:tcPr>
          <w:p w14:paraId="29F7EF19" w14:textId="77777777" w:rsidR="007D5EF6" w:rsidRPr="00874B5C" w:rsidRDefault="007D5EF6" w:rsidP="007D5EF6">
            <w:pPr>
              <w:pStyle w:val="ListParagraph"/>
              <w:tabs>
                <w:tab w:val="left" w:pos="2324"/>
              </w:tabs>
              <w:spacing w:before="120"/>
              <w:ind w:left="-105"/>
              <w:jc w:val="center"/>
              <w:rPr>
                <w:rFonts w:ascii="Arial" w:hAnsi="Arial" w:cs="Arial"/>
                <w:sz w:val="22"/>
                <w:szCs w:val="22"/>
              </w:rPr>
            </w:pPr>
            <w:r w:rsidRPr="00874B5C">
              <w:rPr>
                <w:rFonts w:ascii="Arial" w:hAnsi="Arial" w:cs="Arial"/>
                <w:sz w:val="22"/>
                <w:szCs w:val="22"/>
              </w:rPr>
              <w:t>104,47%</w:t>
            </w:r>
          </w:p>
        </w:tc>
      </w:tr>
    </w:tbl>
    <w:p w14:paraId="05886A41" w14:textId="77777777" w:rsidR="007D5EF6" w:rsidRPr="00874B5C" w:rsidRDefault="007D5EF6" w:rsidP="007D5EF6">
      <w:pPr>
        <w:jc w:val="center"/>
        <w:rPr>
          <w:rFonts w:cs="Arial"/>
          <w:b/>
          <w:color w:val="000000" w:themeColor="text1"/>
        </w:rPr>
      </w:pPr>
    </w:p>
    <w:p w14:paraId="5D60FCE8" w14:textId="77777777" w:rsidR="007D5EF6" w:rsidRPr="00874B5C" w:rsidRDefault="007D5EF6" w:rsidP="007D5EF6">
      <w:pPr>
        <w:jc w:val="center"/>
        <w:rPr>
          <w:rFonts w:cs="Arial"/>
          <w:b/>
          <w:color w:val="000000" w:themeColor="text1"/>
        </w:rPr>
      </w:pPr>
    </w:p>
    <w:p w14:paraId="379231B2" w14:textId="77777777" w:rsidR="00B27DD9" w:rsidRDefault="00B27DD9" w:rsidP="007D5EF6">
      <w:pPr>
        <w:jc w:val="center"/>
        <w:rPr>
          <w:rFonts w:cs="Arial"/>
          <w:b/>
          <w:color w:val="000000" w:themeColor="text1"/>
          <w:lang w:val="id-ID"/>
        </w:rPr>
      </w:pPr>
    </w:p>
    <w:p w14:paraId="7D0EB0E4" w14:textId="50501343" w:rsidR="007D5EF6" w:rsidRPr="00874B5C" w:rsidRDefault="007D5EF6" w:rsidP="007D5EF6">
      <w:pPr>
        <w:jc w:val="center"/>
        <w:rPr>
          <w:rFonts w:cs="Arial"/>
          <w:b/>
          <w:color w:val="000000" w:themeColor="text1"/>
        </w:rPr>
      </w:pPr>
      <w:r w:rsidRPr="00874B5C">
        <w:rPr>
          <w:rFonts w:cs="Arial"/>
          <w:b/>
          <w:color w:val="000000" w:themeColor="text1"/>
        </w:rPr>
        <w:t xml:space="preserve">REKAP NILAI CAPAIAN KINERJA T.A. 2021 </w:t>
      </w:r>
      <w:r w:rsidR="00490F33" w:rsidRPr="00874B5C">
        <w:rPr>
          <w:rFonts w:cs="Arial"/>
          <w:b/>
          <w:color w:val="000000" w:themeColor="text1"/>
        </w:rPr>
        <w:t>POLRES TUBAN</w:t>
      </w:r>
      <w:r w:rsidRPr="00874B5C">
        <w:rPr>
          <w:rFonts w:cs="Arial"/>
          <w:b/>
          <w:color w:val="000000" w:themeColor="text1"/>
        </w:rPr>
        <w:t xml:space="preserve"> PADA APLIKASI SMART</w:t>
      </w:r>
    </w:p>
    <w:tbl>
      <w:tblPr>
        <w:tblW w:w="10353" w:type="dxa"/>
        <w:tblInd w:w="108" w:type="dxa"/>
        <w:tblLayout w:type="fixed"/>
        <w:tblLook w:val="04A0" w:firstRow="1" w:lastRow="0" w:firstColumn="1" w:lastColumn="0" w:noHBand="0" w:noVBand="1"/>
      </w:tblPr>
      <w:tblGrid>
        <w:gridCol w:w="780"/>
        <w:gridCol w:w="65"/>
        <w:gridCol w:w="854"/>
        <w:gridCol w:w="231"/>
        <w:gridCol w:w="762"/>
        <w:gridCol w:w="1189"/>
        <w:gridCol w:w="223"/>
        <w:gridCol w:w="508"/>
        <w:gridCol w:w="774"/>
        <w:gridCol w:w="132"/>
        <w:gridCol w:w="192"/>
        <w:gridCol w:w="866"/>
        <w:gridCol w:w="249"/>
        <w:gridCol w:w="236"/>
        <w:gridCol w:w="343"/>
        <w:gridCol w:w="1014"/>
        <w:gridCol w:w="993"/>
        <w:gridCol w:w="942"/>
      </w:tblGrid>
      <w:tr w:rsidR="007D5EF6" w:rsidRPr="00874B5C" w14:paraId="53BA5746" w14:textId="77777777" w:rsidTr="00B42DDA">
        <w:trPr>
          <w:gridAfter w:val="8"/>
          <w:wAfter w:w="4835" w:type="dxa"/>
          <w:trHeight w:val="319"/>
        </w:trPr>
        <w:tc>
          <w:tcPr>
            <w:tcW w:w="5518" w:type="dxa"/>
            <w:gridSpan w:val="10"/>
            <w:tcBorders>
              <w:top w:val="nil"/>
              <w:left w:val="nil"/>
              <w:bottom w:val="nil"/>
            </w:tcBorders>
            <w:shd w:val="clear" w:color="auto" w:fill="auto"/>
            <w:noWrap/>
            <w:vAlign w:val="center"/>
          </w:tcPr>
          <w:p w14:paraId="37A518EF" w14:textId="77777777" w:rsidR="007D5EF6" w:rsidRPr="00874B5C" w:rsidRDefault="007D5EF6" w:rsidP="007D5EF6">
            <w:pPr>
              <w:rPr>
                <w:rFonts w:cs="Arial"/>
                <w:b/>
                <w:bCs/>
                <w:color w:val="000000"/>
                <w:u w:val="single"/>
                <w:lang w:val="en-ID"/>
              </w:rPr>
            </w:pPr>
          </w:p>
        </w:tc>
      </w:tr>
      <w:tr w:rsidR="007D5EF6" w:rsidRPr="00874B5C" w14:paraId="754B532E" w14:textId="77777777" w:rsidTr="00B42DDA">
        <w:trPr>
          <w:gridAfter w:val="2"/>
          <w:wAfter w:w="1935" w:type="dxa"/>
          <w:trHeight w:val="319"/>
        </w:trPr>
        <w:tc>
          <w:tcPr>
            <w:tcW w:w="780" w:type="dxa"/>
            <w:tcBorders>
              <w:top w:val="nil"/>
              <w:left w:val="nil"/>
              <w:bottom w:val="nil"/>
              <w:right w:val="nil"/>
            </w:tcBorders>
            <w:shd w:val="clear" w:color="auto" w:fill="auto"/>
            <w:vAlign w:val="center"/>
            <w:hideMark/>
          </w:tcPr>
          <w:p w14:paraId="2EB2F917" w14:textId="77777777" w:rsidR="007D5EF6" w:rsidRPr="00874B5C" w:rsidRDefault="007D5EF6" w:rsidP="007D5EF6">
            <w:pPr>
              <w:jc w:val="center"/>
              <w:rPr>
                <w:rFonts w:cs="Arial"/>
                <w:b/>
                <w:bCs/>
                <w:color w:val="000000"/>
                <w:u w:val="single"/>
              </w:rPr>
            </w:pPr>
          </w:p>
        </w:tc>
        <w:tc>
          <w:tcPr>
            <w:tcW w:w="1150" w:type="dxa"/>
            <w:gridSpan w:val="3"/>
            <w:tcBorders>
              <w:top w:val="nil"/>
              <w:left w:val="nil"/>
              <w:bottom w:val="nil"/>
              <w:right w:val="nil"/>
            </w:tcBorders>
            <w:shd w:val="clear" w:color="auto" w:fill="auto"/>
            <w:noWrap/>
            <w:vAlign w:val="center"/>
            <w:hideMark/>
          </w:tcPr>
          <w:p w14:paraId="230AA6F9" w14:textId="77777777" w:rsidR="007D5EF6" w:rsidRPr="00874B5C" w:rsidRDefault="007D5EF6" w:rsidP="007D5EF6">
            <w:pPr>
              <w:rPr>
                <w:rFonts w:cs="Arial"/>
                <w:sz w:val="20"/>
              </w:rPr>
            </w:pPr>
          </w:p>
        </w:tc>
        <w:tc>
          <w:tcPr>
            <w:tcW w:w="1951" w:type="dxa"/>
            <w:gridSpan w:val="2"/>
            <w:tcBorders>
              <w:top w:val="nil"/>
              <w:left w:val="nil"/>
              <w:bottom w:val="nil"/>
              <w:right w:val="nil"/>
            </w:tcBorders>
            <w:shd w:val="clear" w:color="auto" w:fill="auto"/>
            <w:noWrap/>
            <w:vAlign w:val="center"/>
          </w:tcPr>
          <w:p w14:paraId="6AB45A19" w14:textId="77777777" w:rsidR="007D5EF6" w:rsidRPr="00874B5C" w:rsidRDefault="007D5EF6" w:rsidP="007D5EF6">
            <w:pPr>
              <w:rPr>
                <w:rFonts w:cs="Arial"/>
                <w:sz w:val="20"/>
              </w:rPr>
            </w:pPr>
          </w:p>
        </w:tc>
        <w:tc>
          <w:tcPr>
            <w:tcW w:w="731" w:type="dxa"/>
            <w:gridSpan w:val="2"/>
            <w:tcBorders>
              <w:top w:val="nil"/>
              <w:left w:val="nil"/>
              <w:bottom w:val="nil"/>
              <w:right w:val="nil"/>
            </w:tcBorders>
            <w:shd w:val="clear" w:color="auto" w:fill="auto"/>
            <w:noWrap/>
            <w:vAlign w:val="center"/>
            <w:hideMark/>
          </w:tcPr>
          <w:p w14:paraId="23F16167" w14:textId="77777777" w:rsidR="007D5EF6" w:rsidRPr="00874B5C" w:rsidRDefault="007D5EF6" w:rsidP="007D5EF6">
            <w:pPr>
              <w:jc w:val="center"/>
              <w:rPr>
                <w:rFonts w:cs="Arial"/>
                <w:sz w:val="20"/>
              </w:rPr>
            </w:pPr>
          </w:p>
        </w:tc>
        <w:tc>
          <w:tcPr>
            <w:tcW w:w="1098" w:type="dxa"/>
            <w:gridSpan w:val="3"/>
            <w:tcBorders>
              <w:top w:val="nil"/>
              <w:left w:val="nil"/>
              <w:bottom w:val="nil"/>
              <w:right w:val="nil"/>
            </w:tcBorders>
            <w:shd w:val="clear" w:color="auto" w:fill="auto"/>
            <w:noWrap/>
            <w:vAlign w:val="center"/>
            <w:hideMark/>
          </w:tcPr>
          <w:p w14:paraId="7E326A9B" w14:textId="77777777" w:rsidR="007D5EF6" w:rsidRPr="00874B5C" w:rsidRDefault="007D5EF6" w:rsidP="007D5EF6">
            <w:pPr>
              <w:rPr>
                <w:rFonts w:cs="Arial"/>
                <w:sz w:val="20"/>
              </w:rPr>
            </w:pPr>
          </w:p>
        </w:tc>
        <w:tc>
          <w:tcPr>
            <w:tcW w:w="1115" w:type="dxa"/>
            <w:gridSpan w:val="2"/>
            <w:tcBorders>
              <w:top w:val="nil"/>
              <w:left w:val="nil"/>
              <w:bottom w:val="nil"/>
              <w:right w:val="nil"/>
            </w:tcBorders>
            <w:shd w:val="clear" w:color="auto" w:fill="auto"/>
            <w:noWrap/>
            <w:vAlign w:val="center"/>
            <w:hideMark/>
          </w:tcPr>
          <w:p w14:paraId="6F30B35E" w14:textId="77777777" w:rsidR="007D5EF6" w:rsidRPr="00874B5C" w:rsidRDefault="007D5EF6" w:rsidP="007D5EF6">
            <w:pPr>
              <w:rPr>
                <w:rFonts w:cs="Arial"/>
                <w:sz w:val="20"/>
              </w:rPr>
            </w:pPr>
          </w:p>
        </w:tc>
        <w:tc>
          <w:tcPr>
            <w:tcW w:w="236" w:type="dxa"/>
            <w:tcBorders>
              <w:top w:val="nil"/>
              <w:left w:val="nil"/>
              <w:bottom w:val="nil"/>
              <w:right w:val="nil"/>
            </w:tcBorders>
            <w:shd w:val="clear" w:color="auto" w:fill="auto"/>
            <w:noWrap/>
            <w:vAlign w:val="center"/>
            <w:hideMark/>
          </w:tcPr>
          <w:p w14:paraId="3A5E0F1D" w14:textId="77777777" w:rsidR="007D5EF6" w:rsidRPr="00874B5C" w:rsidRDefault="007D5EF6" w:rsidP="007D5EF6">
            <w:pPr>
              <w:rPr>
                <w:rFonts w:cs="Arial"/>
                <w:sz w:val="20"/>
              </w:rPr>
            </w:pPr>
          </w:p>
        </w:tc>
        <w:tc>
          <w:tcPr>
            <w:tcW w:w="1357" w:type="dxa"/>
            <w:gridSpan w:val="2"/>
            <w:tcBorders>
              <w:top w:val="nil"/>
              <w:left w:val="nil"/>
              <w:bottom w:val="nil"/>
              <w:right w:val="nil"/>
            </w:tcBorders>
            <w:shd w:val="clear" w:color="auto" w:fill="auto"/>
            <w:noWrap/>
            <w:vAlign w:val="center"/>
            <w:hideMark/>
          </w:tcPr>
          <w:p w14:paraId="4576B004" w14:textId="77777777" w:rsidR="007D5EF6" w:rsidRPr="00874B5C" w:rsidRDefault="007D5EF6" w:rsidP="007D5EF6">
            <w:pPr>
              <w:rPr>
                <w:rFonts w:cs="Arial"/>
                <w:sz w:val="20"/>
              </w:rPr>
            </w:pPr>
          </w:p>
        </w:tc>
      </w:tr>
      <w:tr w:rsidR="007D5EF6" w:rsidRPr="00874B5C" w14:paraId="6776CF73" w14:textId="77777777" w:rsidTr="00DE13BF">
        <w:trPr>
          <w:trHeight w:val="855"/>
        </w:trPr>
        <w:tc>
          <w:tcPr>
            <w:tcW w:w="8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C301B9" w14:textId="77777777" w:rsidR="007D5EF6" w:rsidRPr="00874B5C" w:rsidRDefault="007D5EF6" w:rsidP="007D5EF6">
            <w:pPr>
              <w:jc w:val="center"/>
              <w:rPr>
                <w:rFonts w:cs="Arial"/>
                <w:b/>
                <w:bCs/>
                <w:color w:val="000000"/>
                <w:sz w:val="20"/>
              </w:rPr>
            </w:pPr>
            <w:r w:rsidRPr="00874B5C">
              <w:rPr>
                <w:rFonts w:cs="Arial"/>
                <w:b/>
                <w:bCs/>
                <w:color w:val="000000"/>
                <w:sz w:val="20"/>
              </w:rPr>
              <w:t>RANGKING POLRI</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25F359" w14:textId="77777777" w:rsidR="007D5EF6" w:rsidRPr="00874B5C" w:rsidRDefault="007D5EF6" w:rsidP="007D5EF6">
            <w:pPr>
              <w:jc w:val="center"/>
              <w:rPr>
                <w:rFonts w:cs="Arial"/>
                <w:b/>
                <w:bCs/>
                <w:color w:val="000000"/>
                <w:sz w:val="20"/>
              </w:rPr>
            </w:pPr>
            <w:r w:rsidRPr="00874B5C">
              <w:rPr>
                <w:rFonts w:cs="Arial"/>
                <w:b/>
                <w:bCs/>
                <w:color w:val="000000"/>
                <w:sz w:val="20"/>
              </w:rPr>
              <w:t>RANGKING POLDA</w:t>
            </w:r>
          </w:p>
        </w:tc>
        <w:tc>
          <w:tcPr>
            <w:tcW w:w="99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BF54858" w14:textId="77777777" w:rsidR="007D5EF6" w:rsidRPr="00874B5C" w:rsidRDefault="007D5EF6" w:rsidP="007D5EF6">
            <w:pPr>
              <w:jc w:val="center"/>
              <w:rPr>
                <w:rFonts w:cs="Arial"/>
                <w:b/>
                <w:bCs/>
                <w:color w:val="000000"/>
                <w:sz w:val="20"/>
              </w:rPr>
            </w:pPr>
            <w:r w:rsidRPr="00874B5C">
              <w:rPr>
                <w:rFonts w:cs="Arial"/>
                <w:b/>
                <w:bCs/>
                <w:color w:val="000000"/>
                <w:sz w:val="20"/>
              </w:rPr>
              <w:t>Kode Satuan Kerja</w:t>
            </w:r>
          </w:p>
        </w:tc>
        <w:tc>
          <w:tcPr>
            <w:tcW w:w="141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BE5157D" w14:textId="77777777" w:rsidR="007D5EF6" w:rsidRPr="00874B5C" w:rsidRDefault="007D5EF6" w:rsidP="007D5EF6">
            <w:pPr>
              <w:jc w:val="center"/>
              <w:rPr>
                <w:rFonts w:cs="Arial"/>
                <w:b/>
                <w:bCs/>
                <w:color w:val="000000"/>
                <w:sz w:val="20"/>
              </w:rPr>
            </w:pPr>
            <w:r w:rsidRPr="00874B5C">
              <w:rPr>
                <w:rFonts w:cs="Arial"/>
                <w:b/>
                <w:bCs/>
                <w:color w:val="000000"/>
                <w:sz w:val="20"/>
              </w:rPr>
              <w:t>Satuan Kerja</w:t>
            </w:r>
          </w:p>
        </w:tc>
        <w:tc>
          <w:tcPr>
            <w:tcW w:w="128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E7614C2" w14:textId="77777777" w:rsidR="007D5EF6" w:rsidRPr="00874B5C" w:rsidRDefault="007D5EF6" w:rsidP="007D5EF6">
            <w:pPr>
              <w:jc w:val="center"/>
              <w:rPr>
                <w:rFonts w:cs="Arial"/>
                <w:b/>
                <w:bCs/>
                <w:color w:val="000000"/>
                <w:sz w:val="20"/>
              </w:rPr>
            </w:pPr>
            <w:r w:rsidRPr="00874B5C">
              <w:rPr>
                <w:rFonts w:cs="Arial"/>
                <w:b/>
                <w:bCs/>
                <w:color w:val="000000"/>
                <w:sz w:val="20"/>
              </w:rPr>
              <w:t>Penyerapan</w:t>
            </w:r>
          </w:p>
        </w:tc>
        <w:tc>
          <w:tcPr>
            <w:tcW w:w="119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30720BB" w14:textId="77777777" w:rsidR="007D5EF6" w:rsidRPr="00874B5C" w:rsidRDefault="007D5EF6" w:rsidP="007D5EF6">
            <w:pPr>
              <w:jc w:val="center"/>
              <w:rPr>
                <w:rFonts w:cs="Arial"/>
                <w:b/>
                <w:bCs/>
                <w:color w:val="000000"/>
                <w:sz w:val="20"/>
              </w:rPr>
            </w:pPr>
            <w:r w:rsidRPr="00874B5C">
              <w:rPr>
                <w:rFonts w:cs="Arial"/>
                <w:b/>
                <w:bCs/>
                <w:color w:val="000000"/>
                <w:sz w:val="20"/>
              </w:rPr>
              <w:t>Konsistensi</w:t>
            </w:r>
          </w:p>
        </w:tc>
        <w:tc>
          <w:tcPr>
            <w:tcW w:w="828"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37F8000" w14:textId="77777777" w:rsidR="007D5EF6" w:rsidRPr="00874B5C" w:rsidRDefault="007D5EF6" w:rsidP="007D5EF6">
            <w:pPr>
              <w:jc w:val="center"/>
              <w:rPr>
                <w:rFonts w:cs="Arial"/>
                <w:b/>
                <w:bCs/>
                <w:color w:val="000000"/>
                <w:sz w:val="20"/>
              </w:rPr>
            </w:pPr>
            <w:r w:rsidRPr="00874B5C">
              <w:rPr>
                <w:rFonts w:cs="Arial"/>
                <w:b/>
                <w:bCs/>
                <w:color w:val="000000"/>
                <w:sz w:val="20"/>
              </w:rPr>
              <w:t>CRO</w:t>
            </w:r>
          </w:p>
        </w:tc>
        <w:tc>
          <w:tcPr>
            <w:tcW w:w="101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5E4036" w14:textId="77777777" w:rsidR="007D5EF6" w:rsidRPr="00874B5C" w:rsidRDefault="007D5EF6" w:rsidP="007D5EF6">
            <w:pPr>
              <w:jc w:val="center"/>
              <w:rPr>
                <w:rFonts w:cs="Arial"/>
                <w:b/>
                <w:bCs/>
                <w:color w:val="000000"/>
                <w:sz w:val="20"/>
              </w:rPr>
            </w:pPr>
            <w:r w:rsidRPr="00874B5C">
              <w:rPr>
                <w:rFonts w:cs="Arial"/>
                <w:b/>
                <w:bCs/>
                <w:color w:val="000000"/>
                <w:sz w:val="20"/>
              </w:rPr>
              <w:t>Efisiensi</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D24B02" w14:textId="77777777" w:rsidR="007D5EF6" w:rsidRPr="00874B5C" w:rsidRDefault="007D5EF6" w:rsidP="007D5EF6">
            <w:pPr>
              <w:jc w:val="center"/>
              <w:rPr>
                <w:rFonts w:cs="Arial"/>
                <w:b/>
                <w:bCs/>
                <w:color w:val="000000"/>
                <w:sz w:val="20"/>
              </w:rPr>
            </w:pPr>
            <w:r w:rsidRPr="00874B5C">
              <w:rPr>
                <w:rFonts w:cs="Arial"/>
                <w:b/>
                <w:bCs/>
                <w:color w:val="000000"/>
                <w:sz w:val="20"/>
              </w:rPr>
              <w:t>Nilai Efisiensi</w:t>
            </w:r>
          </w:p>
        </w:tc>
        <w:tc>
          <w:tcPr>
            <w:tcW w:w="94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945B13" w14:textId="77777777" w:rsidR="007D5EF6" w:rsidRPr="00874B5C" w:rsidRDefault="007D5EF6" w:rsidP="007D5EF6">
            <w:pPr>
              <w:jc w:val="center"/>
              <w:rPr>
                <w:rFonts w:cs="Arial"/>
                <w:b/>
                <w:bCs/>
                <w:color w:val="000000"/>
                <w:sz w:val="20"/>
              </w:rPr>
            </w:pPr>
            <w:r w:rsidRPr="00874B5C">
              <w:rPr>
                <w:rFonts w:cs="Arial"/>
                <w:b/>
                <w:bCs/>
                <w:color w:val="000000"/>
                <w:sz w:val="20"/>
              </w:rPr>
              <w:t>Kinerja</w:t>
            </w:r>
          </w:p>
        </w:tc>
      </w:tr>
      <w:tr w:rsidR="007D5EF6" w:rsidRPr="00874B5C" w14:paraId="00F8A287" w14:textId="77777777" w:rsidTr="00DE13BF">
        <w:trPr>
          <w:trHeight w:val="315"/>
        </w:trPr>
        <w:tc>
          <w:tcPr>
            <w:tcW w:w="845"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54017007" w14:textId="323F9402" w:rsidR="007D5EF6" w:rsidRPr="00B42DDA" w:rsidRDefault="00B42DDA" w:rsidP="007D5EF6">
            <w:pPr>
              <w:jc w:val="center"/>
              <w:rPr>
                <w:rFonts w:cs="Arial"/>
                <w:sz w:val="20"/>
                <w:lang w:val="id-ID"/>
              </w:rPr>
            </w:pPr>
            <w:r>
              <w:rPr>
                <w:rFonts w:cs="Arial"/>
                <w:sz w:val="20"/>
                <w:lang w:val="id-ID"/>
              </w:rPr>
              <w:t>380</w:t>
            </w:r>
          </w:p>
        </w:tc>
        <w:tc>
          <w:tcPr>
            <w:tcW w:w="854" w:type="dxa"/>
            <w:tcBorders>
              <w:top w:val="nil"/>
              <w:left w:val="nil"/>
              <w:bottom w:val="single" w:sz="4" w:space="0" w:color="auto"/>
              <w:right w:val="single" w:sz="4" w:space="0" w:color="auto"/>
            </w:tcBorders>
            <w:shd w:val="clear" w:color="auto" w:fill="FFFFFF" w:themeFill="background1"/>
            <w:vAlign w:val="center"/>
            <w:hideMark/>
          </w:tcPr>
          <w:p w14:paraId="5633A30B" w14:textId="09303B53" w:rsidR="007D5EF6" w:rsidRPr="00B42DDA" w:rsidRDefault="00B42DDA" w:rsidP="007D5EF6">
            <w:pPr>
              <w:jc w:val="center"/>
              <w:rPr>
                <w:rFonts w:cs="Arial"/>
                <w:color w:val="000000"/>
                <w:sz w:val="20"/>
                <w:lang w:val="id-ID"/>
              </w:rPr>
            </w:pPr>
            <w:r>
              <w:rPr>
                <w:rFonts w:cs="Arial"/>
                <w:color w:val="000000"/>
                <w:sz w:val="20"/>
                <w:lang w:val="id-ID"/>
              </w:rPr>
              <w:t>51</w:t>
            </w:r>
          </w:p>
        </w:tc>
        <w:tc>
          <w:tcPr>
            <w:tcW w:w="993" w:type="dxa"/>
            <w:gridSpan w:val="2"/>
            <w:tcBorders>
              <w:top w:val="nil"/>
              <w:left w:val="nil"/>
              <w:bottom w:val="single" w:sz="4" w:space="0" w:color="auto"/>
              <w:right w:val="single" w:sz="4" w:space="0" w:color="auto"/>
            </w:tcBorders>
            <w:shd w:val="clear" w:color="auto" w:fill="FFFFFF" w:themeFill="background1"/>
            <w:vAlign w:val="center"/>
            <w:hideMark/>
          </w:tcPr>
          <w:p w14:paraId="1602C96C" w14:textId="6AD92015" w:rsidR="007D5EF6" w:rsidRPr="00B42DDA" w:rsidRDefault="00B42DDA" w:rsidP="007D5EF6">
            <w:pPr>
              <w:jc w:val="right"/>
              <w:rPr>
                <w:rFonts w:cs="Arial"/>
                <w:color w:val="000000"/>
                <w:sz w:val="20"/>
                <w:lang w:val="id-ID"/>
              </w:rPr>
            </w:pPr>
            <w:r>
              <w:rPr>
                <w:rFonts w:cs="Arial"/>
                <w:color w:val="000000"/>
                <w:sz w:val="20"/>
                <w:lang w:val="id-ID"/>
              </w:rPr>
              <w:t>644395</w:t>
            </w:r>
          </w:p>
        </w:tc>
        <w:tc>
          <w:tcPr>
            <w:tcW w:w="1412" w:type="dxa"/>
            <w:gridSpan w:val="2"/>
            <w:tcBorders>
              <w:top w:val="nil"/>
              <w:left w:val="nil"/>
              <w:bottom w:val="single" w:sz="4" w:space="0" w:color="auto"/>
              <w:right w:val="single" w:sz="4" w:space="0" w:color="auto"/>
            </w:tcBorders>
            <w:shd w:val="clear" w:color="auto" w:fill="FFFFFF" w:themeFill="background1"/>
            <w:vAlign w:val="bottom"/>
            <w:hideMark/>
          </w:tcPr>
          <w:p w14:paraId="03F5E158" w14:textId="2DBBD1CC" w:rsidR="007D5EF6" w:rsidRPr="00B42DDA" w:rsidRDefault="00B42DDA" w:rsidP="007D5EF6">
            <w:pPr>
              <w:rPr>
                <w:rFonts w:cs="Arial"/>
                <w:color w:val="000000"/>
                <w:sz w:val="20"/>
                <w:lang w:val="id-ID"/>
              </w:rPr>
            </w:pPr>
            <w:r>
              <w:rPr>
                <w:rFonts w:cs="Arial"/>
                <w:color w:val="000000"/>
                <w:sz w:val="20"/>
                <w:lang w:val="id-ID"/>
              </w:rPr>
              <w:t>POLRES TUBAN</w:t>
            </w:r>
          </w:p>
        </w:tc>
        <w:tc>
          <w:tcPr>
            <w:tcW w:w="1282" w:type="dxa"/>
            <w:gridSpan w:val="2"/>
            <w:tcBorders>
              <w:top w:val="nil"/>
              <w:left w:val="nil"/>
              <w:bottom w:val="single" w:sz="4" w:space="0" w:color="auto"/>
              <w:right w:val="single" w:sz="4" w:space="0" w:color="auto"/>
            </w:tcBorders>
            <w:shd w:val="clear" w:color="auto" w:fill="FFFFFF" w:themeFill="background1"/>
            <w:vAlign w:val="center"/>
            <w:hideMark/>
          </w:tcPr>
          <w:p w14:paraId="0AD2ADC9" w14:textId="69CF3C16" w:rsidR="007D5EF6" w:rsidRPr="00B42DDA" w:rsidRDefault="00B42DDA" w:rsidP="007D5EF6">
            <w:pPr>
              <w:jc w:val="center"/>
              <w:rPr>
                <w:rFonts w:cs="Arial"/>
                <w:color w:val="000000"/>
                <w:sz w:val="22"/>
                <w:lang w:val="id-ID"/>
              </w:rPr>
            </w:pPr>
            <w:r>
              <w:rPr>
                <w:rFonts w:cs="Arial"/>
                <w:color w:val="000000"/>
                <w:sz w:val="22"/>
                <w:szCs w:val="22"/>
                <w:lang w:val="id-ID"/>
              </w:rPr>
              <w:t>100</w:t>
            </w:r>
          </w:p>
        </w:tc>
        <w:tc>
          <w:tcPr>
            <w:tcW w:w="1190" w:type="dxa"/>
            <w:gridSpan w:val="3"/>
            <w:tcBorders>
              <w:top w:val="nil"/>
              <w:left w:val="nil"/>
              <w:bottom w:val="single" w:sz="4" w:space="0" w:color="auto"/>
              <w:right w:val="single" w:sz="4" w:space="0" w:color="auto"/>
            </w:tcBorders>
            <w:shd w:val="clear" w:color="auto" w:fill="FFFFFF" w:themeFill="background1"/>
            <w:vAlign w:val="center"/>
            <w:hideMark/>
          </w:tcPr>
          <w:p w14:paraId="4F61B011" w14:textId="1F822538" w:rsidR="007D5EF6" w:rsidRPr="00B42DDA" w:rsidRDefault="00B42DDA" w:rsidP="007D5EF6">
            <w:pPr>
              <w:jc w:val="center"/>
              <w:rPr>
                <w:rFonts w:cs="Arial"/>
                <w:color w:val="000000"/>
                <w:sz w:val="22"/>
                <w:lang w:val="id-ID"/>
              </w:rPr>
            </w:pPr>
            <w:r>
              <w:rPr>
                <w:rFonts w:cs="Arial"/>
                <w:color w:val="000000"/>
                <w:sz w:val="22"/>
                <w:szCs w:val="22"/>
                <w:lang w:val="id-ID"/>
              </w:rPr>
              <w:t>99,88</w:t>
            </w:r>
          </w:p>
        </w:tc>
        <w:tc>
          <w:tcPr>
            <w:tcW w:w="828" w:type="dxa"/>
            <w:gridSpan w:val="3"/>
            <w:tcBorders>
              <w:top w:val="nil"/>
              <w:left w:val="nil"/>
              <w:bottom w:val="single" w:sz="4" w:space="0" w:color="auto"/>
              <w:right w:val="single" w:sz="4" w:space="0" w:color="auto"/>
            </w:tcBorders>
            <w:shd w:val="clear" w:color="auto" w:fill="FFFFFF" w:themeFill="background1"/>
            <w:vAlign w:val="center"/>
            <w:hideMark/>
          </w:tcPr>
          <w:p w14:paraId="71AC50EB" w14:textId="20226108" w:rsidR="007D5EF6" w:rsidRPr="00B42DDA" w:rsidRDefault="00B42DDA" w:rsidP="007D5EF6">
            <w:pPr>
              <w:jc w:val="center"/>
              <w:rPr>
                <w:rFonts w:cs="Arial"/>
                <w:color w:val="000000"/>
                <w:sz w:val="22"/>
                <w:lang w:val="id-ID"/>
              </w:rPr>
            </w:pPr>
            <w:r>
              <w:rPr>
                <w:rFonts w:cs="Arial"/>
                <w:color w:val="000000"/>
                <w:sz w:val="22"/>
                <w:szCs w:val="22"/>
                <w:lang w:val="id-ID"/>
              </w:rPr>
              <w:t>100</w:t>
            </w:r>
          </w:p>
        </w:tc>
        <w:tc>
          <w:tcPr>
            <w:tcW w:w="1014" w:type="dxa"/>
            <w:tcBorders>
              <w:top w:val="nil"/>
              <w:left w:val="nil"/>
              <w:bottom w:val="single" w:sz="4" w:space="0" w:color="auto"/>
              <w:right w:val="single" w:sz="4" w:space="0" w:color="auto"/>
            </w:tcBorders>
            <w:shd w:val="clear" w:color="auto" w:fill="FFFFFF" w:themeFill="background1"/>
            <w:vAlign w:val="center"/>
            <w:hideMark/>
          </w:tcPr>
          <w:p w14:paraId="7AA931EA" w14:textId="0B524138" w:rsidR="007D5EF6" w:rsidRPr="00B42DDA" w:rsidRDefault="00B42DDA" w:rsidP="007D5EF6">
            <w:pPr>
              <w:jc w:val="center"/>
              <w:rPr>
                <w:rFonts w:cs="Arial"/>
                <w:color w:val="000000"/>
                <w:sz w:val="22"/>
                <w:lang w:val="id-ID"/>
              </w:rPr>
            </w:pPr>
            <w:r>
              <w:rPr>
                <w:rFonts w:cs="Arial"/>
                <w:color w:val="000000"/>
                <w:sz w:val="22"/>
                <w:szCs w:val="22"/>
                <w:lang w:val="id-ID"/>
              </w:rPr>
              <w:t>17,52</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47ECE999" w14:textId="2B160995" w:rsidR="007D5EF6" w:rsidRPr="00B42DDA" w:rsidRDefault="00B42DDA" w:rsidP="007D5EF6">
            <w:pPr>
              <w:jc w:val="center"/>
              <w:rPr>
                <w:rFonts w:cs="Arial"/>
                <w:color w:val="000000"/>
                <w:sz w:val="22"/>
                <w:lang w:val="id-ID"/>
              </w:rPr>
            </w:pPr>
            <w:r>
              <w:rPr>
                <w:rFonts w:cs="Arial"/>
                <w:color w:val="000000"/>
                <w:sz w:val="22"/>
                <w:szCs w:val="22"/>
                <w:lang w:val="id-ID"/>
              </w:rPr>
              <w:t>93,81</w:t>
            </w:r>
          </w:p>
        </w:tc>
        <w:tc>
          <w:tcPr>
            <w:tcW w:w="942" w:type="dxa"/>
            <w:tcBorders>
              <w:top w:val="nil"/>
              <w:left w:val="nil"/>
              <w:bottom w:val="single" w:sz="4" w:space="0" w:color="auto"/>
              <w:right w:val="single" w:sz="4" w:space="0" w:color="auto"/>
            </w:tcBorders>
            <w:shd w:val="clear" w:color="auto" w:fill="FFFFFF" w:themeFill="background1"/>
            <w:vAlign w:val="center"/>
            <w:hideMark/>
          </w:tcPr>
          <w:p w14:paraId="66CA7BB4" w14:textId="6B868C40" w:rsidR="007D5EF6" w:rsidRPr="00B42DDA" w:rsidRDefault="00B42DDA" w:rsidP="007D5EF6">
            <w:pPr>
              <w:jc w:val="center"/>
              <w:rPr>
                <w:rFonts w:cs="Arial"/>
                <w:color w:val="000000"/>
                <w:sz w:val="22"/>
                <w:lang w:val="id-ID"/>
              </w:rPr>
            </w:pPr>
            <w:r>
              <w:rPr>
                <w:rFonts w:cs="Arial"/>
                <w:color w:val="000000"/>
                <w:sz w:val="22"/>
                <w:szCs w:val="22"/>
                <w:lang w:val="id-ID"/>
              </w:rPr>
              <w:t>98,21</w:t>
            </w:r>
          </w:p>
        </w:tc>
      </w:tr>
      <w:tr w:rsidR="007D5EF6" w:rsidRPr="00874B5C" w14:paraId="519B0AD5" w14:textId="77777777" w:rsidTr="00B42DDA">
        <w:trPr>
          <w:trHeight w:val="288"/>
        </w:trPr>
        <w:tc>
          <w:tcPr>
            <w:tcW w:w="845" w:type="dxa"/>
            <w:gridSpan w:val="2"/>
            <w:tcBorders>
              <w:top w:val="nil"/>
              <w:left w:val="nil"/>
              <w:bottom w:val="nil"/>
              <w:right w:val="nil"/>
            </w:tcBorders>
            <w:shd w:val="clear" w:color="auto" w:fill="auto"/>
            <w:noWrap/>
            <w:vAlign w:val="bottom"/>
            <w:hideMark/>
          </w:tcPr>
          <w:p w14:paraId="461A199D" w14:textId="77777777" w:rsidR="007D5EF6" w:rsidRPr="00874B5C" w:rsidRDefault="007D5EF6" w:rsidP="007D5EF6">
            <w:pPr>
              <w:rPr>
                <w:rFonts w:cs="Arial"/>
                <w:sz w:val="20"/>
              </w:rPr>
            </w:pPr>
          </w:p>
        </w:tc>
        <w:tc>
          <w:tcPr>
            <w:tcW w:w="854" w:type="dxa"/>
            <w:tcBorders>
              <w:top w:val="nil"/>
              <w:left w:val="nil"/>
              <w:bottom w:val="nil"/>
              <w:right w:val="nil"/>
            </w:tcBorders>
            <w:shd w:val="clear" w:color="auto" w:fill="auto"/>
            <w:noWrap/>
            <w:vAlign w:val="bottom"/>
            <w:hideMark/>
          </w:tcPr>
          <w:p w14:paraId="72556649" w14:textId="77777777" w:rsidR="007D5EF6" w:rsidRPr="00874B5C" w:rsidRDefault="007D5EF6" w:rsidP="007D5EF6">
            <w:pPr>
              <w:rPr>
                <w:rFonts w:cs="Arial"/>
                <w:sz w:val="20"/>
              </w:rPr>
            </w:pPr>
          </w:p>
        </w:tc>
        <w:tc>
          <w:tcPr>
            <w:tcW w:w="993" w:type="dxa"/>
            <w:gridSpan w:val="2"/>
            <w:tcBorders>
              <w:top w:val="nil"/>
              <w:left w:val="nil"/>
              <w:bottom w:val="nil"/>
              <w:right w:val="nil"/>
            </w:tcBorders>
            <w:shd w:val="clear" w:color="auto" w:fill="auto"/>
            <w:noWrap/>
            <w:vAlign w:val="bottom"/>
            <w:hideMark/>
          </w:tcPr>
          <w:p w14:paraId="5141FEF2" w14:textId="77777777" w:rsidR="007D5EF6" w:rsidRPr="00874B5C" w:rsidRDefault="007D5EF6" w:rsidP="007D5EF6">
            <w:pPr>
              <w:rPr>
                <w:rFonts w:cs="Arial"/>
                <w:sz w:val="20"/>
              </w:rPr>
            </w:pPr>
          </w:p>
        </w:tc>
        <w:tc>
          <w:tcPr>
            <w:tcW w:w="1412" w:type="dxa"/>
            <w:gridSpan w:val="2"/>
            <w:tcBorders>
              <w:top w:val="nil"/>
              <w:left w:val="nil"/>
              <w:bottom w:val="nil"/>
              <w:right w:val="nil"/>
            </w:tcBorders>
            <w:shd w:val="clear" w:color="auto" w:fill="auto"/>
            <w:noWrap/>
            <w:vAlign w:val="bottom"/>
            <w:hideMark/>
          </w:tcPr>
          <w:p w14:paraId="6BDE70A3" w14:textId="77777777" w:rsidR="007D5EF6" w:rsidRPr="00874B5C" w:rsidRDefault="007D5EF6" w:rsidP="007D5EF6">
            <w:pPr>
              <w:rPr>
                <w:rFonts w:cs="Arial"/>
                <w:sz w:val="20"/>
              </w:rPr>
            </w:pPr>
          </w:p>
        </w:tc>
        <w:tc>
          <w:tcPr>
            <w:tcW w:w="1282" w:type="dxa"/>
            <w:gridSpan w:val="2"/>
            <w:tcBorders>
              <w:top w:val="nil"/>
              <w:left w:val="nil"/>
              <w:bottom w:val="nil"/>
              <w:right w:val="nil"/>
            </w:tcBorders>
            <w:shd w:val="clear" w:color="auto" w:fill="auto"/>
            <w:noWrap/>
            <w:vAlign w:val="bottom"/>
            <w:hideMark/>
          </w:tcPr>
          <w:p w14:paraId="4F941E8A" w14:textId="77777777" w:rsidR="007D5EF6" w:rsidRPr="00874B5C" w:rsidRDefault="007D5EF6" w:rsidP="007D5EF6">
            <w:pPr>
              <w:rPr>
                <w:rFonts w:cs="Arial"/>
                <w:sz w:val="20"/>
              </w:rPr>
            </w:pPr>
          </w:p>
        </w:tc>
        <w:tc>
          <w:tcPr>
            <w:tcW w:w="1190" w:type="dxa"/>
            <w:gridSpan w:val="3"/>
            <w:tcBorders>
              <w:top w:val="nil"/>
              <w:left w:val="nil"/>
              <w:bottom w:val="nil"/>
              <w:right w:val="nil"/>
            </w:tcBorders>
            <w:shd w:val="clear" w:color="auto" w:fill="auto"/>
            <w:noWrap/>
            <w:vAlign w:val="bottom"/>
            <w:hideMark/>
          </w:tcPr>
          <w:p w14:paraId="006481C2" w14:textId="77777777" w:rsidR="007D5EF6" w:rsidRPr="00874B5C" w:rsidRDefault="007D5EF6" w:rsidP="007D5EF6">
            <w:pPr>
              <w:rPr>
                <w:rFonts w:cs="Arial"/>
                <w:sz w:val="20"/>
              </w:rPr>
            </w:pPr>
          </w:p>
        </w:tc>
        <w:tc>
          <w:tcPr>
            <w:tcW w:w="828" w:type="dxa"/>
            <w:gridSpan w:val="3"/>
            <w:tcBorders>
              <w:top w:val="nil"/>
              <w:left w:val="nil"/>
              <w:bottom w:val="nil"/>
              <w:right w:val="nil"/>
            </w:tcBorders>
            <w:shd w:val="clear" w:color="auto" w:fill="auto"/>
            <w:noWrap/>
            <w:vAlign w:val="bottom"/>
            <w:hideMark/>
          </w:tcPr>
          <w:p w14:paraId="2AD298FD" w14:textId="77777777" w:rsidR="007D5EF6" w:rsidRPr="00874B5C" w:rsidRDefault="007D5EF6" w:rsidP="007D5EF6">
            <w:pPr>
              <w:rPr>
                <w:rFonts w:cs="Arial"/>
                <w:sz w:val="20"/>
              </w:rPr>
            </w:pPr>
          </w:p>
        </w:tc>
        <w:tc>
          <w:tcPr>
            <w:tcW w:w="1014" w:type="dxa"/>
            <w:tcBorders>
              <w:top w:val="nil"/>
              <w:left w:val="nil"/>
              <w:bottom w:val="nil"/>
              <w:right w:val="nil"/>
            </w:tcBorders>
            <w:shd w:val="clear" w:color="auto" w:fill="auto"/>
            <w:noWrap/>
            <w:vAlign w:val="bottom"/>
            <w:hideMark/>
          </w:tcPr>
          <w:p w14:paraId="6C43ED83" w14:textId="77777777" w:rsidR="007D5EF6" w:rsidRPr="00874B5C" w:rsidRDefault="007D5EF6" w:rsidP="007D5EF6">
            <w:pPr>
              <w:rPr>
                <w:rFonts w:cs="Arial"/>
                <w:sz w:val="20"/>
              </w:rPr>
            </w:pPr>
          </w:p>
        </w:tc>
        <w:tc>
          <w:tcPr>
            <w:tcW w:w="993" w:type="dxa"/>
            <w:tcBorders>
              <w:top w:val="nil"/>
              <w:left w:val="nil"/>
              <w:bottom w:val="nil"/>
              <w:right w:val="nil"/>
            </w:tcBorders>
            <w:shd w:val="clear" w:color="auto" w:fill="auto"/>
            <w:noWrap/>
            <w:vAlign w:val="bottom"/>
            <w:hideMark/>
          </w:tcPr>
          <w:p w14:paraId="04FBAD62" w14:textId="77777777" w:rsidR="007D5EF6" w:rsidRPr="00874B5C" w:rsidRDefault="007D5EF6" w:rsidP="007D5EF6">
            <w:pPr>
              <w:rPr>
                <w:rFonts w:cs="Arial"/>
                <w:sz w:val="20"/>
              </w:rPr>
            </w:pPr>
          </w:p>
        </w:tc>
        <w:tc>
          <w:tcPr>
            <w:tcW w:w="942" w:type="dxa"/>
            <w:tcBorders>
              <w:top w:val="nil"/>
              <w:left w:val="nil"/>
              <w:bottom w:val="nil"/>
              <w:right w:val="nil"/>
            </w:tcBorders>
            <w:shd w:val="clear" w:color="auto" w:fill="auto"/>
            <w:noWrap/>
            <w:vAlign w:val="bottom"/>
            <w:hideMark/>
          </w:tcPr>
          <w:p w14:paraId="46374691" w14:textId="77777777" w:rsidR="007D5EF6" w:rsidRPr="00874B5C" w:rsidRDefault="007D5EF6" w:rsidP="007D5EF6">
            <w:pPr>
              <w:rPr>
                <w:rFonts w:cs="Arial"/>
                <w:sz w:val="20"/>
              </w:rPr>
            </w:pPr>
          </w:p>
        </w:tc>
      </w:tr>
    </w:tbl>
    <w:p w14:paraId="43FB6545" w14:textId="21FFD059" w:rsidR="007D5EF6" w:rsidRPr="00874B5C" w:rsidRDefault="007D5EF6" w:rsidP="007D5EF6">
      <w:pPr>
        <w:jc w:val="both"/>
        <w:rPr>
          <w:rFonts w:cs="Arial"/>
          <w:lang w:val="id-ID"/>
        </w:rPr>
      </w:pPr>
    </w:p>
    <w:p w14:paraId="75FC0608" w14:textId="77777777" w:rsidR="00B27DD9" w:rsidRDefault="00B27DD9" w:rsidP="007D5EF6">
      <w:pPr>
        <w:pStyle w:val="ListParagraph"/>
        <w:ind w:left="1134" w:hanging="567"/>
        <w:rPr>
          <w:rFonts w:ascii="Arial" w:hAnsi="Arial" w:cs="Arial"/>
          <w:b/>
          <w:lang w:val="id-ID"/>
        </w:rPr>
      </w:pPr>
    </w:p>
    <w:p w14:paraId="1E68E461" w14:textId="77777777" w:rsidR="007D5EF6" w:rsidRPr="00874B5C" w:rsidRDefault="007D5EF6" w:rsidP="007D5EF6">
      <w:pPr>
        <w:pStyle w:val="ListParagraph"/>
        <w:ind w:left="1134" w:hanging="567"/>
        <w:rPr>
          <w:rFonts w:ascii="Arial" w:hAnsi="Arial" w:cs="Arial"/>
          <w:b/>
          <w:color w:val="000000" w:themeColor="text1"/>
          <w:lang w:val="id-ID"/>
        </w:rPr>
      </w:pPr>
      <w:r w:rsidRPr="00874B5C">
        <w:rPr>
          <w:rFonts w:ascii="Arial" w:hAnsi="Arial" w:cs="Arial"/>
          <w:b/>
          <w:lang w:val="id-ID"/>
        </w:rPr>
        <w:t>5.</w:t>
      </w:r>
      <w:r w:rsidRPr="00874B5C">
        <w:rPr>
          <w:rFonts w:ascii="Arial" w:hAnsi="Arial" w:cs="Arial"/>
          <w:b/>
          <w:lang w:val="id-ID"/>
        </w:rPr>
        <w:tab/>
      </w:r>
      <w:r w:rsidRPr="00874B5C">
        <w:rPr>
          <w:rFonts w:ascii="Arial" w:hAnsi="Arial" w:cs="Arial"/>
          <w:b/>
          <w:color w:val="000000" w:themeColor="text1"/>
          <w:lang w:val="id-ID"/>
        </w:rPr>
        <w:t>Persentase Penanganan Pengaduan Masyarakat</w:t>
      </w:r>
    </w:p>
    <w:p w14:paraId="390E2EB0" w14:textId="77777777" w:rsidR="007D5EF6" w:rsidRPr="00874B5C" w:rsidRDefault="007D5EF6" w:rsidP="007D5EF6">
      <w:pPr>
        <w:jc w:val="center"/>
        <w:rPr>
          <w:rFonts w:cs="Arial"/>
          <w:color w:val="000000" w:themeColor="text1"/>
          <w:lang w:val="id-ID"/>
        </w:rPr>
      </w:pPr>
    </w:p>
    <w:p w14:paraId="7294D85A" w14:textId="77777777" w:rsidR="007D5EF6" w:rsidRPr="00874B5C" w:rsidRDefault="007D5EF6" w:rsidP="007D5EF6">
      <w:pPr>
        <w:jc w:val="center"/>
        <w:rPr>
          <w:rFonts w:cs="Arial"/>
          <w:color w:val="000000" w:themeColor="text1"/>
        </w:rPr>
      </w:pPr>
      <w:r w:rsidRPr="00874B5C">
        <w:rPr>
          <w:rFonts w:cs="Arial"/>
          <w:color w:val="000000" w:themeColor="text1"/>
        </w:rPr>
        <w:t>Tabel 5.e</w:t>
      </w:r>
    </w:p>
    <w:p w14:paraId="533CF891" w14:textId="77777777" w:rsidR="007D5EF6" w:rsidRPr="00874B5C" w:rsidRDefault="007D5EF6" w:rsidP="007D5EF6">
      <w:pPr>
        <w:jc w:val="center"/>
        <w:rPr>
          <w:rFonts w:cs="Arial"/>
          <w:color w:val="000000" w:themeColor="text1"/>
        </w:rPr>
      </w:pPr>
      <w:r w:rsidRPr="00874B5C">
        <w:rPr>
          <w:rFonts w:cs="Arial"/>
          <w:color w:val="000000" w:themeColor="text1"/>
          <w:lang w:val="id-ID"/>
        </w:rPr>
        <w:t>Realisasi dan capaian kinerja tahun 2021</w:t>
      </w:r>
    </w:p>
    <w:p w14:paraId="6518C6E3" w14:textId="77777777" w:rsidR="007D5EF6" w:rsidRPr="00874B5C" w:rsidRDefault="007D5EF6" w:rsidP="007D5EF6">
      <w:pPr>
        <w:jc w:val="center"/>
        <w:rPr>
          <w:rFonts w:cs="Arial"/>
        </w:rPr>
      </w:pPr>
    </w:p>
    <w:tbl>
      <w:tblPr>
        <w:tblStyle w:val="TableGrid"/>
        <w:tblW w:w="10206" w:type="dxa"/>
        <w:tblInd w:w="108" w:type="dxa"/>
        <w:shd w:val="clear" w:color="auto" w:fill="FFFFFF" w:themeFill="background1"/>
        <w:tblLayout w:type="fixed"/>
        <w:tblLook w:val="04A0" w:firstRow="1" w:lastRow="0" w:firstColumn="1" w:lastColumn="0" w:noHBand="0" w:noVBand="1"/>
      </w:tblPr>
      <w:tblGrid>
        <w:gridCol w:w="4820"/>
        <w:gridCol w:w="1843"/>
        <w:gridCol w:w="1559"/>
        <w:gridCol w:w="1984"/>
      </w:tblGrid>
      <w:tr w:rsidR="007D5EF6" w:rsidRPr="00874B5C" w14:paraId="69AB1292" w14:textId="77777777" w:rsidTr="007D5EF6">
        <w:trPr>
          <w:trHeight w:val="515"/>
        </w:trPr>
        <w:tc>
          <w:tcPr>
            <w:tcW w:w="4820" w:type="dxa"/>
            <w:shd w:val="clear" w:color="auto" w:fill="D0CECE" w:themeFill="background2" w:themeFillShade="E6"/>
            <w:vAlign w:val="center"/>
          </w:tcPr>
          <w:p w14:paraId="0292E81B" w14:textId="77777777" w:rsidR="007D5EF6" w:rsidRPr="00874B5C" w:rsidRDefault="007D5EF6" w:rsidP="007D5EF6">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INDIKATOR KINERJA PENUNJANG</w:t>
            </w:r>
          </w:p>
        </w:tc>
        <w:tc>
          <w:tcPr>
            <w:tcW w:w="1843" w:type="dxa"/>
            <w:shd w:val="clear" w:color="auto" w:fill="D0CECE" w:themeFill="background2" w:themeFillShade="E6"/>
            <w:vAlign w:val="center"/>
          </w:tcPr>
          <w:p w14:paraId="58DF0E07" w14:textId="77777777" w:rsidR="007D5EF6" w:rsidRPr="00874B5C" w:rsidRDefault="007D5EF6" w:rsidP="007D5EF6">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TARGET</w:t>
            </w:r>
          </w:p>
        </w:tc>
        <w:tc>
          <w:tcPr>
            <w:tcW w:w="1559" w:type="dxa"/>
            <w:shd w:val="clear" w:color="auto" w:fill="D0CECE" w:themeFill="background2" w:themeFillShade="E6"/>
            <w:vAlign w:val="center"/>
          </w:tcPr>
          <w:p w14:paraId="002A018F" w14:textId="77777777" w:rsidR="007D5EF6" w:rsidRPr="00874B5C" w:rsidRDefault="007D5EF6" w:rsidP="007D5EF6">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REALISASI</w:t>
            </w:r>
          </w:p>
        </w:tc>
        <w:tc>
          <w:tcPr>
            <w:tcW w:w="1984" w:type="dxa"/>
            <w:shd w:val="clear" w:color="auto" w:fill="D0CECE" w:themeFill="background2" w:themeFillShade="E6"/>
            <w:vAlign w:val="center"/>
          </w:tcPr>
          <w:p w14:paraId="668A7B5A" w14:textId="77777777" w:rsidR="007D5EF6" w:rsidRPr="00874B5C" w:rsidRDefault="007D5EF6" w:rsidP="007D5EF6">
            <w:pPr>
              <w:pStyle w:val="ListParagraph"/>
              <w:tabs>
                <w:tab w:val="left" w:pos="2324"/>
              </w:tabs>
              <w:ind w:left="0"/>
              <w:jc w:val="center"/>
              <w:rPr>
                <w:rFonts w:ascii="Arial" w:hAnsi="Arial" w:cs="Arial"/>
                <w:b/>
                <w:sz w:val="22"/>
                <w:szCs w:val="22"/>
                <w:lang w:val="en-AU"/>
              </w:rPr>
            </w:pPr>
            <w:r w:rsidRPr="00874B5C">
              <w:rPr>
                <w:rFonts w:ascii="Arial" w:hAnsi="Arial" w:cs="Arial"/>
                <w:b/>
                <w:sz w:val="22"/>
                <w:szCs w:val="22"/>
                <w:lang w:val="en-AU"/>
              </w:rPr>
              <w:t>CAPAIAN</w:t>
            </w:r>
          </w:p>
        </w:tc>
      </w:tr>
      <w:tr w:rsidR="007D5EF6" w:rsidRPr="00874B5C" w14:paraId="0301B17C" w14:textId="77777777" w:rsidTr="007D5EF6">
        <w:trPr>
          <w:trHeight w:val="518"/>
        </w:trPr>
        <w:tc>
          <w:tcPr>
            <w:tcW w:w="4820" w:type="dxa"/>
            <w:shd w:val="clear" w:color="auto" w:fill="FFFFFF" w:themeFill="background1"/>
          </w:tcPr>
          <w:p w14:paraId="62F46253" w14:textId="77777777" w:rsidR="007D5EF6" w:rsidRPr="00874B5C" w:rsidRDefault="007D5EF6" w:rsidP="007D5EF6">
            <w:pPr>
              <w:jc w:val="both"/>
              <w:rPr>
                <w:rFonts w:cs="Arial"/>
                <w:sz w:val="22"/>
                <w:szCs w:val="22"/>
              </w:rPr>
            </w:pPr>
            <w:r w:rsidRPr="00874B5C">
              <w:rPr>
                <w:rFonts w:cs="Arial"/>
                <w:sz w:val="22"/>
                <w:szCs w:val="22"/>
                <w:lang w:val="id-ID"/>
              </w:rPr>
              <w:t>Persentase Penanganan Pengaduan Masyarakat</w:t>
            </w:r>
          </w:p>
        </w:tc>
        <w:tc>
          <w:tcPr>
            <w:tcW w:w="1843" w:type="dxa"/>
            <w:shd w:val="clear" w:color="auto" w:fill="FFFFFF" w:themeFill="background1"/>
          </w:tcPr>
          <w:p w14:paraId="546CEA96" w14:textId="2CFBA63D" w:rsidR="007D5EF6" w:rsidRPr="009F5623" w:rsidRDefault="009F5623" w:rsidP="007D5EF6">
            <w:pPr>
              <w:spacing w:before="120"/>
              <w:ind w:right="-108"/>
              <w:jc w:val="center"/>
              <w:rPr>
                <w:rFonts w:cs="Arial"/>
                <w:sz w:val="22"/>
                <w:szCs w:val="22"/>
                <w:lang w:val="id-ID"/>
              </w:rPr>
            </w:pPr>
            <w:r>
              <w:rPr>
                <w:rFonts w:cs="Arial"/>
                <w:sz w:val="22"/>
                <w:szCs w:val="22"/>
                <w:lang w:val="id-ID"/>
              </w:rPr>
              <w:t>73,3%</w:t>
            </w:r>
          </w:p>
        </w:tc>
        <w:tc>
          <w:tcPr>
            <w:tcW w:w="1559" w:type="dxa"/>
            <w:shd w:val="clear" w:color="auto" w:fill="FFFFFF" w:themeFill="background1"/>
          </w:tcPr>
          <w:p w14:paraId="71704D90" w14:textId="51F14A3F" w:rsidR="007D5EF6" w:rsidRPr="009F5623" w:rsidRDefault="009F5623" w:rsidP="007D5EF6">
            <w:pPr>
              <w:spacing w:before="120"/>
              <w:jc w:val="center"/>
              <w:rPr>
                <w:rFonts w:cs="Arial"/>
                <w:sz w:val="22"/>
                <w:szCs w:val="22"/>
                <w:lang w:val="id-ID"/>
              </w:rPr>
            </w:pPr>
            <w:r>
              <w:rPr>
                <w:rFonts w:cs="Arial"/>
                <w:sz w:val="22"/>
                <w:szCs w:val="22"/>
                <w:lang w:val="id-ID"/>
              </w:rPr>
              <w:t>84,4%</w:t>
            </w:r>
          </w:p>
        </w:tc>
        <w:tc>
          <w:tcPr>
            <w:tcW w:w="1984" w:type="dxa"/>
            <w:shd w:val="clear" w:color="auto" w:fill="FFFFFF" w:themeFill="background1"/>
          </w:tcPr>
          <w:p w14:paraId="7C5C7BAE" w14:textId="17C6FED0" w:rsidR="007D5EF6" w:rsidRPr="009F5623" w:rsidRDefault="009F5623" w:rsidP="007D5EF6">
            <w:pPr>
              <w:pStyle w:val="ListParagraph"/>
              <w:tabs>
                <w:tab w:val="left" w:pos="2324"/>
              </w:tabs>
              <w:spacing w:before="120"/>
              <w:ind w:left="0"/>
              <w:jc w:val="center"/>
              <w:rPr>
                <w:rFonts w:ascii="Arial" w:hAnsi="Arial" w:cs="Arial"/>
                <w:sz w:val="22"/>
                <w:szCs w:val="22"/>
                <w:lang w:val="id-ID"/>
              </w:rPr>
            </w:pPr>
            <w:r>
              <w:rPr>
                <w:rFonts w:ascii="Arial" w:hAnsi="Arial" w:cs="Arial"/>
                <w:sz w:val="22"/>
                <w:szCs w:val="22"/>
                <w:lang w:val="id-ID"/>
              </w:rPr>
              <w:t>110%</w:t>
            </w:r>
          </w:p>
        </w:tc>
      </w:tr>
    </w:tbl>
    <w:p w14:paraId="6061DF11" w14:textId="77777777" w:rsidR="007D5EF6" w:rsidRPr="00874B5C" w:rsidRDefault="007D5EF6" w:rsidP="007D5EF6">
      <w:pPr>
        <w:jc w:val="center"/>
        <w:rPr>
          <w:rFonts w:cs="Arial"/>
          <w:color w:val="000000" w:themeColor="text1"/>
        </w:rPr>
      </w:pPr>
    </w:p>
    <w:p w14:paraId="1E122DDD" w14:textId="314EA315" w:rsidR="00B528E7" w:rsidRPr="00291194" w:rsidRDefault="00B528E7" w:rsidP="007D5EF6">
      <w:pPr>
        <w:pStyle w:val="ListParagraph"/>
        <w:tabs>
          <w:tab w:val="left" w:pos="3163"/>
        </w:tabs>
        <w:ind w:left="2160"/>
        <w:rPr>
          <w:rFonts w:ascii="Arial" w:hAnsi="Arial" w:cs="Arial"/>
          <w:lang w:val="en-US"/>
        </w:rPr>
      </w:pPr>
    </w:p>
    <w:p w14:paraId="4EAC275C" w14:textId="77777777" w:rsidR="00B528E7" w:rsidRPr="00874B5C" w:rsidRDefault="00B528E7" w:rsidP="007D5EF6">
      <w:pPr>
        <w:pStyle w:val="ListParagraph"/>
        <w:tabs>
          <w:tab w:val="left" w:pos="3163"/>
        </w:tabs>
        <w:ind w:left="2160"/>
        <w:rPr>
          <w:rFonts w:ascii="Arial" w:hAnsi="Arial" w:cs="Arial"/>
          <w:lang w:val="id-ID"/>
        </w:rPr>
      </w:pPr>
    </w:p>
    <w:p w14:paraId="36B5D0F5" w14:textId="77777777" w:rsidR="00B27DD9" w:rsidRDefault="00B27DD9" w:rsidP="007D5EF6">
      <w:pPr>
        <w:pStyle w:val="ListParagraph"/>
        <w:rPr>
          <w:rFonts w:ascii="Arial" w:hAnsi="Arial" w:cs="Arial"/>
          <w:b/>
          <w:lang w:val="id-ID"/>
        </w:rPr>
      </w:pPr>
    </w:p>
    <w:p w14:paraId="4A86A529" w14:textId="77777777" w:rsidR="007D5EF6" w:rsidRPr="00874B5C" w:rsidRDefault="007D5EF6" w:rsidP="007D5EF6">
      <w:pPr>
        <w:pStyle w:val="ListParagraph"/>
        <w:rPr>
          <w:rFonts w:ascii="Arial" w:hAnsi="Arial" w:cs="Arial"/>
          <w:b/>
          <w:lang w:val="id-ID"/>
        </w:rPr>
      </w:pPr>
      <w:r w:rsidRPr="00874B5C">
        <w:rPr>
          <w:rFonts w:ascii="Arial" w:hAnsi="Arial" w:cs="Arial"/>
          <w:b/>
          <w:lang w:val="id-ID"/>
        </w:rPr>
        <w:t>6.   Persentase Kemenangan dalam pemberian bantuan hukum</w:t>
      </w:r>
    </w:p>
    <w:p w14:paraId="2A7AE3F9" w14:textId="77777777" w:rsidR="007D5EF6" w:rsidRPr="00874B5C" w:rsidRDefault="007D5EF6" w:rsidP="007D5EF6">
      <w:pPr>
        <w:pStyle w:val="ListParagraph"/>
        <w:rPr>
          <w:rFonts w:ascii="Arial" w:hAnsi="Arial" w:cs="Arial"/>
          <w:lang w:val="id-ID"/>
        </w:rPr>
      </w:pPr>
    </w:p>
    <w:p w14:paraId="18059A71" w14:textId="77777777" w:rsidR="007D5EF6" w:rsidRPr="00874B5C" w:rsidRDefault="007D5EF6" w:rsidP="007D5EF6">
      <w:pPr>
        <w:jc w:val="center"/>
        <w:rPr>
          <w:rFonts w:cs="Arial"/>
          <w:color w:val="000000" w:themeColor="text1"/>
          <w:lang w:val="id-ID"/>
        </w:rPr>
      </w:pPr>
      <w:r w:rsidRPr="00874B5C">
        <w:rPr>
          <w:rFonts w:cs="Arial"/>
          <w:color w:val="000000" w:themeColor="text1"/>
        </w:rPr>
        <w:t xml:space="preserve">Tabel </w:t>
      </w:r>
      <w:r w:rsidRPr="00874B5C">
        <w:rPr>
          <w:rFonts w:cs="Arial"/>
          <w:color w:val="000000" w:themeColor="text1"/>
          <w:lang w:val="en-ID"/>
        </w:rPr>
        <w:t>5</w:t>
      </w:r>
      <w:r w:rsidRPr="00874B5C">
        <w:rPr>
          <w:rFonts w:cs="Arial"/>
          <w:color w:val="000000" w:themeColor="text1"/>
          <w:lang w:val="id-ID"/>
        </w:rPr>
        <w:t>.</w:t>
      </w:r>
      <w:r w:rsidRPr="00874B5C">
        <w:rPr>
          <w:rFonts w:cs="Arial"/>
          <w:color w:val="000000" w:themeColor="text1"/>
          <w:lang w:val="en-ID"/>
        </w:rPr>
        <w:t>f</w:t>
      </w:r>
    </w:p>
    <w:p w14:paraId="2A029640" w14:textId="77777777" w:rsidR="007D5EF6" w:rsidRPr="00874B5C" w:rsidRDefault="007D5EF6" w:rsidP="007D5EF6">
      <w:pPr>
        <w:jc w:val="center"/>
        <w:rPr>
          <w:rFonts w:cs="Arial"/>
          <w:color w:val="000000" w:themeColor="text1"/>
        </w:rPr>
      </w:pPr>
      <w:r w:rsidRPr="00874B5C">
        <w:rPr>
          <w:rFonts w:cs="Arial"/>
          <w:color w:val="000000" w:themeColor="text1"/>
          <w:lang w:val="id-ID"/>
        </w:rPr>
        <w:t>Realisasi dan capaian kinerja tahun 2021</w:t>
      </w:r>
    </w:p>
    <w:p w14:paraId="404AEDBE" w14:textId="77777777" w:rsidR="007D5EF6" w:rsidRPr="00874B5C" w:rsidRDefault="007D5EF6" w:rsidP="007D5EF6">
      <w:pPr>
        <w:jc w:val="center"/>
        <w:rPr>
          <w:rFonts w:cs="Arial"/>
          <w:color w:val="000000" w:themeColor="text1"/>
        </w:rPr>
      </w:pPr>
    </w:p>
    <w:p w14:paraId="158F595C" w14:textId="77777777" w:rsidR="007D5EF6" w:rsidRPr="00874B5C" w:rsidRDefault="007D5EF6" w:rsidP="007D5EF6">
      <w:pPr>
        <w:jc w:val="center"/>
        <w:rPr>
          <w:rFonts w:cs="Arial"/>
          <w:color w:val="000000" w:themeColor="text1"/>
        </w:rPr>
      </w:pPr>
    </w:p>
    <w:tbl>
      <w:tblPr>
        <w:tblStyle w:val="TableGrid"/>
        <w:tblW w:w="10093" w:type="dxa"/>
        <w:tblInd w:w="108" w:type="dxa"/>
        <w:shd w:val="clear" w:color="auto" w:fill="FFFFFF" w:themeFill="background1"/>
        <w:tblLayout w:type="fixed"/>
        <w:tblLook w:val="04A0" w:firstRow="1" w:lastRow="0" w:firstColumn="1" w:lastColumn="0" w:noHBand="0" w:noVBand="1"/>
      </w:tblPr>
      <w:tblGrid>
        <w:gridCol w:w="4820"/>
        <w:gridCol w:w="1730"/>
        <w:gridCol w:w="1701"/>
        <w:gridCol w:w="1842"/>
      </w:tblGrid>
      <w:tr w:rsidR="007D5EF6" w:rsidRPr="00874B5C" w14:paraId="38E48EB6" w14:textId="77777777" w:rsidTr="007D5EF6">
        <w:trPr>
          <w:trHeight w:val="515"/>
        </w:trPr>
        <w:tc>
          <w:tcPr>
            <w:tcW w:w="4820" w:type="dxa"/>
            <w:shd w:val="clear" w:color="auto" w:fill="D0CECE" w:themeFill="background2" w:themeFillShade="E6"/>
            <w:vAlign w:val="center"/>
          </w:tcPr>
          <w:p w14:paraId="3763CEE7" w14:textId="77777777" w:rsidR="007D5EF6" w:rsidRPr="00874B5C" w:rsidRDefault="007D5EF6" w:rsidP="007D5EF6">
            <w:pPr>
              <w:pStyle w:val="ListParagraph"/>
              <w:tabs>
                <w:tab w:val="left" w:pos="2324"/>
              </w:tabs>
              <w:ind w:left="0"/>
              <w:jc w:val="center"/>
              <w:rPr>
                <w:rFonts w:ascii="Arial" w:hAnsi="Arial" w:cs="Arial"/>
                <w:b/>
                <w:color w:val="000000" w:themeColor="text1"/>
                <w:lang w:val="en-AU"/>
              </w:rPr>
            </w:pPr>
            <w:r w:rsidRPr="00874B5C">
              <w:rPr>
                <w:rFonts w:ascii="Arial" w:hAnsi="Arial" w:cs="Arial"/>
                <w:b/>
                <w:color w:val="000000" w:themeColor="text1"/>
                <w:lang w:val="en-AU"/>
              </w:rPr>
              <w:t>INDIKATOR KINERJA PENUNJANG</w:t>
            </w:r>
          </w:p>
        </w:tc>
        <w:tc>
          <w:tcPr>
            <w:tcW w:w="1730" w:type="dxa"/>
            <w:shd w:val="clear" w:color="auto" w:fill="D0CECE" w:themeFill="background2" w:themeFillShade="E6"/>
            <w:vAlign w:val="center"/>
          </w:tcPr>
          <w:p w14:paraId="0B053B67" w14:textId="77777777" w:rsidR="007D5EF6" w:rsidRPr="00874B5C" w:rsidRDefault="007D5EF6" w:rsidP="007D5EF6">
            <w:pPr>
              <w:pStyle w:val="ListParagraph"/>
              <w:tabs>
                <w:tab w:val="left" w:pos="2324"/>
              </w:tabs>
              <w:ind w:left="0"/>
              <w:jc w:val="center"/>
              <w:rPr>
                <w:rFonts w:ascii="Arial" w:hAnsi="Arial" w:cs="Arial"/>
                <w:b/>
                <w:color w:val="000000" w:themeColor="text1"/>
                <w:lang w:val="en-AU"/>
              </w:rPr>
            </w:pPr>
            <w:r w:rsidRPr="00874B5C">
              <w:rPr>
                <w:rFonts w:ascii="Arial" w:hAnsi="Arial" w:cs="Arial"/>
                <w:b/>
                <w:color w:val="000000" w:themeColor="text1"/>
                <w:lang w:val="en-AU"/>
              </w:rPr>
              <w:t>TARGET</w:t>
            </w:r>
          </w:p>
        </w:tc>
        <w:tc>
          <w:tcPr>
            <w:tcW w:w="1701" w:type="dxa"/>
            <w:shd w:val="clear" w:color="auto" w:fill="D0CECE" w:themeFill="background2" w:themeFillShade="E6"/>
            <w:vAlign w:val="center"/>
          </w:tcPr>
          <w:p w14:paraId="62C49CD5" w14:textId="77777777" w:rsidR="007D5EF6" w:rsidRPr="00874B5C" w:rsidRDefault="007D5EF6" w:rsidP="007D5EF6">
            <w:pPr>
              <w:pStyle w:val="ListParagraph"/>
              <w:tabs>
                <w:tab w:val="left" w:pos="2324"/>
              </w:tabs>
              <w:ind w:left="0"/>
              <w:jc w:val="center"/>
              <w:rPr>
                <w:rFonts w:ascii="Arial" w:hAnsi="Arial" w:cs="Arial"/>
                <w:b/>
                <w:color w:val="000000" w:themeColor="text1"/>
                <w:lang w:val="en-AU"/>
              </w:rPr>
            </w:pPr>
            <w:r w:rsidRPr="00874B5C">
              <w:rPr>
                <w:rFonts w:ascii="Arial" w:hAnsi="Arial" w:cs="Arial"/>
                <w:b/>
                <w:color w:val="000000" w:themeColor="text1"/>
                <w:lang w:val="en-AU"/>
              </w:rPr>
              <w:t>REALISASI</w:t>
            </w:r>
          </w:p>
        </w:tc>
        <w:tc>
          <w:tcPr>
            <w:tcW w:w="1842" w:type="dxa"/>
            <w:shd w:val="clear" w:color="auto" w:fill="D0CECE" w:themeFill="background2" w:themeFillShade="E6"/>
            <w:vAlign w:val="center"/>
          </w:tcPr>
          <w:p w14:paraId="2BC17CFC" w14:textId="77777777" w:rsidR="007D5EF6" w:rsidRPr="00874B5C" w:rsidRDefault="007D5EF6" w:rsidP="007D5EF6">
            <w:pPr>
              <w:pStyle w:val="ListParagraph"/>
              <w:tabs>
                <w:tab w:val="left" w:pos="2324"/>
              </w:tabs>
              <w:ind w:left="0"/>
              <w:jc w:val="center"/>
              <w:rPr>
                <w:rFonts w:ascii="Arial" w:hAnsi="Arial" w:cs="Arial"/>
                <w:b/>
                <w:color w:val="000000" w:themeColor="text1"/>
                <w:lang w:val="en-AU"/>
              </w:rPr>
            </w:pPr>
            <w:r w:rsidRPr="00874B5C">
              <w:rPr>
                <w:rFonts w:ascii="Arial" w:hAnsi="Arial" w:cs="Arial"/>
                <w:b/>
                <w:color w:val="000000" w:themeColor="text1"/>
                <w:lang w:val="en-AU"/>
              </w:rPr>
              <w:t>CAPAIAN</w:t>
            </w:r>
          </w:p>
        </w:tc>
      </w:tr>
      <w:tr w:rsidR="007D5EF6" w:rsidRPr="00874B5C" w14:paraId="3F5BCBEE" w14:textId="77777777" w:rsidTr="007D5EF6">
        <w:trPr>
          <w:trHeight w:val="518"/>
        </w:trPr>
        <w:tc>
          <w:tcPr>
            <w:tcW w:w="4820" w:type="dxa"/>
            <w:shd w:val="clear" w:color="auto" w:fill="FFFFFF" w:themeFill="background1"/>
            <w:vAlign w:val="center"/>
          </w:tcPr>
          <w:p w14:paraId="3343BAAE" w14:textId="77777777" w:rsidR="007D5EF6" w:rsidRPr="00874B5C" w:rsidRDefault="007D5EF6" w:rsidP="007D5EF6">
            <w:pPr>
              <w:jc w:val="center"/>
              <w:rPr>
                <w:rFonts w:cs="Arial"/>
                <w:color w:val="000000" w:themeColor="text1"/>
                <w:sz w:val="10"/>
                <w:szCs w:val="10"/>
                <w:lang w:val="id-ID"/>
              </w:rPr>
            </w:pPr>
          </w:p>
          <w:p w14:paraId="485D6187" w14:textId="77777777" w:rsidR="007D5EF6" w:rsidRPr="00874B5C" w:rsidRDefault="007D5EF6" w:rsidP="007D5EF6">
            <w:pPr>
              <w:rPr>
                <w:rFonts w:cs="Arial"/>
                <w:color w:val="000000" w:themeColor="text1"/>
              </w:rPr>
            </w:pPr>
            <w:r w:rsidRPr="00874B5C">
              <w:rPr>
                <w:rFonts w:cs="Arial"/>
                <w:color w:val="000000" w:themeColor="text1"/>
                <w:lang w:val="id-ID"/>
              </w:rPr>
              <w:t>Persentase Kemenangan dalam pemberian bantuan hukum</w:t>
            </w:r>
          </w:p>
        </w:tc>
        <w:tc>
          <w:tcPr>
            <w:tcW w:w="1730" w:type="dxa"/>
            <w:shd w:val="clear" w:color="auto" w:fill="FFFFFF" w:themeFill="background1"/>
            <w:vAlign w:val="center"/>
          </w:tcPr>
          <w:p w14:paraId="41735A59" w14:textId="2128342B" w:rsidR="007D5EF6" w:rsidRPr="002B50F5" w:rsidRDefault="002B50F5" w:rsidP="007D5EF6">
            <w:pPr>
              <w:spacing w:before="120"/>
              <w:ind w:right="-108"/>
              <w:jc w:val="center"/>
              <w:rPr>
                <w:rFonts w:cs="Arial"/>
                <w:color w:val="000000" w:themeColor="text1"/>
                <w:lang w:val="id-ID"/>
              </w:rPr>
            </w:pPr>
            <w:r>
              <w:rPr>
                <w:rFonts w:cs="Arial"/>
                <w:color w:val="000000" w:themeColor="text1"/>
                <w:lang w:val="id-ID"/>
              </w:rPr>
              <w:t>60%</w:t>
            </w:r>
          </w:p>
        </w:tc>
        <w:tc>
          <w:tcPr>
            <w:tcW w:w="1701" w:type="dxa"/>
            <w:shd w:val="clear" w:color="auto" w:fill="FFFFFF" w:themeFill="background1"/>
            <w:vAlign w:val="center"/>
          </w:tcPr>
          <w:p w14:paraId="015DEE2A" w14:textId="23C4F59A" w:rsidR="007D5EF6" w:rsidRPr="002B50F5" w:rsidRDefault="002B50F5" w:rsidP="007D5EF6">
            <w:pPr>
              <w:spacing w:before="120"/>
              <w:jc w:val="center"/>
              <w:rPr>
                <w:rFonts w:cs="Arial"/>
                <w:color w:val="000000" w:themeColor="text1"/>
                <w:lang w:val="id-ID"/>
              </w:rPr>
            </w:pPr>
            <w:r>
              <w:rPr>
                <w:rFonts w:cs="Arial"/>
                <w:color w:val="000000" w:themeColor="text1"/>
                <w:lang w:val="id-ID"/>
              </w:rPr>
              <w:t>0%</w:t>
            </w:r>
          </w:p>
        </w:tc>
        <w:tc>
          <w:tcPr>
            <w:tcW w:w="1842" w:type="dxa"/>
            <w:shd w:val="clear" w:color="auto" w:fill="FFFFFF" w:themeFill="background1"/>
            <w:vAlign w:val="center"/>
          </w:tcPr>
          <w:p w14:paraId="0B866EF8" w14:textId="57A1941C" w:rsidR="007D5EF6" w:rsidRPr="002B50F5" w:rsidRDefault="002B50F5" w:rsidP="007D5EF6">
            <w:pPr>
              <w:pStyle w:val="ListParagraph"/>
              <w:tabs>
                <w:tab w:val="left" w:pos="2324"/>
              </w:tabs>
              <w:spacing w:before="120"/>
              <w:ind w:left="0"/>
              <w:jc w:val="center"/>
              <w:rPr>
                <w:rFonts w:ascii="Arial" w:hAnsi="Arial" w:cs="Arial"/>
                <w:color w:val="000000" w:themeColor="text1"/>
                <w:lang w:val="id-ID"/>
              </w:rPr>
            </w:pPr>
            <w:r>
              <w:rPr>
                <w:rFonts w:ascii="Arial" w:hAnsi="Arial" w:cs="Arial"/>
                <w:color w:val="000000" w:themeColor="text1"/>
                <w:lang w:val="id-ID"/>
              </w:rPr>
              <w:t>0%</w:t>
            </w:r>
          </w:p>
        </w:tc>
      </w:tr>
    </w:tbl>
    <w:p w14:paraId="25B97FC6" w14:textId="77777777" w:rsidR="007D5EF6" w:rsidRPr="00874B5C" w:rsidRDefault="007D5EF6" w:rsidP="00291194">
      <w:pPr>
        <w:rPr>
          <w:rFonts w:cs="Arial"/>
          <w:color w:val="000000" w:themeColor="text1"/>
          <w:lang w:val="id-ID"/>
        </w:rPr>
      </w:pPr>
    </w:p>
    <w:p w14:paraId="5867870D" w14:textId="77777777" w:rsidR="007D5EF6" w:rsidRPr="00874B5C" w:rsidRDefault="007D5EF6" w:rsidP="007D5EF6">
      <w:pPr>
        <w:ind w:left="1465"/>
        <w:jc w:val="center"/>
        <w:rPr>
          <w:rFonts w:cs="Arial"/>
          <w:color w:val="000000" w:themeColor="text1"/>
          <w:lang w:val="id-ID"/>
        </w:rPr>
      </w:pPr>
    </w:p>
    <w:p w14:paraId="0F66814B" w14:textId="793A10B1" w:rsidR="002B50F5" w:rsidRDefault="00B27DD9" w:rsidP="007C41B7">
      <w:pPr>
        <w:rPr>
          <w:rFonts w:cs="Arial"/>
          <w:lang w:val="id-ID"/>
        </w:rPr>
      </w:pP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r>
      <w:r>
        <w:rPr>
          <w:rFonts w:cs="Arial"/>
          <w:lang w:val="id-ID"/>
        </w:rPr>
        <w:tab/>
        <w:t xml:space="preserve">    B, Realisasi ......</w:t>
      </w:r>
    </w:p>
    <w:p w14:paraId="05895F55" w14:textId="24EB903E" w:rsidR="002D3B42" w:rsidRPr="00874B5C" w:rsidRDefault="00C04118" w:rsidP="00945A10">
      <w:pPr>
        <w:pStyle w:val="Heading2"/>
        <w:numPr>
          <w:ilvl w:val="0"/>
          <w:numId w:val="30"/>
        </w:numPr>
        <w:ind w:left="567" w:hanging="567"/>
        <w:jc w:val="both"/>
        <w:rPr>
          <w:rFonts w:cs="Arial"/>
        </w:rPr>
      </w:pPr>
      <w:bookmarkStart w:id="71" w:name="_Toc107213251"/>
      <w:r w:rsidRPr="00874B5C">
        <w:rPr>
          <w:rFonts w:cs="Arial"/>
          <w:u w:val="none"/>
        </w:rPr>
        <w:lastRenderedPageBreak/>
        <w:t>Realisasi Anggaran</w:t>
      </w:r>
      <w:bookmarkEnd w:id="71"/>
    </w:p>
    <w:p w14:paraId="021AEECA" w14:textId="77777777" w:rsidR="002D3B42" w:rsidRPr="00874B5C" w:rsidRDefault="002D3B42" w:rsidP="00EB6216">
      <w:pPr>
        <w:spacing w:line="360" w:lineRule="auto"/>
        <w:ind w:left="1134" w:hanging="567"/>
        <w:jc w:val="both"/>
        <w:rPr>
          <w:rFonts w:cs="Arial"/>
          <w:szCs w:val="24"/>
        </w:rPr>
      </w:pPr>
    </w:p>
    <w:p w14:paraId="5E47639E" w14:textId="4AE8EE1C" w:rsidR="002D3B42" w:rsidRPr="00874B5C" w:rsidRDefault="002D3B42" w:rsidP="00EB6216">
      <w:pPr>
        <w:spacing w:line="360" w:lineRule="auto"/>
        <w:ind w:left="1134" w:hanging="567"/>
        <w:jc w:val="both"/>
        <w:rPr>
          <w:rFonts w:cs="Arial"/>
          <w:szCs w:val="24"/>
        </w:rPr>
      </w:pPr>
      <w:r w:rsidRPr="00874B5C">
        <w:rPr>
          <w:rFonts w:cs="Arial"/>
          <w:szCs w:val="24"/>
        </w:rPr>
        <w:t>Realisasi</w:t>
      </w:r>
      <w:r w:rsidRPr="00874B5C">
        <w:rPr>
          <w:rFonts w:cs="Arial"/>
          <w:szCs w:val="24"/>
          <w:lang w:val="id-ID"/>
        </w:rPr>
        <w:t xml:space="preserve"> </w:t>
      </w:r>
      <w:r w:rsidRPr="00874B5C">
        <w:rPr>
          <w:rFonts w:cs="Arial"/>
          <w:szCs w:val="24"/>
        </w:rPr>
        <w:t>anggaran T.A. 202</w:t>
      </w:r>
      <w:r w:rsidR="005032A3" w:rsidRPr="00874B5C">
        <w:rPr>
          <w:rFonts w:cs="Arial"/>
          <w:szCs w:val="24"/>
        </w:rPr>
        <w:t>1</w:t>
      </w:r>
    </w:p>
    <w:p w14:paraId="668C4FB2" w14:textId="44EA80B0" w:rsidR="00C04118" w:rsidRPr="00874B5C" w:rsidRDefault="002D3B42" w:rsidP="00945A10">
      <w:pPr>
        <w:pStyle w:val="ListParagraph"/>
        <w:numPr>
          <w:ilvl w:val="0"/>
          <w:numId w:val="7"/>
        </w:numPr>
        <w:spacing w:line="360" w:lineRule="auto"/>
        <w:ind w:left="1134" w:hanging="567"/>
        <w:jc w:val="both"/>
        <w:rPr>
          <w:rFonts w:ascii="Arial" w:hAnsi="Arial" w:cs="Arial"/>
          <w:lang w:val="id-ID"/>
        </w:rPr>
      </w:pPr>
      <w:r w:rsidRPr="00874B5C">
        <w:rPr>
          <w:rFonts w:ascii="Arial" w:hAnsi="Arial" w:cs="Arial"/>
          <w:lang w:val="id-ID"/>
        </w:rPr>
        <w:t>Per Program :</w:t>
      </w:r>
    </w:p>
    <w:p w14:paraId="439F52E8" w14:textId="77777777" w:rsidR="00B27DD9" w:rsidRDefault="00B27DD9" w:rsidP="00261504">
      <w:pPr>
        <w:pStyle w:val="Caption"/>
        <w:ind w:left="-426" w:firstLine="993"/>
        <w:rPr>
          <w:rFonts w:cs="Arial"/>
          <w:color w:val="auto"/>
          <w:sz w:val="24"/>
          <w:szCs w:val="24"/>
          <w:lang w:val="id-ID"/>
        </w:rPr>
      </w:pPr>
      <w:bookmarkStart w:id="72" w:name="_Toc75423380"/>
    </w:p>
    <w:p w14:paraId="7357A7DE" w14:textId="7A1BF984" w:rsidR="00C04118" w:rsidRPr="00874B5C" w:rsidRDefault="00C04118" w:rsidP="00261504">
      <w:pPr>
        <w:pStyle w:val="Caption"/>
        <w:ind w:left="-426" w:firstLine="993"/>
        <w:rPr>
          <w:rFonts w:cs="Arial"/>
          <w:color w:val="auto"/>
          <w:sz w:val="24"/>
          <w:szCs w:val="24"/>
        </w:rPr>
      </w:pPr>
      <w:r w:rsidRPr="00874B5C">
        <w:rPr>
          <w:rFonts w:cs="Arial"/>
          <w:color w:val="auto"/>
          <w:sz w:val="24"/>
          <w:szCs w:val="24"/>
        </w:rPr>
        <w:t xml:space="preserve">Tabel </w:t>
      </w:r>
      <w:r w:rsidRPr="00874B5C">
        <w:rPr>
          <w:rFonts w:cs="Arial"/>
          <w:color w:val="auto"/>
          <w:sz w:val="24"/>
          <w:szCs w:val="24"/>
        </w:rPr>
        <w:fldChar w:fldCharType="begin"/>
      </w:r>
      <w:r w:rsidRPr="00874B5C">
        <w:rPr>
          <w:rFonts w:cs="Arial"/>
          <w:color w:val="auto"/>
          <w:sz w:val="24"/>
          <w:szCs w:val="24"/>
        </w:rPr>
        <w:instrText xml:space="preserve"> SEQ Tabel \* ARABIC </w:instrText>
      </w:r>
      <w:r w:rsidRPr="00874B5C">
        <w:rPr>
          <w:rFonts w:cs="Arial"/>
          <w:color w:val="auto"/>
          <w:sz w:val="24"/>
          <w:szCs w:val="24"/>
        </w:rPr>
        <w:fldChar w:fldCharType="separate"/>
      </w:r>
      <w:r w:rsidR="00146617">
        <w:rPr>
          <w:rFonts w:cs="Arial"/>
          <w:noProof/>
          <w:color w:val="auto"/>
          <w:sz w:val="24"/>
          <w:szCs w:val="24"/>
        </w:rPr>
        <w:t>2</w:t>
      </w:r>
      <w:r w:rsidRPr="00874B5C">
        <w:rPr>
          <w:rFonts w:cs="Arial"/>
          <w:color w:val="auto"/>
          <w:sz w:val="24"/>
          <w:szCs w:val="24"/>
        </w:rPr>
        <w:fldChar w:fldCharType="end"/>
      </w:r>
      <w:r w:rsidRPr="00874B5C">
        <w:rPr>
          <w:rFonts w:cs="Arial"/>
          <w:color w:val="auto"/>
          <w:sz w:val="24"/>
          <w:szCs w:val="24"/>
        </w:rPr>
        <w:t>. Realisasi anggaran</w:t>
      </w:r>
      <w:bookmarkEnd w:id="72"/>
    </w:p>
    <w:p w14:paraId="7FEA8DED" w14:textId="77777777" w:rsidR="00DE4C3B" w:rsidRPr="00874B5C" w:rsidRDefault="00DE4C3B" w:rsidP="00DE4C3B">
      <w:pPr>
        <w:rPr>
          <w:rFonts w:cs="Arial"/>
        </w:rPr>
      </w:pPr>
    </w:p>
    <w:tbl>
      <w:tblPr>
        <w:tblW w:w="9492" w:type="dxa"/>
        <w:tblInd w:w="425" w:type="dxa"/>
        <w:tblLook w:val="04A0" w:firstRow="1" w:lastRow="0" w:firstColumn="1" w:lastColumn="0" w:noHBand="0" w:noVBand="1"/>
      </w:tblPr>
      <w:tblGrid>
        <w:gridCol w:w="700"/>
        <w:gridCol w:w="2577"/>
        <w:gridCol w:w="1835"/>
        <w:gridCol w:w="1835"/>
        <w:gridCol w:w="816"/>
        <w:gridCol w:w="1729"/>
      </w:tblGrid>
      <w:tr w:rsidR="001D790E" w:rsidRPr="00874B5C" w14:paraId="17DE43B6" w14:textId="77777777" w:rsidTr="00261504">
        <w:trPr>
          <w:trHeight w:val="313"/>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50F02" w14:textId="77777777" w:rsidR="002D3B42" w:rsidRPr="00874B5C" w:rsidRDefault="002D3B42" w:rsidP="00DE4C3B">
            <w:pPr>
              <w:spacing w:line="360" w:lineRule="auto"/>
              <w:jc w:val="center"/>
              <w:rPr>
                <w:rFonts w:cs="Arial"/>
                <w:sz w:val="22"/>
                <w:szCs w:val="22"/>
                <w:lang w:val="id-ID" w:eastAsia="id-ID"/>
              </w:rPr>
            </w:pPr>
            <w:r w:rsidRPr="00874B5C">
              <w:rPr>
                <w:rFonts w:cs="Arial"/>
                <w:sz w:val="22"/>
                <w:szCs w:val="22"/>
                <w:lang w:val="id-ID" w:eastAsia="id-ID"/>
              </w:rPr>
              <w:t>NO</w:t>
            </w:r>
          </w:p>
        </w:tc>
        <w:tc>
          <w:tcPr>
            <w:tcW w:w="2577" w:type="dxa"/>
            <w:tcBorders>
              <w:top w:val="single" w:sz="4" w:space="0" w:color="auto"/>
              <w:left w:val="nil"/>
              <w:bottom w:val="single" w:sz="4" w:space="0" w:color="auto"/>
              <w:right w:val="single" w:sz="4" w:space="0" w:color="auto"/>
            </w:tcBorders>
            <w:shd w:val="clear" w:color="auto" w:fill="auto"/>
            <w:noWrap/>
            <w:vAlign w:val="bottom"/>
            <w:hideMark/>
          </w:tcPr>
          <w:p w14:paraId="403DBFEE" w14:textId="77777777" w:rsidR="002D3B42" w:rsidRPr="00874B5C" w:rsidRDefault="002D3B42" w:rsidP="00DE4C3B">
            <w:pPr>
              <w:spacing w:line="360" w:lineRule="auto"/>
              <w:jc w:val="center"/>
              <w:rPr>
                <w:rFonts w:cs="Arial"/>
                <w:sz w:val="22"/>
                <w:szCs w:val="22"/>
                <w:lang w:val="id-ID" w:eastAsia="id-ID"/>
              </w:rPr>
            </w:pPr>
            <w:r w:rsidRPr="00874B5C">
              <w:rPr>
                <w:rFonts w:cs="Arial"/>
                <w:sz w:val="22"/>
                <w:szCs w:val="22"/>
                <w:lang w:val="id-ID" w:eastAsia="id-ID"/>
              </w:rPr>
              <w:t>PROGRAM</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14:paraId="1BF8DF36" w14:textId="399C2DD3" w:rsidR="002D3B42" w:rsidRPr="00874B5C" w:rsidRDefault="002D3B42" w:rsidP="00DE4C3B">
            <w:pPr>
              <w:spacing w:line="360" w:lineRule="auto"/>
              <w:jc w:val="center"/>
              <w:rPr>
                <w:rFonts w:cs="Arial"/>
                <w:sz w:val="22"/>
                <w:szCs w:val="22"/>
                <w:lang w:val="id-ID" w:eastAsia="id-ID"/>
              </w:rPr>
            </w:pPr>
            <w:r w:rsidRPr="00874B5C">
              <w:rPr>
                <w:rFonts w:cs="Arial"/>
                <w:sz w:val="22"/>
                <w:szCs w:val="22"/>
                <w:lang w:val="id-ID" w:eastAsia="id-ID"/>
              </w:rPr>
              <w:t>PAGU</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14:paraId="3597D49D" w14:textId="3796CE58" w:rsidR="002D3B42" w:rsidRPr="00874B5C" w:rsidRDefault="002D3B42" w:rsidP="00DE4C3B">
            <w:pPr>
              <w:spacing w:line="360" w:lineRule="auto"/>
              <w:jc w:val="center"/>
              <w:rPr>
                <w:rFonts w:cs="Arial"/>
                <w:sz w:val="22"/>
                <w:szCs w:val="22"/>
                <w:lang w:val="id-ID" w:eastAsia="id-ID"/>
              </w:rPr>
            </w:pPr>
            <w:r w:rsidRPr="00874B5C">
              <w:rPr>
                <w:rFonts w:cs="Arial"/>
                <w:sz w:val="22"/>
                <w:szCs w:val="22"/>
                <w:lang w:val="id-ID" w:eastAsia="id-ID"/>
              </w:rPr>
              <w:t>REALISASI</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1CC45524" w14:textId="77777777" w:rsidR="002D3B42" w:rsidRPr="00874B5C" w:rsidRDefault="002D3B42" w:rsidP="00DE4C3B">
            <w:pPr>
              <w:spacing w:line="360" w:lineRule="auto"/>
              <w:jc w:val="center"/>
              <w:rPr>
                <w:rFonts w:cs="Arial"/>
                <w:sz w:val="22"/>
                <w:szCs w:val="22"/>
                <w:lang w:val="id-ID" w:eastAsia="id-ID"/>
              </w:rPr>
            </w:pPr>
            <w:r w:rsidRPr="00874B5C">
              <w:rPr>
                <w:rFonts w:cs="Arial"/>
                <w:sz w:val="22"/>
                <w:szCs w:val="22"/>
                <w:lang w:val="id-ID" w:eastAsia="id-ID"/>
              </w:rPr>
              <w:t>%</w:t>
            </w:r>
          </w:p>
        </w:tc>
        <w:tc>
          <w:tcPr>
            <w:tcW w:w="1729" w:type="dxa"/>
            <w:tcBorders>
              <w:top w:val="single" w:sz="4" w:space="0" w:color="auto"/>
              <w:left w:val="nil"/>
              <w:bottom w:val="single" w:sz="4" w:space="0" w:color="auto"/>
              <w:right w:val="single" w:sz="4" w:space="0" w:color="auto"/>
            </w:tcBorders>
            <w:shd w:val="clear" w:color="auto" w:fill="auto"/>
            <w:noWrap/>
            <w:vAlign w:val="bottom"/>
            <w:hideMark/>
          </w:tcPr>
          <w:p w14:paraId="33031235" w14:textId="77777777" w:rsidR="002D3B42" w:rsidRPr="00874B5C" w:rsidRDefault="002D3B42" w:rsidP="00DE4C3B">
            <w:pPr>
              <w:spacing w:line="360" w:lineRule="auto"/>
              <w:ind w:right="228"/>
              <w:jc w:val="center"/>
              <w:rPr>
                <w:rFonts w:cs="Arial"/>
                <w:sz w:val="22"/>
                <w:szCs w:val="22"/>
                <w:lang w:val="id-ID" w:eastAsia="id-ID"/>
              </w:rPr>
            </w:pPr>
            <w:r w:rsidRPr="00874B5C">
              <w:rPr>
                <w:rFonts w:cs="Arial"/>
                <w:sz w:val="22"/>
                <w:szCs w:val="22"/>
                <w:lang w:val="id-ID" w:eastAsia="id-ID"/>
              </w:rPr>
              <w:t>SISA</w:t>
            </w:r>
          </w:p>
        </w:tc>
      </w:tr>
      <w:tr w:rsidR="0029692E" w:rsidRPr="00874B5C" w14:paraId="2E05A5C5" w14:textId="77777777" w:rsidTr="00261504">
        <w:trPr>
          <w:trHeight w:val="313"/>
        </w:trPr>
        <w:tc>
          <w:tcPr>
            <w:tcW w:w="700" w:type="dxa"/>
            <w:tcBorders>
              <w:top w:val="nil"/>
              <w:left w:val="single" w:sz="4" w:space="0" w:color="auto"/>
              <w:bottom w:val="single" w:sz="4" w:space="0" w:color="auto"/>
              <w:right w:val="single" w:sz="4" w:space="0" w:color="auto"/>
            </w:tcBorders>
            <w:shd w:val="clear" w:color="auto" w:fill="auto"/>
            <w:noWrap/>
          </w:tcPr>
          <w:p w14:paraId="5C760872" w14:textId="50C275F8" w:rsidR="0029692E" w:rsidRPr="00874B5C" w:rsidRDefault="0029692E" w:rsidP="0029692E">
            <w:pPr>
              <w:jc w:val="center"/>
              <w:rPr>
                <w:rFonts w:cs="Arial"/>
                <w:sz w:val="22"/>
                <w:szCs w:val="22"/>
                <w:lang w:val="id-ID" w:eastAsia="id-ID"/>
              </w:rPr>
            </w:pPr>
            <w:r w:rsidRPr="00874B5C">
              <w:rPr>
                <w:rFonts w:cs="Arial"/>
                <w:sz w:val="22"/>
                <w:szCs w:val="22"/>
                <w:lang w:val="id-ID" w:eastAsia="id-ID"/>
              </w:rPr>
              <w:t>1</w:t>
            </w:r>
          </w:p>
        </w:tc>
        <w:tc>
          <w:tcPr>
            <w:tcW w:w="2577" w:type="dxa"/>
            <w:tcBorders>
              <w:top w:val="nil"/>
              <w:left w:val="nil"/>
              <w:bottom w:val="single" w:sz="4" w:space="0" w:color="auto"/>
              <w:right w:val="single" w:sz="4" w:space="0" w:color="auto"/>
            </w:tcBorders>
            <w:shd w:val="clear" w:color="auto" w:fill="auto"/>
            <w:noWrap/>
          </w:tcPr>
          <w:p w14:paraId="372EEEB5" w14:textId="79ED8F2E" w:rsidR="0029692E" w:rsidRPr="00874B5C" w:rsidRDefault="0029692E" w:rsidP="0029692E">
            <w:pPr>
              <w:rPr>
                <w:rFonts w:cs="Arial"/>
                <w:sz w:val="22"/>
                <w:szCs w:val="22"/>
                <w:lang w:val="id-ID" w:eastAsia="id-ID"/>
              </w:rPr>
            </w:pPr>
            <w:r w:rsidRPr="00874B5C">
              <w:rPr>
                <w:rFonts w:cs="Arial"/>
                <w:sz w:val="22"/>
                <w:szCs w:val="22"/>
                <w:lang w:val="id-ID" w:eastAsia="id-ID"/>
              </w:rPr>
              <w:t xml:space="preserve">060.01 BI. Program Penyelidikan </w:t>
            </w:r>
            <w:r w:rsidRPr="00874B5C">
              <w:rPr>
                <w:rFonts w:cs="Arial"/>
                <w:sz w:val="22"/>
                <w:szCs w:val="22"/>
                <w:lang w:eastAsia="id-ID"/>
              </w:rPr>
              <w:t>d</w:t>
            </w:r>
            <w:r w:rsidRPr="00874B5C">
              <w:rPr>
                <w:rFonts w:cs="Arial"/>
                <w:sz w:val="22"/>
                <w:szCs w:val="22"/>
                <w:lang w:val="id-ID" w:eastAsia="id-ID"/>
              </w:rPr>
              <w:t>an Penyidikan</w:t>
            </w:r>
          </w:p>
        </w:tc>
        <w:tc>
          <w:tcPr>
            <w:tcW w:w="1835" w:type="dxa"/>
            <w:tcBorders>
              <w:top w:val="nil"/>
              <w:left w:val="nil"/>
              <w:bottom w:val="single" w:sz="4" w:space="0" w:color="auto"/>
              <w:right w:val="single" w:sz="4" w:space="0" w:color="auto"/>
            </w:tcBorders>
            <w:shd w:val="clear" w:color="auto" w:fill="auto"/>
            <w:noWrap/>
          </w:tcPr>
          <w:p w14:paraId="1E8861CF" w14:textId="299AC57C" w:rsidR="0029692E" w:rsidRPr="00874B5C" w:rsidRDefault="0029692E" w:rsidP="0029692E">
            <w:pPr>
              <w:jc w:val="center"/>
              <w:rPr>
                <w:rFonts w:cs="Arial"/>
                <w:color w:val="000000"/>
                <w:sz w:val="22"/>
                <w:szCs w:val="22"/>
                <w:lang w:val="id-ID"/>
              </w:rPr>
            </w:pPr>
            <w:r w:rsidRPr="00874B5C">
              <w:rPr>
                <w:rFonts w:cs="Arial"/>
                <w:color w:val="000000"/>
                <w:sz w:val="22"/>
                <w:szCs w:val="22"/>
                <w:lang w:val="id-ID"/>
              </w:rPr>
              <w:t>3.487.567.000</w:t>
            </w:r>
          </w:p>
        </w:tc>
        <w:tc>
          <w:tcPr>
            <w:tcW w:w="1835" w:type="dxa"/>
            <w:tcBorders>
              <w:top w:val="nil"/>
              <w:left w:val="nil"/>
              <w:bottom w:val="single" w:sz="4" w:space="0" w:color="auto"/>
              <w:right w:val="single" w:sz="4" w:space="0" w:color="auto"/>
            </w:tcBorders>
            <w:shd w:val="clear" w:color="auto" w:fill="auto"/>
            <w:noWrap/>
          </w:tcPr>
          <w:p w14:paraId="711D03AF" w14:textId="3196DD92" w:rsidR="0029692E" w:rsidRPr="00874B5C" w:rsidRDefault="0029692E" w:rsidP="0029692E">
            <w:pPr>
              <w:jc w:val="center"/>
              <w:rPr>
                <w:rFonts w:cs="Arial"/>
                <w:color w:val="000000"/>
                <w:sz w:val="22"/>
                <w:szCs w:val="22"/>
                <w:lang w:val="id-ID"/>
              </w:rPr>
            </w:pPr>
            <w:r w:rsidRPr="00874B5C">
              <w:rPr>
                <w:rFonts w:cs="Arial"/>
                <w:color w:val="000000"/>
                <w:sz w:val="22"/>
                <w:szCs w:val="22"/>
                <w:lang w:val="id-ID"/>
              </w:rPr>
              <w:t>3.487.567.000</w:t>
            </w:r>
          </w:p>
        </w:tc>
        <w:tc>
          <w:tcPr>
            <w:tcW w:w="816" w:type="dxa"/>
            <w:tcBorders>
              <w:top w:val="nil"/>
              <w:left w:val="nil"/>
              <w:bottom w:val="single" w:sz="4" w:space="0" w:color="auto"/>
              <w:right w:val="single" w:sz="4" w:space="0" w:color="auto"/>
            </w:tcBorders>
            <w:shd w:val="clear" w:color="auto" w:fill="auto"/>
            <w:noWrap/>
          </w:tcPr>
          <w:p w14:paraId="01234757" w14:textId="03BEF45F" w:rsidR="0029692E" w:rsidRPr="00874B5C" w:rsidRDefault="0029692E" w:rsidP="0029692E">
            <w:pPr>
              <w:jc w:val="center"/>
              <w:rPr>
                <w:rFonts w:cs="Arial"/>
                <w:color w:val="000000"/>
                <w:sz w:val="22"/>
                <w:szCs w:val="22"/>
                <w:lang w:val="id-ID"/>
              </w:rPr>
            </w:pPr>
            <w:r w:rsidRPr="00874B5C">
              <w:rPr>
                <w:rFonts w:cs="Arial"/>
                <w:color w:val="000000"/>
                <w:sz w:val="22"/>
                <w:szCs w:val="22"/>
              </w:rPr>
              <w:t>100</w:t>
            </w:r>
          </w:p>
        </w:tc>
        <w:tc>
          <w:tcPr>
            <w:tcW w:w="1729" w:type="dxa"/>
            <w:tcBorders>
              <w:top w:val="nil"/>
              <w:left w:val="nil"/>
              <w:bottom w:val="single" w:sz="4" w:space="0" w:color="auto"/>
              <w:right w:val="single" w:sz="4" w:space="0" w:color="auto"/>
            </w:tcBorders>
            <w:shd w:val="clear" w:color="auto" w:fill="auto"/>
            <w:noWrap/>
          </w:tcPr>
          <w:p w14:paraId="4FB19B2E" w14:textId="77777777" w:rsidR="0029692E" w:rsidRPr="00874B5C" w:rsidRDefault="0029692E" w:rsidP="0029692E">
            <w:pPr>
              <w:ind w:right="26"/>
              <w:jc w:val="right"/>
              <w:rPr>
                <w:rFonts w:cs="Arial"/>
                <w:sz w:val="22"/>
                <w:szCs w:val="22"/>
                <w:lang w:val="id-ID"/>
              </w:rPr>
            </w:pPr>
          </w:p>
          <w:p w14:paraId="41748456" w14:textId="6B9B162A" w:rsidR="0029692E" w:rsidRPr="00874B5C" w:rsidRDefault="0029692E" w:rsidP="0029692E">
            <w:pPr>
              <w:ind w:right="26"/>
              <w:jc w:val="right"/>
              <w:rPr>
                <w:rFonts w:cs="Arial"/>
                <w:color w:val="000000"/>
                <w:sz w:val="22"/>
                <w:szCs w:val="22"/>
                <w:lang w:val="id-ID"/>
              </w:rPr>
            </w:pPr>
            <w:r w:rsidRPr="00874B5C">
              <w:rPr>
                <w:rFonts w:cs="Arial"/>
                <w:sz w:val="22"/>
                <w:szCs w:val="22"/>
                <w:lang w:val="id-ID"/>
              </w:rPr>
              <w:t>0</w:t>
            </w:r>
          </w:p>
        </w:tc>
      </w:tr>
      <w:tr w:rsidR="0029692E" w:rsidRPr="00874B5C" w14:paraId="55A7BFEA" w14:textId="77777777" w:rsidTr="00261504">
        <w:trPr>
          <w:trHeight w:val="313"/>
        </w:trPr>
        <w:tc>
          <w:tcPr>
            <w:tcW w:w="700" w:type="dxa"/>
            <w:tcBorders>
              <w:top w:val="nil"/>
              <w:left w:val="single" w:sz="4" w:space="0" w:color="auto"/>
              <w:bottom w:val="single" w:sz="4" w:space="0" w:color="auto"/>
              <w:right w:val="single" w:sz="4" w:space="0" w:color="auto"/>
            </w:tcBorders>
            <w:shd w:val="clear" w:color="auto" w:fill="auto"/>
            <w:noWrap/>
          </w:tcPr>
          <w:p w14:paraId="62CD7DC6" w14:textId="445A8AF8" w:rsidR="0029692E" w:rsidRPr="00874B5C" w:rsidRDefault="0029692E" w:rsidP="0029692E">
            <w:pPr>
              <w:jc w:val="center"/>
              <w:rPr>
                <w:rFonts w:cs="Arial"/>
                <w:sz w:val="22"/>
                <w:szCs w:val="22"/>
                <w:lang w:val="id-ID" w:eastAsia="id-ID"/>
              </w:rPr>
            </w:pPr>
            <w:r w:rsidRPr="00874B5C">
              <w:rPr>
                <w:rFonts w:cs="Arial"/>
                <w:sz w:val="22"/>
                <w:szCs w:val="22"/>
                <w:lang w:val="id-ID" w:eastAsia="id-ID"/>
              </w:rPr>
              <w:t>2</w:t>
            </w:r>
          </w:p>
        </w:tc>
        <w:tc>
          <w:tcPr>
            <w:tcW w:w="2577" w:type="dxa"/>
            <w:tcBorders>
              <w:top w:val="nil"/>
              <w:left w:val="nil"/>
              <w:bottom w:val="single" w:sz="4" w:space="0" w:color="auto"/>
              <w:right w:val="single" w:sz="4" w:space="0" w:color="auto"/>
            </w:tcBorders>
            <w:shd w:val="clear" w:color="auto" w:fill="auto"/>
            <w:noWrap/>
          </w:tcPr>
          <w:p w14:paraId="005F10CA" w14:textId="6BD0DE8C" w:rsidR="0029692E" w:rsidRPr="00874B5C" w:rsidRDefault="0029692E" w:rsidP="0029692E">
            <w:pPr>
              <w:rPr>
                <w:rFonts w:cs="Arial"/>
                <w:sz w:val="22"/>
                <w:szCs w:val="22"/>
                <w:lang w:val="id-ID" w:eastAsia="id-ID"/>
              </w:rPr>
            </w:pPr>
            <w:r w:rsidRPr="00874B5C">
              <w:rPr>
                <w:rFonts w:cs="Arial"/>
                <w:sz w:val="22"/>
                <w:szCs w:val="22"/>
                <w:lang w:val="id-ID" w:eastAsia="id-ID"/>
              </w:rPr>
              <w:t xml:space="preserve">060.01 BP. Program Modernisasi Almatsus </w:t>
            </w:r>
            <w:r w:rsidRPr="00874B5C">
              <w:rPr>
                <w:rFonts w:cs="Arial"/>
                <w:sz w:val="22"/>
                <w:szCs w:val="22"/>
                <w:lang w:eastAsia="id-ID"/>
              </w:rPr>
              <w:t>d</w:t>
            </w:r>
            <w:r w:rsidRPr="00874B5C">
              <w:rPr>
                <w:rFonts w:cs="Arial"/>
                <w:sz w:val="22"/>
                <w:szCs w:val="22"/>
                <w:lang w:val="id-ID" w:eastAsia="id-ID"/>
              </w:rPr>
              <w:t>an Sarpras</w:t>
            </w:r>
          </w:p>
        </w:tc>
        <w:tc>
          <w:tcPr>
            <w:tcW w:w="1835" w:type="dxa"/>
            <w:tcBorders>
              <w:top w:val="nil"/>
              <w:left w:val="nil"/>
              <w:bottom w:val="single" w:sz="4" w:space="0" w:color="auto"/>
              <w:right w:val="single" w:sz="4" w:space="0" w:color="auto"/>
            </w:tcBorders>
            <w:shd w:val="clear" w:color="auto" w:fill="auto"/>
            <w:noWrap/>
          </w:tcPr>
          <w:p w14:paraId="5A13D286" w14:textId="46F6A21C" w:rsidR="0029692E" w:rsidRPr="00874B5C" w:rsidRDefault="0029692E" w:rsidP="0029692E">
            <w:pPr>
              <w:jc w:val="center"/>
              <w:rPr>
                <w:rFonts w:cs="Arial"/>
                <w:color w:val="000000"/>
                <w:sz w:val="22"/>
                <w:szCs w:val="22"/>
                <w:lang w:val="id-ID"/>
              </w:rPr>
            </w:pPr>
            <w:r w:rsidRPr="00874B5C">
              <w:rPr>
                <w:rFonts w:cs="Arial"/>
                <w:color w:val="000000"/>
                <w:sz w:val="22"/>
                <w:szCs w:val="22"/>
                <w:lang w:val="id-ID"/>
              </w:rPr>
              <w:t>8.993.366.000</w:t>
            </w:r>
          </w:p>
        </w:tc>
        <w:tc>
          <w:tcPr>
            <w:tcW w:w="1835" w:type="dxa"/>
            <w:tcBorders>
              <w:top w:val="nil"/>
              <w:left w:val="nil"/>
              <w:bottom w:val="single" w:sz="4" w:space="0" w:color="auto"/>
              <w:right w:val="single" w:sz="4" w:space="0" w:color="auto"/>
            </w:tcBorders>
            <w:shd w:val="clear" w:color="auto" w:fill="auto"/>
            <w:noWrap/>
          </w:tcPr>
          <w:p w14:paraId="458040EA" w14:textId="7EB5F2BF" w:rsidR="0029692E" w:rsidRPr="00874B5C" w:rsidRDefault="0029692E" w:rsidP="0029692E">
            <w:pPr>
              <w:jc w:val="center"/>
              <w:rPr>
                <w:rFonts w:cs="Arial"/>
                <w:color w:val="000000"/>
                <w:sz w:val="22"/>
                <w:szCs w:val="22"/>
                <w:lang w:val="id-ID"/>
              </w:rPr>
            </w:pPr>
            <w:r w:rsidRPr="00874B5C">
              <w:rPr>
                <w:rFonts w:cs="Arial"/>
                <w:color w:val="000000"/>
                <w:sz w:val="22"/>
                <w:szCs w:val="22"/>
                <w:lang w:val="id-ID"/>
              </w:rPr>
              <w:t>8.993.365.077</w:t>
            </w:r>
          </w:p>
        </w:tc>
        <w:tc>
          <w:tcPr>
            <w:tcW w:w="816" w:type="dxa"/>
            <w:tcBorders>
              <w:top w:val="nil"/>
              <w:left w:val="nil"/>
              <w:bottom w:val="single" w:sz="4" w:space="0" w:color="auto"/>
              <w:right w:val="single" w:sz="4" w:space="0" w:color="auto"/>
            </w:tcBorders>
            <w:shd w:val="clear" w:color="auto" w:fill="auto"/>
            <w:noWrap/>
          </w:tcPr>
          <w:p w14:paraId="644717E3" w14:textId="252E7CC7" w:rsidR="0029692E" w:rsidRPr="00874B5C" w:rsidRDefault="0029692E" w:rsidP="0029692E">
            <w:pPr>
              <w:jc w:val="center"/>
              <w:rPr>
                <w:rFonts w:cs="Arial"/>
                <w:color w:val="000000"/>
                <w:sz w:val="22"/>
                <w:szCs w:val="22"/>
              </w:rPr>
            </w:pPr>
            <w:r w:rsidRPr="00874B5C">
              <w:rPr>
                <w:rFonts w:cs="Arial"/>
                <w:color w:val="000000"/>
                <w:sz w:val="22"/>
                <w:szCs w:val="22"/>
                <w:lang w:val="id-ID"/>
              </w:rPr>
              <w:t>100</w:t>
            </w:r>
          </w:p>
        </w:tc>
        <w:tc>
          <w:tcPr>
            <w:tcW w:w="1729" w:type="dxa"/>
            <w:tcBorders>
              <w:top w:val="nil"/>
              <w:left w:val="nil"/>
              <w:bottom w:val="single" w:sz="4" w:space="0" w:color="auto"/>
              <w:right w:val="single" w:sz="4" w:space="0" w:color="auto"/>
            </w:tcBorders>
            <w:shd w:val="clear" w:color="auto" w:fill="auto"/>
            <w:noWrap/>
          </w:tcPr>
          <w:p w14:paraId="166C593A" w14:textId="0375ADA5" w:rsidR="0029692E" w:rsidRPr="00874B5C" w:rsidRDefault="0029692E" w:rsidP="0029692E">
            <w:pPr>
              <w:ind w:right="26"/>
              <w:jc w:val="right"/>
              <w:rPr>
                <w:rFonts w:cs="Arial"/>
                <w:sz w:val="22"/>
                <w:szCs w:val="22"/>
                <w:lang w:val="id-ID"/>
              </w:rPr>
            </w:pPr>
            <w:r w:rsidRPr="00874B5C">
              <w:rPr>
                <w:rFonts w:cs="Arial"/>
                <w:sz w:val="22"/>
                <w:szCs w:val="22"/>
                <w:lang w:val="id-ID"/>
              </w:rPr>
              <w:t>923</w:t>
            </w:r>
          </w:p>
        </w:tc>
      </w:tr>
      <w:tr w:rsidR="0029692E" w:rsidRPr="00874B5C" w14:paraId="1BD95EE5" w14:textId="77777777" w:rsidTr="00261504">
        <w:trPr>
          <w:trHeight w:val="313"/>
        </w:trPr>
        <w:tc>
          <w:tcPr>
            <w:tcW w:w="700" w:type="dxa"/>
            <w:tcBorders>
              <w:top w:val="nil"/>
              <w:left w:val="single" w:sz="4" w:space="0" w:color="auto"/>
              <w:bottom w:val="single" w:sz="4" w:space="0" w:color="auto"/>
              <w:right w:val="single" w:sz="4" w:space="0" w:color="auto"/>
            </w:tcBorders>
            <w:shd w:val="clear" w:color="auto" w:fill="auto"/>
            <w:noWrap/>
            <w:hideMark/>
          </w:tcPr>
          <w:p w14:paraId="4E5F1B5A" w14:textId="5FDD697B" w:rsidR="0029692E" w:rsidRPr="00874B5C" w:rsidRDefault="0029692E" w:rsidP="0029692E">
            <w:pPr>
              <w:jc w:val="center"/>
              <w:rPr>
                <w:rFonts w:cs="Arial"/>
                <w:sz w:val="22"/>
                <w:szCs w:val="22"/>
                <w:lang w:val="id-ID" w:eastAsia="id-ID"/>
              </w:rPr>
            </w:pPr>
            <w:r w:rsidRPr="00874B5C">
              <w:rPr>
                <w:rFonts w:cs="Arial"/>
                <w:sz w:val="22"/>
                <w:szCs w:val="22"/>
                <w:lang w:val="id-ID" w:eastAsia="id-ID"/>
              </w:rPr>
              <w:t>3</w:t>
            </w:r>
          </w:p>
        </w:tc>
        <w:tc>
          <w:tcPr>
            <w:tcW w:w="2577" w:type="dxa"/>
            <w:tcBorders>
              <w:top w:val="nil"/>
              <w:left w:val="nil"/>
              <w:bottom w:val="single" w:sz="4" w:space="0" w:color="auto"/>
              <w:right w:val="single" w:sz="4" w:space="0" w:color="auto"/>
            </w:tcBorders>
            <w:shd w:val="clear" w:color="auto" w:fill="auto"/>
            <w:noWrap/>
            <w:hideMark/>
          </w:tcPr>
          <w:p w14:paraId="31A9333F" w14:textId="149C86AB" w:rsidR="0029692E" w:rsidRPr="00874B5C" w:rsidRDefault="0029692E" w:rsidP="0029692E">
            <w:pPr>
              <w:rPr>
                <w:rFonts w:cs="Arial"/>
                <w:sz w:val="22"/>
                <w:szCs w:val="22"/>
                <w:lang w:val="id-ID" w:eastAsia="id-ID"/>
              </w:rPr>
            </w:pPr>
            <w:r w:rsidRPr="00874B5C">
              <w:rPr>
                <w:rFonts w:cs="Arial"/>
                <w:sz w:val="22"/>
                <w:szCs w:val="22"/>
                <w:lang w:val="id-ID" w:eastAsia="id-ID"/>
              </w:rPr>
              <w:t>060.01 BQ. Program Harkamtibmas</w:t>
            </w:r>
          </w:p>
        </w:tc>
        <w:tc>
          <w:tcPr>
            <w:tcW w:w="1835" w:type="dxa"/>
            <w:tcBorders>
              <w:top w:val="nil"/>
              <w:left w:val="nil"/>
              <w:bottom w:val="single" w:sz="4" w:space="0" w:color="auto"/>
              <w:right w:val="single" w:sz="4" w:space="0" w:color="auto"/>
            </w:tcBorders>
            <w:shd w:val="clear" w:color="auto" w:fill="auto"/>
            <w:noWrap/>
          </w:tcPr>
          <w:p w14:paraId="431FD2C6" w14:textId="1EF29F1F" w:rsidR="0029692E" w:rsidRPr="00874B5C" w:rsidRDefault="0029692E" w:rsidP="0029692E">
            <w:pPr>
              <w:jc w:val="center"/>
              <w:rPr>
                <w:rFonts w:cs="Arial"/>
                <w:color w:val="000000"/>
                <w:sz w:val="22"/>
                <w:szCs w:val="22"/>
                <w:lang w:val="id-ID"/>
              </w:rPr>
            </w:pPr>
            <w:r w:rsidRPr="00874B5C">
              <w:rPr>
                <w:rFonts w:cs="Arial"/>
                <w:color w:val="000000"/>
                <w:sz w:val="22"/>
                <w:szCs w:val="22"/>
                <w:lang w:val="id-ID"/>
              </w:rPr>
              <w:t>12.545.314.000</w:t>
            </w:r>
          </w:p>
        </w:tc>
        <w:tc>
          <w:tcPr>
            <w:tcW w:w="1835" w:type="dxa"/>
            <w:tcBorders>
              <w:top w:val="nil"/>
              <w:left w:val="nil"/>
              <w:bottom w:val="single" w:sz="4" w:space="0" w:color="auto"/>
              <w:right w:val="single" w:sz="4" w:space="0" w:color="auto"/>
            </w:tcBorders>
            <w:shd w:val="clear" w:color="auto" w:fill="auto"/>
            <w:noWrap/>
          </w:tcPr>
          <w:p w14:paraId="36E5DC6F" w14:textId="260D3706" w:rsidR="0029692E" w:rsidRPr="00874B5C" w:rsidRDefault="0029692E" w:rsidP="0029692E">
            <w:pPr>
              <w:jc w:val="center"/>
              <w:rPr>
                <w:rFonts w:cs="Arial"/>
                <w:color w:val="000000"/>
                <w:sz w:val="22"/>
                <w:szCs w:val="22"/>
                <w:lang w:val="id-ID"/>
              </w:rPr>
            </w:pPr>
            <w:r w:rsidRPr="00874B5C">
              <w:rPr>
                <w:rFonts w:cs="Arial"/>
                <w:color w:val="000000"/>
                <w:sz w:val="22"/>
                <w:szCs w:val="22"/>
                <w:lang w:val="id-ID"/>
              </w:rPr>
              <w:t>12.545.313.370</w:t>
            </w:r>
          </w:p>
        </w:tc>
        <w:tc>
          <w:tcPr>
            <w:tcW w:w="816" w:type="dxa"/>
            <w:tcBorders>
              <w:top w:val="nil"/>
              <w:left w:val="nil"/>
              <w:bottom w:val="single" w:sz="4" w:space="0" w:color="auto"/>
              <w:right w:val="single" w:sz="4" w:space="0" w:color="auto"/>
            </w:tcBorders>
            <w:shd w:val="clear" w:color="auto" w:fill="auto"/>
            <w:noWrap/>
          </w:tcPr>
          <w:p w14:paraId="2B465462" w14:textId="77777777" w:rsidR="0029692E" w:rsidRPr="00874B5C" w:rsidRDefault="0029692E" w:rsidP="0029692E">
            <w:pPr>
              <w:jc w:val="center"/>
              <w:rPr>
                <w:rFonts w:cs="Arial"/>
                <w:color w:val="000000"/>
                <w:sz w:val="22"/>
                <w:szCs w:val="22"/>
                <w:lang w:val="id-ID"/>
              </w:rPr>
            </w:pPr>
            <w:r w:rsidRPr="00874B5C">
              <w:rPr>
                <w:rFonts w:cs="Arial"/>
                <w:color w:val="000000"/>
                <w:sz w:val="22"/>
                <w:szCs w:val="22"/>
                <w:lang w:val="id-ID"/>
              </w:rPr>
              <w:t>100</w:t>
            </w:r>
          </w:p>
        </w:tc>
        <w:tc>
          <w:tcPr>
            <w:tcW w:w="1729" w:type="dxa"/>
            <w:tcBorders>
              <w:top w:val="nil"/>
              <w:left w:val="nil"/>
              <w:bottom w:val="single" w:sz="4" w:space="0" w:color="auto"/>
              <w:right w:val="single" w:sz="4" w:space="0" w:color="auto"/>
            </w:tcBorders>
            <w:shd w:val="clear" w:color="auto" w:fill="auto"/>
            <w:noWrap/>
          </w:tcPr>
          <w:p w14:paraId="1BBC24B8" w14:textId="7A1D1017" w:rsidR="0029692E" w:rsidRPr="00874B5C" w:rsidRDefault="0029692E" w:rsidP="0029692E">
            <w:pPr>
              <w:ind w:right="26"/>
              <w:jc w:val="right"/>
              <w:rPr>
                <w:rFonts w:cs="Arial"/>
                <w:sz w:val="22"/>
                <w:szCs w:val="22"/>
                <w:lang w:val="id-ID"/>
              </w:rPr>
            </w:pPr>
            <w:r w:rsidRPr="00874B5C">
              <w:rPr>
                <w:rFonts w:cs="Arial"/>
                <w:sz w:val="22"/>
                <w:szCs w:val="22"/>
                <w:lang w:val="id-ID"/>
              </w:rPr>
              <w:t>630</w:t>
            </w:r>
          </w:p>
        </w:tc>
      </w:tr>
      <w:tr w:rsidR="0029692E" w:rsidRPr="00874B5C" w14:paraId="1003E0D9" w14:textId="77777777" w:rsidTr="00261504">
        <w:trPr>
          <w:trHeight w:val="313"/>
        </w:trPr>
        <w:tc>
          <w:tcPr>
            <w:tcW w:w="700" w:type="dxa"/>
            <w:tcBorders>
              <w:top w:val="nil"/>
              <w:left w:val="single" w:sz="4" w:space="0" w:color="auto"/>
              <w:bottom w:val="single" w:sz="4" w:space="0" w:color="auto"/>
              <w:right w:val="single" w:sz="4" w:space="0" w:color="auto"/>
            </w:tcBorders>
            <w:shd w:val="clear" w:color="auto" w:fill="auto"/>
            <w:noWrap/>
            <w:hideMark/>
          </w:tcPr>
          <w:p w14:paraId="7D1A2592" w14:textId="2DFA6ECD" w:rsidR="0029692E" w:rsidRPr="00874B5C" w:rsidRDefault="0029692E" w:rsidP="0029692E">
            <w:pPr>
              <w:jc w:val="center"/>
              <w:rPr>
                <w:rFonts w:cs="Arial"/>
                <w:sz w:val="22"/>
                <w:szCs w:val="22"/>
                <w:lang w:val="id-ID" w:eastAsia="id-ID"/>
              </w:rPr>
            </w:pPr>
            <w:r w:rsidRPr="00874B5C">
              <w:rPr>
                <w:rFonts w:cs="Arial"/>
                <w:sz w:val="22"/>
                <w:szCs w:val="22"/>
                <w:lang w:val="id-ID" w:eastAsia="id-ID"/>
              </w:rPr>
              <w:t>4</w:t>
            </w:r>
          </w:p>
        </w:tc>
        <w:tc>
          <w:tcPr>
            <w:tcW w:w="2577" w:type="dxa"/>
            <w:tcBorders>
              <w:top w:val="nil"/>
              <w:left w:val="nil"/>
              <w:bottom w:val="single" w:sz="4" w:space="0" w:color="auto"/>
              <w:right w:val="single" w:sz="4" w:space="0" w:color="auto"/>
            </w:tcBorders>
            <w:shd w:val="clear" w:color="auto" w:fill="auto"/>
            <w:noWrap/>
          </w:tcPr>
          <w:p w14:paraId="6F203C96" w14:textId="496886CE" w:rsidR="0029692E" w:rsidRPr="00874B5C" w:rsidRDefault="0029692E" w:rsidP="0029692E">
            <w:pPr>
              <w:rPr>
                <w:rFonts w:cs="Arial"/>
                <w:sz w:val="22"/>
                <w:szCs w:val="22"/>
                <w:lang w:val="id-ID" w:eastAsia="id-ID"/>
              </w:rPr>
            </w:pPr>
            <w:r w:rsidRPr="00874B5C">
              <w:rPr>
                <w:rFonts w:cs="Arial"/>
                <w:sz w:val="22"/>
                <w:szCs w:val="22"/>
                <w:lang w:val="id-ID" w:eastAsia="id-ID"/>
              </w:rPr>
              <w:t xml:space="preserve">060.01 WA. Program Dukungan </w:t>
            </w:r>
            <w:r w:rsidRPr="00874B5C">
              <w:rPr>
                <w:rFonts w:cs="Arial"/>
                <w:sz w:val="22"/>
                <w:szCs w:val="22"/>
                <w:lang w:eastAsia="id-ID"/>
              </w:rPr>
              <w:t>Menejemen</w:t>
            </w:r>
          </w:p>
        </w:tc>
        <w:tc>
          <w:tcPr>
            <w:tcW w:w="1835" w:type="dxa"/>
            <w:tcBorders>
              <w:top w:val="nil"/>
              <w:left w:val="nil"/>
              <w:bottom w:val="single" w:sz="4" w:space="0" w:color="auto"/>
              <w:right w:val="single" w:sz="4" w:space="0" w:color="auto"/>
            </w:tcBorders>
            <w:shd w:val="clear" w:color="auto" w:fill="auto"/>
            <w:noWrap/>
          </w:tcPr>
          <w:p w14:paraId="42C12BB8" w14:textId="4A0870F1" w:rsidR="0029692E" w:rsidRPr="00874B5C" w:rsidRDefault="0029692E" w:rsidP="0029692E">
            <w:pPr>
              <w:jc w:val="center"/>
              <w:rPr>
                <w:rFonts w:cs="Arial"/>
                <w:color w:val="000000"/>
                <w:sz w:val="22"/>
                <w:szCs w:val="22"/>
                <w:lang w:val="id-ID"/>
              </w:rPr>
            </w:pPr>
            <w:r w:rsidRPr="00874B5C">
              <w:rPr>
                <w:rFonts w:cs="Arial"/>
                <w:color w:val="000000"/>
                <w:sz w:val="22"/>
                <w:szCs w:val="22"/>
                <w:lang w:val="id-ID"/>
              </w:rPr>
              <w:t>68.684.864.000</w:t>
            </w:r>
          </w:p>
        </w:tc>
        <w:tc>
          <w:tcPr>
            <w:tcW w:w="1835" w:type="dxa"/>
            <w:tcBorders>
              <w:top w:val="nil"/>
              <w:left w:val="nil"/>
              <w:bottom w:val="single" w:sz="4" w:space="0" w:color="auto"/>
              <w:right w:val="single" w:sz="4" w:space="0" w:color="auto"/>
            </w:tcBorders>
            <w:shd w:val="clear" w:color="auto" w:fill="auto"/>
            <w:noWrap/>
          </w:tcPr>
          <w:p w14:paraId="07B71AF9" w14:textId="40E19ACD" w:rsidR="0029692E" w:rsidRPr="00874B5C" w:rsidRDefault="0029692E" w:rsidP="0029692E">
            <w:pPr>
              <w:jc w:val="center"/>
              <w:rPr>
                <w:rFonts w:cs="Arial"/>
                <w:color w:val="000000"/>
                <w:sz w:val="22"/>
                <w:szCs w:val="22"/>
                <w:lang w:val="id-ID"/>
              </w:rPr>
            </w:pPr>
            <w:r w:rsidRPr="00874B5C">
              <w:rPr>
                <w:rFonts w:cs="Arial"/>
                <w:color w:val="000000"/>
                <w:sz w:val="22"/>
                <w:szCs w:val="22"/>
                <w:lang w:val="id-ID"/>
              </w:rPr>
              <w:t>68.684.132.903</w:t>
            </w:r>
          </w:p>
        </w:tc>
        <w:tc>
          <w:tcPr>
            <w:tcW w:w="816" w:type="dxa"/>
            <w:tcBorders>
              <w:top w:val="nil"/>
              <w:left w:val="nil"/>
              <w:bottom w:val="single" w:sz="4" w:space="0" w:color="auto"/>
              <w:right w:val="single" w:sz="4" w:space="0" w:color="auto"/>
            </w:tcBorders>
            <w:shd w:val="clear" w:color="auto" w:fill="auto"/>
            <w:noWrap/>
          </w:tcPr>
          <w:p w14:paraId="16926FDE" w14:textId="29FC8EBA" w:rsidR="0029692E" w:rsidRPr="00874B5C" w:rsidRDefault="0029692E" w:rsidP="0029692E">
            <w:pPr>
              <w:jc w:val="center"/>
              <w:rPr>
                <w:rFonts w:cs="Arial"/>
                <w:color w:val="000000"/>
                <w:sz w:val="22"/>
                <w:szCs w:val="22"/>
              </w:rPr>
            </w:pPr>
            <w:r w:rsidRPr="00874B5C">
              <w:rPr>
                <w:rFonts w:cs="Arial"/>
                <w:color w:val="000000"/>
                <w:sz w:val="22"/>
                <w:szCs w:val="22"/>
                <w:lang w:val="id-ID"/>
              </w:rPr>
              <w:t>100</w:t>
            </w:r>
          </w:p>
        </w:tc>
        <w:tc>
          <w:tcPr>
            <w:tcW w:w="1729" w:type="dxa"/>
            <w:tcBorders>
              <w:top w:val="nil"/>
              <w:left w:val="nil"/>
              <w:bottom w:val="single" w:sz="4" w:space="0" w:color="auto"/>
              <w:right w:val="single" w:sz="4" w:space="0" w:color="auto"/>
            </w:tcBorders>
            <w:shd w:val="clear" w:color="auto" w:fill="auto"/>
            <w:noWrap/>
          </w:tcPr>
          <w:p w14:paraId="73EE1761" w14:textId="58FC50C2" w:rsidR="0029692E" w:rsidRPr="00874B5C" w:rsidRDefault="0029692E" w:rsidP="0029692E">
            <w:pPr>
              <w:ind w:right="26"/>
              <w:jc w:val="right"/>
              <w:rPr>
                <w:rFonts w:cs="Arial"/>
                <w:sz w:val="22"/>
                <w:szCs w:val="22"/>
                <w:lang w:val="id-ID"/>
              </w:rPr>
            </w:pPr>
            <w:r w:rsidRPr="00874B5C">
              <w:rPr>
                <w:rFonts w:cs="Arial"/>
                <w:color w:val="000000"/>
                <w:sz w:val="22"/>
                <w:szCs w:val="22"/>
                <w:lang w:val="id-ID"/>
              </w:rPr>
              <w:t>731.097</w:t>
            </w:r>
          </w:p>
        </w:tc>
      </w:tr>
      <w:tr w:rsidR="0029692E" w:rsidRPr="00874B5C" w14:paraId="6227198B" w14:textId="77777777" w:rsidTr="00261504">
        <w:trPr>
          <w:trHeight w:val="313"/>
        </w:trPr>
        <w:tc>
          <w:tcPr>
            <w:tcW w:w="700" w:type="dxa"/>
            <w:tcBorders>
              <w:top w:val="nil"/>
              <w:left w:val="single" w:sz="4" w:space="0" w:color="auto"/>
              <w:bottom w:val="single" w:sz="4" w:space="0" w:color="auto"/>
              <w:right w:val="single" w:sz="4" w:space="0" w:color="auto"/>
            </w:tcBorders>
            <w:shd w:val="clear" w:color="auto" w:fill="auto"/>
            <w:noWrap/>
            <w:hideMark/>
          </w:tcPr>
          <w:p w14:paraId="68BA24D9" w14:textId="30A56D15" w:rsidR="0029692E" w:rsidRPr="00874B5C" w:rsidRDefault="0029692E" w:rsidP="0029692E">
            <w:pPr>
              <w:rPr>
                <w:rFonts w:cs="Arial"/>
                <w:sz w:val="22"/>
                <w:szCs w:val="22"/>
                <w:lang w:val="id-ID" w:eastAsia="id-ID"/>
              </w:rPr>
            </w:pPr>
          </w:p>
        </w:tc>
        <w:tc>
          <w:tcPr>
            <w:tcW w:w="2577" w:type="dxa"/>
            <w:tcBorders>
              <w:top w:val="nil"/>
              <w:left w:val="nil"/>
              <w:bottom w:val="single" w:sz="4" w:space="0" w:color="auto"/>
              <w:right w:val="single" w:sz="4" w:space="0" w:color="auto"/>
            </w:tcBorders>
            <w:shd w:val="clear" w:color="auto" w:fill="auto"/>
            <w:noWrap/>
            <w:hideMark/>
          </w:tcPr>
          <w:p w14:paraId="48247C09" w14:textId="77777777" w:rsidR="0029692E" w:rsidRPr="00874B5C" w:rsidRDefault="0029692E" w:rsidP="0029692E">
            <w:pPr>
              <w:rPr>
                <w:rFonts w:cs="Arial"/>
                <w:sz w:val="22"/>
                <w:szCs w:val="22"/>
                <w:lang w:val="id-ID" w:eastAsia="id-ID"/>
              </w:rPr>
            </w:pPr>
            <w:r w:rsidRPr="00874B5C">
              <w:rPr>
                <w:rFonts w:cs="Arial"/>
                <w:sz w:val="22"/>
                <w:szCs w:val="22"/>
                <w:lang w:val="id-ID" w:eastAsia="id-ID"/>
              </w:rPr>
              <w:t>JUMLAH</w:t>
            </w:r>
          </w:p>
        </w:tc>
        <w:tc>
          <w:tcPr>
            <w:tcW w:w="1835" w:type="dxa"/>
            <w:tcBorders>
              <w:top w:val="nil"/>
              <w:left w:val="nil"/>
              <w:bottom w:val="single" w:sz="4" w:space="0" w:color="auto"/>
              <w:right w:val="single" w:sz="4" w:space="0" w:color="auto"/>
            </w:tcBorders>
            <w:shd w:val="clear" w:color="auto" w:fill="auto"/>
            <w:noWrap/>
          </w:tcPr>
          <w:p w14:paraId="3AB751FE" w14:textId="1A543037" w:rsidR="0029692E" w:rsidRPr="00874B5C" w:rsidRDefault="0029692E" w:rsidP="0029692E">
            <w:pPr>
              <w:jc w:val="center"/>
              <w:rPr>
                <w:rFonts w:cs="Arial"/>
                <w:color w:val="000000"/>
                <w:sz w:val="22"/>
                <w:szCs w:val="22"/>
                <w:lang w:val="id-ID"/>
              </w:rPr>
            </w:pPr>
            <w:r w:rsidRPr="00874B5C">
              <w:rPr>
                <w:rFonts w:cs="Arial"/>
                <w:color w:val="000000"/>
                <w:sz w:val="22"/>
                <w:szCs w:val="22"/>
                <w:lang w:val="id-ID"/>
              </w:rPr>
              <w:t>93.711.111.000</w:t>
            </w:r>
          </w:p>
        </w:tc>
        <w:tc>
          <w:tcPr>
            <w:tcW w:w="1835" w:type="dxa"/>
            <w:tcBorders>
              <w:top w:val="nil"/>
              <w:left w:val="nil"/>
              <w:bottom w:val="single" w:sz="4" w:space="0" w:color="auto"/>
              <w:right w:val="single" w:sz="4" w:space="0" w:color="auto"/>
            </w:tcBorders>
            <w:shd w:val="clear" w:color="auto" w:fill="auto"/>
            <w:noWrap/>
          </w:tcPr>
          <w:p w14:paraId="25D14641" w14:textId="64D0DF77" w:rsidR="0029692E" w:rsidRPr="00874B5C" w:rsidRDefault="0029692E" w:rsidP="0029692E">
            <w:pPr>
              <w:jc w:val="center"/>
              <w:rPr>
                <w:rFonts w:cs="Arial"/>
                <w:color w:val="000000"/>
                <w:sz w:val="22"/>
                <w:szCs w:val="22"/>
                <w:lang w:val="id-ID"/>
              </w:rPr>
            </w:pPr>
            <w:r w:rsidRPr="00874B5C">
              <w:rPr>
                <w:rFonts w:cs="Arial"/>
                <w:color w:val="000000"/>
                <w:sz w:val="22"/>
                <w:szCs w:val="22"/>
                <w:lang w:val="id-ID"/>
              </w:rPr>
              <w:t>93.710.378.350</w:t>
            </w:r>
          </w:p>
        </w:tc>
        <w:tc>
          <w:tcPr>
            <w:tcW w:w="816" w:type="dxa"/>
            <w:tcBorders>
              <w:top w:val="nil"/>
              <w:left w:val="nil"/>
              <w:bottom w:val="single" w:sz="4" w:space="0" w:color="auto"/>
              <w:right w:val="single" w:sz="4" w:space="0" w:color="auto"/>
            </w:tcBorders>
            <w:shd w:val="clear" w:color="auto" w:fill="auto"/>
            <w:noWrap/>
          </w:tcPr>
          <w:p w14:paraId="6881024E" w14:textId="1F1A19E4" w:rsidR="0029692E" w:rsidRPr="00874B5C" w:rsidRDefault="0029692E" w:rsidP="0029692E">
            <w:pPr>
              <w:jc w:val="center"/>
              <w:rPr>
                <w:rFonts w:cs="Arial"/>
                <w:color w:val="000000"/>
                <w:sz w:val="22"/>
                <w:szCs w:val="22"/>
                <w:lang w:val="id-ID"/>
              </w:rPr>
            </w:pPr>
            <w:r w:rsidRPr="00874B5C">
              <w:rPr>
                <w:rFonts w:cs="Arial"/>
                <w:color w:val="000000"/>
                <w:sz w:val="22"/>
                <w:szCs w:val="22"/>
                <w:lang w:val="id-ID"/>
              </w:rPr>
              <w:t>100</w:t>
            </w:r>
          </w:p>
        </w:tc>
        <w:tc>
          <w:tcPr>
            <w:tcW w:w="1729" w:type="dxa"/>
            <w:tcBorders>
              <w:top w:val="nil"/>
              <w:left w:val="nil"/>
              <w:bottom w:val="single" w:sz="4" w:space="0" w:color="auto"/>
              <w:right w:val="single" w:sz="4" w:space="0" w:color="auto"/>
            </w:tcBorders>
            <w:shd w:val="clear" w:color="auto" w:fill="auto"/>
            <w:noWrap/>
          </w:tcPr>
          <w:p w14:paraId="38424A3F" w14:textId="5D4B6498" w:rsidR="0029692E" w:rsidRPr="00874B5C" w:rsidRDefault="0029692E" w:rsidP="0029692E">
            <w:pPr>
              <w:ind w:right="26"/>
              <w:jc w:val="right"/>
              <w:rPr>
                <w:rFonts w:cs="Arial"/>
                <w:color w:val="000000"/>
                <w:sz w:val="22"/>
                <w:szCs w:val="22"/>
                <w:lang w:val="id-ID"/>
              </w:rPr>
            </w:pPr>
            <w:r w:rsidRPr="00874B5C">
              <w:rPr>
                <w:rFonts w:cs="Arial"/>
                <w:color w:val="000000"/>
                <w:sz w:val="22"/>
                <w:szCs w:val="22"/>
                <w:lang w:val="id-ID"/>
              </w:rPr>
              <w:t>732.650</w:t>
            </w:r>
          </w:p>
        </w:tc>
      </w:tr>
    </w:tbl>
    <w:p w14:paraId="523C6AD1" w14:textId="77777777" w:rsidR="00B27DD9" w:rsidRDefault="00B27DD9" w:rsidP="00EB6216">
      <w:pPr>
        <w:pStyle w:val="BodyText"/>
        <w:spacing w:before="221" w:line="360" w:lineRule="auto"/>
        <w:jc w:val="both"/>
        <w:rPr>
          <w:rFonts w:cs="Arial"/>
          <w:szCs w:val="24"/>
          <w:lang w:val="id-ID"/>
        </w:rPr>
      </w:pPr>
    </w:p>
    <w:p w14:paraId="48B74A16" w14:textId="2C4169A6" w:rsidR="002D3B42" w:rsidRDefault="002D3B42" w:rsidP="00EB6216">
      <w:pPr>
        <w:pStyle w:val="BodyText"/>
        <w:spacing w:before="221" w:line="360" w:lineRule="auto"/>
        <w:jc w:val="both"/>
        <w:rPr>
          <w:rFonts w:cs="Arial"/>
          <w:szCs w:val="24"/>
          <w:lang w:val="id-ID"/>
        </w:rPr>
      </w:pPr>
      <w:r w:rsidRPr="00874B5C">
        <w:rPr>
          <w:rFonts w:cs="Arial"/>
          <w:szCs w:val="24"/>
        </w:rPr>
        <w:t>Evaluasi realisasi anggaran per program dengan penjelasan sebagai berikut:</w:t>
      </w:r>
    </w:p>
    <w:p w14:paraId="72DABA46" w14:textId="77777777" w:rsidR="00B27DD9" w:rsidRPr="00B27DD9" w:rsidRDefault="00B27DD9" w:rsidP="00EB6216">
      <w:pPr>
        <w:pStyle w:val="BodyText"/>
        <w:spacing w:before="221" w:line="360" w:lineRule="auto"/>
        <w:jc w:val="both"/>
        <w:rPr>
          <w:rFonts w:cs="Arial"/>
          <w:szCs w:val="24"/>
          <w:lang w:val="id-ID"/>
        </w:rPr>
      </w:pPr>
    </w:p>
    <w:p w14:paraId="16D70F8C" w14:textId="77777777" w:rsidR="0029692E" w:rsidRPr="00874B5C" w:rsidRDefault="0029692E" w:rsidP="00945A10">
      <w:pPr>
        <w:pStyle w:val="ListParagraph"/>
        <w:widowControl w:val="0"/>
        <w:numPr>
          <w:ilvl w:val="0"/>
          <w:numId w:val="11"/>
        </w:numPr>
        <w:tabs>
          <w:tab w:val="left" w:pos="567"/>
        </w:tabs>
        <w:autoSpaceDE w:val="0"/>
        <w:autoSpaceDN w:val="0"/>
        <w:spacing w:line="360" w:lineRule="auto"/>
        <w:ind w:hanging="2653"/>
        <w:contextualSpacing w:val="0"/>
        <w:jc w:val="both"/>
        <w:rPr>
          <w:rFonts w:ascii="Arial" w:hAnsi="Arial" w:cs="Arial"/>
        </w:rPr>
      </w:pPr>
      <w:r w:rsidRPr="00874B5C">
        <w:rPr>
          <w:rFonts w:ascii="Arial" w:hAnsi="Arial" w:cs="Arial"/>
        </w:rPr>
        <w:t>060.01 BI. Program Penyelidikan dan Penyidikan</w:t>
      </w:r>
    </w:p>
    <w:p w14:paraId="537C3DE2" w14:textId="74C32F90" w:rsidR="0029692E" w:rsidRPr="00874B5C" w:rsidRDefault="0029692E" w:rsidP="0029692E">
      <w:pPr>
        <w:pStyle w:val="BodyText"/>
        <w:spacing w:line="360" w:lineRule="auto"/>
        <w:ind w:left="567" w:right="-1"/>
        <w:jc w:val="both"/>
        <w:rPr>
          <w:rFonts w:cs="Arial"/>
          <w:szCs w:val="24"/>
        </w:rPr>
      </w:pPr>
      <w:r w:rsidRPr="00874B5C">
        <w:rPr>
          <w:rFonts w:cs="Arial"/>
          <w:szCs w:val="24"/>
        </w:rPr>
        <w:t xml:space="preserve">Realisasi anggaran Program </w:t>
      </w:r>
      <w:r w:rsidRPr="00874B5C">
        <w:rPr>
          <w:rFonts w:cs="Arial"/>
          <w:szCs w:val="24"/>
          <w:lang w:val="id-ID"/>
        </w:rPr>
        <w:t xml:space="preserve">lidik sidik </w:t>
      </w:r>
      <w:r w:rsidRPr="00874B5C">
        <w:rPr>
          <w:rFonts w:cs="Arial"/>
          <w:szCs w:val="24"/>
        </w:rPr>
        <w:t>Tahun 2021 mencapai 100 %, penyerapan anggaran sudah dilakukan sesuai kebutuhan.</w:t>
      </w:r>
    </w:p>
    <w:p w14:paraId="0E678CFB" w14:textId="77777777" w:rsidR="0029692E" w:rsidRPr="00874B5C" w:rsidRDefault="0029692E" w:rsidP="00945A10">
      <w:pPr>
        <w:pStyle w:val="ListParagraph"/>
        <w:widowControl w:val="0"/>
        <w:numPr>
          <w:ilvl w:val="0"/>
          <w:numId w:val="11"/>
        </w:numPr>
        <w:tabs>
          <w:tab w:val="left" w:pos="567"/>
        </w:tabs>
        <w:autoSpaceDE w:val="0"/>
        <w:autoSpaceDN w:val="0"/>
        <w:spacing w:line="360" w:lineRule="auto"/>
        <w:ind w:hanging="2653"/>
        <w:contextualSpacing w:val="0"/>
        <w:jc w:val="both"/>
        <w:rPr>
          <w:rFonts w:ascii="Arial" w:hAnsi="Arial" w:cs="Arial"/>
        </w:rPr>
      </w:pPr>
      <w:r w:rsidRPr="00874B5C">
        <w:rPr>
          <w:rFonts w:ascii="Arial" w:hAnsi="Arial" w:cs="Arial"/>
        </w:rPr>
        <w:t>060.01 BP. Program Modernisasi Almatsus dan Sarpras</w:t>
      </w:r>
    </w:p>
    <w:p w14:paraId="32DCCFBE" w14:textId="114DE7D2" w:rsidR="0029692E" w:rsidRPr="00874B5C" w:rsidRDefault="0029692E" w:rsidP="0029692E">
      <w:pPr>
        <w:pStyle w:val="BodyText"/>
        <w:spacing w:line="360" w:lineRule="auto"/>
        <w:ind w:left="567" w:right="-1"/>
        <w:jc w:val="both"/>
        <w:rPr>
          <w:rFonts w:cs="Arial"/>
        </w:rPr>
      </w:pPr>
      <w:r w:rsidRPr="00874B5C">
        <w:rPr>
          <w:rFonts w:cs="Arial"/>
          <w:szCs w:val="24"/>
        </w:rPr>
        <w:t>Realisasi anggaran Program Sarpras Tahun 2021 sudah mencapai 100 % penyerapan anggaran sudah dilakukan sesuai dengan kebutuhan.</w:t>
      </w:r>
    </w:p>
    <w:p w14:paraId="13A9B314" w14:textId="3EC42E30" w:rsidR="0010710B" w:rsidRPr="0010710B" w:rsidRDefault="0029692E" w:rsidP="0010710B">
      <w:pPr>
        <w:pStyle w:val="ListParagraph"/>
        <w:widowControl w:val="0"/>
        <w:numPr>
          <w:ilvl w:val="0"/>
          <w:numId w:val="11"/>
        </w:numPr>
        <w:tabs>
          <w:tab w:val="left" w:pos="142"/>
        </w:tabs>
        <w:autoSpaceDE w:val="0"/>
        <w:autoSpaceDN w:val="0"/>
        <w:spacing w:line="360" w:lineRule="auto"/>
        <w:ind w:left="567" w:hanging="567"/>
        <w:jc w:val="both"/>
        <w:rPr>
          <w:rFonts w:ascii="Arial" w:hAnsi="Arial" w:cs="Arial"/>
        </w:rPr>
      </w:pPr>
      <w:r w:rsidRPr="00874B5C">
        <w:rPr>
          <w:rFonts w:ascii="Arial" w:hAnsi="Arial" w:cs="Arial"/>
        </w:rPr>
        <w:t>060.01 BQ. Program Harkamtibmas Realisasi anggaran Program Harkamtibmas Tahun 2021 mencapai 100 %</w:t>
      </w:r>
      <w:r w:rsidR="00A1196D" w:rsidRPr="00874B5C">
        <w:rPr>
          <w:rFonts w:ascii="Arial" w:hAnsi="Arial" w:cs="Arial"/>
        </w:rPr>
        <w:t xml:space="preserve"> penyerapan anggaran sudah dilakukan sesuai dengan kebutuhan.</w:t>
      </w:r>
    </w:p>
    <w:p w14:paraId="3AA20D27" w14:textId="433142AB" w:rsidR="002D3B42" w:rsidRPr="00874B5C" w:rsidRDefault="00A179EA" w:rsidP="00945A10">
      <w:pPr>
        <w:pStyle w:val="ListParagraph"/>
        <w:widowControl w:val="0"/>
        <w:numPr>
          <w:ilvl w:val="0"/>
          <w:numId w:val="11"/>
        </w:numPr>
        <w:tabs>
          <w:tab w:val="left" w:pos="142"/>
        </w:tabs>
        <w:autoSpaceDE w:val="0"/>
        <w:autoSpaceDN w:val="0"/>
        <w:spacing w:line="360" w:lineRule="auto"/>
        <w:ind w:left="567" w:hanging="567"/>
        <w:contextualSpacing w:val="0"/>
        <w:jc w:val="both"/>
        <w:rPr>
          <w:rFonts w:ascii="Arial" w:hAnsi="Arial" w:cs="Arial"/>
        </w:rPr>
      </w:pPr>
      <w:r w:rsidRPr="00874B5C">
        <w:rPr>
          <w:rFonts w:ascii="Arial" w:hAnsi="Arial" w:cs="Arial"/>
        </w:rPr>
        <w:t>060.01 WA. Program Dukungan Menejemen</w:t>
      </w:r>
    </w:p>
    <w:p w14:paraId="4BA1A76A" w14:textId="77777777" w:rsidR="009B45C1" w:rsidRDefault="002D3B42" w:rsidP="009B45C1">
      <w:pPr>
        <w:pStyle w:val="BodyText"/>
        <w:spacing w:line="360" w:lineRule="auto"/>
        <w:ind w:left="567" w:right="-1"/>
        <w:jc w:val="both"/>
        <w:rPr>
          <w:rFonts w:cs="Arial"/>
          <w:szCs w:val="24"/>
        </w:rPr>
      </w:pPr>
      <w:r w:rsidRPr="00874B5C">
        <w:rPr>
          <w:rFonts w:cs="Arial"/>
          <w:szCs w:val="24"/>
        </w:rPr>
        <w:t xml:space="preserve">Realisasi anggaran Program Dukjemen </w:t>
      </w:r>
      <w:r w:rsidR="0029692E" w:rsidRPr="00874B5C">
        <w:rPr>
          <w:rFonts w:cs="Arial"/>
          <w:szCs w:val="24"/>
        </w:rPr>
        <w:t xml:space="preserve">Tahun 2021 </w:t>
      </w:r>
      <w:r w:rsidRPr="00874B5C">
        <w:rPr>
          <w:rFonts w:cs="Arial"/>
          <w:szCs w:val="24"/>
        </w:rPr>
        <w:t xml:space="preserve">mencapai </w:t>
      </w:r>
      <w:r w:rsidR="0029692E" w:rsidRPr="00874B5C">
        <w:rPr>
          <w:rFonts w:cs="Arial"/>
          <w:szCs w:val="24"/>
        </w:rPr>
        <w:t>100</w:t>
      </w:r>
      <w:r w:rsidRPr="00874B5C">
        <w:rPr>
          <w:rFonts w:cs="Arial"/>
          <w:szCs w:val="24"/>
        </w:rPr>
        <w:t xml:space="preserve"> % penyerapan anggaran sudah dilakukan sesuai dengan kebutuhan</w:t>
      </w:r>
      <w:r w:rsidR="0029692E" w:rsidRPr="00874B5C">
        <w:rPr>
          <w:rFonts w:cs="Arial"/>
          <w:szCs w:val="24"/>
        </w:rPr>
        <w:t>.</w:t>
      </w:r>
    </w:p>
    <w:p w14:paraId="36E7AA88" w14:textId="66A4B91C" w:rsidR="009D1326" w:rsidRPr="00B27DD9" w:rsidRDefault="009B45C1" w:rsidP="00B27DD9">
      <w:pPr>
        <w:pStyle w:val="BodyText"/>
        <w:spacing w:line="360" w:lineRule="auto"/>
        <w:ind w:left="7461" w:right="-1" w:firstLine="459"/>
        <w:jc w:val="both"/>
        <w:rPr>
          <w:rFonts w:cs="Arial"/>
          <w:szCs w:val="24"/>
          <w:lang w:val="id-ID"/>
        </w:rPr>
      </w:pPr>
      <w:r>
        <w:rPr>
          <w:rFonts w:cs="Arial"/>
          <w:szCs w:val="24"/>
        </w:rPr>
        <w:t xml:space="preserve"> </w:t>
      </w:r>
      <w:r>
        <w:rPr>
          <w:rFonts w:cs="Arial"/>
          <w:szCs w:val="24"/>
        </w:rPr>
        <w:tab/>
        <w:t xml:space="preserve">   </w:t>
      </w:r>
      <w:r w:rsidR="009D1326" w:rsidRPr="00874B5C">
        <w:rPr>
          <w:rFonts w:cs="Arial"/>
          <w:szCs w:val="24"/>
        </w:rPr>
        <w:t>2. Per .....</w:t>
      </w:r>
    </w:p>
    <w:p w14:paraId="563E340D" w14:textId="77777777" w:rsidR="002D3B42" w:rsidRPr="00874B5C" w:rsidRDefault="002D3B42" w:rsidP="00945A10">
      <w:pPr>
        <w:pStyle w:val="ListParagraph"/>
        <w:numPr>
          <w:ilvl w:val="0"/>
          <w:numId w:val="7"/>
        </w:numPr>
        <w:spacing w:line="360" w:lineRule="auto"/>
        <w:ind w:left="1134" w:hanging="567"/>
        <w:jc w:val="both"/>
        <w:rPr>
          <w:rFonts w:ascii="Arial" w:hAnsi="Arial" w:cs="Arial"/>
          <w:lang w:val="id-ID"/>
        </w:rPr>
      </w:pPr>
      <w:r w:rsidRPr="00874B5C">
        <w:rPr>
          <w:rFonts w:ascii="Arial" w:hAnsi="Arial" w:cs="Arial"/>
          <w:lang w:val="id-ID"/>
        </w:rPr>
        <w:lastRenderedPageBreak/>
        <w:t>Per Jenis Belanja :</w:t>
      </w:r>
    </w:p>
    <w:p w14:paraId="2B5FAC24" w14:textId="71D7EC04" w:rsidR="002D3B42" w:rsidRPr="00874B5C" w:rsidRDefault="00C04118" w:rsidP="00C04118">
      <w:pPr>
        <w:pStyle w:val="Caption"/>
        <w:rPr>
          <w:rFonts w:cs="Arial"/>
          <w:i w:val="0"/>
          <w:color w:val="auto"/>
          <w:sz w:val="24"/>
          <w:szCs w:val="24"/>
        </w:rPr>
      </w:pPr>
      <w:bookmarkStart w:id="73" w:name="_Toc75423381"/>
      <w:r w:rsidRPr="00874B5C">
        <w:rPr>
          <w:rFonts w:cs="Arial"/>
          <w:i w:val="0"/>
          <w:color w:val="auto"/>
          <w:sz w:val="24"/>
          <w:szCs w:val="24"/>
        </w:rPr>
        <w:t xml:space="preserve">Tabel </w:t>
      </w:r>
      <w:r w:rsidRPr="00874B5C">
        <w:rPr>
          <w:rFonts w:cs="Arial"/>
          <w:i w:val="0"/>
          <w:color w:val="auto"/>
          <w:sz w:val="24"/>
          <w:szCs w:val="24"/>
        </w:rPr>
        <w:fldChar w:fldCharType="begin"/>
      </w:r>
      <w:r w:rsidRPr="00874B5C">
        <w:rPr>
          <w:rFonts w:cs="Arial"/>
          <w:i w:val="0"/>
          <w:color w:val="auto"/>
          <w:sz w:val="24"/>
          <w:szCs w:val="24"/>
        </w:rPr>
        <w:instrText xml:space="preserve"> SEQ Tabel \* ARABIC </w:instrText>
      </w:r>
      <w:r w:rsidRPr="00874B5C">
        <w:rPr>
          <w:rFonts w:cs="Arial"/>
          <w:i w:val="0"/>
          <w:color w:val="auto"/>
          <w:sz w:val="24"/>
          <w:szCs w:val="24"/>
        </w:rPr>
        <w:fldChar w:fldCharType="separate"/>
      </w:r>
      <w:r w:rsidR="00146617">
        <w:rPr>
          <w:rFonts w:cs="Arial"/>
          <w:i w:val="0"/>
          <w:noProof/>
          <w:color w:val="auto"/>
          <w:sz w:val="24"/>
          <w:szCs w:val="24"/>
        </w:rPr>
        <w:t>3</w:t>
      </w:r>
      <w:r w:rsidRPr="00874B5C">
        <w:rPr>
          <w:rFonts w:cs="Arial"/>
          <w:i w:val="0"/>
          <w:color w:val="auto"/>
          <w:sz w:val="24"/>
          <w:szCs w:val="24"/>
        </w:rPr>
        <w:fldChar w:fldCharType="end"/>
      </w:r>
      <w:r w:rsidRPr="00874B5C">
        <w:rPr>
          <w:rFonts w:cs="Arial"/>
          <w:i w:val="0"/>
          <w:color w:val="auto"/>
          <w:sz w:val="24"/>
          <w:szCs w:val="24"/>
        </w:rPr>
        <w:t>. Realisasi anggaran per jenis belanja</w:t>
      </w:r>
      <w:bookmarkEnd w:id="73"/>
    </w:p>
    <w:tbl>
      <w:tblPr>
        <w:tblW w:w="9264" w:type="dxa"/>
        <w:tblInd w:w="-5" w:type="dxa"/>
        <w:tblLook w:val="04A0" w:firstRow="1" w:lastRow="0" w:firstColumn="1" w:lastColumn="0" w:noHBand="0" w:noVBand="1"/>
      </w:tblPr>
      <w:tblGrid>
        <w:gridCol w:w="582"/>
        <w:gridCol w:w="1970"/>
        <w:gridCol w:w="2018"/>
        <w:gridCol w:w="2093"/>
        <w:gridCol w:w="951"/>
        <w:gridCol w:w="1751"/>
      </w:tblGrid>
      <w:tr w:rsidR="002D3B42" w:rsidRPr="00874B5C" w14:paraId="7BA93EC0" w14:textId="77777777" w:rsidTr="00EE64B0">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BBD9E" w14:textId="77777777" w:rsidR="002D3B42" w:rsidRPr="00874B5C" w:rsidRDefault="002D3B42" w:rsidP="00EB6216">
            <w:pPr>
              <w:spacing w:line="360" w:lineRule="auto"/>
              <w:jc w:val="center"/>
              <w:rPr>
                <w:rFonts w:cs="Arial"/>
                <w:szCs w:val="24"/>
                <w:lang w:val="id-ID" w:eastAsia="id-ID"/>
              </w:rPr>
            </w:pPr>
            <w:r w:rsidRPr="00874B5C">
              <w:rPr>
                <w:rFonts w:cs="Arial"/>
                <w:szCs w:val="24"/>
                <w:lang w:val="id-ID" w:eastAsia="id-ID"/>
              </w:rPr>
              <w:t>NO</w:t>
            </w:r>
          </w:p>
        </w:tc>
        <w:tc>
          <w:tcPr>
            <w:tcW w:w="1970" w:type="dxa"/>
            <w:tcBorders>
              <w:top w:val="single" w:sz="4" w:space="0" w:color="auto"/>
              <w:left w:val="nil"/>
              <w:bottom w:val="single" w:sz="4" w:space="0" w:color="auto"/>
              <w:right w:val="single" w:sz="4" w:space="0" w:color="auto"/>
            </w:tcBorders>
            <w:shd w:val="clear" w:color="auto" w:fill="auto"/>
            <w:noWrap/>
            <w:vAlign w:val="center"/>
            <w:hideMark/>
          </w:tcPr>
          <w:p w14:paraId="2A861664" w14:textId="77777777" w:rsidR="002D3B42" w:rsidRPr="00874B5C" w:rsidRDefault="002D3B42" w:rsidP="00EB6216">
            <w:pPr>
              <w:spacing w:line="360" w:lineRule="auto"/>
              <w:jc w:val="center"/>
              <w:rPr>
                <w:rFonts w:cs="Arial"/>
                <w:szCs w:val="24"/>
                <w:lang w:val="id-ID" w:eastAsia="id-ID"/>
              </w:rPr>
            </w:pPr>
            <w:r w:rsidRPr="00874B5C">
              <w:rPr>
                <w:rFonts w:cs="Arial"/>
                <w:szCs w:val="24"/>
                <w:lang w:val="id-ID" w:eastAsia="id-ID"/>
              </w:rPr>
              <w:t>JENIS BELANJA</w:t>
            </w:r>
          </w:p>
        </w:tc>
        <w:tc>
          <w:tcPr>
            <w:tcW w:w="2018" w:type="dxa"/>
            <w:tcBorders>
              <w:top w:val="single" w:sz="4" w:space="0" w:color="auto"/>
              <w:left w:val="nil"/>
              <w:bottom w:val="single" w:sz="4" w:space="0" w:color="auto"/>
              <w:right w:val="single" w:sz="4" w:space="0" w:color="auto"/>
            </w:tcBorders>
            <w:shd w:val="clear" w:color="auto" w:fill="auto"/>
            <w:noWrap/>
            <w:vAlign w:val="center"/>
            <w:hideMark/>
          </w:tcPr>
          <w:p w14:paraId="7515B272" w14:textId="77777777" w:rsidR="002D3B42" w:rsidRPr="00874B5C" w:rsidRDefault="002D3B42" w:rsidP="00EB6216">
            <w:pPr>
              <w:spacing w:line="360" w:lineRule="auto"/>
              <w:jc w:val="center"/>
              <w:rPr>
                <w:rFonts w:cs="Arial"/>
                <w:szCs w:val="24"/>
                <w:lang w:val="id-ID" w:eastAsia="id-ID"/>
              </w:rPr>
            </w:pPr>
            <w:r w:rsidRPr="00874B5C">
              <w:rPr>
                <w:rFonts w:cs="Arial"/>
                <w:szCs w:val="24"/>
                <w:lang w:val="id-ID" w:eastAsia="id-ID"/>
              </w:rPr>
              <w:t>PAGU</w:t>
            </w:r>
          </w:p>
        </w:tc>
        <w:tc>
          <w:tcPr>
            <w:tcW w:w="2093" w:type="dxa"/>
            <w:tcBorders>
              <w:top w:val="single" w:sz="4" w:space="0" w:color="auto"/>
              <w:left w:val="nil"/>
              <w:bottom w:val="single" w:sz="4" w:space="0" w:color="auto"/>
              <w:right w:val="single" w:sz="4" w:space="0" w:color="auto"/>
            </w:tcBorders>
            <w:shd w:val="clear" w:color="auto" w:fill="auto"/>
            <w:noWrap/>
            <w:vAlign w:val="center"/>
            <w:hideMark/>
          </w:tcPr>
          <w:p w14:paraId="5C6BC17D" w14:textId="77777777" w:rsidR="002D3B42" w:rsidRPr="00874B5C" w:rsidRDefault="002D3B42" w:rsidP="00EB6216">
            <w:pPr>
              <w:spacing w:line="360" w:lineRule="auto"/>
              <w:jc w:val="center"/>
              <w:rPr>
                <w:rFonts w:cs="Arial"/>
                <w:szCs w:val="24"/>
                <w:lang w:val="id-ID" w:eastAsia="id-ID"/>
              </w:rPr>
            </w:pPr>
            <w:r w:rsidRPr="00874B5C">
              <w:rPr>
                <w:rFonts w:cs="Arial"/>
                <w:szCs w:val="24"/>
                <w:lang w:val="id-ID" w:eastAsia="id-ID"/>
              </w:rPr>
              <w:t>REALISASI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CEABED7" w14:textId="77777777" w:rsidR="002D3B42" w:rsidRPr="00874B5C" w:rsidRDefault="002D3B42" w:rsidP="00EB6216">
            <w:pPr>
              <w:spacing w:line="360" w:lineRule="auto"/>
              <w:jc w:val="center"/>
              <w:rPr>
                <w:rFonts w:cs="Arial"/>
                <w:szCs w:val="24"/>
                <w:lang w:val="id-ID" w:eastAsia="id-ID"/>
              </w:rPr>
            </w:pPr>
            <w:r w:rsidRPr="00874B5C">
              <w:rPr>
                <w:rFonts w:cs="Arial"/>
                <w:szCs w:val="24"/>
                <w:lang w:val="id-ID" w:eastAsia="id-ID"/>
              </w:rPr>
              <w:t>%</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44A7FD32" w14:textId="77777777" w:rsidR="002D3B42" w:rsidRPr="00874B5C" w:rsidRDefault="002D3B42" w:rsidP="00EB6216">
            <w:pPr>
              <w:spacing w:line="360" w:lineRule="auto"/>
              <w:jc w:val="center"/>
              <w:rPr>
                <w:rFonts w:cs="Arial"/>
                <w:szCs w:val="24"/>
                <w:lang w:val="id-ID" w:eastAsia="id-ID"/>
              </w:rPr>
            </w:pPr>
            <w:r w:rsidRPr="00874B5C">
              <w:rPr>
                <w:rFonts w:cs="Arial"/>
                <w:szCs w:val="24"/>
                <w:lang w:val="id-ID" w:eastAsia="id-ID"/>
              </w:rPr>
              <w:t>SISA</w:t>
            </w:r>
          </w:p>
        </w:tc>
      </w:tr>
      <w:tr w:rsidR="00EE64B0" w:rsidRPr="00874B5C" w14:paraId="1E242E34" w14:textId="77777777" w:rsidTr="00EE64B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6D958EB" w14:textId="77777777" w:rsidR="00EE64B0" w:rsidRPr="00874B5C" w:rsidRDefault="00EE64B0" w:rsidP="00EE64B0">
            <w:pPr>
              <w:spacing w:line="360" w:lineRule="auto"/>
              <w:jc w:val="center"/>
              <w:rPr>
                <w:rFonts w:cs="Arial"/>
                <w:szCs w:val="24"/>
                <w:lang w:val="id-ID" w:eastAsia="id-ID"/>
              </w:rPr>
            </w:pPr>
            <w:r w:rsidRPr="00874B5C">
              <w:rPr>
                <w:rFonts w:cs="Arial"/>
                <w:szCs w:val="24"/>
                <w:lang w:val="id-ID" w:eastAsia="id-ID"/>
              </w:rPr>
              <w:t>1</w:t>
            </w:r>
          </w:p>
        </w:tc>
        <w:tc>
          <w:tcPr>
            <w:tcW w:w="1970" w:type="dxa"/>
            <w:tcBorders>
              <w:top w:val="nil"/>
              <w:left w:val="nil"/>
              <w:bottom w:val="single" w:sz="4" w:space="0" w:color="auto"/>
              <w:right w:val="single" w:sz="4" w:space="0" w:color="auto"/>
            </w:tcBorders>
            <w:shd w:val="clear" w:color="auto" w:fill="auto"/>
            <w:noWrap/>
            <w:vAlign w:val="center"/>
          </w:tcPr>
          <w:p w14:paraId="7B34EAF0" w14:textId="77777777" w:rsidR="00EE64B0" w:rsidRPr="00874B5C" w:rsidRDefault="00EE64B0" w:rsidP="00EE64B0">
            <w:pPr>
              <w:spacing w:line="360" w:lineRule="auto"/>
              <w:rPr>
                <w:rFonts w:cs="Arial"/>
                <w:color w:val="000000"/>
                <w:szCs w:val="24"/>
              </w:rPr>
            </w:pPr>
            <w:r w:rsidRPr="00874B5C">
              <w:rPr>
                <w:rFonts w:cs="Arial"/>
                <w:color w:val="000000"/>
                <w:szCs w:val="24"/>
              </w:rPr>
              <w:t>BEL. PEGAWAI</w:t>
            </w:r>
          </w:p>
        </w:tc>
        <w:tc>
          <w:tcPr>
            <w:tcW w:w="2018" w:type="dxa"/>
            <w:tcBorders>
              <w:top w:val="nil"/>
              <w:left w:val="nil"/>
              <w:bottom w:val="single" w:sz="4" w:space="0" w:color="auto"/>
              <w:right w:val="single" w:sz="4" w:space="0" w:color="auto"/>
            </w:tcBorders>
            <w:shd w:val="clear" w:color="auto" w:fill="auto"/>
            <w:noWrap/>
          </w:tcPr>
          <w:p w14:paraId="3825E28A" w14:textId="62EE4A78" w:rsidR="00EE64B0" w:rsidRPr="00874B5C" w:rsidRDefault="00EE64B0" w:rsidP="00EE64B0">
            <w:pPr>
              <w:spacing w:line="360" w:lineRule="auto"/>
              <w:jc w:val="right"/>
              <w:rPr>
                <w:rFonts w:cs="Arial"/>
                <w:bCs/>
                <w:color w:val="000000"/>
                <w:szCs w:val="24"/>
                <w:lang w:val="id-ID"/>
              </w:rPr>
            </w:pPr>
            <w:r w:rsidRPr="00874B5C">
              <w:rPr>
                <w:rFonts w:cs="Arial"/>
              </w:rPr>
              <w:t xml:space="preserve"> 68.371.093.000 </w:t>
            </w:r>
          </w:p>
        </w:tc>
        <w:tc>
          <w:tcPr>
            <w:tcW w:w="2093" w:type="dxa"/>
            <w:tcBorders>
              <w:top w:val="nil"/>
              <w:left w:val="nil"/>
              <w:bottom w:val="single" w:sz="4" w:space="0" w:color="auto"/>
              <w:right w:val="single" w:sz="4" w:space="0" w:color="auto"/>
            </w:tcBorders>
            <w:shd w:val="clear" w:color="auto" w:fill="auto"/>
            <w:noWrap/>
          </w:tcPr>
          <w:p w14:paraId="20708A99" w14:textId="5DDEB2FD" w:rsidR="00EE64B0" w:rsidRPr="00874B5C" w:rsidRDefault="00EE64B0" w:rsidP="00EE64B0">
            <w:pPr>
              <w:spacing w:line="360" w:lineRule="auto"/>
              <w:jc w:val="right"/>
              <w:rPr>
                <w:rFonts w:cs="Arial"/>
                <w:color w:val="000000"/>
                <w:szCs w:val="24"/>
                <w:lang w:val="id-ID"/>
              </w:rPr>
            </w:pPr>
            <w:r w:rsidRPr="00874B5C">
              <w:rPr>
                <w:rFonts w:cs="Arial"/>
              </w:rPr>
              <w:t xml:space="preserve"> 68.370.361.903 </w:t>
            </w:r>
          </w:p>
        </w:tc>
        <w:tc>
          <w:tcPr>
            <w:tcW w:w="850" w:type="dxa"/>
            <w:tcBorders>
              <w:top w:val="nil"/>
              <w:left w:val="nil"/>
              <w:bottom w:val="single" w:sz="4" w:space="0" w:color="auto"/>
              <w:right w:val="single" w:sz="4" w:space="0" w:color="auto"/>
            </w:tcBorders>
            <w:shd w:val="clear" w:color="auto" w:fill="auto"/>
            <w:noWrap/>
          </w:tcPr>
          <w:p w14:paraId="1881C77B" w14:textId="0A113F1B" w:rsidR="00EE64B0" w:rsidRPr="00874B5C" w:rsidRDefault="00EE64B0" w:rsidP="00EE64B0">
            <w:pPr>
              <w:spacing w:line="360" w:lineRule="auto"/>
              <w:jc w:val="right"/>
              <w:rPr>
                <w:rFonts w:cs="Arial"/>
                <w:color w:val="000000"/>
                <w:szCs w:val="24"/>
                <w:lang w:val="id-ID"/>
              </w:rPr>
            </w:pPr>
            <w:r w:rsidRPr="00874B5C">
              <w:rPr>
                <w:rFonts w:cs="Arial"/>
              </w:rPr>
              <w:t xml:space="preserve">100,00 </w:t>
            </w:r>
          </w:p>
        </w:tc>
        <w:tc>
          <w:tcPr>
            <w:tcW w:w="1751" w:type="dxa"/>
            <w:tcBorders>
              <w:top w:val="nil"/>
              <w:left w:val="nil"/>
              <w:bottom w:val="single" w:sz="4" w:space="0" w:color="auto"/>
              <w:right w:val="single" w:sz="4" w:space="0" w:color="auto"/>
            </w:tcBorders>
            <w:shd w:val="clear" w:color="auto" w:fill="auto"/>
            <w:noWrap/>
          </w:tcPr>
          <w:p w14:paraId="45CE807E" w14:textId="4ED58F6E" w:rsidR="00EE64B0" w:rsidRPr="00874B5C" w:rsidRDefault="00EE64B0" w:rsidP="00EE64B0">
            <w:pPr>
              <w:spacing w:line="360" w:lineRule="auto"/>
              <w:jc w:val="right"/>
              <w:rPr>
                <w:rFonts w:cs="Arial"/>
                <w:color w:val="000000"/>
                <w:szCs w:val="24"/>
                <w:lang w:val="id-ID"/>
              </w:rPr>
            </w:pPr>
            <w:r w:rsidRPr="00874B5C">
              <w:rPr>
                <w:rFonts w:cs="Arial"/>
              </w:rPr>
              <w:t xml:space="preserve"> 731.097 </w:t>
            </w:r>
          </w:p>
        </w:tc>
      </w:tr>
      <w:tr w:rsidR="00EE64B0" w:rsidRPr="00874B5C" w14:paraId="62A71DB7" w14:textId="77777777" w:rsidTr="00EE64B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D0D3EDB" w14:textId="77777777" w:rsidR="00EE64B0" w:rsidRPr="00874B5C" w:rsidRDefault="00EE64B0" w:rsidP="00EE64B0">
            <w:pPr>
              <w:spacing w:line="360" w:lineRule="auto"/>
              <w:jc w:val="center"/>
              <w:rPr>
                <w:rFonts w:cs="Arial"/>
                <w:szCs w:val="24"/>
                <w:lang w:val="id-ID" w:eastAsia="id-ID"/>
              </w:rPr>
            </w:pPr>
            <w:r w:rsidRPr="00874B5C">
              <w:rPr>
                <w:rFonts w:cs="Arial"/>
                <w:szCs w:val="24"/>
                <w:lang w:val="id-ID" w:eastAsia="id-ID"/>
              </w:rPr>
              <w:t>2</w:t>
            </w:r>
          </w:p>
        </w:tc>
        <w:tc>
          <w:tcPr>
            <w:tcW w:w="1970" w:type="dxa"/>
            <w:tcBorders>
              <w:top w:val="nil"/>
              <w:left w:val="nil"/>
              <w:bottom w:val="single" w:sz="4" w:space="0" w:color="auto"/>
              <w:right w:val="single" w:sz="4" w:space="0" w:color="auto"/>
            </w:tcBorders>
            <w:shd w:val="clear" w:color="auto" w:fill="auto"/>
            <w:noWrap/>
            <w:vAlign w:val="center"/>
          </w:tcPr>
          <w:p w14:paraId="303139B7" w14:textId="77777777" w:rsidR="00EE64B0" w:rsidRPr="00874B5C" w:rsidRDefault="00EE64B0" w:rsidP="00EE64B0">
            <w:pPr>
              <w:spacing w:line="360" w:lineRule="auto"/>
              <w:rPr>
                <w:rFonts w:cs="Arial"/>
                <w:color w:val="000000"/>
                <w:szCs w:val="24"/>
              </w:rPr>
            </w:pPr>
            <w:r w:rsidRPr="00874B5C">
              <w:rPr>
                <w:rFonts w:cs="Arial"/>
                <w:color w:val="000000"/>
                <w:szCs w:val="24"/>
              </w:rPr>
              <w:t>BEL. BARANG</w:t>
            </w:r>
          </w:p>
        </w:tc>
        <w:tc>
          <w:tcPr>
            <w:tcW w:w="2018" w:type="dxa"/>
            <w:tcBorders>
              <w:top w:val="nil"/>
              <w:left w:val="nil"/>
              <w:bottom w:val="single" w:sz="4" w:space="0" w:color="auto"/>
              <w:right w:val="single" w:sz="4" w:space="0" w:color="auto"/>
            </w:tcBorders>
            <w:shd w:val="clear" w:color="auto" w:fill="auto"/>
            <w:noWrap/>
          </w:tcPr>
          <w:p w14:paraId="6B7FF985" w14:textId="10D150BA" w:rsidR="00EE64B0" w:rsidRPr="00874B5C" w:rsidRDefault="00EE64B0" w:rsidP="00EE64B0">
            <w:pPr>
              <w:spacing w:line="360" w:lineRule="auto"/>
              <w:jc w:val="right"/>
              <w:rPr>
                <w:rFonts w:cs="Arial"/>
                <w:bCs/>
                <w:color w:val="000000"/>
                <w:szCs w:val="24"/>
                <w:lang w:val="id-ID"/>
              </w:rPr>
            </w:pPr>
            <w:r w:rsidRPr="00874B5C">
              <w:rPr>
                <w:rFonts w:cs="Arial"/>
              </w:rPr>
              <w:t xml:space="preserve"> 24.800.417.000 </w:t>
            </w:r>
          </w:p>
        </w:tc>
        <w:tc>
          <w:tcPr>
            <w:tcW w:w="2093" w:type="dxa"/>
            <w:tcBorders>
              <w:top w:val="nil"/>
              <w:left w:val="nil"/>
              <w:bottom w:val="single" w:sz="4" w:space="0" w:color="auto"/>
              <w:right w:val="single" w:sz="4" w:space="0" w:color="auto"/>
            </w:tcBorders>
            <w:shd w:val="clear" w:color="auto" w:fill="auto"/>
            <w:noWrap/>
          </w:tcPr>
          <w:p w14:paraId="27944D91" w14:textId="69EC21B4" w:rsidR="00EE64B0" w:rsidRPr="00874B5C" w:rsidRDefault="00EE64B0" w:rsidP="00EE64B0">
            <w:pPr>
              <w:spacing w:line="360" w:lineRule="auto"/>
              <w:jc w:val="right"/>
              <w:rPr>
                <w:rFonts w:cs="Arial"/>
                <w:color w:val="000000"/>
                <w:szCs w:val="24"/>
                <w:lang w:val="id-ID"/>
              </w:rPr>
            </w:pPr>
            <w:r w:rsidRPr="00874B5C">
              <w:rPr>
                <w:rFonts w:cs="Arial"/>
              </w:rPr>
              <w:t xml:space="preserve"> 24.800.415.447 </w:t>
            </w:r>
          </w:p>
        </w:tc>
        <w:tc>
          <w:tcPr>
            <w:tcW w:w="850" w:type="dxa"/>
            <w:tcBorders>
              <w:top w:val="nil"/>
              <w:left w:val="nil"/>
              <w:bottom w:val="single" w:sz="4" w:space="0" w:color="auto"/>
              <w:right w:val="single" w:sz="4" w:space="0" w:color="auto"/>
            </w:tcBorders>
            <w:shd w:val="clear" w:color="auto" w:fill="auto"/>
            <w:noWrap/>
          </w:tcPr>
          <w:p w14:paraId="7F707D07" w14:textId="67C19F82" w:rsidR="00EE64B0" w:rsidRPr="00874B5C" w:rsidRDefault="00EE64B0" w:rsidP="00EE64B0">
            <w:pPr>
              <w:spacing w:line="360" w:lineRule="auto"/>
              <w:jc w:val="right"/>
              <w:rPr>
                <w:rFonts w:cs="Arial"/>
                <w:color w:val="000000"/>
                <w:szCs w:val="24"/>
                <w:lang w:val="id-ID"/>
              </w:rPr>
            </w:pPr>
            <w:r w:rsidRPr="00874B5C">
              <w:rPr>
                <w:rFonts w:cs="Arial"/>
              </w:rPr>
              <w:t xml:space="preserve">100,00 </w:t>
            </w:r>
          </w:p>
        </w:tc>
        <w:tc>
          <w:tcPr>
            <w:tcW w:w="1751" w:type="dxa"/>
            <w:tcBorders>
              <w:top w:val="nil"/>
              <w:left w:val="nil"/>
              <w:bottom w:val="single" w:sz="4" w:space="0" w:color="auto"/>
              <w:right w:val="single" w:sz="4" w:space="0" w:color="auto"/>
            </w:tcBorders>
            <w:shd w:val="clear" w:color="auto" w:fill="auto"/>
            <w:noWrap/>
          </w:tcPr>
          <w:p w14:paraId="19796F14" w14:textId="5A5C1A49" w:rsidR="00EE64B0" w:rsidRPr="00874B5C" w:rsidRDefault="00EE64B0" w:rsidP="00EE64B0">
            <w:pPr>
              <w:spacing w:line="360" w:lineRule="auto"/>
              <w:jc w:val="right"/>
              <w:rPr>
                <w:rFonts w:cs="Arial"/>
                <w:color w:val="000000"/>
                <w:szCs w:val="24"/>
                <w:lang w:val="id-ID"/>
              </w:rPr>
            </w:pPr>
            <w:r w:rsidRPr="00874B5C">
              <w:rPr>
                <w:rFonts w:cs="Arial"/>
              </w:rPr>
              <w:t xml:space="preserve"> 1.553 </w:t>
            </w:r>
          </w:p>
        </w:tc>
      </w:tr>
      <w:tr w:rsidR="00EE64B0" w:rsidRPr="00874B5C" w14:paraId="2073E7AF" w14:textId="77777777" w:rsidTr="00EE64B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02BF250" w14:textId="77777777" w:rsidR="00EE64B0" w:rsidRPr="00874B5C" w:rsidRDefault="00EE64B0" w:rsidP="00EE64B0">
            <w:pPr>
              <w:spacing w:line="360" w:lineRule="auto"/>
              <w:jc w:val="center"/>
              <w:rPr>
                <w:rFonts w:cs="Arial"/>
                <w:szCs w:val="24"/>
                <w:lang w:val="id-ID" w:eastAsia="id-ID"/>
              </w:rPr>
            </w:pPr>
            <w:r w:rsidRPr="00874B5C">
              <w:rPr>
                <w:rFonts w:cs="Arial"/>
                <w:szCs w:val="24"/>
                <w:lang w:val="id-ID" w:eastAsia="id-ID"/>
              </w:rPr>
              <w:t>3</w:t>
            </w:r>
          </w:p>
        </w:tc>
        <w:tc>
          <w:tcPr>
            <w:tcW w:w="1970" w:type="dxa"/>
            <w:tcBorders>
              <w:top w:val="nil"/>
              <w:left w:val="nil"/>
              <w:bottom w:val="single" w:sz="4" w:space="0" w:color="auto"/>
              <w:right w:val="single" w:sz="4" w:space="0" w:color="auto"/>
            </w:tcBorders>
            <w:shd w:val="clear" w:color="auto" w:fill="auto"/>
            <w:noWrap/>
            <w:vAlign w:val="center"/>
          </w:tcPr>
          <w:p w14:paraId="70FBB210" w14:textId="77777777" w:rsidR="00EE64B0" w:rsidRPr="00874B5C" w:rsidRDefault="00EE64B0" w:rsidP="00EE64B0">
            <w:pPr>
              <w:spacing w:line="360" w:lineRule="auto"/>
              <w:rPr>
                <w:rFonts w:cs="Arial"/>
                <w:color w:val="000000"/>
                <w:szCs w:val="24"/>
              </w:rPr>
            </w:pPr>
            <w:r w:rsidRPr="00874B5C">
              <w:rPr>
                <w:rFonts w:cs="Arial"/>
                <w:color w:val="000000"/>
                <w:szCs w:val="24"/>
              </w:rPr>
              <w:t>BEL. MODAL</w:t>
            </w:r>
          </w:p>
        </w:tc>
        <w:tc>
          <w:tcPr>
            <w:tcW w:w="2018" w:type="dxa"/>
            <w:tcBorders>
              <w:top w:val="nil"/>
              <w:left w:val="nil"/>
              <w:bottom w:val="single" w:sz="4" w:space="0" w:color="auto"/>
              <w:right w:val="single" w:sz="4" w:space="0" w:color="auto"/>
            </w:tcBorders>
            <w:shd w:val="clear" w:color="auto" w:fill="auto"/>
            <w:noWrap/>
          </w:tcPr>
          <w:p w14:paraId="02EB0933" w14:textId="523A8739" w:rsidR="00EE64B0" w:rsidRPr="00874B5C" w:rsidRDefault="00EE64B0" w:rsidP="00EE64B0">
            <w:pPr>
              <w:spacing w:line="360" w:lineRule="auto"/>
              <w:jc w:val="right"/>
              <w:rPr>
                <w:rFonts w:cs="Arial"/>
                <w:bCs/>
                <w:color w:val="000000"/>
                <w:szCs w:val="24"/>
                <w:lang w:val="id-ID"/>
              </w:rPr>
            </w:pPr>
            <w:r w:rsidRPr="00874B5C">
              <w:rPr>
                <w:rFonts w:cs="Arial"/>
              </w:rPr>
              <w:t xml:space="preserve"> 539.601.000 </w:t>
            </w:r>
          </w:p>
        </w:tc>
        <w:tc>
          <w:tcPr>
            <w:tcW w:w="2093" w:type="dxa"/>
            <w:tcBorders>
              <w:top w:val="nil"/>
              <w:left w:val="nil"/>
              <w:bottom w:val="single" w:sz="4" w:space="0" w:color="auto"/>
              <w:right w:val="single" w:sz="4" w:space="0" w:color="auto"/>
            </w:tcBorders>
            <w:shd w:val="clear" w:color="auto" w:fill="auto"/>
            <w:noWrap/>
          </w:tcPr>
          <w:p w14:paraId="0DCCA6E6" w14:textId="1DEAF932" w:rsidR="00EE64B0" w:rsidRPr="00874B5C" w:rsidRDefault="00EE64B0" w:rsidP="00EE64B0">
            <w:pPr>
              <w:spacing w:line="360" w:lineRule="auto"/>
              <w:jc w:val="right"/>
              <w:rPr>
                <w:rFonts w:cs="Arial"/>
                <w:color w:val="000000"/>
                <w:szCs w:val="24"/>
                <w:lang w:val="id-ID"/>
              </w:rPr>
            </w:pPr>
            <w:r w:rsidRPr="00874B5C">
              <w:rPr>
                <w:rFonts w:cs="Arial"/>
              </w:rPr>
              <w:t xml:space="preserve"> 539.601.000 </w:t>
            </w:r>
          </w:p>
        </w:tc>
        <w:tc>
          <w:tcPr>
            <w:tcW w:w="850" w:type="dxa"/>
            <w:tcBorders>
              <w:top w:val="nil"/>
              <w:left w:val="nil"/>
              <w:bottom w:val="single" w:sz="4" w:space="0" w:color="auto"/>
              <w:right w:val="single" w:sz="4" w:space="0" w:color="auto"/>
            </w:tcBorders>
            <w:shd w:val="clear" w:color="auto" w:fill="auto"/>
            <w:noWrap/>
          </w:tcPr>
          <w:p w14:paraId="7F2B6FF7" w14:textId="2D27B7C4" w:rsidR="00EE64B0" w:rsidRPr="00874B5C" w:rsidRDefault="00EE64B0" w:rsidP="00EE64B0">
            <w:pPr>
              <w:spacing w:line="360" w:lineRule="auto"/>
              <w:jc w:val="right"/>
              <w:rPr>
                <w:rFonts w:cs="Arial"/>
                <w:color w:val="000000"/>
                <w:szCs w:val="24"/>
                <w:lang w:val="id-ID"/>
              </w:rPr>
            </w:pPr>
            <w:r w:rsidRPr="00874B5C">
              <w:rPr>
                <w:rFonts w:cs="Arial"/>
              </w:rPr>
              <w:t xml:space="preserve">100,00 </w:t>
            </w:r>
          </w:p>
        </w:tc>
        <w:tc>
          <w:tcPr>
            <w:tcW w:w="1751" w:type="dxa"/>
            <w:tcBorders>
              <w:top w:val="nil"/>
              <w:left w:val="nil"/>
              <w:bottom w:val="single" w:sz="4" w:space="0" w:color="auto"/>
              <w:right w:val="single" w:sz="4" w:space="0" w:color="auto"/>
            </w:tcBorders>
            <w:shd w:val="clear" w:color="auto" w:fill="auto"/>
            <w:noWrap/>
          </w:tcPr>
          <w:p w14:paraId="4073403B" w14:textId="1D22D808" w:rsidR="00EE64B0" w:rsidRPr="00874B5C" w:rsidRDefault="00EE64B0" w:rsidP="00EE64B0">
            <w:pPr>
              <w:spacing w:line="360" w:lineRule="auto"/>
              <w:jc w:val="right"/>
              <w:rPr>
                <w:rFonts w:cs="Arial"/>
                <w:color w:val="000000"/>
                <w:szCs w:val="24"/>
                <w:lang w:val="id-ID"/>
              </w:rPr>
            </w:pPr>
            <w:r w:rsidRPr="00874B5C">
              <w:rPr>
                <w:rFonts w:cs="Arial"/>
              </w:rPr>
              <w:t xml:space="preserve"> - </w:t>
            </w:r>
          </w:p>
        </w:tc>
      </w:tr>
      <w:tr w:rsidR="00EE64B0" w:rsidRPr="00874B5C" w14:paraId="1C111BFE" w14:textId="77777777" w:rsidTr="00EE64B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98BECA8" w14:textId="77777777" w:rsidR="00EE64B0" w:rsidRPr="00874B5C" w:rsidRDefault="00EE64B0" w:rsidP="00EE64B0">
            <w:pPr>
              <w:spacing w:line="360" w:lineRule="auto"/>
              <w:jc w:val="center"/>
              <w:rPr>
                <w:rFonts w:cs="Arial"/>
                <w:szCs w:val="24"/>
                <w:lang w:val="id-ID" w:eastAsia="id-ID"/>
              </w:rPr>
            </w:pPr>
          </w:p>
        </w:tc>
        <w:tc>
          <w:tcPr>
            <w:tcW w:w="1970" w:type="dxa"/>
            <w:tcBorders>
              <w:top w:val="nil"/>
              <w:left w:val="nil"/>
              <w:bottom w:val="single" w:sz="4" w:space="0" w:color="auto"/>
              <w:right w:val="single" w:sz="4" w:space="0" w:color="auto"/>
            </w:tcBorders>
            <w:shd w:val="clear" w:color="auto" w:fill="auto"/>
            <w:noWrap/>
            <w:vAlign w:val="center"/>
          </w:tcPr>
          <w:p w14:paraId="2802B8D5" w14:textId="77777777" w:rsidR="00EE64B0" w:rsidRPr="00874B5C" w:rsidRDefault="00EE64B0" w:rsidP="00EE64B0">
            <w:pPr>
              <w:spacing w:line="360" w:lineRule="auto"/>
              <w:rPr>
                <w:rFonts w:cs="Arial"/>
                <w:color w:val="000000"/>
                <w:szCs w:val="24"/>
              </w:rPr>
            </w:pPr>
            <w:r w:rsidRPr="00874B5C">
              <w:rPr>
                <w:rFonts w:cs="Arial"/>
                <w:color w:val="000000"/>
                <w:szCs w:val="24"/>
              </w:rPr>
              <w:t>JUMLAH</w:t>
            </w:r>
          </w:p>
        </w:tc>
        <w:tc>
          <w:tcPr>
            <w:tcW w:w="2018" w:type="dxa"/>
            <w:tcBorders>
              <w:top w:val="nil"/>
              <w:left w:val="nil"/>
              <w:bottom w:val="single" w:sz="4" w:space="0" w:color="auto"/>
              <w:right w:val="single" w:sz="4" w:space="0" w:color="auto"/>
            </w:tcBorders>
            <w:shd w:val="clear" w:color="auto" w:fill="auto"/>
            <w:noWrap/>
          </w:tcPr>
          <w:p w14:paraId="0B798804" w14:textId="447280FE" w:rsidR="00EE64B0" w:rsidRPr="00874B5C" w:rsidRDefault="00EE64B0" w:rsidP="00EE64B0">
            <w:pPr>
              <w:spacing w:line="360" w:lineRule="auto"/>
              <w:jc w:val="right"/>
              <w:rPr>
                <w:rFonts w:cs="Arial"/>
                <w:bCs/>
                <w:szCs w:val="24"/>
                <w:lang w:val="id-ID"/>
              </w:rPr>
            </w:pPr>
            <w:r w:rsidRPr="00874B5C">
              <w:rPr>
                <w:rFonts w:cs="Arial"/>
              </w:rPr>
              <w:t>93.711.111.000</w:t>
            </w:r>
          </w:p>
        </w:tc>
        <w:tc>
          <w:tcPr>
            <w:tcW w:w="2093" w:type="dxa"/>
            <w:tcBorders>
              <w:top w:val="nil"/>
              <w:left w:val="nil"/>
              <w:bottom w:val="single" w:sz="4" w:space="0" w:color="auto"/>
              <w:right w:val="single" w:sz="4" w:space="0" w:color="auto"/>
            </w:tcBorders>
            <w:shd w:val="clear" w:color="auto" w:fill="auto"/>
            <w:noWrap/>
          </w:tcPr>
          <w:p w14:paraId="5063C39D" w14:textId="52CC5F88" w:rsidR="00EE64B0" w:rsidRPr="00874B5C" w:rsidRDefault="00EE64B0" w:rsidP="00EE64B0">
            <w:pPr>
              <w:spacing w:line="360" w:lineRule="auto"/>
              <w:jc w:val="right"/>
              <w:rPr>
                <w:rFonts w:cs="Arial"/>
                <w:color w:val="000000"/>
                <w:szCs w:val="24"/>
                <w:lang w:val="id-ID"/>
              </w:rPr>
            </w:pPr>
            <w:r w:rsidRPr="00874B5C">
              <w:rPr>
                <w:rFonts w:cs="Arial"/>
              </w:rPr>
              <w:t>93.710.378.350</w:t>
            </w:r>
          </w:p>
        </w:tc>
        <w:tc>
          <w:tcPr>
            <w:tcW w:w="850" w:type="dxa"/>
            <w:tcBorders>
              <w:top w:val="nil"/>
              <w:left w:val="nil"/>
              <w:bottom w:val="single" w:sz="4" w:space="0" w:color="auto"/>
              <w:right w:val="single" w:sz="4" w:space="0" w:color="auto"/>
            </w:tcBorders>
            <w:shd w:val="clear" w:color="auto" w:fill="auto"/>
            <w:noWrap/>
          </w:tcPr>
          <w:p w14:paraId="1E5446CA" w14:textId="3F90B2CA" w:rsidR="00EE64B0" w:rsidRPr="00874B5C" w:rsidRDefault="00EE64B0" w:rsidP="00EE64B0">
            <w:pPr>
              <w:spacing w:line="360" w:lineRule="auto"/>
              <w:jc w:val="right"/>
              <w:rPr>
                <w:rFonts w:cs="Arial"/>
                <w:color w:val="000000"/>
                <w:szCs w:val="24"/>
                <w:lang w:val="id-ID"/>
              </w:rPr>
            </w:pPr>
            <w:r w:rsidRPr="00874B5C">
              <w:rPr>
                <w:rFonts w:cs="Arial"/>
              </w:rPr>
              <w:t xml:space="preserve">100,00 </w:t>
            </w:r>
          </w:p>
        </w:tc>
        <w:tc>
          <w:tcPr>
            <w:tcW w:w="1751" w:type="dxa"/>
            <w:tcBorders>
              <w:top w:val="nil"/>
              <w:left w:val="nil"/>
              <w:bottom w:val="single" w:sz="4" w:space="0" w:color="auto"/>
              <w:right w:val="single" w:sz="4" w:space="0" w:color="auto"/>
            </w:tcBorders>
            <w:shd w:val="clear" w:color="auto" w:fill="auto"/>
            <w:noWrap/>
          </w:tcPr>
          <w:p w14:paraId="222C6450" w14:textId="5A761AAF" w:rsidR="00EE64B0" w:rsidRPr="00874B5C" w:rsidRDefault="00EE64B0" w:rsidP="00EE64B0">
            <w:pPr>
              <w:spacing w:line="360" w:lineRule="auto"/>
              <w:jc w:val="right"/>
              <w:rPr>
                <w:rFonts w:cs="Arial"/>
                <w:color w:val="000000"/>
                <w:szCs w:val="24"/>
                <w:lang w:val="id-ID"/>
              </w:rPr>
            </w:pPr>
            <w:r w:rsidRPr="00874B5C">
              <w:rPr>
                <w:rFonts w:cs="Arial"/>
              </w:rPr>
              <w:t>732.650</w:t>
            </w:r>
          </w:p>
        </w:tc>
      </w:tr>
    </w:tbl>
    <w:p w14:paraId="576BAB53" w14:textId="77777777" w:rsidR="002D3B42" w:rsidRPr="00874B5C" w:rsidRDefault="002D3B42" w:rsidP="001D790E">
      <w:pPr>
        <w:pStyle w:val="BodyText"/>
        <w:spacing w:before="87" w:line="360" w:lineRule="auto"/>
        <w:ind w:right="511"/>
        <w:jc w:val="both"/>
        <w:rPr>
          <w:rFonts w:cs="Arial"/>
          <w:szCs w:val="24"/>
        </w:rPr>
      </w:pPr>
      <w:r w:rsidRPr="00874B5C">
        <w:rPr>
          <w:rFonts w:cs="Arial"/>
          <w:szCs w:val="24"/>
        </w:rPr>
        <w:t>Evaluasi realisasi anggaran per jenis belanja anggaran dengan penjelasan sebagai berikut :</w:t>
      </w:r>
    </w:p>
    <w:p w14:paraId="58987700" w14:textId="77777777" w:rsidR="002D3B42" w:rsidRPr="00874B5C" w:rsidRDefault="002D3B42" w:rsidP="00945A10">
      <w:pPr>
        <w:pStyle w:val="ListParagraph"/>
        <w:widowControl w:val="0"/>
        <w:numPr>
          <w:ilvl w:val="0"/>
          <w:numId w:val="10"/>
        </w:numPr>
        <w:autoSpaceDE w:val="0"/>
        <w:autoSpaceDN w:val="0"/>
        <w:spacing w:after="120" w:line="360" w:lineRule="auto"/>
        <w:ind w:left="567" w:hanging="567"/>
        <w:contextualSpacing w:val="0"/>
        <w:jc w:val="both"/>
        <w:rPr>
          <w:rFonts w:ascii="Arial" w:hAnsi="Arial" w:cs="Arial"/>
        </w:rPr>
      </w:pPr>
      <w:r w:rsidRPr="00874B5C">
        <w:rPr>
          <w:rFonts w:ascii="Arial" w:hAnsi="Arial" w:cs="Arial"/>
        </w:rPr>
        <w:t>Belanja</w:t>
      </w:r>
      <w:r w:rsidRPr="00874B5C">
        <w:rPr>
          <w:rFonts w:ascii="Arial" w:hAnsi="Arial" w:cs="Arial"/>
          <w:spacing w:val="-2"/>
        </w:rPr>
        <w:t xml:space="preserve"> </w:t>
      </w:r>
      <w:r w:rsidRPr="00874B5C">
        <w:rPr>
          <w:rFonts w:ascii="Arial" w:hAnsi="Arial" w:cs="Arial"/>
        </w:rPr>
        <w:t>Pegawai:</w:t>
      </w:r>
    </w:p>
    <w:p w14:paraId="6C1A31C2" w14:textId="5FC2770C" w:rsidR="002D3B42" w:rsidRPr="00874B5C" w:rsidRDefault="002D3B42" w:rsidP="006D477E">
      <w:pPr>
        <w:pStyle w:val="BodyText"/>
        <w:spacing w:after="0" w:line="360" w:lineRule="auto"/>
        <w:ind w:left="567" w:right="-1"/>
        <w:jc w:val="both"/>
        <w:rPr>
          <w:rFonts w:cs="Arial"/>
          <w:szCs w:val="24"/>
          <w:lang w:val="id-ID"/>
        </w:rPr>
      </w:pPr>
      <w:r w:rsidRPr="00874B5C">
        <w:rPr>
          <w:rFonts w:cs="Arial"/>
          <w:szCs w:val="24"/>
        </w:rPr>
        <w:t>Secara umum penyerapan anggaran belanja pegawai T.A. 202</w:t>
      </w:r>
      <w:r w:rsidR="00A1196D" w:rsidRPr="00874B5C">
        <w:rPr>
          <w:rFonts w:cs="Arial"/>
          <w:szCs w:val="24"/>
        </w:rPr>
        <w:t>1</w:t>
      </w:r>
      <w:r w:rsidRPr="00874B5C">
        <w:rPr>
          <w:rFonts w:cs="Arial"/>
          <w:szCs w:val="24"/>
        </w:rPr>
        <w:t xml:space="preserve"> tidak ada kendala dan berjalan sesuai dengan rencana dan ketentuan yang berlaku</w:t>
      </w:r>
      <w:r w:rsidR="00A1196D" w:rsidRPr="00874B5C">
        <w:rPr>
          <w:rFonts w:cs="Arial"/>
          <w:szCs w:val="24"/>
        </w:rPr>
        <w:t>.</w:t>
      </w:r>
    </w:p>
    <w:p w14:paraId="43F3DBDC" w14:textId="77777777" w:rsidR="002D3B42" w:rsidRPr="00874B5C" w:rsidRDefault="002D3B42" w:rsidP="00EB6216">
      <w:pPr>
        <w:pStyle w:val="BodyText"/>
        <w:spacing w:after="0" w:line="360" w:lineRule="auto"/>
        <w:ind w:left="505" w:right="748"/>
        <w:jc w:val="both"/>
        <w:rPr>
          <w:rFonts w:cs="Arial"/>
          <w:szCs w:val="24"/>
          <w:lang w:val="id-ID"/>
        </w:rPr>
      </w:pPr>
    </w:p>
    <w:p w14:paraId="7D464E7A" w14:textId="77777777" w:rsidR="002D3B42" w:rsidRPr="00874B5C" w:rsidRDefault="002D3B42" w:rsidP="00945A10">
      <w:pPr>
        <w:pStyle w:val="ListParagraph"/>
        <w:widowControl w:val="0"/>
        <w:numPr>
          <w:ilvl w:val="0"/>
          <w:numId w:val="10"/>
        </w:numPr>
        <w:autoSpaceDE w:val="0"/>
        <w:autoSpaceDN w:val="0"/>
        <w:spacing w:after="120" w:line="360" w:lineRule="auto"/>
        <w:ind w:left="567" w:hanging="567"/>
        <w:contextualSpacing w:val="0"/>
        <w:jc w:val="both"/>
        <w:rPr>
          <w:rFonts w:ascii="Arial" w:hAnsi="Arial" w:cs="Arial"/>
        </w:rPr>
      </w:pPr>
      <w:r w:rsidRPr="00874B5C">
        <w:rPr>
          <w:rFonts w:ascii="Arial" w:hAnsi="Arial" w:cs="Arial"/>
        </w:rPr>
        <w:t>Belanja</w:t>
      </w:r>
      <w:r w:rsidRPr="00874B5C">
        <w:rPr>
          <w:rFonts w:ascii="Arial" w:hAnsi="Arial" w:cs="Arial"/>
          <w:spacing w:val="-2"/>
        </w:rPr>
        <w:t xml:space="preserve"> </w:t>
      </w:r>
      <w:r w:rsidRPr="00874B5C">
        <w:rPr>
          <w:rFonts w:ascii="Arial" w:hAnsi="Arial" w:cs="Arial"/>
        </w:rPr>
        <w:t>Barang:</w:t>
      </w:r>
    </w:p>
    <w:p w14:paraId="0D3D8A12" w14:textId="283EA010" w:rsidR="002D3B42" w:rsidRPr="00874B5C" w:rsidRDefault="002D3B42" w:rsidP="006D477E">
      <w:pPr>
        <w:pStyle w:val="ListParagraph"/>
        <w:widowControl w:val="0"/>
        <w:autoSpaceDE w:val="0"/>
        <w:autoSpaceDN w:val="0"/>
        <w:spacing w:after="120" w:line="360" w:lineRule="auto"/>
        <w:ind w:left="567" w:right="-1"/>
        <w:contextualSpacing w:val="0"/>
        <w:jc w:val="both"/>
        <w:rPr>
          <w:rFonts w:ascii="Arial" w:hAnsi="Arial" w:cs="Arial"/>
        </w:rPr>
      </w:pPr>
      <w:r w:rsidRPr="00874B5C">
        <w:rPr>
          <w:rFonts w:ascii="Arial" w:hAnsi="Arial" w:cs="Arial"/>
        </w:rPr>
        <w:t>Secara rutin belanja barang Polres Tuban telah dilakukan giat anev Bag, Sat, dan sie serta Polsek jajaran Polres Tuban untuk mengevaluasi penyerapan anggaran T.A.202</w:t>
      </w:r>
      <w:r w:rsidR="00A1196D" w:rsidRPr="00874B5C">
        <w:rPr>
          <w:rFonts w:ascii="Arial" w:hAnsi="Arial" w:cs="Arial"/>
        </w:rPr>
        <w:t>1</w:t>
      </w:r>
      <w:r w:rsidRPr="00874B5C">
        <w:rPr>
          <w:rFonts w:ascii="Arial" w:hAnsi="Arial" w:cs="Arial"/>
        </w:rPr>
        <w:t xml:space="preserve"> sehingga dapat diambil langkah langkah berikutnya agar penyerapan anggaran tetap bisa berjalan</w:t>
      </w:r>
      <w:r w:rsidRPr="00874B5C">
        <w:rPr>
          <w:rFonts w:ascii="Arial" w:hAnsi="Arial" w:cs="Arial"/>
          <w:spacing w:val="-14"/>
        </w:rPr>
        <w:t xml:space="preserve"> </w:t>
      </w:r>
      <w:r w:rsidRPr="00874B5C">
        <w:rPr>
          <w:rFonts w:ascii="Arial" w:hAnsi="Arial" w:cs="Arial"/>
        </w:rPr>
        <w:t>maksimal.</w:t>
      </w:r>
    </w:p>
    <w:p w14:paraId="0CE68FD0" w14:textId="1D54C86A" w:rsidR="002D3B42" w:rsidRPr="00874B5C" w:rsidRDefault="002D3B42" w:rsidP="006D477E">
      <w:pPr>
        <w:pStyle w:val="ListParagraph"/>
        <w:widowControl w:val="0"/>
        <w:tabs>
          <w:tab w:val="left" w:pos="2681"/>
        </w:tabs>
        <w:autoSpaceDE w:val="0"/>
        <w:autoSpaceDN w:val="0"/>
        <w:spacing w:line="360" w:lineRule="auto"/>
        <w:ind w:left="567" w:right="-1"/>
        <w:contextualSpacing w:val="0"/>
        <w:jc w:val="both"/>
        <w:rPr>
          <w:rFonts w:ascii="Arial" w:hAnsi="Arial" w:cs="Arial"/>
        </w:rPr>
      </w:pPr>
      <w:r w:rsidRPr="00874B5C">
        <w:rPr>
          <w:rFonts w:ascii="Arial" w:hAnsi="Arial" w:cs="Arial"/>
        </w:rPr>
        <w:t>Belanja barang Polres Tuban terdapat refocussing anggaran</w:t>
      </w:r>
      <w:r w:rsidRPr="00874B5C">
        <w:rPr>
          <w:rFonts w:ascii="Arial" w:hAnsi="Arial" w:cs="Arial"/>
          <w:spacing w:val="-32"/>
        </w:rPr>
        <w:t xml:space="preserve"> </w:t>
      </w:r>
      <w:r w:rsidRPr="00874B5C">
        <w:rPr>
          <w:rFonts w:ascii="Arial" w:hAnsi="Arial" w:cs="Arial"/>
        </w:rPr>
        <w:t>untuk penanganan</w:t>
      </w:r>
      <w:r w:rsidRPr="00874B5C">
        <w:rPr>
          <w:rFonts w:ascii="Arial" w:hAnsi="Arial" w:cs="Arial"/>
          <w:spacing w:val="-2"/>
        </w:rPr>
        <w:t xml:space="preserve"> </w:t>
      </w:r>
      <w:r w:rsidRPr="00874B5C">
        <w:rPr>
          <w:rFonts w:ascii="Arial" w:hAnsi="Arial" w:cs="Arial"/>
        </w:rPr>
        <w:t>covid-19.</w:t>
      </w:r>
    </w:p>
    <w:p w14:paraId="58995EF3" w14:textId="77777777" w:rsidR="006D477E" w:rsidRPr="00874B5C" w:rsidRDefault="006D477E" w:rsidP="006D477E">
      <w:pPr>
        <w:pStyle w:val="ListParagraph"/>
        <w:widowControl w:val="0"/>
        <w:tabs>
          <w:tab w:val="left" w:pos="2681"/>
        </w:tabs>
        <w:autoSpaceDE w:val="0"/>
        <w:autoSpaceDN w:val="0"/>
        <w:spacing w:line="360" w:lineRule="auto"/>
        <w:ind w:left="567" w:right="-1"/>
        <w:contextualSpacing w:val="0"/>
        <w:jc w:val="both"/>
        <w:rPr>
          <w:rFonts w:ascii="Arial" w:hAnsi="Arial" w:cs="Arial"/>
        </w:rPr>
      </w:pPr>
    </w:p>
    <w:p w14:paraId="03C7696C" w14:textId="77777777" w:rsidR="00A1196D" w:rsidRPr="00874B5C" w:rsidRDefault="002D3B42" w:rsidP="00945A10">
      <w:pPr>
        <w:pStyle w:val="ListParagraph"/>
        <w:widowControl w:val="0"/>
        <w:numPr>
          <w:ilvl w:val="0"/>
          <w:numId w:val="10"/>
        </w:numPr>
        <w:tabs>
          <w:tab w:val="left" w:pos="2396"/>
          <w:tab w:val="left" w:pos="2397"/>
        </w:tabs>
        <w:autoSpaceDE w:val="0"/>
        <w:autoSpaceDN w:val="0"/>
        <w:spacing w:line="360" w:lineRule="auto"/>
        <w:ind w:left="567" w:hanging="567"/>
        <w:contextualSpacing w:val="0"/>
        <w:jc w:val="both"/>
        <w:rPr>
          <w:rFonts w:ascii="Arial" w:hAnsi="Arial" w:cs="Arial"/>
        </w:rPr>
      </w:pPr>
      <w:r w:rsidRPr="00874B5C">
        <w:rPr>
          <w:rFonts w:ascii="Arial" w:hAnsi="Arial" w:cs="Arial"/>
        </w:rPr>
        <w:t>Belanja</w:t>
      </w:r>
      <w:r w:rsidRPr="00874B5C">
        <w:rPr>
          <w:rFonts w:ascii="Arial" w:hAnsi="Arial" w:cs="Arial"/>
          <w:spacing w:val="2"/>
        </w:rPr>
        <w:t xml:space="preserve"> </w:t>
      </w:r>
      <w:r w:rsidRPr="00874B5C">
        <w:rPr>
          <w:rFonts w:ascii="Arial" w:hAnsi="Arial" w:cs="Arial"/>
        </w:rPr>
        <w:t>Modal:</w:t>
      </w:r>
    </w:p>
    <w:p w14:paraId="04D750A6" w14:textId="4CA9FAC2" w:rsidR="002D3B42" w:rsidRPr="00874B5C" w:rsidRDefault="002D3B42" w:rsidP="00A1196D">
      <w:pPr>
        <w:pStyle w:val="ListParagraph"/>
        <w:widowControl w:val="0"/>
        <w:tabs>
          <w:tab w:val="left" w:pos="2396"/>
          <w:tab w:val="left" w:pos="2397"/>
        </w:tabs>
        <w:autoSpaceDE w:val="0"/>
        <w:autoSpaceDN w:val="0"/>
        <w:spacing w:line="360" w:lineRule="auto"/>
        <w:ind w:left="567"/>
        <w:contextualSpacing w:val="0"/>
        <w:jc w:val="both"/>
        <w:rPr>
          <w:rFonts w:ascii="Arial" w:hAnsi="Arial" w:cs="Arial"/>
        </w:rPr>
      </w:pPr>
      <w:r w:rsidRPr="00874B5C">
        <w:rPr>
          <w:rFonts w:ascii="Arial" w:hAnsi="Arial" w:cs="Arial"/>
        </w:rPr>
        <w:t xml:space="preserve">Belanja modal Polres Tuban </w:t>
      </w:r>
      <w:r w:rsidR="00A1196D" w:rsidRPr="00874B5C">
        <w:rPr>
          <w:rFonts w:ascii="Arial" w:hAnsi="Arial" w:cs="Arial"/>
        </w:rPr>
        <w:t>Secara umum penyerapan anggaran belanja pegawai T.A. 2021 tidak ada kendala dan berjalan sesuai dengan rencana dan ketentuan yang berlaku</w:t>
      </w:r>
      <w:r w:rsidRPr="00874B5C">
        <w:rPr>
          <w:rFonts w:ascii="Arial" w:hAnsi="Arial" w:cs="Arial"/>
        </w:rPr>
        <w:t xml:space="preserve"> dapat terealisasi 100 %</w:t>
      </w:r>
    </w:p>
    <w:p w14:paraId="2FBC134C" w14:textId="49A87D04" w:rsidR="00D74B4B" w:rsidRPr="00874B5C" w:rsidRDefault="00D74B4B" w:rsidP="00A73B6D">
      <w:pPr>
        <w:pStyle w:val="BodyText"/>
        <w:spacing w:before="1" w:line="360" w:lineRule="auto"/>
        <w:ind w:left="502" w:right="-1"/>
        <w:jc w:val="right"/>
        <w:rPr>
          <w:rFonts w:cs="Arial"/>
          <w:szCs w:val="24"/>
        </w:rPr>
      </w:pPr>
    </w:p>
    <w:p w14:paraId="5FD0CE34" w14:textId="6883933B" w:rsidR="009D1326" w:rsidRPr="00874B5C" w:rsidRDefault="009D1326" w:rsidP="00A73B6D">
      <w:pPr>
        <w:pStyle w:val="BodyText"/>
        <w:spacing w:before="1" w:line="360" w:lineRule="auto"/>
        <w:ind w:left="502" w:right="-1"/>
        <w:jc w:val="right"/>
        <w:rPr>
          <w:rFonts w:cs="Arial"/>
          <w:szCs w:val="24"/>
        </w:rPr>
      </w:pPr>
    </w:p>
    <w:p w14:paraId="1AB41F52" w14:textId="0B223AF3" w:rsidR="009D1326" w:rsidRPr="00874B5C" w:rsidRDefault="009D1326" w:rsidP="00A73B6D">
      <w:pPr>
        <w:pStyle w:val="BodyText"/>
        <w:spacing w:before="1" w:line="360" w:lineRule="auto"/>
        <w:ind w:left="502" w:right="-1"/>
        <w:jc w:val="right"/>
        <w:rPr>
          <w:rFonts w:cs="Arial"/>
          <w:szCs w:val="24"/>
        </w:rPr>
      </w:pPr>
    </w:p>
    <w:p w14:paraId="3B3C2B8F" w14:textId="0E5FD808" w:rsidR="009D1326" w:rsidRPr="00874B5C" w:rsidRDefault="009D1326" w:rsidP="00A73B6D">
      <w:pPr>
        <w:pStyle w:val="BodyText"/>
        <w:spacing w:before="1" w:line="360" w:lineRule="auto"/>
        <w:ind w:left="502" w:right="-1"/>
        <w:jc w:val="right"/>
        <w:rPr>
          <w:rFonts w:cs="Arial"/>
          <w:szCs w:val="24"/>
        </w:rPr>
      </w:pPr>
    </w:p>
    <w:p w14:paraId="0DEF5E89" w14:textId="534BFC63" w:rsidR="009D1326" w:rsidRPr="00874B5C" w:rsidRDefault="009D1326" w:rsidP="00A73B6D">
      <w:pPr>
        <w:pStyle w:val="BodyText"/>
        <w:spacing w:before="1" w:line="360" w:lineRule="auto"/>
        <w:ind w:left="502" w:right="-1"/>
        <w:jc w:val="right"/>
        <w:rPr>
          <w:rFonts w:cs="Arial"/>
          <w:szCs w:val="24"/>
        </w:rPr>
      </w:pPr>
      <w:r w:rsidRPr="00874B5C">
        <w:rPr>
          <w:rFonts w:cs="Arial"/>
          <w:szCs w:val="24"/>
        </w:rPr>
        <w:t>3. Per.....</w:t>
      </w:r>
    </w:p>
    <w:p w14:paraId="533D98C4" w14:textId="3F0CE7D6" w:rsidR="002D3B42" w:rsidRPr="00874B5C" w:rsidRDefault="002D3B42" w:rsidP="00EB6216">
      <w:pPr>
        <w:pStyle w:val="ListParagraph"/>
        <w:spacing w:line="360" w:lineRule="auto"/>
        <w:ind w:left="851" w:hanging="284"/>
        <w:jc w:val="both"/>
        <w:rPr>
          <w:rFonts w:ascii="Arial" w:hAnsi="Arial" w:cs="Arial"/>
          <w:lang w:val="id-ID"/>
        </w:rPr>
      </w:pPr>
      <w:r w:rsidRPr="00874B5C">
        <w:rPr>
          <w:rFonts w:ascii="Arial" w:hAnsi="Arial" w:cs="Arial"/>
        </w:rPr>
        <w:lastRenderedPageBreak/>
        <w:t>3.</w:t>
      </w:r>
      <w:r w:rsidRPr="00874B5C">
        <w:rPr>
          <w:rFonts w:ascii="Arial" w:hAnsi="Arial" w:cs="Arial"/>
        </w:rPr>
        <w:tab/>
      </w:r>
      <w:r w:rsidRPr="00874B5C">
        <w:rPr>
          <w:rFonts w:ascii="Arial" w:hAnsi="Arial" w:cs="Arial"/>
          <w:lang w:val="id-ID"/>
        </w:rPr>
        <w:t>Per Sumber Dana :</w:t>
      </w:r>
    </w:p>
    <w:p w14:paraId="41AB359A" w14:textId="50996D77" w:rsidR="00C04118" w:rsidRPr="00874B5C" w:rsidRDefault="00C04118" w:rsidP="00C04118">
      <w:pPr>
        <w:pStyle w:val="Caption"/>
        <w:rPr>
          <w:rFonts w:cs="Arial"/>
          <w:i w:val="0"/>
          <w:color w:val="auto"/>
          <w:sz w:val="24"/>
          <w:szCs w:val="24"/>
          <w:lang w:val="id-ID"/>
        </w:rPr>
      </w:pPr>
      <w:bookmarkStart w:id="74" w:name="_Toc75423382"/>
      <w:r w:rsidRPr="00874B5C">
        <w:rPr>
          <w:rFonts w:cs="Arial"/>
          <w:i w:val="0"/>
          <w:color w:val="auto"/>
          <w:sz w:val="24"/>
          <w:szCs w:val="24"/>
        </w:rPr>
        <w:t xml:space="preserve">Tabel </w:t>
      </w:r>
      <w:r w:rsidRPr="00874B5C">
        <w:rPr>
          <w:rFonts w:cs="Arial"/>
          <w:i w:val="0"/>
          <w:color w:val="auto"/>
          <w:sz w:val="24"/>
          <w:szCs w:val="24"/>
        </w:rPr>
        <w:fldChar w:fldCharType="begin"/>
      </w:r>
      <w:r w:rsidRPr="00874B5C">
        <w:rPr>
          <w:rFonts w:cs="Arial"/>
          <w:i w:val="0"/>
          <w:color w:val="auto"/>
          <w:sz w:val="24"/>
          <w:szCs w:val="24"/>
        </w:rPr>
        <w:instrText xml:space="preserve"> SEQ Tabel \* ARABIC </w:instrText>
      </w:r>
      <w:r w:rsidRPr="00874B5C">
        <w:rPr>
          <w:rFonts w:cs="Arial"/>
          <w:i w:val="0"/>
          <w:color w:val="auto"/>
          <w:sz w:val="24"/>
          <w:szCs w:val="24"/>
        </w:rPr>
        <w:fldChar w:fldCharType="separate"/>
      </w:r>
      <w:r w:rsidR="00146617">
        <w:rPr>
          <w:rFonts w:cs="Arial"/>
          <w:i w:val="0"/>
          <w:noProof/>
          <w:color w:val="auto"/>
          <w:sz w:val="24"/>
          <w:szCs w:val="24"/>
        </w:rPr>
        <w:t>4</w:t>
      </w:r>
      <w:r w:rsidRPr="00874B5C">
        <w:rPr>
          <w:rFonts w:cs="Arial"/>
          <w:i w:val="0"/>
          <w:color w:val="auto"/>
          <w:sz w:val="24"/>
          <w:szCs w:val="24"/>
        </w:rPr>
        <w:fldChar w:fldCharType="end"/>
      </w:r>
      <w:r w:rsidRPr="00874B5C">
        <w:rPr>
          <w:rFonts w:cs="Arial"/>
          <w:i w:val="0"/>
          <w:color w:val="auto"/>
          <w:sz w:val="24"/>
          <w:szCs w:val="24"/>
        </w:rPr>
        <w:t>. Realisasi anggaran per sumber dana</w:t>
      </w:r>
      <w:bookmarkEnd w:id="74"/>
    </w:p>
    <w:tbl>
      <w:tblPr>
        <w:tblW w:w="9101" w:type="dxa"/>
        <w:tblInd w:w="108" w:type="dxa"/>
        <w:tblLook w:val="04A0" w:firstRow="1" w:lastRow="0" w:firstColumn="1" w:lastColumn="0" w:noHBand="0" w:noVBand="1"/>
      </w:tblPr>
      <w:tblGrid>
        <w:gridCol w:w="724"/>
        <w:gridCol w:w="1431"/>
        <w:gridCol w:w="2127"/>
        <w:gridCol w:w="2018"/>
        <w:gridCol w:w="817"/>
        <w:gridCol w:w="1984"/>
      </w:tblGrid>
      <w:tr w:rsidR="002D3B42" w:rsidRPr="00874B5C" w14:paraId="1617080F" w14:textId="77777777" w:rsidTr="00EA2EDE">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A7456" w14:textId="77777777" w:rsidR="002D3B42" w:rsidRPr="00874B5C" w:rsidRDefault="002D3B42" w:rsidP="00EB6216">
            <w:pPr>
              <w:spacing w:line="360" w:lineRule="auto"/>
              <w:jc w:val="center"/>
              <w:rPr>
                <w:rFonts w:cs="Arial"/>
                <w:szCs w:val="24"/>
                <w:lang w:val="id-ID" w:eastAsia="id-ID"/>
              </w:rPr>
            </w:pPr>
            <w:r w:rsidRPr="00874B5C">
              <w:rPr>
                <w:rFonts w:cs="Arial"/>
                <w:szCs w:val="24"/>
                <w:lang w:val="id-ID" w:eastAsia="id-ID"/>
              </w:rPr>
              <w:t>NO</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14:paraId="7AEDFEF9" w14:textId="77777777" w:rsidR="002D3B42" w:rsidRPr="00874B5C" w:rsidRDefault="002D3B42" w:rsidP="00EB6216">
            <w:pPr>
              <w:spacing w:line="360" w:lineRule="auto"/>
              <w:jc w:val="center"/>
              <w:rPr>
                <w:rFonts w:cs="Arial"/>
                <w:szCs w:val="24"/>
                <w:lang w:val="id-ID" w:eastAsia="id-ID"/>
              </w:rPr>
            </w:pPr>
            <w:r w:rsidRPr="00874B5C">
              <w:rPr>
                <w:rFonts w:cs="Arial"/>
                <w:szCs w:val="24"/>
                <w:lang w:val="id-ID" w:eastAsia="id-ID"/>
              </w:rPr>
              <w:t>SUMBER DANA</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75BA0DA" w14:textId="77777777" w:rsidR="002D3B42" w:rsidRPr="00874B5C" w:rsidRDefault="002D3B42" w:rsidP="00EB6216">
            <w:pPr>
              <w:spacing w:line="360" w:lineRule="auto"/>
              <w:jc w:val="center"/>
              <w:rPr>
                <w:rFonts w:cs="Arial"/>
                <w:szCs w:val="24"/>
                <w:lang w:val="id-ID" w:eastAsia="id-ID"/>
              </w:rPr>
            </w:pPr>
            <w:r w:rsidRPr="00874B5C">
              <w:rPr>
                <w:rFonts w:cs="Arial"/>
                <w:szCs w:val="24"/>
                <w:lang w:val="id-ID" w:eastAsia="id-ID"/>
              </w:rPr>
              <w:t>PAGU</w:t>
            </w:r>
          </w:p>
        </w:tc>
        <w:tc>
          <w:tcPr>
            <w:tcW w:w="2018" w:type="dxa"/>
            <w:tcBorders>
              <w:top w:val="single" w:sz="4" w:space="0" w:color="auto"/>
              <w:left w:val="nil"/>
              <w:bottom w:val="single" w:sz="4" w:space="0" w:color="auto"/>
              <w:right w:val="single" w:sz="4" w:space="0" w:color="auto"/>
            </w:tcBorders>
            <w:shd w:val="clear" w:color="auto" w:fill="auto"/>
            <w:noWrap/>
            <w:vAlign w:val="center"/>
            <w:hideMark/>
          </w:tcPr>
          <w:p w14:paraId="3136918E" w14:textId="77777777" w:rsidR="002D3B42" w:rsidRPr="00874B5C" w:rsidRDefault="002D3B42" w:rsidP="00EB6216">
            <w:pPr>
              <w:spacing w:line="360" w:lineRule="auto"/>
              <w:jc w:val="center"/>
              <w:rPr>
                <w:rFonts w:cs="Arial"/>
                <w:szCs w:val="24"/>
                <w:lang w:val="id-ID" w:eastAsia="id-ID"/>
              </w:rPr>
            </w:pPr>
            <w:r w:rsidRPr="00874B5C">
              <w:rPr>
                <w:rFonts w:cs="Arial"/>
                <w:szCs w:val="24"/>
                <w:lang w:val="id-ID" w:eastAsia="id-ID"/>
              </w:rPr>
              <w:t>REALISASI</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157ABD92" w14:textId="77777777" w:rsidR="002D3B42" w:rsidRPr="00874B5C" w:rsidRDefault="002D3B42" w:rsidP="00EB6216">
            <w:pPr>
              <w:spacing w:line="360" w:lineRule="auto"/>
              <w:jc w:val="center"/>
              <w:rPr>
                <w:rFonts w:cs="Arial"/>
                <w:szCs w:val="24"/>
                <w:lang w:val="id-ID" w:eastAsia="id-ID"/>
              </w:rPr>
            </w:pPr>
            <w:r w:rsidRPr="00874B5C">
              <w:rPr>
                <w:rFonts w:cs="Arial"/>
                <w:szCs w:val="24"/>
                <w:lang w:val="id-ID" w:eastAsia="id-ID"/>
              </w:rPr>
              <w:t>%</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0C73A5F" w14:textId="77777777" w:rsidR="002D3B42" w:rsidRPr="00874B5C" w:rsidRDefault="002D3B42" w:rsidP="00EB6216">
            <w:pPr>
              <w:spacing w:line="360" w:lineRule="auto"/>
              <w:jc w:val="center"/>
              <w:rPr>
                <w:rFonts w:cs="Arial"/>
                <w:szCs w:val="24"/>
                <w:lang w:val="id-ID" w:eastAsia="id-ID"/>
              </w:rPr>
            </w:pPr>
            <w:r w:rsidRPr="00874B5C">
              <w:rPr>
                <w:rFonts w:cs="Arial"/>
                <w:szCs w:val="24"/>
                <w:lang w:val="id-ID" w:eastAsia="id-ID"/>
              </w:rPr>
              <w:t>SISA</w:t>
            </w:r>
          </w:p>
        </w:tc>
      </w:tr>
      <w:tr w:rsidR="002D3B42" w:rsidRPr="00874B5C" w14:paraId="0A327123" w14:textId="77777777" w:rsidTr="00EA2EDE">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C9CEE1C" w14:textId="77777777" w:rsidR="002D3B42" w:rsidRPr="00874B5C" w:rsidRDefault="002D3B42" w:rsidP="00EB6216">
            <w:pPr>
              <w:spacing w:line="360" w:lineRule="auto"/>
              <w:jc w:val="center"/>
              <w:rPr>
                <w:rFonts w:cs="Arial"/>
                <w:szCs w:val="24"/>
                <w:lang w:val="id-ID" w:eastAsia="id-ID"/>
              </w:rPr>
            </w:pPr>
            <w:r w:rsidRPr="00874B5C">
              <w:rPr>
                <w:rFonts w:cs="Arial"/>
                <w:szCs w:val="24"/>
                <w:lang w:val="id-ID" w:eastAsia="id-ID"/>
              </w:rPr>
              <w:t>1</w:t>
            </w:r>
          </w:p>
        </w:tc>
        <w:tc>
          <w:tcPr>
            <w:tcW w:w="1431" w:type="dxa"/>
            <w:tcBorders>
              <w:top w:val="nil"/>
              <w:left w:val="nil"/>
              <w:bottom w:val="single" w:sz="4" w:space="0" w:color="auto"/>
              <w:right w:val="single" w:sz="4" w:space="0" w:color="auto"/>
            </w:tcBorders>
            <w:shd w:val="clear" w:color="auto" w:fill="auto"/>
            <w:noWrap/>
            <w:vAlign w:val="center"/>
          </w:tcPr>
          <w:p w14:paraId="7B6766A9" w14:textId="77777777" w:rsidR="002D3B42" w:rsidRPr="00874B5C" w:rsidRDefault="002D3B42" w:rsidP="00EB6216">
            <w:pPr>
              <w:spacing w:line="360" w:lineRule="auto"/>
              <w:rPr>
                <w:rFonts w:cs="Arial"/>
                <w:color w:val="000000"/>
                <w:szCs w:val="24"/>
              </w:rPr>
            </w:pPr>
            <w:r w:rsidRPr="00874B5C">
              <w:rPr>
                <w:rFonts w:cs="Arial"/>
                <w:color w:val="000000"/>
                <w:szCs w:val="24"/>
              </w:rPr>
              <w:t>RM</w:t>
            </w:r>
          </w:p>
        </w:tc>
        <w:tc>
          <w:tcPr>
            <w:tcW w:w="2127" w:type="dxa"/>
            <w:tcBorders>
              <w:top w:val="nil"/>
              <w:left w:val="nil"/>
              <w:bottom w:val="single" w:sz="4" w:space="0" w:color="auto"/>
              <w:right w:val="single" w:sz="4" w:space="0" w:color="auto"/>
            </w:tcBorders>
            <w:shd w:val="clear" w:color="auto" w:fill="auto"/>
            <w:noWrap/>
            <w:vAlign w:val="center"/>
          </w:tcPr>
          <w:p w14:paraId="48DA4DF7" w14:textId="018EE2D2" w:rsidR="002D3B42" w:rsidRPr="00874B5C" w:rsidRDefault="00AA527B" w:rsidP="00EB6216">
            <w:pPr>
              <w:spacing w:line="360" w:lineRule="auto"/>
              <w:jc w:val="right"/>
              <w:rPr>
                <w:rFonts w:cs="Arial"/>
                <w:bCs/>
                <w:color w:val="000000"/>
                <w:szCs w:val="24"/>
                <w:lang w:val="id-ID"/>
              </w:rPr>
            </w:pPr>
            <w:r w:rsidRPr="00874B5C">
              <w:rPr>
                <w:rFonts w:cs="Arial"/>
                <w:bCs/>
                <w:color w:val="000000"/>
                <w:szCs w:val="24"/>
                <w:lang w:val="id-ID"/>
              </w:rPr>
              <w:t>87.722.066.000</w:t>
            </w:r>
          </w:p>
        </w:tc>
        <w:tc>
          <w:tcPr>
            <w:tcW w:w="2018" w:type="dxa"/>
            <w:tcBorders>
              <w:top w:val="nil"/>
              <w:left w:val="nil"/>
              <w:bottom w:val="single" w:sz="4" w:space="0" w:color="auto"/>
              <w:right w:val="single" w:sz="4" w:space="0" w:color="auto"/>
            </w:tcBorders>
            <w:shd w:val="clear" w:color="auto" w:fill="auto"/>
            <w:noWrap/>
            <w:vAlign w:val="center"/>
          </w:tcPr>
          <w:p w14:paraId="79EDDE35" w14:textId="051634DD" w:rsidR="002D3B42" w:rsidRPr="00874B5C" w:rsidRDefault="00AA527B" w:rsidP="00EB6216">
            <w:pPr>
              <w:spacing w:line="360" w:lineRule="auto"/>
              <w:jc w:val="right"/>
              <w:rPr>
                <w:rFonts w:cs="Arial"/>
                <w:color w:val="000000"/>
                <w:szCs w:val="24"/>
                <w:lang w:val="id-ID"/>
              </w:rPr>
            </w:pPr>
            <w:r w:rsidRPr="00874B5C">
              <w:rPr>
                <w:rFonts w:cs="Arial"/>
                <w:color w:val="000000"/>
                <w:szCs w:val="24"/>
                <w:lang w:val="id-ID"/>
              </w:rPr>
              <w:t>87.721.333.350</w:t>
            </w:r>
          </w:p>
        </w:tc>
        <w:tc>
          <w:tcPr>
            <w:tcW w:w="817" w:type="dxa"/>
            <w:tcBorders>
              <w:top w:val="nil"/>
              <w:left w:val="nil"/>
              <w:bottom w:val="single" w:sz="4" w:space="0" w:color="auto"/>
              <w:right w:val="single" w:sz="4" w:space="0" w:color="auto"/>
            </w:tcBorders>
            <w:shd w:val="clear" w:color="auto" w:fill="auto"/>
            <w:noWrap/>
            <w:vAlign w:val="center"/>
          </w:tcPr>
          <w:p w14:paraId="3572A385" w14:textId="30F60E75" w:rsidR="002D3B42" w:rsidRPr="00874B5C" w:rsidRDefault="00AA527B" w:rsidP="00EB6216">
            <w:pPr>
              <w:spacing w:line="360" w:lineRule="auto"/>
              <w:jc w:val="right"/>
              <w:rPr>
                <w:rFonts w:cs="Arial"/>
                <w:color w:val="000000"/>
                <w:szCs w:val="24"/>
              </w:rPr>
            </w:pPr>
            <w:r w:rsidRPr="00874B5C">
              <w:rPr>
                <w:rFonts w:cs="Arial"/>
                <w:color w:val="000000"/>
                <w:szCs w:val="24"/>
              </w:rPr>
              <w:t>100</w:t>
            </w:r>
          </w:p>
        </w:tc>
        <w:tc>
          <w:tcPr>
            <w:tcW w:w="1984" w:type="dxa"/>
            <w:tcBorders>
              <w:top w:val="nil"/>
              <w:left w:val="nil"/>
              <w:bottom w:val="single" w:sz="4" w:space="0" w:color="auto"/>
              <w:right w:val="single" w:sz="4" w:space="0" w:color="auto"/>
            </w:tcBorders>
            <w:shd w:val="clear" w:color="auto" w:fill="auto"/>
            <w:noWrap/>
            <w:vAlign w:val="center"/>
          </w:tcPr>
          <w:p w14:paraId="09F8005C" w14:textId="0CEF8C22" w:rsidR="002D3B42" w:rsidRPr="00874B5C" w:rsidRDefault="00AA527B" w:rsidP="00EB6216">
            <w:pPr>
              <w:spacing w:line="360" w:lineRule="auto"/>
              <w:jc w:val="right"/>
              <w:rPr>
                <w:rFonts w:cs="Arial"/>
                <w:color w:val="000000"/>
                <w:szCs w:val="24"/>
                <w:lang w:val="id-ID"/>
              </w:rPr>
            </w:pPr>
            <w:r w:rsidRPr="00874B5C">
              <w:rPr>
                <w:rFonts w:cs="Arial"/>
                <w:color w:val="000000"/>
                <w:szCs w:val="24"/>
                <w:lang w:val="id-ID"/>
              </w:rPr>
              <w:t>732.650</w:t>
            </w:r>
          </w:p>
        </w:tc>
      </w:tr>
      <w:tr w:rsidR="002D3B42" w:rsidRPr="00874B5C" w14:paraId="0502595A" w14:textId="77777777" w:rsidTr="00EA2EDE">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C2B0988" w14:textId="77777777" w:rsidR="002D3B42" w:rsidRPr="00874B5C" w:rsidRDefault="002D3B42" w:rsidP="00EB6216">
            <w:pPr>
              <w:spacing w:line="360" w:lineRule="auto"/>
              <w:jc w:val="center"/>
              <w:rPr>
                <w:rFonts w:cs="Arial"/>
                <w:szCs w:val="24"/>
                <w:lang w:val="id-ID" w:eastAsia="id-ID"/>
              </w:rPr>
            </w:pPr>
            <w:r w:rsidRPr="00874B5C">
              <w:rPr>
                <w:rFonts w:cs="Arial"/>
                <w:szCs w:val="24"/>
                <w:lang w:val="id-ID" w:eastAsia="id-ID"/>
              </w:rPr>
              <w:t>2</w:t>
            </w:r>
          </w:p>
        </w:tc>
        <w:tc>
          <w:tcPr>
            <w:tcW w:w="1431" w:type="dxa"/>
            <w:tcBorders>
              <w:top w:val="nil"/>
              <w:left w:val="nil"/>
              <w:bottom w:val="single" w:sz="4" w:space="0" w:color="auto"/>
              <w:right w:val="single" w:sz="4" w:space="0" w:color="auto"/>
            </w:tcBorders>
            <w:shd w:val="clear" w:color="auto" w:fill="auto"/>
            <w:noWrap/>
            <w:vAlign w:val="center"/>
          </w:tcPr>
          <w:p w14:paraId="2A197AA1" w14:textId="77777777" w:rsidR="002D3B42" w:rsidRPr="00874B5C" w:rsidRDefault="002D3B42" w:rsidP="00EB6216">
            <w:pPr>
              <w:spacing w:line="360" w:lineRule="auto"/>
              <w:rPr>
                <w:rFonts w:cs="Arial"/>
                <w:color w:val="000000"/>
                <w:szCs w:val="24"/>
              </w:rPr>
            </w:pPr>
            <w:r w:rsidRPr="00874B5C">
              <w:rPr>
                <w:rFonts w:cs="Arial"/>
                <w:color w:val="000000"/>
                <w:szCs w:val="24"/>
              </w:rPr>
              <w:t>PNBP</w:t>
            </w:r>
          </w:p>
        </w:tc>
        <w:tc>
          <w:tcPr>
            <w:tcW w:w="2127" w:type="dxa"/>
            <w:tcBorders>
              <w:top w:val="nil"/>
              <w:left w:val="nil"/>
              <w:bottom w:val="single" w:sz="4" w:space="0" w:color="auto"/>
              <w:right w:val="single" w:sz="4" w:space="0" w:color="auto"/>
            </w:tcBorders>
            <w:shd w:val="clear" w:color="auto" w:fill="auto"/>
            <w:noWrap/>
            <w:vAlign w:val="center"/>
          </w:tcPr>
          <w:p w14:paraId="2E822C42" w14:textId="0B4F2F6D" w:rsidR="002D3B42" w:rsidRPr="00874B5C" w:rsidRDefault="00AA527B" w:rsidP="00EB6216">
            <w:pPr>
              <w:spacing w:line="360" w:lineRule="auto"/>
              <w:jc w:val="right"/>
              <w:rPr>
                <w:rFonts w:cs="Arial"/>
                <w:bCs/>
                <w:color w:val="000000"/>
                <w:szCs w:val="24"/>
                <w:lang w:val="id-ID"/>
              </w:rPr>
            </w:pPr>
            <w:r w:rsidRPr="00874B5C">
              <w:rPr>
                <w:rFonts w:cs="Arial"/>
                <w:bCs/>
                <w:color w:val="000000"/>
                <w:szCs w:val="24"/>
                <w:lang w:val="id-ID"/>
              </w:rPr>
              <w:t>5.989.045.000</w:t>
            </w:r>
          </w:p>
        </w:tc>
        <w:tc>
          <w:tcPr>
            <w:tcW w:w="2018" w:type="dxa"/>
            <w:tcBorders>
              <w:top w:val="nil"/>
              <w:left w:val="nil"/>
              <w:bottom w:val="single" w:sz="4" w:space="0" w:color="auto"/>
              <w:right w:val="single" w:sz="4" w:space="0" w:color="auto"/>
            </w:tcBorders>
            <w:shd w:val="clear" w:color="auto" w:fill="auto"/>
            <w:noWrap/>
            <w:vAlign w:val="center"/>
          </w:tcPr>
          <w:p w14:paraId="52E8BB8A" w14:textId="6AAEDC24" w:rsidR="002D3B42" w:rsidRPr="00874B5C" w:rsidRDefault="00AA527B" w:rsidP="00EB6216">
            <w:pPr>
              <w:spacing w:line="360" w:lineRule="auto"/>
              <w:jc w:val="right"/>
              <w:rPr>
                <w:rFonts w:cs="Arial"/>
                <w:color w:val="000000"/>
                <w:szCs w:val="24"/>
                <w:lang w:val="id-ID"/>
              </w:rPr>
            </w:pPr>
            <w:r w:rsidRPr="00874B5C">
              <w:rPr>
                <w:rFonts w:cs="Arial"/>
                <w:color w:val="000000"/>
                <w:szCs w:val="24"/>
                <w:lang w:val="id-ID"/>
              </w:rPr>
              <w:t>5.989.045.000</w:t>
            </w:r>
          </w:p>
        </w:tc>
        <w:tc>
          <w:tcPr>
            <w:tcW w:w="817" w:type="dxa"/>
            <w:tcBorders>
              <w:top w:val="nil"/>
              <w:left w:val="nil"/>
              <w:bottom w:val="single" w:sz="4" w:space="0" w:color="auto"/>
              <w:right w:val="single" w:sz="4" w:space="0" w:color="auto"/>
            </w:tcBorders>
            <w:shd w:val="clear" w:color="auto" w:fill="auto"/>
            <w:noWrap/>
            <w:vAlign w:val="center"/>
          </w:tcPr>
          <w:p w14:paraId="456F75A0" w14:textId="752B47E3" w:rsidR="002D3B42" w:rsidRPr="00874B5C" w:rsidRDefault="00AA527B" w:rsidP="00EB6216">
            <w:pPr>
              <w:spacing w:line="360" w:lineRule="auto"/>
              <w:jc w:val="right"/>
              <w:rPr>
                <w:rFonts w:cs="Arial"/>
                <w:color w:val="000000"/>
                <w:szCs w:val="24"/>
              </w:rPr>
            </w:pPr>
            <w:r w:rsidRPr="00874B5C">
              <w:rPr>
                <w:rFonts w:cs="Arial"/>
                <w:color w:val="000000"/>
                <w:szCs w:val="24"/>
              </w:rPr>
              <w:t>100</w:t>
            </w:r>
          </w:p>
        </w:tc>
        <w:tc>
          <w:tcPr>
            <w:tcW w:w="1984" w:type="dxa"/>
            <w:tcBorders>
              <w:top w:val="nil"/>
              <w:left w:val="nil"/>
              <w:bottom w:val="single" w:sz="4" w:space="0" w:color="auto"/>
              <w:right w:val="single" w:sz="4" w:space="0" w:color="auto"/>
            </w:tcBorders>
            <w:shd w:val="clear" w:color="auto" w:fill="auto"/>
            <w:noWrap/>
            <w:vAlign w:val="center"/>
          </w:tcPr>
          <w:p w14:paraId="60004275" w14:textId="5CDFB191" w:rsidR="002D3B42" w:rsidRPr="00874B5C" w:rsidRDefault="00AA527B" w:rsidP="00EB6216">
            <w:pPr>
              <w:spacing w:line="360" w:lineRule="auto"/>
              <w:jc w:val="right"/>
              <w:rPr>
                <w:rFonts w:cs="Arial"/>
                <w:color w:val="000000"/>
                <w:szCs w:val="24"/>
              </w:rPr>
            </w:pPr>
            <w:r w:rsidRPr="00874B5C">
              <w:rPr>
                <w:rFonts w:cs="Arial"/>
                <w:color w:val="000000"/>
                <w:szCs w:val="24"/>
              </w:rPr>
              <w:t>0</w:t>
            </w:r>
          </w:p>
        </w:tc>
      </w:tr>
      <w:tr w:rsidR="002D3B42" w:rsidRPr="00874B5C" w14:paraId="48E61AF0" w14:textId="77777777" w:rsidTr="00EA2EDE">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9D18023" w14:textId="77777777" w:rsidR="002D3B42" w:rsidRPr="00874B5C" w:rsidRDefault="002D3B42" w:rsidP="00EB6216">
            <w:pPr>
              <w:spacing w:line="360" w:lineRule="auto"/>
              <w:jc w:val="right"/>
              <w:rPr>
                <w:rFonts w:cs="Arial"/>
                <w:szCs w:val="24"/>
                <w:lang w:val="id-ID" w:eastAsia="id-ID"/>
              </w:rPr>
            </w:pPr>
          </w:p>
        </w:tc>
        <w:tc>
          <w:tcPr>
            <w:tcW w:w="1431" w:type="dxa"/>
            <w:tcBorders>
              <w:top w:val="nil"/>
              <w:left w:val="nil"/>
              <w:bottom w:val="single" w:sz="4" w:space="0" w:color="auto"/>
              <w:right w:val="single" w:sz="4" w:space="0" w:color="auto"/>
            </w:tcBorders>
            <w:shd w:val="clear" w:color="auto" w:fill="auto"/>
            <w:noWrap/>
            <w:vAlign w:val="center"/>
          </w:tcPr>
          <w:p w14:paraId="452D6FF1" w14:textId="77777777" w:rsidR="002D3B42" w:rsidRPr="00874B5C" w:rsidRDefault="002D3B42" w:rsidP="00EB6216">
            <w:pPr>
              <w:spacing w:line="360" w:lineRule="auto"/>
              <w:rPr>
                <w:rFonts w:cs="Arial"/>
                <w:color w:val="000000"/>
                <w:szCs w:val="24"/>
              </w:rPr>
            </w:pPr>
            <w:r w:rsidRPr="00874B5C">
              <w:rPr>
                <w:rFonts w:cs="Arial"/>
                <w:color w:val="000000"/>
                <w:szCs w:val="24"/>
              </w:rPr>
              <w:t>JUMLAH</w:t>
            </w:r>
          </w:p>
        </w:tc>
        <w:tc>
          <w:tcPr>
            <w:tcW w:w="2127" w:type="dxa"/>
            <w:tcBorders>
              <w:top w:val="nil"/>
              <w:left w:val="nil"/>
              <w:bottom w:val="single" w:sz="4" w:space="0" w:color="auto"/>
              <w:right w:val="single" w:sz="4" w:space="0" w:color="auto"/>
            </w:tcBorders>
            <w:shd w:val="clear" w:color="auto" w:fill="auto"/>
            <w:noWrap/>
            <w:vAlign w:val="center"/>
          </w:tcPr>
          <w:p w14:paraId="7B2C5759" w14:textId="000AC24D" w:rsidR="002D3B42" w:rsidRPr="00874B5C" w:rsidRDefault="00AA527B" w:rsidP="00EB6216">
            <w:pPr>
              <w:spacing w:line="360" w:lineRule="auto"/>
              <w:jc w:val="right"/>
              <w:rPr>
                <w:rFonts w:cs="Arial"/>
                <w:bCs/>
                <w:szCs w:val="24"/>
                <w:lang w:val="id-ID"/>
              </w:rPr>
            </w:pPr>
            <w:r w:rsidRPr="00874B5C">
              <w:rPr>
                <w:rFonts w:cs="Arial"/>
                <w:bCs/>
                <w:szCs w:val="24"/>
                <w:lang w:val="id-ID"/>
              </w:rPr>
              <w:t>93.711.111.000</w:t>
            </w:r>
          </w:p>
        </w:tc>
        <w:tc>
          <w:tcPr>
            <w:tcW w:w="2018" w:type="dxa"/>
            <w:tcBorders>
              <w:top w:val="nil"/>
              <w:left w:val="nil"/>
              <w:bottom w:val="single" w:sz="4" w:space="0" w:color="auto"/>
              <w:right w:val="single" w:sz="4" w:space="0" w:color="auto"/>
            </w:tcBorders>
            <w:shd w:val="clear" w:color="auto" w:fill="auto"/>
            <w:noWrap/>
            <w:vAlign w:val="center"/>
          </w:tcPr>
          <w:p w14:paraId="6F1FF9A0" w14:textId="2BAE31EA" w:rsidR="002D3B42" w:rsidRPr="00874B5C" w:rsidRDefault="00AA527B" w:rsidP="00EB6216">
            <w:pPr>
              <w:spacing w:line="360" w:lineRule="auto"/>
              <w:jc w:val="right"/>
              <w:rPr>
                <w:rFonts w:cs="Arial"/>
                <w:color w:val="000000"/>
                <w:szCs w:val="24"/>
                <w:lang w:val="id-ID"/>
              </w:rPr>
            </w:pPr>
            <w:r w:rsidRPr="00874B5C">
              <w:rPr>
                <w:rFonts w:cs="Arial"/>
                <w:color w:val="000000"/>
                <w:szCs w:val="24"/>
                <w:lang w:val="id-ID"/>
              </w:rPr>
              <w:t>93.710.378.350</w:t>
            </w:r>
          </w:p>
        </w:tc>
        <w:tc>
          <w:tcPr>
            <w:tcW w:w="817" w:type="dxa"/>
            <w:tcBorders>
              <w:top w:val="nil"/>
              <w:left w:val="nil"/>
              <w:bottom w:val="single" w:sz="4" w:space="0" w:color="auto"/>
              <w:right w:val="single" w:sz="4" w:space="0" w:color="auto"/>
            </w:tcBorders>
            <w:shd w:val="clear" w:color="auto" w:fill="auto"/>
            <w:noWrap/>
            <w:vAlign w:val="center"/>
          </w:tcPr>
          <w:p w14:paraId="38B8588D" w14:textId="3E936951" w:rsidR="002D3B42" w:rsidRPr="00874B5C" w:rsidRDefault="00AA527B" w:rsidP="00EB6216">
            <w:pPr>
              <w:spacing w:line="360" w:lineRule="auto"/>
              <w:jc w:val="right"/>
              <w:rPr>
                <w:rFonts w:cs="Arial"/>
                <w:color w:val="000000"/>
                <w:szCs w:val="24"/>
              </w:rPr>
            </w:pPr>
            <w:r w:rsidRPr="00874B5C">
              <w:rPr>
                <w:rFonts w:cs="Arial"/>
                <w:color w:val="000000"/>
                <w:szCs w:val="24"/>
              </w:rPr>
              <w:t>100</w:t>
            </w:r>
          </w:p>
        </w:tc>
        <w:tc>
          <w:tcPr>
            <w:tcW w:w="1984" w:type="dxa"/>
            <w:tcBorders>
              <w:top w:val="nil"/>
              <w:left w:val="nil"/>
              <w:bottom w:val="single" w:sz="4" w:space="0" w:color="auto"/>
              <w:right w:val="single" w:sz="4" w:space="0" w:color="auto"/>
            </w:tcBorders>
            <w:shd w:val="clear" w:color="auto" w:fill="auto"/>
            <w:noWrap/>
            <w:vAlign w:val="center"/>
          </w:tcPr>
          <w:p w14:paraId="1329E295" w14:textId="3B449C1D" w:rsidR="002D3B42" w:rsidRPr="00874B5C" w:rsidRDefault="00AA527B" w:rsidP="00EB6216">
            <w:pPr>
              <w:spacing w:line="360" w:lineRule="auto"/>
              <w:jc w:val="right"/>
              <w:rPr>
                <w:rFonts w:cs="Arial"/>
                <w:color w:val="000000"/>
                <w:szCs w:val="24"/>
                <w:lang w:val="id-ID"/>
              </w:rPr>
            </w:pPr>
            <w:r w:rsidRPr="00874B5C">
              <w:rPr>
                <w:rFonts w:cs="Arial"/>
                <w:color w:val="000000"/>
                <w:szCs w:val="24"/>
                <w:lang w:val="id-ID"/>
              </w:rPr>
              <w:t>732.650</w:t>
            </w:r>
          </w:p>
        </w:tc>
      </w:tr>
    </w:tbl>
    <w:p w14:paraId="3EA4347E" w14:textId="77777777" w:rsidR="002D3B42" w:rsidRPr="00874B5C" w:rsidRDefault="002D3B42" w:rsidP="006D477E">
      <w:pPr>
        <w:pStyle w:val="BodyText"/>
        <w:spacing w:before="204" w:line="360" w:lineRule="auto"/>
        <w:ind w:right="-1"/>
        <w:jc w:val="both"/>
        <w:rPr>
          <w:rFonts w:cs="Arial"/>
          <w:szCs w:val="24"/>
        </w:rPr>
      </w:pPr>
      <w:r w:rsidRPr="00874B5C">
        <w:rPr>
          <w:rFonts w:cs="Arial"/>
          <w:szCs w:val="24"/>
        </w:rPr>
        <w:t>Evaluasi realisasi anggaran per sumber anggaran dengan penjelasan sebagai berikut :</w:t>
      </w:r>
    </w:p>
    <w:p w14:paraId="3C7E8E4E" w14:textId="77777777" w:rsidR="002D3B42" w:rsidRPr="00874B5C" w:rsidRDefault="002D3B42" w:rsidP="00945A10">
      <w:pPr>
        <w:pStyle w:val="ListParagraph"/>
        <w:widowControl w:val="0"/>
        <w:numPr>
          <w:ilvl w:val="0"/>
          <w:numId w:val="12"/>
        </w:numPr>
        <w:autoSpaceDE w:val="0"/>
        <w:autoSpaceDN w:val="0"/>
        <w:spacing w:after="120" w:line="360" w:lineRule="auto"/>
        <w:ind w:left="567" w:hanging="567"/>
        <w:contextualSpacing w:val="0"/>
        <w:jc w:val="both"/>
        <w:rPr>
          <w:rFonts w:ascii="Arial" w:hAnsi="Arial" w:cs="Arial"/>
        </w:rPr>
      </w:pPr>
      <w:r w:rsidRPr="00874B5C">
        <w:rPr>
          <w:rFonts w:ascii="Arial" w:hAnsi="Arial" w:cs="Arial"/>
        </w:rPr>
        <w:t>Sumber Anggaran Rupiah</w:t>
      </w:r>
      <w:r w:rsidRPr="00874B5C">
        <w:rPr>
          <w:rFonts w:ascii="Arial" w:hAnsi="Arial" w:cs="Arial"/>
          <w:spacing w:val="-2"/>
        </w:rPr>
        <w:t xml:space="preserve"> </w:t>
      </w:r>
      <w:r w:rsidRPr="00874B5C">
        <w:rPr>
          <w:rFonts w:ascii="Arial" w:hAnsi="Arial" w:cs="Arial"/>
        </w:rPr>
        <w:t>Murni:</w:t>
      </w:r>
    </w:p>
    <w:p w14:paraId="5E261994" w14:textId="6D7ACF1C" w:rsidR="002D3B42" w:rsidRPr="00874B5C" w:rsidRDefault="002D3B42" w:rsidP="00945A10">
      <w:pPr>
        <w:pStyle w:val="ListParagraph"/>
        <w:widowControl w:val="0"/>
        <w:numPr>
          <w:ilvl w:val="1"/>
          <w:numId w:val="11"/>
        </w:numPr>
        <w:autoSpaceDE w:val="0"/>
        <w:autoSpaceDN w:val="0"/>
        <w:spacing w:after="120" w:line="360" w:lineRule="auto"/>
        <w:ind w:left="1134" w:right="-1" w:hanging="567"/>
        <w:contextualSpacing w:val="0"/>
        <w:jc w:val="both"/>
        <w:rPr>
          <w:rFonts w:ascii="Arial" w:hAnsi="Arial" w:cs="Arial"/>
        </w:rPr>
      </w:pPr>
      <w:r w:rsidRPr="00874B5C">
        <w:rPr>
          <w:rFonts w:ascii="Arial" w:hAnsi="Arial" w:cs="Arial"/>
        </w:rPr>
        <w:t>Sumber anggaran Rupiah murni secara berkala telah dilakukan evaluasi untuk mengetahui capaian penyerapan anggaran dan capaian kinerja kegiatan dan anggaran yang dilaksanakan selama tahun 202</w:t>
      </w:r>
      <w:r w:rsidR="00B0673A" w:rsidRPr="00874B5C">
        <w:rPr>
          <w:rFonts w:ascii="Arial" w:hAnsi="Arial" w:cs="Arial"/>
        </w:rPr>
        <w:t>1</w:t>
      </w:r>
      <w:r w:rsidRPr="00874B5C">
        <w:rPr>
          <w:rFonts w:ascii="Arial" w:hAnsi="Arial" w:cs="Arial"/>
        </w:rPr>
        <w:t xml:space="preserve"> hasil dari anev akan dijadikan pedoman bagi sub satker untuk melakukan sinkronisasi dan harmonisasi pelaksanaan anggaran di bulan-bulan berikutnya.</w:t>
      </w:r>
    </w:p>
    <w:p w14:paraId="76B03B66" w14:textId="77777777" w:rsidR="002D3B42" w:rsidRPr="00874B5C" w:rsidRDefault="002D3B42" w:rsidP="00945A10">
      <w:pPr>
        <w:pStyle w:val="ListParagraph"/>
        <w:widowControl w:val="0"/>
        <w:numPr>
          <w:ilvl w:val="1"/>
          <w:numId w:val="11"/>
        </w:numPr>
        <w:tabs>
          <w:tab w:val="left" w:pos="2825"/>
        </w:tabs>
        <w:autoSpaceDE w:val="0"/>
        <w:autoSpaceDN w:val="0"/>
        <w:spacing w:after="120" w:line="360" w:lineRule="auto"/>
        <w:ind w:left="1134" w:right="-1" w:hanging="567"/>
        <w:contextualSpacing w:val="0"/>
        <w:jc w:val="both"/>
        <w:rPr>
          <w:rFonts w:ascii="Arial" w:hAnsi="Arial" w:cs="Arial"/>
        </w:rPr>
      </w:pPr>
      <w:r w:rsidRPr="00874B5C">
        <w:rPr>
          <w:rFonts w:ascii="Arial" w:hAnsi="Arial" w:cs="Arial"/>
        </w:rPr>
        <w:t>terdapat refocussing anggaran untuk penanganan</w:t>
      </w:r>
      <w:r w:rsidRPr="00874B5C">
        <w:rPr>
          <w:rFonts w:ascii="Arial" w:hAnsi="Arial" w:cs="Arial"/>
          <w:spacing w:val="-3"/>
        </w:rPr>
        <w:t xml:space="preserve"> </w:t>
      </w:r>
      <w:r w:rsidRPr="00874B5C">
        <w:rPr>
          <w:rFonts w:ascii="Arial" w:hAnsi="Arial" w:cs="Arial"/>
        </w:rPr>
        <w:t>covid-19</w:t>
      </w:r>
      <w:r w:rsidRPr="00874B5C">
        <w:rPr>
          <w:rFonts w:ascii="Arial" w:hAnsi="Arial" w:cs="Arial"/>
          <w:lang w:val="id-ID"/>
        </w:rPr>
        <w:t xml:space="preserve"> namun secara umum tidak mempengaruhi kinerja kegiatan dan anggaran.</w:t>
      </w:r>
    </w:p>
    <w:p w14:paraId="61E3A2D3" w14:textId="77777777" w:rsidR="002D3B42" w:rsidRPr="00874B5C" w:rsidRDefault="002D3B42" w:rsidP="00945A10">
      <w:pPr>
        <w:pStyle w:val="ListParagraph"/>
        <w:widowControl w:val="0"/>
        <w:numPr>
          <w:ilvl w:val="0"/>
          <w:numId w:val="12"/>
        </w:numPr>
        <w:autoSpaceDE w:val="0"/>
        <w:autoSpaceDN w:val="0"/>
        <w:spacing w:after="120" w:line="360" w:lineRule="auto"/>
        <w:ind w:left="567" w:hanging="567"/>
        <w:contextualSpacing w:val="0"/>
        <w:jc w:val="both"/>
        <w:rPr>
          <w:rFonts w:ascii="Arial" w:hAnsi="Arial" w:cs="Arial"/>
        </w:rPr>
      </w:pPr>
      <w:r w:rsidRPr="00874B5C">
        <w:rPr>
          <w:rFonts w:ascii="Arial" w:hAnsi="Arial" w:cs="Arial"/>
        </w:rPr>
        <w:t>Sumber Anggaran</w:t>
      </w:r>
      <w:r w:rsidRPr="00874B5C">
        <w:rPr>
          <w:rFonts w:ascii="Arial" w:hAnsi="Arial" w:cs="Arial"/>
          <w:spacing w:val="-1"/>
        </w:rPr>
        <w:t xml:space="preserve"> </w:t>
      </w:r>
      <w:r w:rsidRPr="00874B5C">
        <w:rPr>
          <w:rFonts w:ascii="Arial" w:hAnsi="Arial" w:cs="Arial"/>
        </w:rPr>
        <w:t>PNBP:</w:t>
      </w:r>
    </w:p>
    <w:p w14:paraId="74EA72B5" w14:textId="0D7EF737" w:rsidR="002D3B42" w:rsidRPr="00874B5C" w:rsidRDefault="002D3B42" w:rsidP="006D477E">
      <w:pPr>
        <w:pStyle w:val="BodyText"/>
        <w:spacing w:line="360" w:lineRule="auto"/>
        <w:ind w:left="565" w:right="-1"/>
        <w:jc w:val="both"/>
        <w:rPr>
          <w:rFonts w:cs="Arial"/>
          <w:szCs w:val="24"/>
          <w:lang w:val="id-ID"/>
        </w:rPr>
      </w:pPr>
      <w:r w:rsidRPr="00874B5C">
        <w:rPr>
          <w:rFonts w:cs="Arial"/>
          <w:szCs w:val="24"/>
        </w:rPr>
        <w:t>Secara rutin sumber anggaran PNBP sudah dilakukan penyer</w:t>
      </w:r>
      <w:r w:rsidR="00B0673A" w:rsidRPr="00874B5C">
        <w:rPr>
          <w:rFonts w:cs="Arial"/>
          <w:szCs w:val="24"/>
        </w:rPr>
        <w:t>a</w:t>
      </w:r>
      <w:r w:rsidRPr="00874B5C">
        <w:rPr>
          <w:rFonts w:cs="Arial"/>
          <w:szCs w:val="24"/>
        </w:rPr>
        <w:t>pan anggaran sesua</w:t>
      </w:r>
      <w:r w:rsidRPr="00874B5C">
        <w:rPr>
          <w:rFonts w:cs="Arial"/>
          <w:szCs w:val="24"/>
          <w:lang w:val="id-ID"/>
        </w:rPr>
        <w:t xml:space="preserve">i </w:t>
      </w:r>
      <w:r w:rsidRPr="00874B5C">
        <w:rPr>
          <w:rFonts w:cs="Arial"/>
          <w:szCs w:val="24"/>
        </w:rPr>
        <w:t>dengan kebutuhan dan terdapat refocussing anggaran untuk penanganan covid-19</w:t>
      </w:r>
      <w:r w:rsidRPr="00874B5C">
        <w:rPr>
          <w:rFonts w:cs="Arial"/>
          <w:szCs w:val="24"/>
          <w:lang w:val="id-ID"/>
        </w:rPr>
        <w:t xml:space="preserve">  namun secara umum tidak mempengaruhi kinerja kegiatan dan anggaran.</w:t>
      </w:r>
    </w:p>
    <w:p w14:paraId="613F85D5" w14:textId="77777777" w:rsidR="002D3B42" w:rsidRPr="00874B5C" w:rsidRDefault="002D3B42" w:rsidP="00945A10">
      <w:pPr>
        <w:pStyle w:val="ListParagraph"/>
        <w:widowControl w:val="0"/>
        <w:numPr>
          <w:ilvl w:val="0"/>
          <w:numId w:val="12"/>
        </w:numPr>
        <w:autoSpaceDE w:val="0"/>
        <w:autoSpaceDN w:val="0"/>
        <w:spacing w:line="360" w:lineRule="auto"/>
        <w:ind w:left="567" w:hanging="567"/>
        <w:contextualSpacing w:val="0"/>
        <w:jc w:val="both"/>
        <w:rPr>
          <w:rFonts w:ascii="Arial" w:hAnsi="Arial" w:cs="Arial"/>
        </w:rPr>
      </w:pPr>
      <w:r w:rsidRPr="00874B5C">
        <w:rPr>
          <w:rFonts w:ascii="Arial" w:hAnsi="Arial" w:cs="Arial"/>
        </w:rPr>
        <w:t>Sumber Anggaran</w:t>
      </w:r>
      <w:r w:rsidRPr="00874B5C">
        <w:rPr>
          <w:rFonts w:ascii="Arial" w:hAnsi="Arial" w:cs="Arial"/>
          <w:spacing w:val="-1"/>
        </w:rPr>
        <w:t xml:space="preserve"> </w:t>
      </w:r>
      <w:r w:rsidRPr="00874B5C">
        <w:rPr>
          <w:rFonts w:ascii="Arial" w:hAnsi="Arial" w:cs="Arial"/>
        </w:rPr>
        <w:t>BLU:</w:t>
      </w:r>
    </w:p>
    <w:p w14:paraId="5CFE34CA" w14:textId="77777777" w:rsidR="002D3B42" w:rsidRPr="00874B5C" w:rsidRDefault="002D3B42" w:rsidP="00EB6216">
      <w:pPr>
        <w:pStyle w:val="BodyText"/>
        <w:spacing w:before="185" w:line="360" w:lineRule="auto"/>
        <w:ind w:left="2301" w:hanging="1734"/>
        <w:jc w:val="both"/>
        <w:rPr>
          <w:rFonts w:cs="Arial"/>
          <w:szCs w:val="24"/>
        </w:rPr>
      </w:pPr>
      <w:r w:rsidRPr="00874B5C">
        <w:rPr>
          <w:rFonts w:cs="Arial"/>
          <w:szCs w:val="24"/>
        </w:rPr>
        <w:t>Polres Tuban Tidak Terdapat anggaran BLU</w:t>
      </w:r>
    </w:p>
    <w:p w14:paraId="1F3BFF41" w14:textId="5D3D1B15" w:rsidR="002D3B42" w:rsidRPr="00874B5C" w:rsidRDefault="002D3B42" w:rsidP="00945A10">
      <w:pPr>
        <w:pStyle w:val="ListParagraph"/>
        <w:widowControl w:val="0"/>
        <w:numPr>
          <w:ilvl w:val="0"/>
          <w:numId w:val="12"/>
        </w:numPr>
        <w:autoSpaceDE w:val="0"/>
        <w:autoSpaceDN w:val="0"/>
        <w:spacing w:after="120" w:line="360" w:lineRule="auto"/>
        <w:ind w:left="567" w:hanging="567"/>
        <w:contextualSpacing w:val="0"/>
        <w:jc w:val="both"/>
        <w:rPr>
          <w:rFonts w:ascii="Arial" w:hAnsi="Arial" w:cs="Arial"/>
        </w:rPr>
      </w:pPr>
      <w:r w:rsidRPr="00874B5C">
        <w:rPr>
          <w:rFonts w:ascii="Arial" w:hAnsi="Arial" w:cs="Arial"/>
        </w:rPr>
        <w:t>Sumber Anggaran</w:t>
      </w:r>
      <w:r w:rsidRPr="00874B5C">
        <w:rPr>
          <w:rFonts w:ascii="Arial" w:hAnsi="Arial" w:cs="Arial"/>
          <w:spacing w:val="-1"/>
        </w:rPr>
        <w:t xml:space="preserve"> </w:t>
      </w:r>
      <w:r w:rsidRPr="00874B5C">
        <w:rPr>
          <w:rFonts w:ascii="Arial" w:hAnsi="Arial" w:cs="Arial"/>
        </w:rPr>
        <w:t>HIBAH:</w:t>
      </w:r>
    </w:p>
    <w:p w14:paraId="0B5A74A6" w14:textId="251E4266" w:rsidR="00A73B6D" w:rsidRPr="00874B5C" w:rsidRDefault="00B0673A" w:rsidP="00945A10">
      <w:pPr>
        <w:pStyle w:val="ListParagraph"/>
        <w:widowControl w:val="0"/>
        <w:numPr>
          <w:ilvl w:val="0"/>
          <w:numId w:val="12"/>
        </w:numPr>
        <w:autoSpaceDE w:val="0"/>
        <w:autoSpaceDN w:val="0"/>
        <w:spacing w:after="120" w:line="360" w:lineRule="auto"/>
        <w:ind w:left="567" w:hanging="567"/>
        <w:contextualSpacing w:val="0"/>
        <w:jc w:val="both"/>
        <w:rPr>
          <w:rFonts w:ascii="Arial" w:hAnsi="Arial" w:cs="Arial"/>
        </w:rPr>
      </w:pPr>
      <w:r w:rsidRPr="00874B5C">
        <w:rPr>
          <w:rFonts w:ascii="Arial" w:hAnsi="Arial" w:cs="Arial"/>
        </w:rPr>
        <w:t>Polres Tuban T.A. 2021 tidak terdapat anggaran hibah.</w:t>
      </w:r>
    </w:p>
    <w:p w14:paraId="14E61421" w14:textId="6C431889" w:rsidR="009D1326" w:rsidRPr="00874B5C" w:rsidRDefault="009D1326" w:rsidP="009D1326">
      <w:pPr>
        <w:widowControl w:val="0"/>
        <w:autoSpaceDE w:val="0"/>
        <w:autoSpaceDN w:val="0"/>
        <w:spacing w:after="120" w:line="360" w:lineRule="auto"/>
        <w:jc w:val="both"/>
        <w:rPr>
          <w:rFonts w:cs="Arial"/>
        </w:rPr>
      </w:pPr>
    </w:p>
    <w:p w14:paraId="6AA8F494" w14:textId="77777777" w:rsidR="009B45C1" w:rsidRDefault="009B45C1" w:rsidP="009D1326">
      <w:pPr>
        <w:widowControl w:val="0"/>
        <w:autoSpaceDE w:val="0"/>
        <w:autoSpaceDN w:val="0"/>
        <w:spacing w:after="120" w:line="360" w:lineRule="auto"/>
        <w:jc w:val="right"/>
        <w:rPr>
          <w:rFonts w:cs="Arial"/>
        </w:rPr>
      </w:pPr>
    </w:p>
    <w:p w14:paraId="1106D4D3" w14:textId="4E1F5DD8" w:rsidR="009B45C1" w:rsidRDefault="009B45C1" w:rsidP="009D1326">
      <w:pPr>
        <w:widowControl w:val="0"/>
        <w:autoSpaceDE w:val="0"/>
        <w:autoSpaceDN w:val="0"/>
        <w:spacing w:after="120" w:line="360" w:lineRule="auto"/>
        <w:jc w:val="right"/>
        <w:rPr>
          <w:rFonts w:cs="Arial"/>
        </w:rPr>
      </w:pPr>
    </w:p>
    <w:p w14:paraId="24601457" w14:textId="0B6A341B" w:rsidR="009B45C1" w:rsidRPr="00874B5C" w:rsidRDefault="009B45C1" w:rsidP="009D1326">
      <w:pPr>
        <w:widowControl w:val="0"/>
        <w:autoSpaceDE w:val="0"/>
        <w:autoSpaceDN w:val="0"/>
        <w:spacing w:after="120" w:line="360" w:lineRule="auto"/>
        <w:jc w:val="right"/>
        <w:rPr>
          <w:rFonts w:cs="Arial"/>
        </w:rPr>
      </w:pPr>
      <w:r>
        <w:rPr>
          <w:rFonts w:cs="Arial"/>
        </w:rPr>
        <w:t>BAB IV…..</w:t>
      </w:r>
    </w:p>
    <w:p w14:paraId="70567A64" w14:textId="64B03D19" w:rsidR="002D3B42" w:rsidRPr="00874B5C" w:rsidRDefault="002D3B42" w:rsidP="002D1DF1">
      <w:pPr>
        <w:pStyle w:val="Heading1"/>
        <w:ind w:left="0"/>
        <w:jc w:val="center"/>
        <w:rPr>
          <w:rFonts w:cs="Arial"/>
          <w:i w:val="0"/>
          <w:sz w:val="24"/>
          <w:szCs w:val="24"/>
        </w:rPr>
      </w:pPr>
      <w:bookmarkStart w:id="75" w:name="_Toc107213252"/>
      <w:r w:rsidRPr="00874B5C">
        <w:rPr>
          <w:rFonts w:cs="Arial"/>
          <w:i w:val="0"/>
          <w:sz w:val="24"/>
          <w:szCs w:val="24"/>
        </w:rPr>
        <w:lastRenderedPageBreak/>
        <w:t>BAB  IV</w:t>
      </w:r>
      <w:bookmarkEnd w:id="75"/>
    </w:p>
    <w:p w14:paraId="40A23848" w14:textId="6C3F57AF" w:rsidR="002D3B42" w:rsidRPr="00874B5C" w:rsidRDefault="002D3B42" w:rsidP="002D1DF1">
      <w:pPr>
        <w:pStyle w:val="Heading1"/>
        <w:ind w:left="0"/>
        <w:jc w:val="center"/>
        <w:rPr>
          <w:rFonts w:cs="Arial"/>
          <w:i w:val="0"/>
          <w:sz w:val="24"/>
          <w:szCs w:val="24"/>
        </w:rPr>
      </w:pPr>
      <w:bookmarkStart w:id="76" w:name="_Toc107213253"/>
      <w:r w:rsidRPr="00874B5C">
        <w:rPr>
          <w:rFonts w:cs="Arial"/>
          <w:i w:val="0"/>
          <w:sz w:val="24"/>
          <w:szCs w:val="24"/>
        </w:rPr>
        <w:t>PENUTUP</w:t>
      </w:r>
      <w:bookmarkEnd w:id="76"/>
    </w:p>
    <w:p w14:paraId="2A55E691" w14:textId="29EF444F" w:rsidR="002D3B42" w:rsidRDefault="002D3B42" w:rsidP="00EB6216">
      <w:pPr>
        <w:spacing w:line="360" w:lineRule="auto"/>
        <w:jc w:val="both"/>
        <w:rPr>
          <w:rFonts w:cs="Arial"/>
          <w:szCs w:val="24"/>
          <w:lang w:val="fr-FR"/>
        </w:rPr>
      </w:pPr>
    </w:p>
    <w:p w14:paraId="5B1C5660" w14:textId="77777777" w:rsidR="009B45C1" w:rsidRPr="00874B5C" w:rsidRDefault="009B45C1" w:rsidP="00EB6216">
      <w:pPr>
        <w:spacing w:line="360" w:lineRule="auto"/>
        <w:jc w:val="both"/>
        <w:rPr>
          <w:rFonts w:cs="Arial"/>
          <w:szCs w:val="24"/>
          <w:lang w:val="fr-FR"/>
        </w:rPr>
      </w:pPr>
    </w:p>
    <w:p w14:paraId="3C7B1C4C" w14:textId="1D5253CB" w:rsidR="002D3B42" w:rsidRPr="00874B5C" w:rsidRDefault="002D3B42" w:rsidP="00945A10">
      <w:pPr>
        <w:pStyle w:val="Heading2"/>
        <w:numPr>
          <w:ilvl w:val="0"/>
          <w:numId w:val="31"/>
        </w:numPr>
        <w:ind w:left="567" w:hanging="567"/>
        <w:jc w:val="both"/>
        <w:rPr>
          <w:rFonts w:cs="Arial"/>
          <w:u w:val="none"/>
        </w:rPr>
      </w:pPr>
      <w:bookmarkStart w:id="77" w:name="_Toc107213254"/>
      <w:r w:rsidRPr="00874B5C">
        <w:rPr>
          <w:rFonts w:cs="Arial"/>
          <w:u w:val="none"/>
        </w:rPr>
        <w:t>Kesimpulan</w:t>
      </w:r>
      <w:bookmarkEnd w:id="77"/>
    </w:p>
    <w:p w14:paraId="41717F1B" w14:textId="77777777" w:rsidR="000F0DEF" w:rsidRPr="00874B5C" w:rsidRDefault="000F0DEF" w:rsidP="000F0DEF">
      <w:pPr>
        <w:spacing w:line="360" w:lineRule="auto"/>
        <w:ind w:firstLine="594"/>
        <w:jc w:val="both"/>
        <w:rPr>
          <w:rFonts w:cs="Arial"/>
          <w:szCs w:val="24"/>
        </w:rPr>
      </w:pPr>
    </w:p>
    <w:p w14:paraId="59F95E5C" w14:textId="2D9BD9D0" w:rsidR="002D3B42" w:rsidRPr="00874B5C" w:rsidRDefault="002D3B42" w:rsidP="000F0DEF">
      <w:pPr>
        <w:spacing w:line="360" w:lineRule="auto"/>
        <w:ind w:left="567" w:firstLine="567"/>
        <w:jc w:val="both"/>
        <w:rPr>
          <w:rFonts w:cs="Arial"/>
          <w:szCs w:val="24"/>
          <w:lang w:val="fi-FI"/>
        </w:rPr>
      </w:pPr>
      <w:r w:rsidRPr="00874B5C">
        <w:rPr>
          <w:rFonts w:cs="Arial"/>
          <w:szCs w:val="24"/>
        </w:rPr>
        <w:t>Pelaksanaan</w:t>
      </w:r>
      <w:r w:rsidRPr="00874B5C">
        <w:rPr>
          <w:rFonts w:cs="Arial"/>
          <w:szCs w:val="24"/>
          <w:lang w:val="id-ID"/>
        </w:rPr>
        <w:t xml:space="preserve"> </w:t>
      </w:r>
      <w:r w:rsidRPr="00874B5C">
        <w:rPr>
          <w:rFonts w:cs="Arial"/>
          <w:szCs w:val="24"/>
        </w:rPr>
        <w:t>kegiatan</w:t>
      </w:r>
      <w:r w:rsidRPr="00874B5C">
        <w:rPr>
          <w:rFonts w:cs="Arial"/>
          <w:szCs w:val="24"/>
          <w:lang w:val="id-ID"/>
        </w:rPr>
        <w:t xml:space="preserve"> </w:t>
      </w:r>
      <w:r w:rsidRPr="00874B5C">
        <w:rPr>
          <w:rFonts w:cs="Arial"/>
          <w:szCs w:val="24"/>
        </w:rPr>
        <w:t>Polres</w:t>
      </w:r>
      <w:r w:rsidRPr="00874B5C">
        <w:rPr>
          <w:rFonts w:cs="Arial"/>
          <w:szCs w:val="24"/>
          <w:lang w:val="id-ID"/>
        </w:rPr>
        <w:t xml:space="preserve"> </w:t>
      </w:r>
      <w:r w:rsidRPr="00874B5C">
        <w:rPr>
          <w:rFonts w:cs="Arial"/>
          <w:szCs w:val="24"/>
        </w:rPr>
        <w:t>Tuban</w:t>
      </w:r>
      <w:r w:rsidRPr="00874B5C">
        <w:rPr>
          <w:rFonts w:cs="Arial"/>
          <w:szCs w:val="24"/>
          <w:lang w:val="id-ID"/>
        </w:rPr>
        <w:t xml:space="preserve"> </w:t>
      </w:r>
      <w:r w:rsidRPr="00874B5C">
        <w:rPr>
          <w:rFonts w:cs="Arial"/>
          <w:szCs w:val="24"/>
        </w:rPr>
        <w:t>tahun</w:t>
      </w:r>
      <w:r w:rsidRPr="00874B5C">
        <w:rPr>
          <w:rFonts w:cs="Arial"/>
          <w:szCs w:val="24"/>
          <w:lang w:val="id-ID"/>
        </w:rPr>
        <w:t xml:space="preserve"> </w:t>
      </w:r>
      <w:r w:rsidRPr="00874B5C">
        <w:rPr>
          <w:rFonts w:cs="Arial"/>
          <w:szCs w:val="24"/>
        </w:rPr>
        <w:t>20</w:t>
      </w:r>
      <w:r w:rsidRPr="00874B5C">
        <w:rPr>
          <w:rFonts w:cs="Arial"/>
          <w:szCs w:val="24"/>
          <w:lang w:val="id-ID"/>
        </w:rPr>
        <w:t>2</w:t>
      </w:r>
      <w:r w:rsidR="00D1491A" w:rsidRPr="00874B5C">
        <w:rPr>
          <w:rFonts w:cs="Arial"/>
          <w:szCs w:val="24"/>
        </w:rPr>
        <w:t>1</w:t>
      </w:r>
      <w:r w:rsidRPr="00874B5C">
        <w:rPr>
          <w:rFonts w:cs="Arial"/>
          <w:szCs w:val="24"/>
          <w:lang w:val="id-ID"/>
        </w:rPr>
        <w:t xml:space="preserve"> </w:t>
      </w:r>
      <w:r w:rsidRPr="00874B5C">
        <w:rPr>
          <w:rFonts w:cs="Arial"/>
          <w:szCs w:val="24"/>
        </w:rPr>
        <w:t>telah</w:t>
      </w:r>
      <w:r w:rsidRPr="00874B5C">
        <w:rPr>
          <w:rFonts w:cs="Arial"/>
          <w:szCs w:val="24"/>
          <w:lang w:val="id-ID"/>
        </w:rPr>
        <w:t xml:space="preserve"> </w:t>
      </w:r>
      <w:r w:rsidRPr="00874B5C">
        <w:rPr>
          <w:rFonts w:cs="Arial"/>
          <w:szCs w:val="24"/>
        </w:rPr>
        <w:t>dilaksanakan</w:t>
      </w:r>
      <w:r w:rsidRPr="00874B5C">
        <w:rPr>
          <w:rFonts w:cs="Arial"/>
          <w:szCs w:val="24"/>
          <w:lang w:val="id-ID"/>
        </w:rPr>
        <w:t xml:space="preserve"> </w:t>
      </w:r>
      <w:r w:rsidRPr="00874B5C">
        <w:rPr>
          <w:rFonts w:cs="Arial"/>
          <w:szCs w:val="24"/>
        </w:rPr>
        <w:t>sesuai</w:t>
      </w:r>
      <w:r w:rsidRPr="00874B5C">
        <w:rPr>
          <w:rFonts w:cs="Arial"/>
          <w:szCs w:val="24"/>
          <w:lang w:val="id-ID"/>
        </w:rPr>
        <w:t xml:space="preserve"> </w:t>
      </w:r>
      <w:r w:rsidRPr="00874B5C">
        <w:rPr>
          <w:rFonts w:cs="Arial"/>
          <w:szCs w:val="24"/>
        </w:rPr>
        <w:t>Rencana</w:t>
      </w:r>
      <w:r w:rsidRPr="00874B5C">
        <w:rPr>
          <w:rFonts w:cs="Arial"/>
          <w:szCs w:val="24"/>
          <w:lang w:val="id-ID"/>
        </w:rPr>
        <w:t xml:space="preserve"> </w:t>
      </w:r>
      <w:r w:rsidRPr="00874B5C">
        <w:rPr>
          <w:rFonts w:cs="Arial"/>
          <w:szCs w:val="24"/>
        </w:rPr>
        <w:t>Kerja</w:t>
      </w:r>
      <w:r w:rsidRPr="00874B5C">
        <w:rPr>
          <w:rFonts w:cs="Arial"/>
          <w:szCs w:val="24"/>
          <w:lang w:val="id-ID"/>
        </w:rPr>
        <w:t xml:space="preserve"> </w:t>
      </w:r>
      <w:r w:rsidRPr="00874B5C">
        <w:rPr>
          <w:rFonts w:cs="Arial"/>
          <w:szCs w:val="24"/>
        </w:rPr>
        <w:t>dan</w:t>
      </w:r>
      <w:r w:rsidRPr="00874B5C">
        <w:rPr>
          <w:rFonts w:cs="Arial"/>
          <w:szCs w:val="24"/>
          <w:lang w:val="id-ID"/>
        </w:rPr>
        <w:t xml:space="preserve"> Perjanjian  </w:t>
      </w:r>
      <w:r w:rsidRPr="00874B5C">
        <w:rPr>
          <w:rFonts w:cs="Arial"/>
          <w:szCs w:val="24"/>
        </w:rPr>
        <w:t>Kinerja yang telah</w:t>
      </w:r>
      <w:r w:rsidRPr="00874B5C">
        <w:rPr>
          <w:rFonts w:cs="Arial"/>
          <w:szCs w:val="24"/>
          <w:lang w:val="id-ID"/>
        </w:rPr>
        <w:t xml:space="preserve"> </w:t>
      </w:r>
      <w:r w:rsidRPr="00874B5C">
        <w:rPr>
          <w:rFonts w:cs="Arial"/>
          <w:szCs w:val="24"/>
        </w:rPr>
        <w:t>ditentukan</w:t>
      </w:r>
      <w:r w:rsidRPr="00874B5C">
        <w:rPr>
          <w:rFonts w:cs="Arial"/>
          <w:szCs w:val="24"/>
          <w:lang w:val="id-ID"/>
        </w:rPr>
        <w:t xml:space="preserve"> dengan membandingkan target kinerja dan capaian kinerja tahun 202</w:t>
      </w:r>
      <w:r w:rsidR="00D1491A" w:rsidRPr="00874B5C">
        <w:rPr>
          <w:rFonts w:cs="Arial"/>
          <w:szCs w:val="24"/>
        </w:rPr>
        <w:t>1</w:t>
      </w:r>
      <w:r w:rsidRPr="00874B5C">
        <w:rPr>
          <w:rFonts w:cs="Arial"/>
          <w:szCs w:val="24"/>
        </w:rPr>
        <w:t>,</w:t>
      </w:r>
      <w:r w:rsidRPr="00874B5C">
        <w:rPr>
          <w:rFonts w:cs="Arial"/>
          <w:szCs w:val="24"/>
          <w:lang w:val="id-ID"/>
        </w:rPr>
        <w:t xml:space="preserve"> </w:t>
      </w:r>
      <w:r w:rsidRPr="00874B5C">
        <w:rPr>
          <w:rFonts w:cs="Arial"/>
          <w:szCs w:val="24"/>
        </w:rPr>
        <w:t>dalam</w:t>
      </w:r>
      <w:r w:rsidRPr="00874B5C">
        <w:rPr>
          <w:rFonts w:cs="Arial"/>
          <w:szCs w:val="24"/>
          <w:lang w:val="id-ID"/>
        </w:rPr>
        <w:t xml:space="preserve"> </w:t>
      </w:r>
      <w:r w:rsidRPr="00874B5C">
        <w:rPr>
          <w:rFonts w:cs="Arial"/>
          <w:szCs w:val="24"/>
        </w:rPr>
        <w:t>pelaksanaan</w:t>
      </w:r>
      <w:r w:rsidRPr="00874B5C">
        <w:rPr>
          <w:rFonts w:cs="Arial"/>
          <w:szCs w:val="24"/>
          <w:lang w:val="id-ID"/>
        </w:rPr>
        <w:t xml:space="preserve"> kegiatan pada tahun 202</w:t>
      </w:r>
      <w:r w:rsidR="00D1491A" w:rsidRPr="00874B5C">
        <w:rPr>
          <w:rFonts w:cs="Arial"/>
          <w:szCs w:val="24"/>
        </w:rPr>
        <w:t>1</w:t>
      </w:r>
      <w:r w:rsidRPr="00874B5C">
        <w:rPr>
          <w:rFonts w:cs="Arial"/>
          <w:szCs w:val="24"/>
          <w:lang w:val="id-ID"/>
        </w:rPr>
        <w:t xml:space="preserve"> secara umum sudah dapat dilaksanakan sesuai dengan perjanjian kinerja yang telah dibuat</w:t>
      </w:r>
      <w:r w:rsidRPr="00874B5C">
        <w:rPr>
          <w:rFonts w:cs="Arial"/>
          <w:szCs w:val="24"/>
        </w:rPr>
        <w:t xml:space="preserve">, </w:t>
      </w:r>
      <w:r w:rsidRPr="00874B5C">
        <w:rPr>
          <w:rFonts w:cs="Arial"/>
          <w:szCs w:val="24"/>
          <w:lang w:val="id-ID"/>
        </w:rPr>
        <w:t xml:space="preserve">adapun keberhasilan </w:t>
      </w:r>
      <w:r w:rsidRPr="00874B5C">
        <w:rPr>
          <w:rFonts w:cs="Arial"/>
          <w:szCs w:val="24"/>
        </w:rPr>
        <w:t>maupun</w:t>
      </w:r>
      <w:r w:rsidRPr="00874B5C">
        <w:rPr>
          <w:rFonts w:cs="Arial"/>
          <w:szCs w:val="24"/>
          <w:lang w:val="id-ID"/>
        </w:rPr>
        <w:t xml:space="preserve"> </w:t>
      </w:r>
      <w:r w:rsidRPr="00874B5C">
        <w:rPr>
          <w:rFonts w:cs="Arial"/>
          <w:szCs w:val="24"/>
        </w:rPr>
        <w:t>kendala</w:t>
      </w:r>
      <w:r w:rsidRPr="00874B5C">
        <w:rPr>
          <w:rFonts w:cs="Arial"/>
          <w:szCs w:val="24"/>
          <w:lang w:val="id-ID"/>
        </w:rPr>
        <w:t xml:space="preserve"> serta </w:t>
      </w:r>
      <w:r w:rsidRPr="00874B5C">
        <w:rPr>
          <w:rFonts w:cs="Arial"/>
          <w:szCs w:val="24"/>
          <w:lang w:val="fi-FI"/>
        </w:rPr>
        <w:t xml:space="preserve"> kesimpulan dari pelaksanaan tersebut antara lain :</w:t>
      </w:r>
    </w:p>
    <w:p w14:paraId="4EA5C597" w14:textId="77777777" w:rsidR="002D3B42" w:rsidRPr="00874B5C" w:rsidRDefault="002D3B42" w:rsidP="00EB6216">
      <w:pPr>
        <w:spacing w:line="360" w:lineRule="auto"/>
        <w:ind w:left="540"/>
        <w:jc w:val="both"/>
        <w:rPr>
          <w:rFonts w:cs="Arial"/>
          <w:szCs w:val="24"/>
          <w:lang w:val="fi-FI"/>
        </w:rPr>
      </w:pPr>
    </w:p>
    <w:p w14:paraId="489A0759" w14:textId="572CAC03" w:rsidR="002D3B42" w:rsidRPr="00874B5C" w:rsidRDefault="002D3B42" w:rsidP="00945A10">
      <w:pPr>
        <w:pStyle w:val="ListParagraph"/>
        <w:numPr>
          <w:ilvl w:val="0"/>
          <w:numId w:val="21"/>
        </w:numPr>
        <w:spacing w:line="360" w:lineRule="auto"/>
        <w:ind w:left="1134" w:hanging="567"/>
        <w:jc w:val="both"/>
        <w:rPr>
          <w:rFonts w:ascii="Arial" w:hAnsi="Arial" w:cs="Arial"/>
          <w:lang w:val="id-ID"/>
        </w:rPr>
      </w:pPr>
      <w:r w:rsidRPr="00874B5C">
        <w:rPr>
          <w:rFonts w:ascii="Arial" w:eastAsiaTheme="minorEastAsia" w:hAnsi="Arial" w:cs="Arial"/>
          <w:lang w:val="id-ID" w:eastAsia="ko-KR"/>
        </w:rPr>
        <w:t>Pada tahun 202</w:t>
      </w:r>
      <w:r w:rsidR="00D1491A" w:rsidRPr="00874B5C">
        <w:rPr>
          <w:rFonts w:ascii="Arial" w:eastAsiaTheme="minorEastAsia" w:hAnsi="Arial" w:cs="Arial"/>
          <w:lang w:val="en-US" w:eastAsia="ko-KR"/>
        </w:rPr>
        <w:t>1</w:t>
      </w:r>
      <w:r w:rsidRPr="00874B5C">
        <w:rPr>
          <w:rFonts w:ascii="Arial" w:eastAsiaTheme="minorEastAsia" w:hAnsi="Arial" w:cs="Arial"/>
          <w:lang w:val="id-ID" w:eastAsia="ko-KR"/>
        </w:rPr>
        <w:t xml:space="preserve"> Dumas yang ditangani Polres Tuban </w:t>
      </w:r>
      <w:r w:rsidR="00D1491A" w:rsidRPr="00874B5C">
        <w:rPr>
          <w:rFonts w:ascii="Arial" w:eastAsiaTheme="minorEastAsia" w:hAnsi="Arial" w:cs="Arial"/>
          <w:lang w:val="en-US" w:eastAsia="ko-KR"/>
        </w:rPr>
        <w:t>6</w:t>
      </w:r>
      <w:r w:rsidRPr="00874B5C">
        <w:rPr>
          <w:rFonts w:ascii="Arial" w:eastAsiaTheme="minorEastAsia" w:hAnsi="Arial" w:cs="Arial"/>
          <w:lang w:val="id-ID" w:eastAsia="ko-KR"/>
        </w:rPr>
        <w:t xml:space="preserve"> kasus seluruhnya sapat diselesaikan secara keseluruhan tercapapai 100 % jika dibandingkan dengan Tahun 20</w:t>
      </w:r>
      <w:r w:rsidR="00D1491A" w:rsidRPr="00874B5C">
        <w:rPr>
          <w:rFonts w:ascii="Arial" w:eastAsiaTheme="minorEastAsia" w:hAnsi="Arial" w:cs="Arial"/>
          <w:lang w:val="en-US" w:eastAsia="ko-KR"/>
        </w:rPr>
        <w:t>20</w:t>
      </w:r>
      <w:r w:rsidRPr="00874B5C">
        <w:rPr>
          <w:rFonts w:ascii="Arial" w:eastAsiaTheme="minorEastAsia" w:hAnsi="Arial" w:cs="Arial"/>
          <w:lang w:val="id-ID" w:eastAsia="ko-KR"/>
        </w:rPr>
        <w:t xml:space="preserve"> sebanyak </w:t>
      </w:r>
      <w:r w:rsidR="00D1491A" w:rsidRPr="00874B5C">
        <w:rPr>
          <w:rFonts w:ascii="Arial" w:eastAsiaTheme="minorEastAsia" w:hAnsi="Arial" w:cs="Arial"/>
          <w:lang w:val="en-US" w:eastAsia="ko-KR"/>
        </w:rPr>
        <w:t>9</w:t>
      </w:r>
      <w:r w:rsidRPr="00874B5C">
        <w:rPr>
          <w:rFonts w:ascii="Arial" w:eastAsiaTheme="minorEastAsia" w:hAnsi="Arial" w:cs="Arial"/>
          <w:lang w:val="id-ID" w:eastAsia="ko-KR"/>
        </w:rPr>
        <w:t xml:space="preserve">  kasus</w:t>
      </w:r>
      <w:r w:rsidR="006D477E" w:rsidRPr="00874B5C">
        <w:rPr>
          <w:rFonts w:ascii="Arial" w:eastAsiaTheme="minorEastAsia" w:hAnsi="Arial" w:cs="Arial"/>
          <w:lang w:val="en-US" w:eastAsia="ko-KR"/>
        </w:rPr>
        <w:t xml:space="preserve"> </w:t>
      </w:r>
      <w:r w:rsidRPr="00874B5C">
        <w:rPr>
          <w:rFonts w:ascii="Arial" w:eastAsiaTheme="minorEastAsia" w:hAnsi="Arial" w:cs="Arial"/>
          <w:lang w:val="id-ID" w:eastAsia="ko-KR"/>
        </w:rPr>
        <w:t xml:space="preserve">terselesaikan </w:t>
      </w:r>
      <w:r w:rsidR="00D1491A" w:rsidRPr="00874B5C">
        <w:rPr>
          <w:rFonts w:ascii="Arial" w:eastAsiaTheme="minorEastAsia" w:hAnsi="Arial" w:cs="Arial"/>
          <w:lang w:val="en-US" w:eastAsia="ko-KR"/>
        </w:rPr>
        <w:t>9</w:t>
      </w:r>
      <w:r w:rsidRPr="00874B5C">
        <w:rPr>
          <w:rFonts w:ascii="Arial" w:eastAsiaTheme="minorEastAsia" w:hAnsi="Arial" w:cs="Arial"/>
          <w:lang w:val="id-ID" w:eastAsia="ko-KR"/>
        </w:rPr>
        <w:t xml:space="preserve"> kasus tercapai </w:t>
      </w:r>
      <w:r w:rsidR="00D1491A" w:rsidRPr="00874B5C">
        <w:rPr>
          <w:rFonts w:ascii="Arial" w:eastAsiaTheme="minorEastAsia" w:hAnsi="Arial" w:cs="Arial"/>
          <w:lang w:val="en-US" w:eastAsia="ko-KR"/>
        </w:rPr>
        <w:t>100</w:t>
      </w:r>
      <w:r w:rsidRPr="00874B5C">
        <w:rPr>
          <w:rFonts w:ascii="Arial" w:eastAsiaTheme="minorEastAsia" w:hAnsi="Arial" w:cs="Arial"/>
          <w:lang w:val="id-ID" w:eastAsia="ko-KR"/>
        </w:rPr>
        <w:t xml:space="preserve">% sejalan dengan Progam Kapolres Tuban dalam rangka pembangunan Zona Integritas diharapkan  masyarakat ikut berkontribusi dalam memberikan pengawasan terhadap pelayanan publik yang dilakukan Polres Tuban dan tidak segan segan untuk melaporkan oknum anggota Polres Tuban yang melanggar sebagai upaya Polres Tuban memberikan pelayanan Prima Kepolisian; </w:t>
      </w:r>
    </w:p>
    <w:p w14:paraId="494427F9" w14:textId="5D88B088" w:rsidR="002D3B42" w:rsidRPr="00874B5C" w:rsidRDefault="002D3B42" w:rsidP="00945A10">
      <w:pPr>
        <w:pStyle w:val="ListParagraph"/>
        <w:numPr>
          <w:ilvl w:val="0"/>
          <w:numId w:val="21"/>
        </w:numPr>
        <w:tabs>
          <w:tab w:val="left" w:pos="2268"/>
        </w:tabs>
        <w:spacing w:line="360" w:lineRule="auto"/>
        <w:ind w:left="1134" w:hanging="567"/>
        <w:jc w:val="both"/>
        <w:rPr>
          <w:rFonts w:ascii="Arial" w:eastAsiaTheme="minorEastAsia" w:hAnsi="Arial" w:cs="Arial"/>
          <w:lang w:val="id-ID" w:eastAsia="ko-KR"/>
        </w:rPr>
      </w:pPr>
      <w:r w:rsidRPr="00874B5C">
        <w:rPr>
          <w:rFonts w:ascii="Arial" w:hAnsi="Arial" w:cs="Arial"/>
          <w:lang w:val="id-ID"/>
        </w:rPr>
        <w:t>Persepsi kepuasan masyarakat Pada Unit Unit Pelayanan Publik Tahun 202</w:t>
      </w:r>
      <w:r w:rsidR="0089641F" w:rsidRPr="00874B5C">
        <w:rPr>
          <w:rFonts w:ascii="Arial" w:hAnsi="Arial" w:cs="Arial"/>
          <w:lang w:val="en-US"/>
        </w:rPr>
        <w:t>1</w:t>
      </w:r>
      <w:r w:rsidRPr="00874B5C">
        <w:rPr>
          <w:rFonts w:ascii="Arial" w:hAnsi="Arial" w:cs="Arial"/>
          <w:lang w:val="id-ID"/>
        </w:rPr>
        <w:t xml:space="preserve"> menunjukan tingkat keberhasilan yang memadahi semua unit unit pelayanan masih bisa memberikan pelayanan yang terbaik sesuai standar pelayanan Prima; </w:t>
      </w:r>
    </w:p>
    <w:p w14:paraId="5F9BAD9D" w14:textId="2EEB4EC5" w:rsidR="002D3B42" w:rsidRPr="00874B5C" w:rsidRDefault="002D3B42" w:rsidP="00945A10">
      <w:pPr>
        <w:pStyle w:val="ListParagraph"/>
        <w:numPr>
          <w:ilvl w:val="0"/>
          <w:numId w:val="21"/>
        </w:numPr>
        <w:tabs>
          <w:tab w:val="left" w:pos="2268"/>
        </w:tabs>
        <w:spacing w:line="360" w:lineRule="auto"/>
        <w:ind w:left="1134" w:hanging="567"/>
        <w:jc w:val="both"/>
        <w:rPr>
          <w:rFonts w:ascii="Arial" w:eastAsiaTheme="minorEastAsia" w:hAnsi="Arial" w:cs="Arial"/>
          <w:lang w:val="id-ID" w:eastAsia="ko-KR"/>
        </w:rPr>
      </w:pPr>
      <w:r w:rsidRPr="00874B5C">
        <w:rPr>
          <w:rFonts w:ascii="Arial" w:eastAsiaTheme="minorEastAsia" w:hAnsi="Arial" w:cs="Arial"/>
          <w:lang w:val="id-ID" w:eastAsia="ko-KR"/>
        </w:rPr>
        <w:t>Pada Tahun 202</w:t>
      </w:r>
      <w:r w:rsidR="0089641F" w:rsidRPr="00874B5C">
        <w:rPr>
          <w:rFonts w:ascii="Arial" w:eastAsiaTheme="minorEastAsia" w:hAnsi="Arial" w:cs="Arial"/>
          <w:lang w:val="en-US" w:eastAsia="ko-KR"/>
        </w:rPr>
        <w:t>1</w:t>
      </w:r>
      <w:r w:rsidRPr="00874B5C">
        <w:rPr>
          <w:rFonts w:ascii="Arial" w:eastAsiaTheme="minorEastAsia" w:hAnsi="Arial" w:cs="Arial"/>
          <w:lang w:val="id-ID" w:eastAsia="ko-KR"/>
        </w:rPr>
        <w:t xml:space="preserve"> hampir seluruh perjanjian kenerja yang telah disepakati oleh Bag</w:t>
      </w:r>
      <w:r w:rsidR="002878FB" w:rsidRPr="00874B5C">
        <w:rPr>
          <w:rFonts w:ascii="Arial" w:eastAsiaTheme="minorEastAsia" w:hAnsi="Arial" w:cs="Arial"/>
          <w:lang w:val="en-US" w:eastAsia="ko-KR"/>
        </w:rPr>
        <w:t>,</w:t>
      </w:r>
      <w:r w:rsidRPr="00874B5C">
        <w:rPr>
          <w:rFonts w:ascii="Arial" w:eastAsiaTheme="minorEastAsia" w:hAnsi="Arial" w:cs="Arial"/>
          <w:lang w:val="id-ID" w:eastAsia="ko-KR"/>
        </w:rPr>
        <w:t xml:space="preserve"> Sat, Sie dan polsek jajaran dapat dilaksanakan dengan baik sehingga kinerja Polres Tuban menjadi semakin baik.</w:t>
      </w:r>
    </w:p>
    <w:p w14:paraId="706D1426" w14:textId="2100B798" w:rsidR="00500EE7" w:rsidRPr="00874B5C" w:rsidRDefault="002D3B42" w:rsidP="00945A10">
      <w:pPr>
        <w:pStyle w:val="ListParagraph"/>
        <w:numPr>
          <w:ilvl w:val="0"/>
          <w:numId w:val="21"/>
        </w:numPr>
        <w:tabs>
          <w:tab w:val="left" w:pos="2268"/>
        </w:tabs>
        <w:spacing w:line="360" w:lineRule="auto"/>
        <w:ind w:left="1134" w:hanging="567"/>
        <w:jc w:val="both"/>
        <w:rPr>
          <w:rFonts w:ascii="Arial" w:eastAsiaTheme="minorEastAsia" w:hAnsi="Arial" w:cs="Arial"/>
          <w:lang w:val="id-ID" w:eastAsia="ko-KR"/>
        </w:rPr>
      </w:pPr>
      <w:r w:rsidRPr="00874B5C">
        <w:rPr>
          <w:rFonts w:ascii="Arial" w:eastAsiaTheme="minorEastAsia" w:hAnsi="Arial" w:cs="Arial"/>
          <w:lang w:val="id-ID" w:eastAsia="ko-KR"/>
        </w:rPr>
        <w:t xml:space="preserve">Clearance rate kejahatan konvensional  dan kejahatan lainnya pada prinsipnya dapat tercapai secara keseluruhan dari target, </w:t>
      </w:r>
      <w:r w:rsidR="002878FB" w:rsidRPr="00874B5C">
        <w:rPr>
          <w:rFonts w:ascii="Arial" w:eastAsiaTheme="minorEastAsia" w:hAnsi="Arial" w:cs="Arial"/>
          <w:lang w:val="en-US" w:eastAsia="ko-KR"/>
        </w:rPr>
        <w:t xml:space="preserve">namun untuk kejahatan konvensional dari kasus yang dilaporkan sebanyak </w:t>
      </w:r>
    </w:p>
    <w:p w14:paraId="33900D13" w14:textId="385256FD" w:rsidR="00500EE7" w:rsidRPr="00874B5C" w:rsidRDefault="00500EE7" w:rsidP="00500EE7">
      <w:pPr>
        <w:pStyle w:val="ListParagraph"/>
        <w:tabs>
          <w:tab w:val="left" w:pos="2268"/>
        </w:tabs>
        <w:spacing w:line="360" w:lineRule="auto"/>
        <w:ind w:left="1134"/>
        <w:jc w:val="both"/>
        <w:rPr>
          <w:rFonts w:ascii="Arial" w:eastAsiaTheme="minorEastAsia" w:hAnsi="Arial" w:cs="Arial"/>
          <w:lang w:val="id-ID" w:eastAsia="ko-KR"/>
        </w:rPr>
      </w:pPr>
    </w:p>
    <w:p w14:paraId="0419AE34" w14:textId="77777777" w:rsidR="009B45C1" w:rsidRDefault="009B45C1" w:rsidP="00500EE7">
      <w:pPr>
        <w:pStyle w:val="ListParagraph"/>
        <w:tabs>
          <w:tab w:val="left" w:pos="2268"/>
        </w:tabs>
        <w:spacing w:line="360" w:lineRule="auto"/>
        <w:ind w:left="1134"/>
        <w:jc w:val="right"/>
        <w:rPr>
          <w:rFonts w:ascii="Arial" w:eastAsiaTheme="minorEastAsia" w:hAnsi="Arial" w:cs="Arial"/>
          <w:lang w:val="en-US" w:eastAsia="ko-KR"/>
        </w:rPr>
      </w:pPr>
    </w:p>
    <w:p w14:paraId="7AC0D8C0" w14:textId="77777777" w:rsidR="009B45C1" w:rsidRDefault="009B45C1" w:rsidP="00500EE7">
      <w:pPr>
        <w:pStyle w:val="ListParagraph"/>
        <w:tabs>
          <w:tab w:val="left" w:pos="2268"/>
        </w:tabs>
        <w:spacing w:line="360" w:lineRule="auto"/>
        <w:ind w:left="1134"/>
        <w:jc w:val="right"/>
        <w:rPr>
          <w:rFonts w:ascii="Arial" w:eastAsiaTheme="minorEastAsia" w:hAnsi="Arial" w:cs="Arial"/>
          <w:lang w:val="en-US" w:eastAsia="ko-KR"/>
        </w:rPr>
      </w:pPr>
    </w:p>
    <w:p w14:paraId="13F0DD3D" w14:textId="77777777" w:rsidR="009B45C1" w:rsidRDefault="009B45C1" w:rsidP="00500EE7">
      <w:pPr>
        <w:pStyle w:val="ListParagraph"/>
        <w:tabs>
          <w:tab w:val="left" w:pos="2268"/>
        </w:tabs>
        <w:spacing w:line="360" w:lineRule="auto"/>
        <w:ind w:left="1134"/>
        <w:jc w:val="right"/>
        <w:rPr>
          <w:rFonts w:ascii="Arial" w:eastAsiaTheme="minorEastAsia" w:hAnsi="Arial" w:cs="Arial"/>
          <w:lang w:val="en-US" w:eastAsia="ko-KR"/>
        </w:rPr>
      </w:pPr>
    </w:p>
    <w:p w14:paraId="77FCFE24" w14:textId="3854462F" w:rsidR="00500EE7" w:rsidRPr="00874B5C" w:rsidRDefault="00500EE7" w:rsidP="00500EE7">
      <w:pPr>
        <w:pStyle w:val="ListParagraph"/>
        <w:tabs>
          <w:tab w:val="left" w:pos="2268"/>
        </w:tabs>
        <w:spacing w:line="360" w:lineRule="auto"/>
        <w:ind w:left="1134"/>
        <w:jc w:val="right"/>
        <w:rPr>
          <w:rFonts w:ascii="Arial" w:eastAsiaTheme="minorEastAsia" w:hAnsi="Arial" w:cs="Arial"/>
          <w:lang w:val="en-US" w:eastAsia="ko-KR"/>
        </w:rPr>
      </w:pPr>
      <w:r w:rsidRPr="00874B5C">
        <w:rPr>
          <w:rFonts w:ascii="Arial" w:eastAsiaTheme="minorEastAsia" w:hAnsi="Arial" w:cs="Arial"/>
          <w:lang w:val="en-US" w:eastAsia="ko-KR"/>
        </w:rPr>
        <w:t>473 kasus.....</w:t>
      </w:r>
    </w:p>
    <w:p w14:paraId="752543AB" w14:textId="6C374FE3" w:rsidR="002D3B42" w:rsidRPr="00874B5C" w:rsidRDefault="002878FB" w:rsidP="00500EE7">
      <w:pPr>
        <w:pStyle w:val="ListParagraph"/>
        <w:tabs>
          <w:tab w:val="left" w:pos="2268"/>
        </w:tabs>
        <w:spacing w:line="360" w:lineRule="auto"/>
        <w:ind w:left="1134"/>
        <w:jc w:val="both"/>
        <w:rPr>
          <w:rFonts w:ascii="Arial" w:eastAsiaTheme="minorEastAsia" w:hAnsi="Arial" w:cs="Arial"/>
          <w:lang w:val="id-ID" w:eastAsia="ko-KR"/>
        </w:rPr>
      </w:pPr>
      <w:r w:rsidRPr="00874B5C">
        <w:rPr>
          <w:rFonts w:ascii="Arial" w:eastAsiaTheme="minorEastAsia" w:hAnsi="Arial" w:cs="Arial"/>
          <w:lang w:val="en-US" w:eastAsia="ko-KR"/>
        </w:rPr>
        <w:lastRenderedPageBreak/>
        <w:t>473 kasus hanya dapat diselesaikan 283 kasus, disebabkan pada</w:t>
      </w:r>
      <w:r w:rsidR="00500EE7" w:rsidRPr="00874B5C">
        <w:rPr>
          <w:rFonts w:ascii="Arial" w:eastAsiaTheme="minorEastAsia" w:hAnsi="Arial" w:cs="Arial"/>
          <w:lang w:val="en-US" w:eastAsia="ko-KR"/>
        </w:rPr>
        <w:t xml:space="preserve"> </w:t>
      </w:r>
      <w:r w:rsidRPr="00874B5C">
        <w:rPr>
          <w:rFonts w:ascii="Arial" w:eastAsiaTheme="minorEastAsia" w:hAnsi="Arial" w:cs="Arial"/>
          <w:lang w:val="en-US" w:eastAsia="ko-KR"/>
        </w:rPr>
        <w:t xml:space="preserve">tahun 2021 Polres Tuban lebih mengedepan penyelesaian secara </w:t>
      </w:r>
      <w:r w:rsidR="0076599E" w:rsidRPr="00874B5C">
        <w:rPr>
          <w:rFonts w:ascii="Arial" w:eastAsiaTheme="minorEastAsia" w:hAnsi="Arial" w:cs="Arial"/>
          <w:lang w:val="en-US" w:eastAsia="ko-KR"/>
        </w:rPr>
        <w:t>restorative justice</w:t>
      </w:r>
      <w:r w:rsidR="002D3B42" w:rsidRPr="00874B5C">
        <w:rPr>
          <w:rFonts w:ascii="Arial" w:eastAsiaTheme="minorEastAsia" w:hAnsi="Arial" w:cs="Arial"/>
          <w:lang w:val="id-ID" w:eastAsia="ko-KR"/>
        </w:rPr>
        <w:t xml:space="preserve">; </w:t>
      </w:r>
    </w:p>
    <w:p w14:paraId="0C4862D9" w14:textId="77777777" w:rsidR="008960C9" w:rsidRPr="00874B5C" w:rsidRDefault="002D3B42" w:rsidP="00945A10">
      <w:pPr>
        <w:pStyle w:val="ListParagraph"/>
        <w:numPr>
          <w:ilvl w:val="0"/>
          <w:numId w:val="21"/>
        </w:numPr>
        <w:tabs>
          <w:tab w:val="left" w:pos="2268"/>
        </w:tabs>
        <w:spacing w:line="360" w:lineRule="auto"/>
        <w:ind w:left="1134" w:hanging="567"/>
        <w:jc w:val="both"/>
        <w:rPr>
          <w:rFonts w:ascii="Arial" w:hAnsi="Arial" w:cs="Arial"/>
          <w:lang w:val="sv-SE"/>
        </w:rPr>
      </w:pPr>
      <w:r w:rsidRPr="00874B5C">
        <w:rPr>
          <w:rFonts w:ascii="Arial" w:hAnsi="Arial" w:cs="Arial"/>
          <w:lang w:val="id-ID"/>
        </w:rPr>
        <w:t>Penurunan jumlah laka lantas pada tahun 202</w:t>
      </w:r>
      <w:r w:rsidR="0089641F" w:rsidRPr="00874B5C">
        <w:rPr>
          <w:rFonts w:ascii="Arial" w:hAnsi="Arial" w:cs="Arial"/>
          <w:lang w:val="en-US"/>
        </w:rPr>
        <w:t>1</w:t>
      </w:r>
      <w:r w:rsidRPr="00874B5C">
        <w:rPr>
          <w:rFonts w:ascii="Arial" w:hAnsi="Arial" w:cs="Arial"/>
          <w:lang w:val="id-ID"/>
        </w:rPr>
        <w:t xml:space="preserve"> dari </w:t>
      </w:r>
      <w:r w:rsidR="0076599E" w:rsidRPr="00874B5C">
        <w:rPr>
          <w:rFonts w:ascii="Arial" w:hAnsi="Arial" w:cs="Arial"/>
          <w:lang w:val="en-US"/>
        </w:rPr>
        <w:t>802</w:t>
      </w:r>
      <w:r w:rsidRPr="00874B5C">
        <w:rPr>
          <w:rFonts w:ascii="Arial" w:hAnsi="Arial" w:cs="Arial"/>
          <w:lang w:val="id-ID"/>
        </w:rPr>
        <w:t xml:space="preserve"> pada tahun 20</w:t>
      </w:r>
      <w:r w:rsidR="0076599E" w:rsidRPr="00874B5C">
        <w:rPr>
          <w:rFonts w:ascii="Arial" w:hAnsi="Arial" w:cs="Arial"/>
          <w:lang w:val="en-US"/>
        </w:rPr>
        <w:t>20</w:t>
      </w:r>
      <w:r w:rsidRPr="00874B5C">
        <w:rPr>
          <w:rFonts w:ascii="Arial" w:hAnsi="Arial" w:cs="Arial"/>
          <w:lang w:val="id-ID"/>
        </w:rPr>
        <w:t xml:space="preserve"> pada tahun 202</w:t>
      </w:r>
      <w:r w:rsidR="0076599E" w:rsidRPr="00874B5C">
        <w:rPr>
          <w:rFonts w:ascii="Arial" w:hAnsi="Arial" w:cs="Arial"/>
          <w:lang w:val="en-US"/>
        </w:rPr>
        <w:t>1</w:t>
      </w:r>
      <w:r w:rsidRPr="00874B5C">
        <w:rPr>
          <w:rFonts w:ascii="Arial" w:hAnsi="Arial" w:cs="Arial"/>
          <w:lang w:val="id-ID"/>
        </w:rPr>
        <w:t xml:space="preserve"> terjadi laka lantas sebanyak </w:t>
      </w:r>
      <w:r w:rsidR="0076599E" w:rsidRPr="00874B5C">
        <w:rPr>
          <w:rFonts w:ascii="Arial" w:hAnsi="Arial" w:cs="Arial"/>
          <w:lang w:val="en-US"/>
        </w:rPr>
        <w:t>641</w:t>
      </w:r>
      <w:r w:rsidRPr="00874B5C">
        <w:rPr>
          <w:rFonts w:ascii="Arial" w:hAnsi="Arial" w:cs="Arial"/>
          <w:lang w:val="id-ID"/>
        </w:rPr>
        <w:t xml:space="preserve"> kejadian sehingga turun </w:t>
      </w:r>
      <w:r w:rsidR="0076599E" w:rsidRPr="00874B5C">
        <w:rPr>
          <w:rFonts w:ascii="Arial" w:hAnsi="Arial" w:cs="Arial"/>
          <w:lang w:val="en-US"/>
        </w:rPr>
        <w:t>161</w:t>
      </w:r>
      <w:r w:rsidRPr="00874B5C">
        <w:rPr>
          <w:rFonts w:ascii="Arial" w:hAnsi="Arial" w:cs="Arial"/>
          <w:lang w:val="id-ID"/>
        </w:rPr>
        <w:t xml:space="preserve"> kejadian</w:t>
      </w:r>
      <w:r w:rsidR="0076599E" w:rsidRPr="00874B5C">
        <w:rPr>
          <w:rFonts w:ascii="Arial" w:hAnsi="Arial" w:cs="Arial"/>
          <w:lang w:val="en-US"/>
        </w:rPr>
        <w:t xml:space="preserve"> atau turun 20,07%</w:t>
      </w:r>
      <w:r w:rsidRPr="00874B5C">
        <w:rPr>
          <w:rFonts w:ascii="Arial" w:hAnsi="Arial" w:cs="Arial"/>
          <w:lang w:val="id-ID"/>
        </w:rPr>
        <w:t xml:space="preserve">,  </w:t>
      </w:r>
      <w:r w:rsidR="0076599E" w:rsidRPr="00874B5C">
        <w:rPr>
          <w:rFonts w:ascii="Arial" w:hAnsi="Arial" w:cs="Arial"/>
          <w:lang w:val="en-US"/>
        </w:rPr>
        <w:t xml:space="preserve">penurunan jumlah kejadian laka lantas disebabkan pelaksanaan patroli Satlantas baik Polres maupun Polsek serta Satsabhara dilaksanakan secara masiv. </w:t>
      </w:r>
      <w:r w:rsidR="0076599E" w:rsidRPr="00874B5C">
        <w:rPr>
          <w:rFonts w:ascii="Arial" w:hAnsi="Arial" w:cs="Arial"/>
          <w:bCs/>
          <w:lang w:val="en-US"/>
        </w:rPr>
        <w:t>P</w:t>
      </w:r>
      <w:r w:rsidRPr="00874B5C">
        <w:rPr>
          <w:rFonts w:ascii="Arial" w:hAnsi="Arial" w:cs="Arial"/>
          <w:bCs/>
          <w:lang w:val="id-ID"/>
        </w:rPr>
        <w:t>ada tahun 202</w:t>
      </w:r>
      <w:r w:rsidR="0076599E" w:rsidRPr="00874B5C">
        <w:rPr>
          <w:rFonts w:ascii="Arial" w:hAnsi="Arial" w:cs="Arial"/>
          <w:bCs/>
          <w:lang w:val="en-US"/>
        </w:rPr>
        <w:t>1</w:t>
      </w:r>
      <w:r w:rsidRPr="00874B5C">
        <w:rPr>
          <w:rFonts w:ascii="Arial" w:hAnsi="Arial" w:cs="Arial"/>
          <w:bCs/>
          <w:lang w:val="id-ID"/>
        </w:rPr>
        <w:t xml:space="preserve"> Polres Tuban berhasil menurunkan tingkat fatalitas korban meningggal dunia </w:t>
      </w:r>
      <w:r w:rsidR="00750A97" w:rsidRPr="00874B5C">
        <w:rPr>
          <w:rFonts w:ascii="Arial" w:hAnsi="Arial" w:cs="Arial"/>
          <w:bCs/>
          <w:lang w:val="en-US"/>
        </w:rPr>
        <w:t xml:space="preserve">dengan nilai RSI (Road Safety Index) </w:t>
      </w:r>
      <w:r w:rsidRPr="00874B5C">
        <w:rPr>
          <w:rFonts w:ascii="Arial" w:hAnsi="Arial" w:cs="Arial"/>
          <w:bCs/>
          <w:lang w:val="id-ID"/>
        </w:rPr>
        <w:t xml:space="preserve">sebesar </w:t>
      </w:r>
      <w:r w:rsidR="00750A97" w:rsidRPr="00874B5C">
        <w:rPr>
          <w:rFonts w:ascii="Arial" w:hAnsi="Arial" w:cs="Arial"/>
          <w:bCs/>
          <w:lang w:val="en-US"/>
        </w:rPr>
        <w:t>3,69</w:t>
      </w:r>
      <w:r w:rsidRPr="00874B5C">
        <w:rPr>
          <w:rFonts w:ascii="Arial" w:hAnsi="Arial" w:cs="Arial"/>
          <w:bCs/>
          <w:lang w:val="id-ID"/>
        </w:rPr>
        <w:t xml:space="preserve"> jika dibandingkan dengan Tahun 20</w:t>
      </w:r>
      <w:r w:rsidR="00750A97" w:rsidRPr="00874B5C">
        <w:rPr>
          <w:rFonts w:ascii="Arial" w:hAnsi="Arial" w:cs="Arial"/>
          <w:bCs/>
          <w:lang w:val="en-US"/>
        </w:rPr>
        <w:t>20</w:t>
      </w:r>
      <w:r w:rsidRPr="00874B5C">
        <w:rPr>
          <w:rFonts w:ascii="Arial" w:hAnsi="Arial" w:cs="Arial"/>
          <w:bCs/>
          <w:lang w:val="id-ID"/>
        </w:rPr>
        <w:t xml:space="preserve"> sehingga kinerja dari satuan lalu lintas Polres Tuban dapat dilaksanakan secara maksimal, penempatan anggota disimpul simpul jalan pada waktu jam sibuk dan patroli secara rutin dan berkesinambungan sangat efektif untuk menurunkan laka lantas dan fatalitas korban meninggal dunia, mengingat jalur patura kabupaten Tuban sangat padat dengan kondisi jalan yang kurang memadahi sehingga rawan terjadinya laka lantas</w:t>
      </w:r>
      <w:r w:rsidR="008960C9" w:rsidRPr="00874B5C">
        <w:rPr>
          <w:rFonts w:ascii="Arial" w:hAnsi="Arial" w:cs="Arial"/>
          <w:bCs/>
          <w:lang w:val="en-US"/>
        </w:rPr>
        <w:t>.</w:t>
      </w:r>
    </w:p>
    <w:p w14:paraId="19B5EFD4" w14:textId="77777777" w:rsidR="008960C9" w:rsidRPr="00874B5C" w:rsidRDefault="002D3B42" w:rsidP="00945A10">
      <w:pPr>
        <w:pStyle w:val="ListParagraph"/>
        <w:numPr>
          <w:ilvl w:val="0"/>
          <w:numId w:val="21"/>
        </w:numPr>
        <w:tabs>
          <w:tab w:val="left" w:pos="2268"/>
        </w:tabs>
        <w:spacing w:line="360" w:lineRule="auto"/>
        <w:ind w:left="1134" w:hanging="567"/>
        <w:jc w:val="both"/>
        <w:rPr>
          <w:rFonts w:ascii="Arial" w:hAnsi="Arial" w:cs="Arial"/>
          <w:lang w:val="sv-SE"/>
        </w:rPr>
      </w:pPr>
      <w:r w:rsidRPr="00874B5C">
        <w:rPr>
          <w:rFonts w:ascii="Arial" w:hAnsi="Arial" w:cs="Arial"/>
        </w:rPr>
        <w:t>Dukungan</w:t>
      </w:r>
      <w:r w:rsidRPr="00874B5C">
        <w:rPr>
          <w:rFonts w:ascii="Arial" w:hAnsi="Arial" w:cs="Arial"/>
          <w:lang w:val="id-ID"/>
        </w:rPr>
        <w:t xml:space="preserve"> </w:t>
      </w:r>
      <w:r w:rsidRPr="00874B5C">
        <w:rPr>
          <w:rFonts w:ascii="Arial" w:hAnsi="Arial" w:cs="Arial"/>
        </w:rPr>
        <w:t>anggaran yang dialokasikan</w:t>
      </w:r>
      <w:r w:rsidRPr="00874B5C">
        <w:rPr>
          <w:rFonts w:ascii="Arial" w:hAnsi="Arial" w:cs="Arial"/>
          <w:lang w:val="id-ID"/>
        </w:rPr>
        <w:t xml:space="preserve"> pada prinsipnya telah dapat memenuhi </w:t>
      </w:r>
      <w:r w:rsidRPr="00874B5C">
        <w:rPr>
          <w:rFonts w:ascii="Arial" w:hAnsi="Arial" w:cs="Arial"/>
        </w:rPr>
        <w:t>kebutuhan</w:t>
      </w:r>
      <w:r w:rsidRPr="00874B5C">
        <w:rPr>
          <w:rFonts w:ascii="Arial" w:hAnsi="Arial" w:cs="Arial"/>
          <w:lang w:val="id-ID"/>
        </w:rPr>
        <w:t xml:space="preserve"> </w:t>
      </w:r>
      <w:r w:rsidRPr="00874B5C">
        <w:rPr>
          <w:rFonts w:ascii="Arial" w:hAnsi="Arial" w:cs="Arial"/>
        </w:rPr>
        <w:t>untuk</w:t>
      </w:r>
      <w:r w:rsidRPr="00874B5C">
        <w:rPr>
          <w:rFonts w:ascii="Arial" w:hAnsi="Arial" w:cs="Arial"/>
          <w:lang w:val="id-ID"/>
        </w:rPr>
        <w:t xml:space="preserve"> </w:t>
      </w:r>
      <w:r w:rsidRPr="00874B5C">
        <w:rPr>
          <w:rFonts w:ascii="Arial" w:hAnsi="Arial" w:cs="Arial"/>
        </w:rPr>
        <w:t>mewujudkan</w:t>
      </w:r>
      <w:r w:rsidRPr="00874B5C">
        <w:rPr>
          <w:rFonts w:ascii="Arial" w:hAnsi="Arial" w:cs="Arial"/>
          <w:lang w:val="id-ID"/>
        </w:rPr>
        <w:t xml:space="preserve"> </w:t>
      </w:r>
      <w:r w:rsidRPr="00874B5C">
        <w:rPr>
          <w:rFonts w:ascii="Arial" w:hAnsi="Arial" w:cs="Arial"/>
        </w:rPr>
        <w:t>sasaran</w:t>
      </w:r>
      <w:r w:rsidRPr="00874B5C">
        <w:rPr>
          <w:rFonts w:ascii="Arial" w:hAnsi="Arial" w:cs="Arial"/>
          <w:lang w:val="id-ID"/>
        </w:rPr>
        <w:t xml:space="preserve"> </w:t>
      </w:r>
      <w:r w:rsidRPr="00874B5C">
        <w:rPr>
          <w:rFonts w:ascii="Arial" w:hAnsi="Arial" w:cs="Arial"/>
        </w:rPr>
        <w:t>strategis yang telah</w:t>
      </w:r>
      <w:r w:rsidRPr="00874B5C">
        <w:rPr>
          <w:rFonts w:ascii="Arial" w:hAnsi="Arial" w:cs="Arial"/>
          <w:lang w:val="id-ID"/>
        </w:rPr>
        <w:t xml:space="preserve"> </w:t>
      </w:r>
      <w:r w:rsidRPr="00874B5C">
        <w:rPr>
          <w:rFonts w:ascii="Arial" w:hAnsi="Arial" w:cs="Arial"/>
        </w:rPr>
        <w:t>ditetapkan</w:t>
      </w:r>
      <w:r w:rsidRPr="00874B5C">
        <w:rPr>
          <w:rFonts w:ascii="Arial" w:hAnsi="Arial" w:cs="Arial"/>
          <w:lang w:val="id-ID"/>
        </w:rPr>
        <w:t xml:space="preserve">, namun demikian masih perlu dilaksanakan Anev secara intensif dan berkala. </w:t>
      </w:r>
    </w:p>
    <w:p w14:paraId="72289370" w14:textId="77777777" w:rsidR="008960C9" w:rsidRPr="00874B5C" w:rsidRDefault="002D3B42" w:rsidP="00945A10">
      <w:pPr>
        <w:pStyle w:val="ListParagraph"/>
        <w:numPr>
          <w:ilvl w:val="0"/>
          <w:numId w:val="21"/>
        </w:numPr>
        <w:tabs>
          <w:tab w:val="left" w:pos="2268"/>
        </w:tabs>
        <w:spacing w:line="360" w:lineRule="auto"/>
        <w:ind w:left="1134" w:hanging="567"/>
        <w:jc w:val="both"/>
        <w:rPr>
          <w:rFonts w:ascii="Arial" w:hAnsi="Arial" w:cs="Arial"/>
          <w:lang w:val="sv-SE"/>
        </w:rPr>
      </w:pPr>
      <w:r w:rsidRPr="00874B5C">
        <w:rPr>
          <w:rFonts w:ascii="Arial" w:hAnsi="Arial" w:cs="Arial"/>
        </w:rPr>
        <w:t>Pelaksanaan</w:t>
      </w:r>
      <w:r w:rsidRPr="00874B5C">
        <w:rPr>
          <w:rFonts w:ascii="Arial" w:hAnsi="Arial" w:cs="Arial"/>
          <w:lang w:val="id-ID"/>
        </w:rPr>
        <w:t xml:space="preserve"> </w:t>
      </w:r>
      <w:r w:rsidRPr="00874B5C">
        <w:rPr>
          <w:rFonts w:ascii="Arial" w:hAnsi="Arial" w:cs="Arial"/>
        </w:rPr>
        <w:t>Peraturan</w:t>
      </w:r>
      <w:r w:rsidRPr="00874B5C">
        <w:rPr>
          <w:rFonts w:ascii="Arial" w:hAnsi="Arial" w:cs="Arial"/>
          <w:lang w:val="id-ID"/>
        </w:rPr>
        <w:t xml:space="preserve"> </w:t>
      </w:r>
      <w:r w:rsidRPr="00874B5C">
        <w:rPr>
          <w:rFonts w:ascii="Arial" w:hAnsi="Arial" w:cs="Arial"/>
        </w:rPr>
        <w:t>Kapolri</w:t>
      </w:r>
      <w:r w:rsidRPr="00874B5C">
        <w:rPr>
          <w:rFonts w:ascii="Arial" w:hAnsi="Arial" w:cs="Arial"/>
          <w:lang w:val="id-ID"/>
        </w:rPr>
        <w:t xml:space="preserve"> </w:t>
      </w:r>
      <w:r w:rsidRPr="00874B5C">
        <w:rPr>
          <w:rFonts w:ascii="Arial" w:hAnsi="Arial" w:cs="Arial"/>
        </w:rPr>
        <w:t>Nomor</w:t>
      </w:r>
      <w:r w:rsidRPr="00874B5C">
        <w:rPr>
          <w:rFonts w:ascii="Arial" w:hAnsi="Arial" w:cs="Arial"/>
          <w:lang w:val="id-ID"/>
        </w:rPr>
        <w:t xml:space="preserve"> </w:t>
      </w:r>
      <w:r w:rsidRPr="00874B5C">
        <w:rPr>
          <w:rFonts w:ascii="Arial" w:hAnsi="Arial" w:cs="Arial"/>
        </w:rPr>
        <w:t>2 tahun 2</w:t>
      </w:r>
      <w:r w:rsidR="00DE3046" w:rsidRPr="00874B5C">
        <w:rPr>
          <w:rFonts w:ascii="Arial" w:hAnsi="Arial" w:cs="Arial"/>
        </w:rPr>
        <w:t>1</w:t>
      </w:r>
      <w:r w:rsidRPr="00874B5C">
        <w:rPr>
          <w:rFonts w:ascii="Arial" w:hAnsi="Arial" w:cs="Arial"/>
        </w:rPr>
        <w:t xml:space="preserve"> tanggal </w:t>
      </w:r>
      <w:r w:rsidR="00B03DBE" w:rsidRPr="00874B5C">
        <w:rPr>
          <w:rFonts w:ascii="Arial" w:hAnsi="Arial" w:cs="Arial"/>
        </w:rPr>
        <w:t>14 Januari</w:t>
      </w:r>
      <w:r w:rsidRPr="00874B5C">
        <w:rPr>
          <w:rFonts w:ascii="Arial" w:hAnsi="Arial" w:cs="Arial"/>
        </w:rPr>
        <w:t xml:space="preserve"> 20</w:t>
      </w:r>
      <w:r w:rsidR="00B03DBE" w:rsidRPr="00874B5C">
        <w:rPr>
          <w:rFonts w:ascii="Arial" w:hAnsi="Arial" w:cs="Arial"/>
        </w:rPr>
        <w:t>2</w:t>
      </w:r>
      <w:r w:rsidRPr="00874B5C">
        <w:rPr>
          <w:rFonts w:ascii="Arial" w:hAnsi="Arial" w:cs="Arial"/>
        </w:rPr>
        <w:t>1 tentang</w:t>
      </w:r>
      <w:r w:rsidRPr="00874B5C">
        <w:rPr>
          <w:rFonts w:ascii="Arial" w:hAnsi="Arial" w:cs="Arial"/>
          <w:lang w:val="id-ID"/>
        </w:rPr>
        <w:t xml:space="preserve"> </w:t>
      </w:r>
      <w:r w:rsidRPr="00874B5C">
        <w:rPr>
          <w:rFonts w:ascii="Arial" w:hAnsi="Arial" w:cs="Arial"/>
        </w:rPr>
        <w:t>Susunan</w:t>
      </w:r>
      <w:r w:rsidRPr="00874B5C">
        <w:rPr>
          <w:rFonts w:ascii="Arial" w:hAnsi="Arial" w:cs="Arial"/>
          <w:lang w:val="id-ID"/>
        </w:rPr>
        <w:t xml:space="preserve"> </w:t>
      </w:r>
      <w:r w:rsidRPr="00874B5C">
        <w:rPr>
          <w:rFonts w:ascii="Arial" w:hAnsi="Arial" w:cs="Arial"/>
        </w:rPr>
        <w:t>Organisasi</w:t>
      </w:r>
      <w:r w:rsidRPr="00874B5C">
        <w:rPr>
          <w:rFonts w:ascii="Arial" w:hAnsi="Arial" w:cs="Arial"/>
          <w:lang w:val="id-ID"/>
        </w:rPr>
        <w:t xml:space="preserve"> </w:t>
      </w:r>
      <w:r w:rsidRPr="00874B5C">
        <w:rPr>
          <w:rFonts w:ascii="Arial" w:hAnsi="Arial" w:cs="Arial"/>
        </w:rPr>
        <w:t>dan Tata Kerja</w:t>
      </w:r>
      <w:r w:rsidRPr="00874B5C">
        <w:rPr>
          <w:rFonts w:ascii="Arial" w:hAnsi="Arial" w:cs="Arial"/>
          <w:lang w:val="id-ID"/>
        </w:rPr>
        <w:t xml:space="preserve"> </w:t>
      </w:r>
      <w:r w:rsidRPr="00874B5C">
        <w:rPr>
          <w:rFonts w:ascii="Arial" w:hAnsi="Arial" w:cs="Arial"/>
        </w:rPr>
        <w:t>Polres</w:t>
      </w:r>
      <w:r w:rsidRPr="00874B5C">
        <w:rPr>
          <w:rFonts w:ascii="Arial" w:hAnsi="Arial" w:cs="Arial"/>
          <w:lang w:val="id-ID"/>
        </w:rPr>
        <w:t xml:space="preserve"> </w:t>
      </w:r>
      <w:r w:rsidRPr="00874B5C">
        <w:rPr>
          <w:rFonts w:ascii="Arial" w:hAnsi="Arial" w:cs="Arial"/>
        </w:rPr>
        <w:t>dan</w:t>
      </w:r>
      <w:r w:rsidRPr="00874B5C">
        <w:rPr>
          <w:rFonts w:ascii="Arial" w:hAnsi="Arial" w:cs="Arial"/>
          <w:lang w:val="id-ID"/>
        </w:rPr>
        <w:t xml:space="preserve"> </w:t>
      </w:r>
      <w:r w:rsidRPr="00874B5C">
        <w:rPr>
          <w:rFonts w:ascii="Arial" w:hAnsi="Arial" w:cs="Arial"/>
        </w:rPr>
        <w:t>Polsek</w:t>
      </w:r>
      <w:r w:rsidRPr="00874B5C">
        <w:rPr>
          <w:rFonts w:ascii="Arial" w:hAnsi="Arial" w:cs="Arial"/>
          <w:lang w:val="id-ID"/>
        </w:rPr>
        <w:t xml:space="preserve"> </w:t>
      </w:r>
      <w:r w:rsidRPr="00874B5C">
        <w:rPr>
          <w:rFonts w:ascii="Arial" w:hAnsi="Arial" w:cs="Arial"/>
        </w:rPr>
        <w:t>belum</w:t>
      </w:r>
      <w:r w:rsidRPr="00874B5C">
        <w:rPr>
          <w:rFonts w:ascii="Arial" w:hAnsi="Arial" w:cs="Arial"/>
          <w:lang w:val="id-ID"/>
        </w:rPr>
        <w:t xml:space="preserve"> </w:t>
      </w:r>
      <w:r w:rsidRPr="00874B5C">
        <w:rPr>
          <w:rFonts w:ascii="Arial" w:hAnsi="Arial" w:cs="Arial"/>
        </w:rPr>
        <w:t>sepenuhnya</w:t>
      </w:r>
      <w:r w:rsidRPr="00874B5C">
        <w:rPr>
          <w:rFonts w:ascii="Arial" w:hAnsi="Arial" w:cs="Arial"/>
          <w:lang w:val="id-ID"/>
        </w:rPr>
        <w:t xml:space="preserve"> </w:t>
      </w:r>
      <w:r w:rsidRPr="00874B5C">
        <w:rPr>
          <w:rFonts w:ascii="Arial" w:hAnsi="Arial" w:cs="Arial"/>
        </w:rPr>
        <w:t>dapat</w:t>
      </w:r>
      <w:r w:rsidRPr="00874B5C">
        <w:rPr>
          <w:rFonts w:ascii="Arial" w:hAnsi="Arial" w:cs="Arial"/>
          <w:lang w:val="id-ID"/>
        </w:rPr>
        <w:t xml:space="preserve"> </w:t>
      </w:r>
      <w:r w:rsidRPr="00874B5C">
        <w:rPr>
          <w:rFonts w:ascii="Arial" w:hAnsi="Arial" w:cs="Arial"/>
        </w:rPr>
        <w:t>dilaksanakan</w:t>
      </w:r>
      <w:r w:rsidRPr="00874B5C">
        <w:rPr>
          <w:rFonts w:ascii="Arial" w:hAnsi="Arial" w:cs="Arial"/>
          <w:lang w:val="id-ID"/>
        </w:rPr>
        <w:t xml:space="preserve"> </w:t>
      </w:r>
      <w:r w:rsidRPr="00874B5C">
        <w:rPr>
          <w:rFonts w:ascii="Arial" w:hAnsi="Arial" w:cs="Arial"/>
        </w:rPr>
        <w:t>secara optimal karena</w:t>
      </w:r>
      <w:r w:rsidRPr="00874B5C">
        <w:rPr>
          <w:rFonts w:ascii="Arial" w:hAnsi="Arial" w:cs="Arial"/>
          <w:lang w:val="id-ID"/>
        </w:rPr>
        <w:t xml:space="preserve"> </w:t>
      </w:r>
      <w:r w:rsidRPr="00874B5C">
        <w:rPr>
          <w:rFonts w:ascii="Arial" w:hAnsi="Arial" w:cs="Arial"/>
        </w:rPr>
        <w:t>terbatasnya</w:t>
      </w:r>
      <w:r w:rsidRPr="00874B5C">
        <w:rPr>
          <w:rFonts w:ascii="Arial" w:hAnsi="Arial" w:cs="Arial"/>
          <w:lang w:val="id-ID"/>
        </w:rPr>
        <w:t xml:space="preserve"> </w:t>
      </w:r>
      <w:r w:rsidRPr="00874B5C">
        <w:rPr>
          <w:rFonts w:ascii="Arial" w:hAnsi="Arial" w:cs="Arial"/>
        </w:rPr>
        <w:t xml:space="preserve">personel. </w:t>
      </w:r>
      <w:r w:rsidRPr="00874B5C">
        <w:rPr>
          <w:rFonts w:ascii="Arial" w:hAnsi="Arial" w:cs="Arial"/>
          <w:lang w:val="id-ID"/>
        </w:rPr>
        <w:t xml:space="preserve">Dengan </w:t>
      </w:r>
      <w:r w:rsidRPr="00874B5C">
        <w:rPr>
          <w:rFonts w:ascii="Arial" w:hAnsi="Arial" w:cs="Arial"/>
        </w:rPr>
        <w:t>keterbatasan</w:t>
      </w:r>
      <w:r w:rsidRPr="00874B5C">
        <w:rPr>
          <w:rFonts w:ascii="Arial" w:hAnsi="Arial" w:cs="Arial"/>
          <w:lang w:val="id-ID"/>
        </w:rPr>
        <w:t xml:space="preserve"> </w:t>
      </w:r>
      <w:r w:rsidRPr="00874B5C">
        <w:rPr>
          <w:rFonts w:ascii="Arial" w:hAnsi="Arial" w:cs="Arial"/>
        </w:rPr>
        <w:t>personel</w:t>
      </w:r>
      <w:r w:rsidRPr="00874B5C">
        <w:rPr>
          <w:rFonts w:ascii="Arial" w:hAnsi="Arial" w:cs="Arial"/>
          <w:lang w:val="id-ID"/>
        </w:rPr>
        <w:t xml:space="preserve"> </w:t>
      </w:r>
      <w:r w:rsidRPr="00874B5C">
        <w:rPr>
          <w:rFonts w:ascii="Arial" w:hAnsi="Arial" w:cs="Arial"/>
        </w:rPr>
        <w:t>tersebut</w:t>
      </w:r>
      <w:r w:rsidRPr="00874B5C">
        <w:rPr>
          <w:rFonts w:ascii="Arial" w:hAnsi="Arial" w:cs="Arial"/>
          <w:lang w:val="id-ID"/>
        </w:rPr>
        <w:t xml:space="preserve"> </w:t>
      </w:r>
      <w:r w:rsidRPr="00874B5C">
        <w:rPr>
          <w:rFonts w:ascii="Arial" w:hAnsi="Arial" w:cs="Arial"/>
        </w:rPr>
        <w:t>perlu</w:t>
      </w:r>
      <w:r w:rsidRPr="00874B5C">
        <w:rPr>
          <w:rFonts w:ascii="Arial" w:hAnsi="Arial" w:cs="Arial"/>
          <w:lang w:val="id-ID"/>
        </w:rPr>
        <w:t xml:space="preserve"> </w:t>
      </w:r>
      <w:r w:rsidRPr="00874B5C">
        <w:rPr>
          <w:rFonts w:ascii="Arial" w:hAnsi="Arial" w:cs="Arial"/>
        </w:rPr>
        <w:t>diupayakan</w:t>
      </w:r>
      <w:r w:rsidRPr="00874B5C">
        <w:rPr>
          <w:rFonts w:ascii="Arial" w:hAnsi="Arial" w:cs="Arial"/>
          <w:lang w:val="id-ID"/>
        </w:rPr>
        <w:t xml:space="preserve"> </w:t>
      </w:r>
      <w:r w:rsidRPr="00874B5C">
        <w:rPr>
          <w:rFonts w:ascii="Arial" w:hAnsi="Arial" w:cs="Arial"/>
        </w:rPr>
        <w:t>kebijakan</w:t>
      </w:r>
      <w:r w:rsidRPr="00874B5C">
        <w:rPr>
          <w:rFonts w:ascii="Arial" w:hAnsi="Arial" w:cs="Arial"/>
          <w:lang w:val="id-ID"/>
        </w:rPr>
        <w:t xml:space="preserve"> </w:t>
      </w:r>
      <w:r w:rsidRPr="00874B5C">
        <w:rPr>
          <w:rFonts w:ascii="Arial" w:hAnsi="Arial" w:cs="Arial"/>
        </w:rPr>
        <w:t>tersendiri</w:t>
      </w:r>
      <w:r w:rsidRPr="00874B5C">
        <w:rPr>
          <w:rFonts w:ascii="Arial" w:hAnsi="Arial" w:cs="Arial"/>
          <w:lang w:val="id-ID"/>
        </w:rPr>
        <w:t xml:space="preserve"> </w:t>
      </w:r>
      <w:r w:rsidRPr="00874B5C">
        <w:rPr>
          <w:rFonts w:ascii="Arial" w:hAnsi="Arial" w:cs="Arial"/>
        </w:rPr>
        <w:t>sehingga</w:t>
      </w:r>
      <w:r w:rsidRPr="00874B5C">
        <w:rPr>
          <w:rFonts w:ascii="Arial" w:hAnsi="Arial" w:cs="Arial"/>
          <w:lang w:val="id-ID"/>
        </w:rPr>
        <w:t xml:space="preserve"> </w:t>
      </w:r>
      <w:r w:rsidRPr="00874B5C">
        <w:rPr>
          <w:rFonts w:ascii="Arial" w:hAnsi="Arial" w:cs="Arial"/>
        </w:rPr>
        <w:t>prinsip</w:t>
      </w:r>
      <w:r w:rsidRPr="00874B5C">
        <w:rPr>
          <w:rFonts w:ascii="Arial" w:hAnsi="Arial" w:cs="Arial"/>
          <w:lang w:val="id-ID"/>
        </w:rPr>
        <w:t xml:space="preserve"> </w:t>
      </w:r>
      <w:r w:rsidRPr="00874B5C">
        <w:rPr>
          <w:rFonts w:ascii="Arial" w:hAnsi="Arial" w:cs="Arial"/>
        </w:rPr>
        <w:t>Polsek</w:t>
      </w:r>
      <w:r w:rsidRPr="00874B5C">
        <w:rPr>
          <w:rFonts w:ascii="Arial" w:hAnsi="Arial" w:cs="Arial"/>
          <w:lang w:val="id-ID"/>
        </w:rPr>
        <w:t xml:space="preserve"> </w:t>
      </w:r>
      <w:r w:rsidRPr="00874B5C">
        <w:rPr>
          <w:rFonts w:ascii="Arial" w:hAnsi="Arial" w:cs="Arial"/>
        </w:rPr>
        <w:t>kuat</w:t>
      </w:r>
      <w:r w:rsidRPr="00874B5C">
        <w:rPr>
          <w:rFonts w:ascii="Arial" w:hAnsi="Arial" w:cs="Arial"/>
          <w:lang w:val="id-ID"/>
        </w:rPr>
        <w:t xml:space="preserve"> </w:t>
      </w:r>
      <w:r w:rsidRPr="00874B5C">
        <w:rPr>
          <w:rFonts w:ascii="Arial" w:hAnsi="Arial" w:cs="Arial"/>
        </w:rPr>
        <w:t>dan</w:t>
      </w:r>
      <w:r w:rsidRPr="00874B5C">
        <w:rPr>
          <w:rFonts w:ascii="Arial" w:hAnsi="Arial" w:cs="Arial"/>
          <w:lang w:val="id-ID"/>
        </w:rPr>
        <w:t xml:space="preserve"> </w:t>
      </w:r>
      <w:r w:rsidRPr="00874B5C">
        <w:rPr>
          <w:rFonts w:ascii="Arial" w:hAnsi="Arial" w:cs="Arial"/>
        </w:rPr>
        <w:t>Polres</w:t>
      </w:r>
      <w:r w:rsidRPr="00874B5C">
        <w:rPr>
          <w:rFonts w:ascii="Arial" w:hAnsi="Arial" w:cs="Arial"/>
          <w:lang w:val="id-ID"/>
        </w:rPr>
        <w:t xml:space="preserve"> </w:t>
      </w:r>
      <w:r w:rsidRPr="00874B5C">
        <w:rPr>
          <w:rFonts w:ascii="Arial" w:hAnsi="Arial" w:cs="Arial"/>
        </w:rPr>
        <w:t>Besar</w:t>
      </w:r>
      <w:r w:rsidRPr="00874B5C">
        <w:rPr>
          <w:rFonts w:ascii="Arial" w:hAnsi="Arial" w:cs="Arial"/>
          <w:lang w:val="id-ID"/>
        </w:rPr>
        <w:t xml:space="preserve"> </w:t>
      </w:r>
      <w:r w:rsidRPr="00874B5C">
        <w:rPr>
          <w:rFonts w:ascii="Arial" w:hAnsi="Arial" w:cs="Arial"/>
        </w:rPr>
        <w:t>dapat</w:t>
      </w:r>
      <w:r w:rsidRPr="00874B5C">
        <w:rPr>
          <w:rFonts w:ascii="Arial" w:hAnsi="Arial" w:cs="Arial"/>
          <w:lang w:val="id-ID"/>
        </w:rPr>
        <w:t xml:space="preserve"> </w:t>
      </w:r>
      <w:r w:rsidRPr="00874B5C">
        <w:rPr>
          <w:rFonts w:ascii="Arial" w:hAnsi="Arial" w:cs="Arial"/>
        </w:rPr>
        <w:t>didukung</w:t>
      </w:r>
      <w:r w:rsidRPr="00874B5C">
        <w:rPr>
          <w:rFonts w:ascii="Arial" w:hAnsi="Arial" w:cs="Arial"/>
          <w:lang w:val="id-ID"/>
        </w:rPr>
        <w:t xml:space="preserve"> </w:t>
      </w:r>
      <w:r w:rsidRPr="00874B5C">
        <w:rPr>
          <w:rFonts w:ascii="Arial" w:hAnsi="Arial" w:cs="Arial"/>
        </w:rPr>
        <w:t>dengan</w:t>
      </w:r>
      <w:r w:rsidRPr="00874B5C">
        <w:rPr>
          <w:rFonts w:ascii="Arial" w:hAnsi="Arial" w:cs="Arial"/>
          <w:lang w:val="id-ID"/>
        </w:rPr>
        <w:t xml:space="preserve"> </w:t>
      </w:r>
      <w:r w:rsidRPr="00874B5C">
        <w:rPr>
          <w:rFonts w:ascii="Arial" w:hAnsi="Arial" w:cs="Arial"/>
        </w:rPr>
        <w:t>jumlah</w:t>
      </w:r>
      <w:r w:rsidRPr="00874B5C">
        <w:rPr>
          <w:rFonts w:ascii="Arial" w:hAnsi="Arial" w:cs="Arial"/>
          <w:lang w:val="id-ID"/>
        </w:rPr>
        <w:t xml:space="preserve"> </w:t>
      </w:r>
      <w:r w:rsidRPr="00874B5C">
        <w:rPr>
          <w:rFonts w:ascii="Arial" w:hAnsi="Arial" w:cs="Arial"/>
        </w:rPr>
        <w:t>personel yang memadai.</w:t>
      </w:r>
      <w:r w:rsidRPr="00874B5C">
        <w:rPr>
          <w:rFonts w:ascii="Arial" w:hAnsi="Arial" w:cs="Arial"/>
          <w:lang w:val="id-ID"/>
        </w:rPr>
        <w:t xml:space="preserve"> </w:t>
      </w:r>
      <w:r w:rsidRPr="00874B5C">
        <w:rPr>
          <w:rFonts w:ascii="Arial" w:hAnsi="Arial" w:cs="Arial"/>
        </w:rPr>
        <w:t>Disarankan</w:t>
      </w:r>
      <w:r w:rsidRPr="00874B5C">
        <w:rPr>
          <w:rFonts w:ascii="Arial" w:hAnsi="Arial" w:cs="Arial"/>
          <w:lang w:val="id-ID"/>
        </w:rPr>
        <w:t xml:space="preserve"> </w:t>
      </w:r>
      <w:r w:rsidRPr="00874B5C">
        <w:rPr>
          <w:rFonts w:ascii="Arial" w:hAnsi="Arial" w:cs="Arial"/>
        </w:rPr>
        <w:t>sesuai</w:t>
      </w:r>
      <w:r w:rsidRPr="00874B5C">
        <w:rPr>
          <w:rFonts w:ascii="Arial" w:hAnsi="Arial" w:cs="Arial"/>
          <w:lang w:val="id-ID"/>
        </w:rPr>
        <w:t xml:space="preserve"> </w:t>
      </w:r>
      <w:r w:rsidRPr="00874B5C">
        <w:rPr>
          <w:rFonts w:ascii="Arial" w:hAnsi="Arial" w:cs="Arial"/>
        </w:rPr>
        <w:t>dengan</w:t>
      </w:r>
      <w:r w:rsidRPr="00874B5C">
        <w:rPr>
          <w:rFonts w:ascii="Arial" w:hAnsi="Arial" w:cs="Arial"/>
          <w:lang w:val="id-ID"/>
        </w:rPr>
        <w:t xml:space="preserve"> </w:t>
      </w:r>
      <w:r w:rsidRPr="00874B5C">
        <w:rPr>
          <w:rFonts w:ascii="Arial" w:hAnsi="Arial" w:cs="Arial"/>
        </w:rPr>
        <w:t>Sasaran</w:t>
      </w:r>
      <w:r w:rsidRPr="00874B5C">
        <w:rPr>
          <w:rFonts w:ascii="Arial" w:hAnsi="Arial" w:cs="Arial"/>
          <w:lang w:val="id-ID"/>
        </w:rPr>
        <w:t xml:space="preserve"> </w:t>
      </w:r>
      <w:r w:rsidRPr="00874B5C">
        <w:rPr>
          <w:rFonts w:ascii="Arial" w:hAnsi="Arial" w:cs="Arial"/>
        </w:rPr>
        <w:t>Strategis yang telah</w:t>
      </w:r>
      <w:r w:rsidRPr="00874B5C">
        <w:rPr>
          <w:rFonts w:ascii="Arial" w:hAnsi="Arial" w:cs="Arial"/>
          <w:lang w:val="id-ID"/>
        </w:rPr>
        <w:t xml:space="preserve"> </w:t>
      </w:r>
      <w:r w:rsidRPr="00874B5C">
        <w:rPr>
          <w:rFonts w:ascii="Arial" w:hAnsi="Arial" w:cs="Arial"/>
        </w:rPr>
        <w:t>ditetapkan</w:t>
      </w:r>
      <w:r w:rsidRPr="00874B5C">
        <w:rPr>
          <w:rFonts w:ascii="Arial" w:hAnsi="Arial" w:cs="Arial"/>
          <w:lang w:val="id-ID"/>
        </w:rPr>
        <w:t xml:space="preserve"> </w:t>
      </w:r>
      <w:r w:rsidRPr="00874B5C">
        <w:rPr>
          <w:rFonts w:ascii="Arial" w:hAnsi="Arial" w:cs="Arial"/>
        </w:rPr>
        <w:t>diperlukan</w:t>
      </w:r>
      <w:r w:rsidRPr="00874B5C">
        <w:rPr>
          <w:rFonts w:ascii="Arial" w:hAnsi="Arial" w:cs="Arial"/>
          <w:lang w:val="id-ID"/>
        </w:rPr>
        <w:t xml:space="preserve"> </w:t>
      </w:r>
      <w:r w:rsidRPr="00874B5C">
        <w:rPr>
          <w:rFonts w:ascii="Arial" w:hAnsi="Arial" w:cs="Arial"/>
        </w:rPr>
        <w:t>jumlah</w:t>
      </w:r>
      <w:r w:rsidRPr="00874B5C">
        <w:rPr>
          <w:rFonts w:ascii="Arial" w:hAnsi="Arial" w:cs="Arial"/>
          <w:lang w:val="id-ID"/>
        </w:rPr>
        <w:t xml:space="preserve"> </w:t>
      </w:r>
      <w:r w:rsidR="0089641F" w:rsidRPr="00874B5C">
        <w:rPr>
          <w:rFonts w:ascii="Arial" w:hAnsi="Arial" w:cs="Arial"/>
        </w:rPr>
        <w:t>personel</w:t>
      </w:r>
      <w:r w:rsidRPr="00874B5C">
        <w:rPr>
          <w:rFonts w:ascii="Arial" w:hAnsi="Arial" w:cs="Arial"/>
        </w:rPr>
        <w:t xml:space="preserve"> yang memadai</w:t>
      </w:r>
      <w:r w:rsidRPr="00874B5C">
        <w:rPr>
          <w:rFonts w:ascii="Arial" w:hAnsi="Arial" w:cs="Arial"/>
          <w:lang w:val="id-ID"/>
        </w:rPr>
        <w:t xml:space="preserve"> </w:t>
      </w:r>
      <w:r w:rsidRPr="00874B5C">
        <w:rPr>
          <w:rFonts w:ascii="Arial" w:hAnsi="Arial" w:cs="Arial"/>
        </w:rPr>
        <w:t>sesuai</w:t>
      </w:r>
      <w:r w:rsidRPr="00874B5C">
        <w:rPr>
          <w:rFonts w:ascii="Arial" w:hAnsi="Arial" w:cs="Arial"/>
          <w:lang w:val="id-ID"/>
        </w:rPr>
        <w:t xml:space="preserve"> </w:t>
      </w:r>
      <w:r w:rsidRPr="00874B5C">
        <w:rPr>
          <w:rFonts w:ascii="Arial" w:hAnsi="Arial" w:cs="Arial"/>
        </w:rPr>
        <w:t>dengan</w:t>
      </w:r>
      <w:r w:rsidRPr="00874B5C">
        <w:rPr>
          <w:rFonts w:ascii="Arial" w:hAnsi="Arial" w:cs="Arial"/>
          <w:lang w:val="id-ID"/>
        </w:rPr>
        <w:t xml:space="preserve"> </w:t>
      </w:r>
      <w:r w:rsidRPr="00874B5C">
        <w:rPr>
          <w:rFonts w:ascii="Arial" w:hAnsi="Arial" w:cs="Arial"/>
        </w:rPr>
        <w:t>Analisa</w:t>
      </w:r>
      <w:r w:rsidRPr="00874B5C">
        <w:rPr>
          <w:rFonts w:ascii="Arial" w:hAnsi="Arial" w:cs="Arial"/>
          <w:lang w:val="id-ID"/>
        </w:rPr>
        <w:t xml:space="preserve"> </w:t>
      </w:r>
      <w:r w:rsidRPr="00874B5C">
        <w:rPr>
          <w:rFonts w:ascii="Arial" w:hAnsi="Arial" w:cs="Arial"/>
        </w:rPr>
        <w:t>Beban</w:t>
      </w:r>
      <w:r w:rsidRPr="00874B5C">
        <w:rPr>
          <w:rFonts w:ascii="Arial" w:hAnsi="Arial" w:cs="Arial"/>
          <w:lang w:val="id-ID"/>
        </w:rPr>
        <w:t xml:space="preserve"> </w:t>
      </w:r>
      <w:r w:rsidRPr="00874B5C">
        <w:rPr>
          <w:rFonts w:ascii="Arial" w:hAnsi="Arial" w:cs="Arial"/>
        </w:rPr>
        <w:t>Kerja</w:t>
      </w:r>
      <w:r w:rsidRPr="00874B5C">
        <w:rPr>
          <w:rFonts w:ascii="Arial" w:hAnsi="Arial" w:cs="Arial"/>
          <w:lang w:val="id-ID"/>
        </w:rPr>
        <w:t xml:space="preserve"> </w:t>
      </w:r>
      <w:r w:rsidRPr="00874B5C">
        <w:rPr>
          <w:rFonts w:ascii="Arial" w:hAnsi="Arial" w:cs="Arial"/>
        </w:rPr>
        <w:t>dan</w:t>
      </w:r>
      <w:r w:rsidRPr="00874B5C">
        <w:rPr>
          <w:rFonts w:ascii="Arial" w:hAnsi="Arial" w:cs="Arial"/>
          <w:lang w:val="id-ID"/>
        </w:rPr>
        <w:t xml:space="preserve"> </w:t>
      </w:r>
      <w:r w:rsidRPr="00874B5C">
        <w:rPr>
          <w:rFonts w:ascii="Arial" w:hAnsi="Arial" w:cs="Arial"/>
        </w:rPr>
        <w:t>memiliki</w:t>
      </w:r>
      <w:r w:rsidRPr="00874B5C">
        <w:rPr>
          <w:rFonts w:ascii="Arial" w:hAnsi="Arial" w:cs="Arial"/>
          <w:lang w:val="id-ID"/>
        </w:rPr>
        <w:t xml:space="preserve"> </w:t>
      </w:r>
      <w:r w:rsidRPr="00874B5C">
        <w:rPr>
          <w:rFonts w:ascii="Arial" w:hAnsi="Arial" w:cs="Arial"/>
        </w:rPr>
        <w:t>kompetensi di bidangnya.</w:t>
      </w:r>
    </w:p>
    <w:p w14:paraId="22DEDD50" w14:textId="77777777" w:rsidR="00500EE7" w:rsidRPr="00874B5C" w:rsidRDefault="002D3B42" w:rsidP="00945A10">
      <w:pPr>
        <w:pStyle w:val="ListParagraph"/>
        <w:numPr>
          <w:ilvl w:val="0"/>
          <w:numId w:val="21"/>
        </w:numPr>
        <w:tabs>
          <w:tab w:val="left" w:pos="2268"/>
        </w:tabs>
        <w:spacing w:line="360" w:lineRule="auto"/>
        <w:ind w:left="1134" w:hanging="567"/>
        <w:jc w:val="both"/>
        <w:rPr>
          <w:rFonts w:ascii="Arial" w:hAnsi="Arial" w:cs="Arial"/>
          <w:lang w:val="sv-SE"/>
        </w:rPr>
      </w:pPr>
      <w:r w:rsidRPr="00874B5C">
        <w:rPr>
          <w:rFonts w:ascii="Arial" w:hAnsi="Arial" w:cs="Arial"/>
        </w:rPr>
        <w:t>Untuk</w:t>
      </w:r>
      <w:r w:rsidRPr="00874B5C">
        <w:rPr>
          <w:rFonts w:ascii="Arial" w:hAnsi="Arial" w:cs="Arial"/>
          <w:lang w:val="id-ID"/>
        </w:rPr>
        <w:t xml:space="preserve"> </w:t>
      </w:r>
      <w:r w:rsidRPr="00874B5C">
        <w:rPr>
          <w:rFonts w:ascii="Arial" w:hAnsi="Arial" w:cs="Arial"/>
        </w:rPr>
        <w:t>meningkatkan</w:t>
      </w:r>
      <w:r w:rsidRPr="00874B5C">
        <w:rPr>
          <w:rFonts w:ascii="Arial" w:hAnsi="Arial" w:cs="Arial"/>
          <w:lang w:val="id-ID"/>
        </w:rPr>
        <w:t xml:space="preserve"> </w:t>
      </w:r>
      <w:r w:rsidRPr="00874B5C">
        <w:rPr>
          <w:rFonts w:ascii="Arial" w:hAnsi="Arial" w:cs="Arial"/>
        </w:rPr>
        <w:t>profesionalisme</w:t>
      </w:r>
      <w:r w:rsidRPr="00874B5C">
        <w:rPr>
          <w:rFonts w:ascii="Arial" w:hAnsi="Arial" w:cs="Arial"/>
          <w:lang w:val="id-ID"/>
        </w:rPr>
        <w:t xml:space="preserve"> </w:t>
      </w:r>
      <w:r w:rsidRPr="00874B5C">
        <w:rPr>
          <w:rFonts w:ascii="Arial" w:hAnsi="Arial" w:cs="Arial"/>
        </w:rPr>
        <w:t>personel, kiranya</w:t>
      </w:r>
      <w:r w:rsidRPr="00874B5C">
        <w:rPr>
          <w:rFonts w:ascii="Arial" w:hAnsi="Arial" w:cs="Arial"/>
          <w:lang w:val="id-ID"/>
        </w:rPr>
        <w:t xml:space="preserve"> </w:t>
      </w:r>
      <w:r w:rsidRPr="00874B5C">
        <w:rPr>
          <w:rFonts w:ascii="Arial" w:hAnsi="Arial" w:cs="Arial"/>
        </w:rPr>
        <w:t>alokasi</w:t>
      </w:r>
      <w:r w:rsidRPr="00874B5C">
        <w:rPr>
          <w:rFonts w:ascii="Arial" w:hAnsi="Arial" w:cs="Arial"/>
          <w:lang w:val="id-ID"/>
        </w:rPr>
        <w:t xml:space="preserve"> </w:t>
      </w:r>
      <w:r w:rsidRPr="00874B5C">
        <w:rPr>
          <w:rFonts w:ascii="Arial" w:hAnsi="Arial" w:cs="Arial"/>
        </w:rPr>
        <w:t>jumlah</w:t>
      </w:r>
      <w:r w:rsidRPr="00874B5C">
        <w:rPr>
          <w:rFonts w:ascii="Arial" w:hAnsi="Arial" w:cs="Arial"/>
          <w:lang w:val="id-ID"/>
        </w:rPr>
        <w:t xml:space="preserve"> </w:t>
      </w:r>
      <w:r w:rsidRPr="00874B5C">
        <w:rPr>
          <w:rFonts w:ascii="Arial" w:hAnsi="Arial" w:cs="Arial"/>
        </w:rPr>
        <w:t>peserta</w:t>
      </w:r>
      <w:r w:rsidRPr="00874B5C">
        <w:rPr>
          <w:rFonts w:ascii="Arial" w:hAnsi="Arial" w:cs="Arial"/>
          <w:lang w:val="id-ID"/>
        </w:rPr>
        <w:t xml:space="preserve"> </w:t>
      </w:r>
      <w:r w:rsidRPr="00874B5C">
        <w:rPr>
          <w:rFonts w:ascii="Arial" w:hAnsi="Arial" w:cs="Arial"/>
        </w:rPr>
        <w:t>pendidikan</w:t>
      </w:r>
      <w:r w:rsidRPr="00874B5C">
        <w:rPr>
          <w:rFonts w:ascii="Arial" w:hAnsi="Arial" w:cs="Arial"/>
          <w:lang w:val="id-ID"/>
        </w:rPr>
        <w:t xml:space="preserve"> </w:t>
      </w:r>
      <w:r w:rsidRPr="00874B5C">
        <w:rPr>
          <w:rFonts w:ascii="Arial" w:hAnsi="Arial" w:cs="Arial"/>
        </w:rPr>
        <w:t>kejuruan (Dikjur) untuk</w:t>
      </w:r>
      <w:r w:rsidRPr="00874B5C">
        <w:rPr>
          <w:rFonts w:ascii="Arial" w:hAnsi="Arial" w:cs="Arial"/>
          <w:lang w:val="id-ID"/>
        </w:rPr>
        <w:t xml:space="preserve"> </w:t>
      </w:r>
      <w:r w:rsidRPr="00874B5C">
        <w:rPr>
          <w:rFonts w:ascii="Arial" w:hAnsi="Arial" w:cs="Arial"/>
        </w:rPr>
        <w:t>Bintara</w:t>
      </w:r>
      <w:r w:rsidRPr="00874B5C">
        <w:rPr>
          <w:rFonts w:ascii="Arial" w:hAnsi="Arial" w:cs="Arial"/>
          <w:lang w:val="id-ID"/>
        </w:rPr>
        <w:t xml:space="preserve"> </w:t>
      </w:r>
      <w:r w:rsidRPr="00874B5C">
        <w:rPr>
          <w:rFonts w:ascii="Arial" w:hAnsi="Arial" w:cs="Arial"/>
        </w:rPr>
        <w:t>khususnya</w:t>
      </w:r>
      <w:r w:rsidRPr="00874B5C">
        <w:rPr>
          <w:rFonts w:ascii="Arial" w:hAnsi="Arial" w:cs="Arial"/>
          <w:lang w:val="id-ID"/>
        </w:rPr>
        <w:t xml:space="preserve"> </w:t>
      </w:r>
      <w:r w:rsidRPr="00874B5C">
        <w:rPr>
          <w:rFonts w:ascii="Arial" w:hAnsi="Arial" w:cs="Arial"/>
        </w:rPr>
        <w:t>bidang</w:t>
      </w:r>
      <w:r w:rsidRPr="00874B5C">
        <w:rPr>
          <w:rFonts w:ascii="Arial" w:hAnsi="Arial" w:cs="Arial"/>
          <w:lang w:val="id-ID"/>
        </w:rPr>
        <w:t xml:space="preserve"> </w:t>
      </w:r>
      <w:r w:rsidRPr="00874B5C">
        <w:rPr>
          <w:rFonts w:ascii="Arial" w:hAnsi="Arial" w:cs="Arial"/>
        </w:rPr>
        <w:t>Operasional</w:t>
      </w:r>
      <w:r w:rsidRPr="00874B5C">
        <w:rPr>
          <w:rFonts w:ascii="Arial" w:hAnsi="Arial" w:cs="Arial"/>
          <w:lang w:val="id-ID"/>
        </w:rPr>
        <w:t xml:space="preserve"> </w:t>
      </w:r>
      <w:r w:rsidRPr="00874B5C">
        <w:rPr>
          <w:rFonts w:ascii="Arial" w:hAnsi="Arial" w:cs="Arial"/>
        </w:rPr>
        <w:t>perlu</w:t>
      </w:r>
      <w:r w:rsidRPr="00874B5C">
        <w:rPr>
          <w:rFonts w:ascii="Arial" w:hAnsi="Arial" w:cs="Arial"/>
          <w:lang w:val="id-ID"/>
        </w:rPr>
        <w:t xml:space="preserve"> </w:t>
      </w:r>
      <w:r w:rsidRPr="00874B5C">
        <w:rPr>
          <w:rFonts w:ascii="Arial" w:hAnsi="Arial" w:cs="Arial"/>
        </w:rPr>
        <w:t>ditingkatkan</w:t>
      </w:r>
      <w:r w:rsidRPr="00874B5C">
        <w:rPr>
          <w:rFonts w:ascii="Arial" w:hAnsi="Arial" w:cs="Arial"/>
          <w:lang w:val="id-ID"/>
        </w:rPr>
        <w:t xml:space="preserve"> sehingga dapat menjawab tantangan</w:t>
      </w:r>
    </w:p>
    <w:p w14:paraId="0C9D1731" w14:textId="77777777" w:rsidR="009B45C1" w:rsidRDefault="009B45C1" w:rsidP="00500EE7">
      <w:pPr>
        <w:pStyle w:val="ListParagraph"/>
        <w:tabs>
          <w:tab w:val="left" w:pos="2268"/>
        </w:tabs>
        <w:spacing w:line="360" w:lineRule="auto"/>
        <w:ind w:left="1134"/>
        <w:jc w:val="right"/>
        <w:rPr>
          <w:rFonts w:ascii="Arial" w:hAnsi="Arial" w:cs="Arial"/>
          <w:lang w:val="en-US"/>
        </w:rPr>
      </w:pPr>
    </w:p>
    <w:p w14:paraId="758A2101" w14:textId="77777777" w:rsidR="009B45C1" w:rsidRDefault="009B45C1" w:rsidP="00500EE7">
      <w:pPr>
        <w:pStyle w:val="ListParagraph"/>
        <w:tabs>
          <w:tab w:val="left" w:pos="2268"/>
        </w:tabs>
        <w:spacing w:line="360" w:lineRule="auto"/>
        <w:ind w:left="1134"/>
        <w:jc w:val="right"/>
        <w:rPr>
          <w:rFonts w:ascii="Arial" w:hAnsi="Arial" w:cs="Arial"/>
          <w:lang w:val="en-US"/>
        </w:rPr>
      </w:pPr>
    </w:p>
    <w:p w14:paraId="4510B261" w14:textId="77777777" w:rsidR="009B45C1" w:rsidRDefault="009B45C1" w:rsidP="00500EE7">
      <w:pPr>
        <w:pStyle w:val="ListParagraph"/>
        <w:tabs>
          <w:tab w:val="left" w:pos="2268"/>
        </w:tabs>
        <w:spacing w:line="360" w:lineRule="auto"/>
        <w:ind w:left="1134"/>
        <w:jc w:val="right"/>
        <w:rPr>
          <w:rFonts w:ascii="Arial" w:hAnsi="Arial" w:cs="Arial"/>
          <w:lang w:val="en-US"/>
        </w:rPr>
      </w:pPr>
    </w:p>
    <w:p w14:paraId="5F6E731E" w14:textId="77777777" w:rsidR="009B45C1" w:rsidRDefault="009B45C1" w:rsidP="00500EE7">
      <w:pPr>
        <w:pStyle w:val="ListParagraph"/>
        <w:tabs>
          <w:tab w:val="left" w:pos="2268"/>
        </w:tabs>
        <w:spacing w:line="360" w:lineRule="auto"/>
        <w:ind w:left="1134"/>
        <w:jc w:val="right"/>
        <w:rPr>
          <w:rFonts w:ascii="Arial" w:hAnsi="Arial" w:cs="Arial"/>
          <w:lang w:val="en-US"/>
        </w:rPr>
      </w:pPr>
    </w:p>
    <w:p w14:paraId="69044056" w14:textId="6B9E4CD3" w:rsidR="00500EE7" w:rsidRPr="00874B5C" w:rsidRDefault="00500EE7" w:rsidP="00500EE7">
      <w:pPr>
        <w:pStyle w:val="ListParagraph"/>
        <w:tabs>
          <w:tab w:val="left" w:pos="2268"/>
        </w:tabs>
        <w:spacing w:line="360" w:lineRule="auto"/>
        <w:ind w:left="1134"/>
        <w:jc w:val="right"/>
        <w:rPr>
          <w:rFonts w:ascii="Arial" w:hAnsi="Arial" w:cs="Arial"/>
          <w:lang w:val="sv-SE"/>
        </w:rPr>
      </w:pPr>
      <w:r w:rsidRPr="00874B5C">
        <w:rPr>
          <w:rFonts w:ascii="Arial" w:hAnsi="Arial" w:cs="Arial"/>
          <w:lang w:val="en-US"/>
        </w:rPr>
        <w:t>masa....</w:t>
      </w:r>
      <w:r w:rsidR="002D3B42" w:rsidRPr="00874B5C">
        <w:rPr>
          <w:rFonts w:ascii="Arial" w:hAnsi="Arial" w:cs="Arial"/>
          <w:lang w:val="id-ID"/>
        </w:rPr>
        <w:t xml:space="preserve"> </w:t>
      </w:r>
    </w:p>
    <w:p w14:paraId="570A046D" w14:textId="1398D3DB" w:rsidR="002D3B42" w:rsidRPr="00874B5C" w:rsidRDefault="002D3B42" w:rsidP="00500EE7">
      <w:pPr>
        <w:pStyle w:val="ListParagraph"/>
        <w:tabs>
          <w:tab w:val="left" w:pos="2268"/>
        </w:tabs>
        <w:spacing w:line="360" w:lineRule="auto"/>
        <w:ind w:left="1134"/>
        <w:jc w:val="both"/>
        <w:rPr>
          <w:rFonts w:ascii="Arial" w:hAnsi="Arial" w:cs="Arial"/>
          <w:lang w:val="sv-SE"/>
        </w:rPr>
      </w:pPr>
      <w:r w:rsidRPr="00874B5C">
        <w:rPr>
          <w:rFonts w:ascii="Arial" w:hAnsi="Arial" w:cs="Arial"/>
          <w:lang w:val="id-ID"/>
        </w:rPr>
        <w:lastRenderedPageBreak/>
        <w:t xml:space="preserve">masa depan terkait dengan tuntutan pelayanan, perlindungan dan pengayoman serta kemampuan dalam penindakan hukum yang terukur dan proporsional sehingga masyarakat akan memberikan penilaian yang positif terhadap hasil kinerja kepolisian khususnya Polres Tuban. </w:t>
      </w:r>
    </w:p>
    <w:p w14:paraId="3658AD54" w14:textId="77777777" w:rsidR="002D3B42" w:rsidRPr="00874B5C" w:rsidRDefault="002D3B42" w:rsidP="00EB6216">
      <w:pPr>
        <w:spacing w:line="360" w:lineRule="auto"/>
        <w:ind w:left="1080"/>
        <w:jc w:val="both"/>
        <w:rPr>
          <w:rFonts w:cs="Arial"/>
          <w:szCs w:val="24"/>
        </w:rPr>
      </w:pPr>
    </w:p>
    <w:p w14:paraId="02FE404B" w14:textId="4320FDA8" w:rsidR="002D3B42" w:rsidRPr="00874B5C" w:rsidRDefault="006F6DE6" w:rsidP="00945A10">
      <w:pPr>
        <w:pStyle w:val="Heading2"/>
        <w:numPr>
          <w:ilvl w:val="0"/>
          <w:numId w:val="31"/>
        </w:numPr>
        <w:spacing w:line="360" w:lineRule="auto"/>
        <w:ind w:left="567" w:hanging="567"/>
        <w:jc w:val="both"/>
        <w:rPr>
          <w:rFonts w:cs="Arial"/>
          <w:u w:val="none"/>
        </w:rPr>
      </w:pPr>
      <w:bookmarkStart w:id="78" w:name="_Toc107213255"/>
      <w:r w:rsidRPr="00874B5C">
        <w:rPr>
          <w:rFonts w:cs="Arial"/>
          <w:u w:val="none"/>
        </w:rPr>
        <w:t>Langkah Yang Harus Dilakukan untuk Meningkatkan Kinerjanya.</w:t>
      </w:r>
      <w:bookmarkEnd w:id="78"/>
    </w:p>
    <w:p w14:paraId="63AFDC9D" w14:textId="77777777" w:rsidR="006F6DE6" w:rsidRPr="00874B5C" w:rsidRDefault="006F6DE6" w:rsidP="006F6DE6">
      <w:pPr>
        <w:rPr>
          <w:rFonts w:cs="Arial"/>
          <w:lang w:val="pt-BR"/>
        </w:rPr>
      </w:pPr>
    </w:p>
    <w:p w14:paraId="6EF52960" w14:textId="1533B7A5" w:rsidR="002D3B42" w:rsidRPr="00874B5C" w:rsidRDefault="002D3B42" w:rsidP="008D7B3F">
      <w:pPr>
        <w:spacing w:line="360" w:lineRule="auto"/>
        <w:ind w:left="567" w:firstLine="567"/>
        <w:jc w:val="both"/>
        <w:rPr>
          <w:rFonts w:cs="Arial"/>
          <w:szCs w:val="24"/>
          <w:lang w:val="id-ID"/>
        </w:rPr>
      </w:pPr>
      <w:r w:rsidRPr="00874B5C">
        <w:rPr>
          <w:rFonts w:cs="Arial"/>
          <w:szCs w:val="24"/>
        </w:rPr>
        <w:t>Dalam</w:t>
      </w:r>
      <w:r w:rsidRPr="00874B5C">
        <w:rPr>
          <w:rFonts w:cs="Arial"/>
          <w:szCs w:val="24"/>
          <w:lang w:val="id-ID"/>
        </w:rPr>
        <w:t xml:space="preserve"> </w:t>
      </w:r>
      <w:r w:rsidRPr="00874B5C">
        <w:rPr>
          <w:rFonts w:cs="Arial"/>
          <w:szCs w:val="24"/>
        </w:rPr>
        <w:t>beberapa</w:t>
      </w:r>
      <w:r w:rsidRPr="00874B5C">
        <w:rPr>
          <w:rFonts w:cs="Arial"/>
          <w:szCs w:val="24"/>
          <w:lang w:val="id-ID"/>
        </w:rPr>
        <w:t xml:space="preserve"> </w:t>
      </w:r>
      <w:r w:rsidRPr="00874B5C">
        <w:rPr>
          <w:rFonts w:cs="Arial"/>
          <w:szCs w:val="24"/>
        </w:rPr>
        <w:t>aspek</w:t>
      </w:r>
      <w:r w:rsidRPr="00874B5C">
        <w:rPr>
          <w:rFonts w:cs="Arial"/>
          <w:szCs w:val="24"/>
          <w:lang w:val="id-ID"/>
        </w:rPr>
        <w:t xml:space="preserve"> </w:t>
      </w:r>
      <w:r w:rsidRPr="00874B5C">
        <w:rPr>
          <w:rFonts w:cs="Arial"/>
          <w:szCs w:val="24"/>
        </w:rPr>
        <w:t>kegiatan yang telah</w:t>
      </w:r>
      <w:r w:rsidRPr="00874B5C">
        <w:rPr>
          <w:rFonts w:cs="Arial"/>
          <w:szCs w:val="24"/>
          <w:lang w:val="id-ID"/>
        </w:rPr>
        <w:t xml:space="preserve"> </w:t>
      </w:r>
      <w:r w:rsidRPr="00874B5C">
        <w:rPr>
          <w:rFonts w:cs="Arial"/>
          <w:szCs w:val="24"/>
        </w:rPr>
        <w:t>disimpulkan</w:t>
      </w:r>
      <w:r w:rsidRPr="00874B5C">
        <w:rPr>
          <w:rFonts w:cs="Arial"/>
          <w:szCs w:val="24"/>
          <w:lang w:val="id-ID"/>
        </w:rPr>
        <w:t xml:space="preserve"> </w:t>
      </w:r>
      <w:r w:rsidRPr="00874B5C">
        <w:rPr>
          <w:rFonts w:cs="Arial"/>
          <w:szCs w:val="24"/>
        </w:rPr>
        <w:t>terdapat</w:t>
      </w:r>
      <w:r w:rsidRPr="00874B5C">
        <w:rPr>
          <w:rFonts w:cs="Arial"/>
          <w:szCs w:val="24"/>
          <w:lang w:val="id-ID"/>
        </w:rPr>
        <w:t xml:space="preserve"> </w:t>
      </w:r>
      <w:r w:rsidRPr="00874B5C">
        <w:rPr>
          <w:rFonts w:cs="Arial"/>
          <w:szCs w:val="24"/>
        </w:rPr>
        <w:t>hambatan</w:t>
      </w:r>
      <w:r w:rsidRPr="00874B5C">
        <w:rPr>
          <w:rFonts w:cs="Arial"/>
          <w:szCs w:val="24"/>
          <w:lang w:val="id-ID"/>
        </w:rPr>
        <w:t xml:space="preserve"> </w:t>
      </w:r>
      <w:r w:rsidRPr="00874B5C">
        <w:rPr>
          <w:rFonts w:cs="Arial"/>
          <w:szCs w:val="24"/>
        </w:rPr>
        <w:t>maupun</w:t>
      </w:r>
      <w:r w:rsidRPr="00874B5C">
        <w:rPr>
          <w:rFonts w:cs="Arial"/>
          <w:szCs w:val="24"/>
          <w:lang w:val="id-ID"/>
        </w:rPr>
        <w:t xml:space="preserve"> </w:t>
      </w:r>
      <w:r w:rsidRPr="00874B5C">
        <w:rPr>
          <w:rFonts w:cs="Arial"/>
          <w:szCs w:val="24"/>
        </w:rPr>
        <w:t>permasalahan di atas</w:t>
      </w:r>
      <w:r w:rsidRPr="00874B5C">
        <w:rPr>
          <w:rFonts w:cs="Arial"/>
          <w:szCs w:val="24"/>
          <w:lang w:val="id-ID"/>
        </w:rPr>
        <w:t xml:space="preserve"> </w:t>
      </w:r>
      <w:r w:rsidRPr="00874B5C">
        <w:rPr>
          <w:rFonts w:cs="Arial"/>
          <w:szCs w:val="24"/>
        </w:rPr>
        <w:t>maka</w:t>
      </w:r>
      <w:r w:rsidRPr="00874B5C">
        <w:rPr>
          <w:rFonts w:cs="Arial"/>
          <w:szCs w:val="24"/>
          <w:lang w:val="id-ID"/>
        </w:rPr>
        <w:t xml:space="preserve"> </w:t>
      </w:r>
      <w:r w:rsidRPr="00874B5C">
        <w:rPr>
          <w:rFonts w:cs="Arial"/>
          <w:szCs w:val="24"/>
        </w:rPr>
        <w:t>untuk</w:t>
      </w:r>
      <w:r w:rsidRPr="00874B5C">
        <w:rPr>
          <w:rFonts w:cs="Arial"/>
          <w:szCs w:val="24"/>
          <w:lang w:val="id-ID"/>
        </w:rPr>
        <w:t xml:space="preserve"> </w:t>
      </w:r>
      <w:r w:rsidRPr="00874B5C">
        <w:rPr>
          <w:rFonts w:cs="Arial"/>
          <w:szCs w:val="24"/>
        </w:rPr>
        <w:t>menindaklanjuti</w:t>
      </w:r>
      <w:r w:rsidRPr="00874B5C">
        <w:rPr>
          <w:rFonts w:cs="Arial"/>
          <w:szCs w:val="24"/>
          <w:lang w:val="id-ID"/>
        </w:rPr>
        <w:t xml:space="preserve"> </w:t>
      </w:r>
      <w:r w:rsidRPr="00874B5C">
        <w:rPr>
          <w:rFonts w:cs="Arial"/>
          <w:szCs w:val="24"/>
        </w:rPr>
        <w:t>beberapa</w:t>
      </w:r>
      <w:r w:rsidRPr="00874B5C">
        <w:rPr>
          <w:rFonts w:cs="Arial"/>
          <w:szCs w:val="24"/>
          <w:lang w:val="id-ID"/>
        </w:rPr>
        <w:t xml:space="preserve"> </w:t>
      </w:r>
      <w:r w:rsidRPr="00874B5C">
        <w:rPr>
          <w:rFonts w:cs="Arial"/>
          <w:szCs w:val="24"/>
        </w:rPr>
        <w:t>aspek</w:t>
      </w:r>
      <w:r w:rsidRPr="00874B5C">
        <w:rPr>
          <w:rFonts w:cs="Arial"/>
          <w:szCs w:val="24"/>
          <w:lang w:val="id-ID"/>
        </w:rPr>
        <w:t xml:space="preserve"> </w:t>
      </w:r>
      <w:r w:rsidRPr="00874B5C">
        <w:rPr>
          <w:rFonts w:cs="Arial"/>
          <w:szCs w:val="24"/>
        </w:rPr>
        <w:t>kegiatan</w:t>
      </w:r>
      <w:r w:rsidRPr="00874B5C">
        <w:rPr>
          <w:rFonts w:cs="Arial"/>
          <w:szCs w:val="24"/>
          <w:lang w:val="id-ID"/>
        </w:rPr>
        <w:t xml:space="preserve"> </w:t>
      </w:r>
      <w:r w:rsidRPr="00874B5C">
        <w:rPr>
          <w:rFonts w:cs="Arial"/>
          <w:szCs w:val="24"/>
        </w:rPr>
        <w:t>tersebut yang dirasa</w:t>
      </w:r>
      <w:r w:rsidRPr="00874B5C">
        <w:rPr>
          <w:rFonts w:cs="Arial"/>
          <w:szCs w:val="24"/>
          <w:lang w:val="id-ID"/>
        </w:rPr>
        <w:t xml:space="preserve"> </w:t>
      </w:r>
      <w:r w:rsidRPr="00874B5C">
        <w:rPr>
          <w:rFonts w:cs="Arial"/>
          <w:szCs w:val="24"/>
        </w:rPr>
        <w:t>masih</w:t>
      </w:r>
      <w:r w:rsidRPr="00874B5C">
        <w:rPr>
          <w:rFonts w:cs="Arial"/>
          <w:szCs w:val="24"/>
          <w:lang w:val="id-ID"/>
        </w:rPr>
        <w:t xml:space="preserve"> </w:t>
      </w:r>
      <w:r w:rsidRPr="00874B5C">
        <w:rPr>
          <w:rFonts w:cs="Arial"/>
          <w:szCs w:val="24"/>
        </w:rPr>
        <w:t>kurang</w:t>
      </w:r>
      <w:r w:rsidRPr="00874B5C">
        <w:rPr>
          <w:rFonts w:cs="Arial"/>
          <w:szCs w:val="24"/>
          <w:lang w:val="id-ID"/>
        </w:rPr>
        <w:t xml:space="preserve"> </w:t>
      </w:r>
      <w:r w:rsidRPr="00874B5C">
        <w:rPr>
          <w:rFonts w:cs="Arial"/>
          <w:szCs w:val="24"/>
        </w:rPr>
        <w:t>dan</w:t>
      </w:r>
      <w:r w:rsidRPr="00874B5C">
        <w:rPr>
          <w:rFonts w:cs="Arial"/>
          <w:szCs w:val="24"/>
          <w:lang w:val="id-ID"/>
        </w:rPr>
        <w:t xml:space="preserve"> </w:t>
      </w:r>
      <w:r w:rsidRPr="00874B5C">
        <w:rPr>
          <w:rFonts w:cs="Arial"/>
          <w:szCs w:val="24"/>
        </w:rPr>
        <w:t>perlu</w:t>
      </w:r>
      <w:r w:rsidRPr="00874B5C">
        <w:rPr>
          <w:rFonts w:cs="Arial"/>
          <w:szCs w:val="24"/>
          <w:lang w:val="id-ID"/>
        </w:rPr>
        <w:t xml:space="preserve"> </w:t>
      </w:r>
      <w:r w:rsidRPr="00874B5C">
        <w:rPr>
          <w:rFonts w:cs="Arial"/>
          <w:szCs w:val="24"/>
        </w:rPr>
        <w:t>dapat</w:t>
      </w:r>
      <w:r w:rsidRPr="00874B5C">
        <w:rPr>
          <w:rFonts w:cs="Arial"/>
          <w:szCs w:val="24"/>
          <w:lang w:val="id-ID"/>
        </w:rPr>
        <w:t xml:space="preserve"> </w:t>
      </w:r>
      <w:r w:rsidRPr="00874B5C">
        <w:rPr>
          <w:rFonts w:cs="Arial"/>
          <w:szCs w:val="24"/>
        </w:rPr>
        <w:t>perhatian</w:t>
      </w:r>
      <w:r w:rsidRPr="00874B5C">
        <w:rPr>
          <w:rFonts w:cs="Arial"/>
          <w:szCs w:val="24"/>
          <w:lang w:val="id-ID"/>
        </w:rPr>
        <w:t xml:space="preserve"> </w:t>
      </w:r>
      <w:r w:rsidRPr="00874B5C">
        <w:rPr>
          <w:rFonts w:cs="Arial"/>
          <w:szCs w:val="24"/>
        </w:rPr>
        <w:t>antara</w:t>
      </w:r>
      <w:r w:rsidRPr="00874B5C">
        <w:rPr>
          <w:rFonts w:cs="Arial"/>
          <w:szCs w:val="24"/>
          <w:lang w:val="id-ID"/>
        </w:rPr>
        <w:t xml:space="preserve"> </w:t>
      </w:r>
      <w:r w:rsidRPr="00874B5C">
        <w:rPr>
          <w:rFonts w:cs="Arial"/>
          <w:szCs w:val="24"/>
        </w:rPr>
        <w:t>lain:</w:t>
      </w:r>
    </w:p>
    <w:p w14:paraId="3962F0EC" w14:textId="2BD27030" w:rsidR="002D3B42" w:rsidRPr="00874B5C" w:rsidRDefault="002D3B42" w:rsidP="00945A10">
      <w:pPr>
        <w:pStyle w:val="ListParagraph"/>
        <w:numPr>
          <w:ilvl w:val="0"/>
          <w:numId w:val="20"/>
        </w:numPr>
        <w:tabs>
          <w:tab w:val="left" w:pos="540"/>
          <w:tab w:val="left" w:pos="1080"/>
        </w:tabs>
        <w:spacing w:line="360" w:lineRule="auto"/>
        <w:jc w:val="both"/>
        <w:rPr>
          <w:rFonts w:ascii="Arial" w:hAnsi="Arial" w:cs="Arial"/>
        </w:rPr>
      </w:pPr>
      <w:r w:rsidRPr="00874B5C">
        <w:rPr>
          <w:rFonts w:ascii="Arial" w:hAnsi="Arial" w:cs="Arial"/>
          <w:lang w:val="id-ID"/>
        </w:rPr>
        <w:t>Terkait dengan tingginya kejadian kasus penggelapan, penipuan, pelecehan seksual anak dibawah umur serta curanmor dan curat diharapkan peranan Babinkamtibmas untuk dapat memberikan penyuluhan kepada masyarakat untuk untuk berhati</w:t>
      </w:r>
      <w:r w:rsidR="00B03DBE" w:rsidRPr="00874B5C">
        <w:rPr>
          <w:rFonts w:ascii="Arial" w:hAnsi="Arial" w:cs="Arial"/>
          <w:lang w:val="en-US"/>
        </w:rPr>
        <w:t xml:space="preserve">-hati </w:t>
      </w:r>
      <w:r w:rsidRPr="00874B5C">
        <w:rPr>
          <w:rFonts w:ascii="Arial" w:hAnsi="Arial" w:cs="Arial"/>
          <w:lang w:val="id-ID"/>
        </w:rPr>
        <w:t>dalam mengawasi putra putinya dan tidak mudah percaya kepada orang lain serta masyarakat diharapkan  bisa mengamankan harta bendanya berhati</w:t>
      </w:r>
      <w:r w:rsidR="00B03DBE" w:rsidRPr="00874B5C">
        <w:rPr>
          <w:rFonts w:ascii="Arial" w:hAnsi="Arial" w:cs="Arial"/>
          <w:lang w:val="en-US"/>
        </w:rPr>
        <w:t>-</w:t>
      </w:r>
      <w:r w:rsidRPr="00874B5C">
        <w:rPr>
          <w:rFonts w:ascii="Arial" w:hAnsi="Arial" w:cs="Arial"/>
          <w:lang w:val="id-ID"/>
        </w:rPr>
        <w:t>hati dalam menjalankan aktivitasnya.</w:t>
      </w:r>
    </w:p>
    <w:p w14:paraId="4BE078E5" w14:textId="77777777" w:rsidR="002D3B42" w:rsidRPr="00874B5C" w:rsidRDefault="002D3B42" w:rsidP="00945A10">
      <w:pPr>
        <w:pStyle w:val="ListParagraph"/>
        <w:numPr>
          <w:ilvl w:val="0"/>
          <w:numId w:val="20"/>
        </w:numPr>
        <w:tabs>
          <w:tab w:val="left" w:pos="540"/>
          <w:tab w:val="left" w:pos="1080"/>
        </w:tabs>
        <w:spacing w:line="360" w:lineRule="auto"/>
        <w:jc w:val="both"/>
        <w:rPr>
          <w:rFonts w:ascii="Arial" w:hAnsi="Arial" w:cs="Arial"/>
          <w:lang w:val="id-ID"/>
        </w:rPr>
      </w:pPr>
      <w:r w:rsidRPr="00874B5C">
        <w:rPr>
          <w:rFonts w:ascii="Arial" w:hAnsi="Arial" w:cs="Arial"/>
        </w:rPr>
        <w:t>Berkaitan</w:t>
      </w:r>
      <w:r w:rsidRPr="00874B5C">
        <w:rPr>
          <w:rFonts w:ascii="Arial" w:hAnsi="Arial" w:cs="Arial"/>
          <w:lang w:val="id-ID"/>
        </w:rPr>
        <w:t xml:space="preserve"> dengan </w:t>
      </w:r>
      <w:r w:rsidRPr="00874B5C">
        <w:rPr>
          <w:rFonts w:ascii="Arial" w:hAnsi="Arial" w:cs="Arial"/>
        </w:rPr>
        <w:t>pelanggaran</w:t>
      </w:r>
      <w:r w:rsidRPr="00874B5C">
        <w:rPr>
          <w:rFonts w:ascii="Arial" w:hAnsi="Arial" w:cs="Arial"/>
          <w:lang w:val="id-ID"/>
        </w:rPr>
        <w:t xml:space="preserve"> anggota maka Unit Propam dan Seksi pengawasan dan fungsi pembinaan Sumber Daya Manusia akan mengambil langkah-langkah seperti pemeriksaan anggota secara intensif dan berkala, Binrohtal dan penindakan yang tegas bagi anggota yang melanggar dengan memberikan hukuman yang sesuai dengan pelanggarannya. </w:t>
      </w:r>
    </w:p>
    <w:p w14:paraId="5109A8D3" w14:textId="3D23330D" w:rsidR="002D3B42" w:rsidRPr="009B45C1" w:rsidRDefault="002D3B42" w:rsidP="009B45C1">
      <w:pPr>
        <w:pStyle w:val="ListParagraph"/>
        <w:numPr>
          <w:ilvl w:val="0"/>
          <w:numId w:val="20"/>
        </w:numPr>
        <w:tabs>
          <w:tab w:val="left" w:pos="540"/>
          <w:tab w:val="left" w:pos="1080"/>
        </w:tabs>
        <w:spacing w:line="360" w:lineRule="auto"/>
        <w:jc w:val="both"/>
        <w:rPr>
          <w:rFonts w:ascii="Arial" w:hAnsi="Arial" w:cs="Arial"/>
        </w:rPr>
      </w:pPr>
      <w:r w:rsidRPr="00874B5C">
        <w:rPr>
          <w:rFonts w:ascii="Arial" w:hAnsi="Arial" w:cs="Arial"/>
          <w:lang w:val="id-ID"/>
        </w:rPr>
        <w:t>Dalam Rangka pencapain target Kinerja tahun 202</w:t>
      </w:r>
      <w:r w:rsidR="00E178D2" w:rsidRPr="00874B5C">
        <w:rPr>
          <w:rFonts w:ascii="Arial" w:hAnsi="Arial" w:cs="Arial"/>
          <w:lang w:val="en-US"/>
        </w:rPr>
        <w:t>1</w:t>
      </w:r>
      <w:r w:rsidRPr="00874B5C">
        <w:rPr>
          <w:rFonts w:ascii="Arial" w:hAnsi="Arial" w:cs="Arial"/>
          <w:lang w:val="id-ID"/>
        </w:rPr>
        <w:t xml:space="preserve">  Polres Tuban telah bersinergi dengan istansi terkait baik vertikal maupun horizontal serta pembinaan dari fungsi satuan atas (</w:t>
      </w:r>
      <w:r w:rsidR="008C7D29" w:rsidRPr="00874B5C">
        <w:rPr>
          <w:rFonts w:ascii="Arial" w:hAnsi="Arial" w:cs="Arial"/>
          <w:lang w:val="id-ID"/>
        </w:rPr>
        <w:t>Polres Tuban</w:t>
      </w:r>
      <w:r w:rsidRPr="00874B5C">
        <w:rPr>
          <w:rFonts w:ascii="Arial" w:hAnsi="Arial" w:cs="Arial"/>
          <w:lang w:val="id-ID"/>
        </w:rPr>
        <w:t>)  melalui supervisi memberikan dampak yang positif dalam pencapaian target kinerja dan pemberdayaan masyarakat dalam rangka menciptakan situasi yang aman dan koundusif juga mempunyai peran penting,sehingga rata-rata secara umum target kinerja tahun 2020 Polres Tuban dapat tercapai. Sinergi tersebut diatas akan tetap</w:t>
      </w:r>
      <w:r w:rsidR="009B45C1">
        <w:rPr>
          <w:rFonts w:ascii="Arial" w:hAnsi="Arial" w:cs="Arial"/>
          <w:lang w:val="en-US"/>
        </w:rPr>
        <w:t xml:space="preserve"> </w:t>
      </w:r>
      <w:r w:rsidRPr="009B45C1">
        <w:rPr>
          <w:rFonts w:ascii="Arial" w:hAnsi="Arial" w:cs="Arial"/>
          <w:lang w:val="id-ID"/>
        </w:rPr>
        <w:t>dilakukan pada tahun tahun mendatang sehingga keberhasilan Polres Tuban adalah keberhasilan seluruh masyarakat Tuban dan Polri pada umumnya.</w:t>
      </w:r>
    </w:p>
    <w:p w14:paraId="7A9E905F" w14:textId="77777777" w:rsidR="002D3B42" w:rsidRPr="00874B5C" w:rsidRDefault="002D3B42" w:rsidP="00EB6216">
      <w:pPr>
        <w:tabs>
          <w:tab w:val="left" w:pos="540"/>
          <w:tab w:val="left" w:pos="1080"/>
        </w:tabs>
        <w:spacing w:line="360" w:lineRule="auto"/>
        <w:ind w:left="540"/>
        <w:jc w:val="both"/>
        <w:rPr>
          <w:rFonts w:cs="Arial"/>
          <w:szCs w:val="24"/>
          <w:lang w:val="id-ID"/>
        </w:rPr>
      </w:pPr>
    </w:p>
    <w:p w14:paraId="713BFBB4" w14:textId="77777777" w:rsidR="009B45C1" w:rsidRDefault="002D3B42" w:rsidP="00EB6216">
      <w:pPr>
        <w:spacing w:line="360" w:lineRule="auto"/>
        <w:jc w:val="both"/>
        <w:rPr>
          <w:rFonts w:cs="Arial"/>
          <w:szCs w:val="24"/>
        </w:rPr>
      </w:pPr>
      <w:r w:rsidRPr="00874B5C">
        <w:rPr>
          <w:rFonts w:cs="Arial"/>
          <w:szCs w:val="24"/>
        </w:rPr>
        <w:tab/>
      </w:r>
    </w:p>
    <w:p w14:paraId="588854B2" w14:textId="77777777" w:rsidR="009B45C1" w:rsidRDefault="009B45C1" w:rsidP="00EB6216">
      <w:pPr>
        <w:spacing w:line="360" w:lineRule="auto"/>
        <w:jc w:val="both"/>
        <w:rPr>
          <w:rFonts w:cs="Arial"/>
          <w:szCs w:val="24"/>
        </w:rPr>
      </w:pPr>
    </w:p>
    <w:p w14:paraId="2C39DF5B" w14:textId="31F499D4" w:rsidR="009B45C1" w:rsidRDefault="009B45C1" w:rsidP="009B45C1">
      <w:pPr>
        <w:spacing w:line="360" w:lineRule="auto"/>
        <w:ind w:left="7200" w:firstLine="720"/>
        <w:jc w:val="both"/>
        <w:rPr>
          <w:rFonts w:cs="Arial"/>
          <w:szCs w:val="24"/>
        </w:rPr>
      </w:pPr>
      <w:r>
        <w:rPr>
          <w:rFonts w:cs="Arial"/>
          <w:szCs w:val="24"/>
        </w:rPr>
        <w:t xml:space="preserve">     Demikian…..</w:t>
      </w:r>
    </w:p>
    <w:p w14:paraId="329D8205" w14:textId="77777777" w:rsidR="009B45C1" w:rsidRDefault="009B45C1" w:rsidP="00EB6216">
      <w:pPr>
        <w:spacing w:line="360" w:lineRule="auto"/>
        <w:jc w:val="both"/>
        <w:rPr>
          <w:rFonts w:cs="Arial"/>
          <w:szCs w:val="24"/>
        </w:rPr>
      </w:pPr>
    </w:p>
    <w:p w14:paraId="30159808" w14:textId="2BA82B73" w:rsidR="002D3B42" w:rsidRPr="00874B5C" w:rsidRDefault="002D3B42" w:rsidP="009B45C1">
      <w:pPr>
        <w:spacing w:line="360" w:lineRule="auto"/>
        <w:ind w:firstLine="720"/>
        <w:jc w:val="both"/>
        <w:rPr>
          <w:rFonts w:cs="Arial"/>
          <w:szCs w:val="24"/>
        </w:rPr>
      </w:pPr>
      <w:r w:rsidRPr="00874B5C">
        <w:rPr>
          <w:rFonts w:cs="Arial"/>
          <w:szCs w:val="24"/>
        </w:rPr>
        <w:t>Demikian LKIP Polres</w:t>
      </w:r>
      <w:r w:rsidRPr="00874B5C">
        <w:rPr>
          <w:rFonts w:cs="Arial"/>
          <w:szCs w:val="24"/>
          <w:lang w:val="id-ID"/>
        </w:rPr>
        <w:t xml:space="preserve"> </w:t>
      </w:r>
      <w:r w:rsidRPr="00874B5C">
        <w:rPr>
          <w:rFonts w:cs="Arial"/>
          <w:szCs w:val="24"/>
        </w:rPr>
        <w:t>Tuban T.A 20</w:t>
      </w:r>
      <w:r w:rsidRPr="00874B5C">
        <w:rPr>
          <w:rFonts w:cs="Arial"/>
          <w:szCs w:val="24"/>
          <w:lang w:val="id-ID"/>
        </w:rPr>
        <w:t>2</w:t>
      </w:r>
      <w:r w:rsidR="00E178D2" w:rsidRPr="00874B5C">
        <w:rPr>
          <w:rFonts w:cs="Arial"/>
          <w:szCs w:val="24"/>
        </w:rPr>
        <w:t>1</w:t>
      </w:r>
      <w:r w:rsidRPr="00874B5C">
        <w:rPr>
          <w:rFonts w:cs="Arial"/>
          <w:szCs w:val="24"/>
          <w:lang w:val="id-ID"/>
        </w:rPr>
        <w:t xml:space="preserve"> telah selesai </w:t>
      </w:r>
      <w:r w:rsidRPr="00874B5C">
        <w:rPr>
          <w:rFonts w:cs="Arial"/>
          <w:szCs w:val="24"/>
        </w:rPr>
        <w:t>disusun</w:t>
      </w:r>
      <w:r w:rsidRPr="00874B5C">
        <w:rPr>
          <w:rFonts w:cs="Arial"/>
          <w:szCs w:val="24"/>
          <w:lang w:val="id-ID"/>
        </w:rPr>
        <w:t xml:space="preserve">, </w:t>
      </w:r>
      <w:r w:rsidRPr="00874B5C">
        <w:rPr>
          <w:rFonts w:cs="Arial"/>
          <w:szCs w:val="24"/>
        </w:rPr>
        <w:t>kiranya</w:t>
      </w:r>
      <w:r w:rsidRPr="00874B5C">
        <w:rPr>
          <w:rFonts w:cs="Arial"/>
          <w:szCs w:val="24"/>
          <w:lang w:val="id-ID"/>
        </w:rPr>
        <w:t xml:space="preserve"> </w:t>
      </w:r>
      <w:r w:rsidRPr="00874B5C">
        <w:rPr>
          <w:rFonts w:cs="Arial"/>
          <w:szCs w:val="24"/>
        </w:rPr>
        <w:t>dapat</w:t>
      </w:r>
      <w:r w:rsidRPr="00874B5C">
        <w:rPr>
          <w:rFonts w:cs="Arial"/>
          <w:szCs w:val="24"/>
          <w:lang w:val="id-ID"/>
        </w:rPr>
        <w:t xml:space="preserve"> </w:t>
      </w:r>
      <w:r w:rsidRPr="00874B5C">
        <w:rPr>
          <w:rFonts w:cs="Arial"/>
          <w:szCs w:val="24"/>
        </w:rPr>
        <w:t>digunakan</w:t>
      </w:r>
      <w:r w:rsidRPr="00874B5C">
        <w:rPr>
          <w:rFonts w:cs="Arial"/>
          <w:szCs w:val="24"/>
          <w:lang w:val="id-ID"/>
        </w:rPr>
        <w:t xml:space="preserve"> </w:t>
      </w:r>
      <w:r w:rsidRPr="00874B5C">
        <w:rPr>
          <w:rFonts w:cs="Arial"/>
          <w:szCs w:val="24"/>
        </w:rPr>
        <w:t>sebagai</w:t>
      </w:r>
      <w:r w:rsidRPr="00874B5C">
        <w:rPr>
          <w:rFonts w:cs="Arial"/>
          <w:szCs w:val="24"/>
          <w:lang w:val="id-ID"/>
        </w:rPr>
        <w:t xml:space="preserve"> </w:t>
      </w:r>
      <w:r w:rsidRPr="00874B5C">
        <w:rPr>
          <w:rFonts w:cs="Arial"/>
          <w:szCs w:val="24"/>
        </w:rPr>
        <w:t>bahan</w:t>
      </w:r>
      <w:r w:rsidRPr="00874B5C">
        <w:rPr>
          <w:rFonts w:cs="Arial"/>
          <w:szCs w:val="24"/>
          <w:lang w:val="id-ID"/>
        </w:rPr>
        <w:t xml:space="preserve"> </w:t>
      </w:r>
      <w:r w:rsidRPr="00874B5C">
        <w:rPr>
          <w:rFonts w:cs="Arial"/>
          <w:szCs w:val="24"/>
        </w:rPr>
        <w:t>introspeksi</w:t>
      </w:r>
      <w:r w:rsidRPr="00874B5C">
        <w:rPr>
          <w:rFonts w:cs="Arial"/>
          <w:szCs w:val="24"/>
          <w:lang w:val="id-ID"/>
        </w:rPr>
        <w:t xml:space="preserve"> </w:t>
      </w:r>
      <w:r w:rsidRPr="00874B5C">
        <w:rPr>
          <w:rFonts w:cs="Arial"/>
          <w:szCs w:val="24"/>
        </w:rPr>
        <w:t>untuk</w:t>
      </w:r>
      <w:r w:rsidRPr="00874B5C">
        <w:rPr>
          <w:rFonts w:cs="Arial"/>
          <w:szCs w:val="24"/>
          <w:lang w:val="id-ID"/>
        </w:rPr>
        <w:t xml:space="preserve"> </w:t>
      </w:r>
      <w:r w:rsidRPr="00874B5C">
        <w:rPr>
          <w:rFonts w:cs="Arial"/>
          <w:szCs w:val="24"/>
        </w:rPr>
        <w:t>peningkatan</w:t>
      </w:r>
      <w:r w:rsidRPr="00874B5C">
        <w:rPr>
          <w:rFonts w:cs="Arial"/>
          <w:szCs w:val="24"/>
          <w:lang w:val="id-ID"/>
        </w:rPr>
        <w:t xml:space="preserve"> </w:t>
      </w:r>
      <w:r w:rsidRPr="00874B5C">
        <w:rPr>
          <w:rFonts w:cs="Arial"/>
          <w:szCs w:val="24"/>
        </w:rPr>
        <w:t>pelaksanaan</w:t>
      </w:r>
      <w:r w:rsidRPr="00874B5C">
        <w:rPr>
          <w:rFonts w:cs="Arial"/>
          <w:szCs w:val="24"/>
          <w:lang w:val="id-ID"/>
        </w:rPr>
        <w:t xml:space="preserve"> </w:t>
      </w:r>
      <w:r w:rsidRPr="00874B5C">
        <w:rPr>
          <w:rFonts w:cs="Arial"/>
          <w:szCs w:val="24"/>
        </w:rPr>
        <w:t>tugas</w:t>
      </w:r>
      <w:r w:rsidRPr="00874B5C">
        <w:rPr>
          <w:rFonts w:cs="Arial"/>
          <w:szCs w:val="24"/>
          <w:lang w:val="id-ID"/>
        </w:rPr>
        <w:t xml:space="preserve"> </w:t>
      </w:r>
      <w:r w:rsidRPr="00874B5C">
        <w:rPr>
          <w:rFonts w:cs="Arial"/>
          <w:szCs w:val="24"/>
        </w:rPr>
        <w:t>dalam</w:t>
      </w:r>
      <w:r w:rsidRPr="00874B5C">
        <w:rPr>
          <w:rFonts w:cs="Arial"/>
          <w:szCs w:val="24"/>
          <w:lang w:val="id-ID"/>
        </w:rPr>
        <w:t xml:space="preserve"> </w:t>
      </w:r>
      <w:r w:rsidRPr="00874B5C">
        <w:rPr>
          <w:rFonts w:cs="Arial"/>
          <w:szCs w:val="24"/>
        </w:rPr>
        <w:t>Rencana</w:t>
      </w:r>
      <w:r w:rsidRPr="00874B5C">
        <w:rPr>
          <w:rFonts w:cs="Arial"/>
          <w:szCs w:val="24"/>
          <w:lang w:val="id-ID"/>
        </w:rPr>
        <w:t xml:space="preserve"> </w:t>
      </w:r>
      <w:r w:rsidRPr="00874B5C">
        <w:rPr>
          <w:rFonts w:cs="Arial"/>
          <w:szCs w:val="24"/>
        </w:rPr>
        <w:t xml:space="preserve">Kerja T.A </w:t>
      </w:r>
      <w:r w:rsidRPr="00874B5C">
        <w:rPr>
          <w:rFonts w:cs="Arial"/>
          <w:szCs w:val="24"/>
          <w:lang w:val="id-ID"/>
        </w:rPr>
        <w:t>2021 d</w:t>
      </w:r>
      <w:r w:rsidRPr="00874B5C">
        <w:rPr>
          <w:rFonts w:cs="Arial"/>
          <w:szCs w:val="24"/>
        </w:rPr>
        <w:t>an</w:t>
      </w:r>
      <w:r w:rsidRPr="00874B5C">
        <w:rPr>
          <w:rFonts w:cs="Arial"/>
          <w:szCs w:val="24"/>
          <w:lang w:val="id-ID"/>
        </w:rPr>
        <w:t xml:space="preserve"> </w:t>
      </w:r>
      <w:r w:rsidRPr="00874B5C">
        <w:rPr>
          <w:rFonts w:cs="Arial"/>
          <w:szCs w:val="24"/>
        </w:rPr>
        <w:t>sebagai</w:t>
      </w:r>
      <w:r w:rsidRPr="00874B5C">
        <w:rPr>
          <w:rFonts w:cs="Arial"/>
          <w:szCs w:val="24"/>
          <w:lang w:val="id-ID"/>
        </w:rPr>
        <w:t xml:space="preserve"> </w:t>
      </w:r>
      <w:r w:rsidRPr="00874B5C">
        <w:rPr>
          <w:rFonts w:cs="Arial"/>
          <w:szCs w:val="24"/>
        </w:rPr>
        <w:t>bahan</w:t>
      </w:r>
      <w:r w:rsidRPr="00874B5C">
        <w:rPr>
          <w:rFonts w:cs="Arial"/>
          <w:szCs w:val="24"/>
          <w:lang w:val="id-ID"/>
        </w:rPr>
        <w:t xml:space="preserve"> </w:t>
      </w:r>
      <w:r w:rsidRPr="00874B5C">
        <w:rPr>
          <w:rFonts w:cs="Arial"/>
          <w:szCs w:val="24"/>
        </w:rPr>
        <w:t>Pimpinan</w:t>
      </w:r>
      <w:r w:rsidRPr="00874B5C">
        <w:rPr>
          <w:rFonts w:cs="Arial"/>
          <w:szCs w:val="24"/>
          <w:lang w:val="id-ID"/>
        </w:rPr>
        <w:t xml:space="preserve"> </w:t>
      </w:r>
      <w:r w:rsidRPr="00874B5C">
        <w:rPr>
          <w:rFonts w:cs="Arial"/>
          <w:szCs w:val="24"/>
        </w:rPr>
        <w:t>untuk</w:t>
      </w:r>
      <w:r w:rsidRPr="00874B5C">
        <w:rPr>
          <w:rFonts w:cs="Arial"/>
          <w:szCs w:val="24"/>
          <w:lang w:val="id-ID"/>
        </w:rPr>
        <w:t xml:space="preserve"> </w:t>
      </w:r>
      <w:r w:rsidRPr="00874B5C">
        <w:rPr>
          <w:rFonts w:cs="Arial"/>
          <w:szCs w:val="24"/>
        </w:rPr>
        <w:t>tindakan</w:t>
      </w:r>
      <w:r w:rsidRPr="00874B5C">
        <w:rPr>
          <w:rFonts w:cs="Arial"/>
          <w:szCs w:val="24"/>
          <w:lang w:val="id-ID"/>
        </w:rPr>
        <w:t xml:space="preserve"> </w:t>
      </w:r>
      <w:r w:rsidRPr="00874B5C">
        <w:rPr>
          <w:rFonts w:cs="Arial"/>
          <w:szCs w:val="24"/>
        </w:rPr>
        <w:t>selanjutnya.</w:t>
      </w:r>
    </w:p>
    <w:p w14:paraId="477626C6" w14:textId="7138764D" w:rsidR="002D3B42" w:rsidRPr="00874B5C" w:rsidRDefault="002D3B42" w:rsidP="00EB6216">
      <w:pPr>
        <w:spacing w:line="360" w:lineRule="auto"/>
        <w:jc w:val="both"/>
        <w:rPr>
          <w:rFonts w:cs="Arial"/>
          <w:szCs w:val="24"/>
        </w:rPr>
      </w:pPr>
    </w:p>
    <w:p w14:paraId="1ABA58CB" w14:textId="62266356" w:rsidR="002D3B42" w:rsidRPr="00874B5C" w:rsidRDefault="009B45C1" w:rsidP="002F354E">
      <w:pPr>
        <w:spacing w:line="360" w:lineRule="auto"/>
        <w:ind w:left="2977"/>
        <w:jc w:val="center"/>
        <w:rPr>
          <w:rFonts w:cs="Arial"/>
          <w:szCs w:val="24"/>
        </w:rPr>
      </w:pPr>
      <w:r>
        <w:rPr>
          <w:noProof/>
          <w:lang w:val="id-ID" w:eastAsia="id-ID"/>
        </w:rPr>
        <w:drawing>
          <wp:anchor distT="0" distB="0" distL="114300" distR="114300" simplePos="0" relativeHeight="251898880" behindDoc="1" locked="0" layoutInCell="1" allowOverlap="1" wp14:anchorId="1019FFAC" wp14:editId="76F6ED25">
            <wp:simplePos x="0" y="0"/>
            <wp:positionH relativeFrom="column">
              <wp:posOffset>2937510</wp:posOffset>
            </wp:positionH>
            <wp:positionV relativeFrom="paragraph">
              <wp:posOffset>202317</wp:posOffset>
            </wp:positionV>
            <wp:extent cx="2489200" cy="1068636"/>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9200" cy="1068636"/>
                    </a:xfrm>
                    <a:prstGeom prst="rect">
                      <a:avLst/>
                    </a:prstGeom>
                    <a:noFill/>
                    <a:ln>
                      <a:noFill/>
                    </a:ln>
                  </pic:spPr>
                </pic:pic>
              </a:graphicData>
            </a:graphic>
            <wp14:sizeRelH relativeFrom="page">
              <wp14:pctWidth>0</wp14:pctWidth>
            </wp14:sizeRelH>
            <wp14:sizeRelV relativeFrom="page">
              <wp14:pctHeight>0</wp14:pctHeight>
            </wp14:sizeRelV>
          </wp:anchor>
        </w:drawing>
      </w:r>
      <w:r w:rsidR="002D3B42" w:rsidRPr="00874B5C">
        <w:rPr>
          <w:rFonts w:cs="Arial"/>
          <w:szCs w:val="24"/>
        </w:rPr>
        <w:t xml:space="preserve">Tuban,  </w:t>
      </w:r>
      <w:r w:rsidR="009902F7">
        <w:rPr>
          <w:rFonts w:cs="Arial"/>
          <w:szCs w:val="24"/>
          <w:lang w:val="id-ID"/>
        </w:rPr>
        <w:t>15</w:t>
      </w:r>
      <w:r w:rsidR="002D3B42" w:rsidRPr="00874B5C">
        <w:rPr>
          <w:rFonts w:cs="Arial"/>
          <w:szCs w:val="24"/>
        </w:rPr>
        <w:t xml:space="preserve">    Januari</w:t>
      </w:r>
      <w:r w:rsidR="002D3B42" w:rsidRPr="00874B5C">
        <w:rPr>
          <w:rFonts w:cs="Arial"/>
          <w:szCs w:val="24"/>
          <w:lang w:val="id-ID"/>
        </w:rPr>
        <w:t xml:space="preserve">    202</w:t>
      </w:r>
      <w:r w:rsidR="00566FBE" w:rsidRPr="00874B5C">
        <w:rPr>
          <w:rFonts w:cs="Arial"/>
          <w:szCs w:val="24"/>
        </w:rPr>
        <w:t>2</w:t>
      </w:r>
    </w:p>
    <w:p w14:paraId="79ED1592" w14:textId="7809D0EF" w:rsidR="002D3B42" w:rsidRPr="00874B5C" w:rsidRDefault="002D3B42" w:rsidP="002F354E">
      <w:pPr>
        <w:spacing w:line="360" w:lineRule="auto"/>
        <w:ind w:left="2977"/>
        <w:jc w:val="center"/>
        <w:rPr>
          <w:rFonts w:cs="Arial"/>
          <w:szCs w:val="24"/>
        </w:rPr>
      </w:pPr>
      <w:r w:rsidRPr="00874B5C">
        <w:rPr>
          <w:rFonts w:cs="Arial"/>
          <w:szCs w:val="24"/>
        </w:rPr>
        <w:t>KEPALA KEPOLISIAN RESOR TUBAN</w:t>
      </w:r>
    </w:p>
    <w:p w14:paraId="17617A3A" w14:textId="1C898A98" w:rsidR="002D3B42" w:rsidRPr="00874B5C" w:rsidRDefault="002D3B42" w:rsidP="002F354E">
      <w:pPr>
        <w:spacing w:line="360" w:lineRule="auto"/>
        <w:ind w:left="2977"/>
        <w:jc w:val="center"/>
        <w:rPr>
          <w:rFonts w:cs="Arial"/>
          <w:szCs w:val="24"/>
        </w:rPr>
      </w:pPr>
    </w:p>
    <w:p w14:paraId="119AC409" w14:textId="77777777" w:rsidR="002D3B42" w:rsidRPr="00874B5C" w:rsidRDefault="002D3B42" w:rsidP="002F354E">
      <w:pPr>
        <w:spacing w:line="360" w:lineRule="auto"/>
        <w:ind w:left="2977"/>
        <w:jc w:val="center"/>
        <w:rPr>
          <w:rFonts w:cs="Arial"/>
          <w:szCs w:val="24"/>
        </w:rPr>
      </w:pPr>
    </w:p>
    <w:p w14:paraId="795F5340" w14:textId="4FA36316" w:rsidR="002D3B42" w:rsidRPr="00874B5C" w:rsidRDefault="000322FB" w:rsidP="000322FB">
      <w:pPr>
        <w:ind w:left="2977"/>
        <w:jc w:val="center"/>
        <w:rPr>
          <w:rFonts w:cs="Arial"/>
          <w:szCs w:val="24"/>
        </w:rPr>
      </w:pPr>
      <w:r w:rsidRPr="00874B5C">
        <w:rPr>
          <w:rFonts w:cs="Arial"/>
          <w:noProof/>
          <w:szCs w:val="24"/>
          <w:lang w:val="id-ID" w:eastAsia="id-ID"/>
        </w:rPr>
        <mc:AlternateContent>
          <mc:Choice Requires="wps">
            <w:drawing>
              <wp:anchor distT="0" distB="0" distL="114300" distR="114300" simplePos="0" relativeHeight="251833344" behindDoc="0" locked="0" layoutInCell="1" allowOverlap="1" wp14:anchorId="3CFB39AA" wp14:editId="5CC415B1">
                <wp:simplePos x="0" y="0"/>
                <wp:positionH relativeFrom="column">
                  <wp:posOffset>2385612</wp:posOffset>
                </wp:positionH>
                <wp:positionV relativeFrom="paragraph">
                  <wp:posOffset>163830</wp:posOffset>
                </wp:positionV>
                <wp:extent cx="3404235" cy="0"/>
                <wp:effectExtent l="0" t="0" r="0" b="0"/>
                <wp:wrapNone/>
                <wp:docPr id="11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04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D902DB" id="_x0000_t32" coordsize="21600,21600" o:spt="32" o:oned="t" path="m,l21600,21600e" filled="f">
                <v:path arrowok="t" fillok="f" o:connecttype="none"/>
                <o:lock v:ext="edit" shapetype="t"/>
              </v:shapetype>
              <v:shape id="AutoShape 69" o:spid="_x0000_s1026" type="#_x0000_t32" style="position:absolute;margin-left:187.85pt;margin-top:12.9pt;width:268.05pt;height:0;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"/>
            </w:pict>
          </mc:Fallback>
        </mc:AlternateContent>
      </w:r>
      <w:r w:rsidR="00D74B4B" w:rsidRPr="00874B5C">
        <w:rPr>
          <w:rFonts w:cs="Arial"/>
          <w:szCs w:val="24"/>
        </w:rPr>
        <w:t>DARMAN</w:t>
      </w:r>
      <w:r w:rsidR="002D3B42" w:rsidRPr="00874B5C">
        <w:rPr>
          <w:rFonts w:cs="Arial"/>
          <w:szCs w:val="24"/>
          <w:lang w:val="id-ID"/>
        </w:rPr>
        <w:t xml:space="preserve"> S.I.K.</w:t>
      </w:r>
    </w:p>
    <w:p w14:paraId="5909B11D" w14:textId="4B487658" w:rsidR="002D3B42" w:rsidRPr="00874B5C" w:rsidRDefault="002D3B42" w:rsidP="000322FB">
      <w:pPr>
        <w:ind w:left="2977"/>
        <w:jc w:val="center"/>
        <w:rPr>
          <w:rFonts w:cs="Arial"/>
          <w:szCs w:val="24"/>
        </w:rPr>
      </w:pPr>
      <w:bookmarkStart w:id="79" w:name="_GoBack"/>
      <w:bookmarkEnd w:id="79"/>
      <w:r w:rsidRPr="00874B5C">
        <w:rPr>
          <w:rFonts w:cs="Arial"/>
          <w:szCs w:val="24"/>
        </w:rPr>
        <w:t xml:space="preserve">AJUN KOMISARIS BESAR POLISI NRP </w:t>
      </w:r>
      <w:r w:rsidR="006247A2" w:rsidRPr="00874B5C">
        <w:rPr>
          <w:rFonts w:cs="Arial"/>
          <w:szCs w:val="24"/>
        </w:rPr>
        <w:t>76051022</w:t>
      </w:r>
    </w:p>
    <w:bookmarkEnd w:id="0"/>
    <w:p w14:paraId="12827896" w14:textId="77777777" w:rsidR="002D3B42" w:rsidRDefault="002D3B42" w:rsidP="00EB6216">
      <w:pPr>
        <w:spacing w:line="360" w:lineRule="auto"/>
        <w:jc w:val="right"/>
        <w:rPr>
          <w:rFonts w:cs="Arial"/>
          <w:szCs w:val="24"/>
          <w:lang w:val="id-ID"/>
        </w:rPr>
      </w:pPr>
    </w:p>
    <w:p w14:paraId="6A8C0D7D" w14:textId="759A4761" w:rsidR="003354D9" w:rsidRPr="003354D9" w:rsidRDefault="003354D9" w:rsidP="00EB6216">
      <w:pPr>
        <w:spacing w:line="360" w:lineRule="auto"/>
        <w:jc w:val="right"/>
        <w:rPr>
          <w:rFonts w:cs="Arial"/>
          <w:szCs w:val="24"/>
          <w:lang w:val="id-ID"/>
        </w:rPr>
      </w:pPr>
    </w:p>
    <w:sectPr w:rsidR="003354D9" w:rsidRPr="003354D9" w:rsidSect="007C41B7">
      <w:headerReference w:type="first" r:id="rId20"/>
      <w:footerReference w:type="first" r:id="rId21"/>
      <w:type w:val="nextColumn"/>
      <w:pgSz w:w="11907" w:h="16840" w:code="9"/>
      <w:pgMar w:top="1418" w:right="851" w:bottom="1418" w:left="1134" w:header="578" w:footer="14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0409F" w14:textId="77777777" w:rsidR="009A4D1E" w:rsidRDefault="009A4D1E">
      <w:r>
        <w:separator/>
      </w:r>
    </w:p>
  </w:endnote>
  <w:endnote w:type="continuationSeparator" w:id="0">
    <w:p w14:paraId="68983DD7" w14:textId="77777777" w:rsidR="009A4D1E" w:rsidRDefault="009A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Uralic">
    <w:altName w:val="Calibri"/>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D1431" w14:textId="36DA249A" w:rsidR="00B42DDA" w:rsidRDefault="00B42DDA">
    <w:pPr>
      <w:pStyle w:val="Footer"/>
      <w:jc w:val="center"/>
    </w:pPr>
  </w:p>
  <w:p w14:paraId="0E5DAA04" w14:textId="7EE55E3C" w:rsidR="00B42DDA" w:rsidRDefault="00B42DDA" w:rsidP="0070549D">
    <w:pPr>
      <w:pStyle w:val="Footer"/>
      <w:tabs>
        <w:tab w:val="left" w:pos="373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4BABE" w14:textId="77777777" w:rsidR="00B42DDA" w:rsidRDefault="00B42DDA" w:rsidP="0070549D">
    <w:pPr>
      <w:pStyle w:val="Footer"/>
      <w:ind w:right="-95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7762C" w14:textId="77777777" w:rsidR="00B42DDA" w:rsidRDefault="00B42DDA" w:rsidP="0070549D">
    <w:pPr>
      <w:pStyle w:val="Footer"/>
      <w:ind w:right="-95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9B6F6" w14:textId="77777777" w:rsidR="009A4D1E" w:rsidRDefault="009A4D1E">
      <w:r>
        <w:separator/>
      </w:r>
    </w:p>
  </w:footnote>
  <w:footnote w:type="continuationSeparator" w:id="0">
    <w:p w14:paraId="464E00A3" w14:textId="77777777" w:rsidR="009A4D1E" w:rsidRDefault="009A4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697529"/>
      <w:docPartObj>
        <w:docPartGallery w:val="Page Numbers (Top of Page)"/>
        <w:docPartUnique/>
      </w:docPartObj>
    </w:sdtPr>
    <w:sdtEndPr>
      <w:rPr>
        <w:noProof/>
      </w:rPr>
    </w:sdtEndPr>
    <w:sdtContent>
      <w:p w14:paraId="258ACED9" w14:textId="5DA40DD1" w:rsidR="00B42DDA" w:rsidRDefault="00B42DDA">
        <w:pPr>
          <w:pStyle w:val="Header"/>
          <w:jc w:val="center"/>
        </w:pPr>
      </w:p>
    </w:sdtContent>
  </w:sdt>
  <w:p w14:paraId="38318CD1" w14:textId="77777777" w:rsidR="00B42DDA" w:rsidRDefault="00B42D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B9F30" w14:textId="34982DD9" w:rsidR="00B42DDA" w:rsidRDefault="00B42DDA">
    <w:pPr>
      <w:pStyle w:val="Header"/>
      <w:jc w:val="center"/>
    </w:pPr>
  </w:p>
  <w:p w14:paraId="60B699C0" w14:textId="77777777" w:rsidR="00B42DDA" w:rsidRDefault="00B42D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267391"/>
      <w:docPartObj>
        <w:docPartGallery w:val="Page Numbers (Top of Page)"/>
        <w:docPartUnique/>
      </w:docPartObj>
    </w:sdtPr>
    <w:sdtEndPr>
      <w:rPr>
        <w:noProof/>
      </w:rPr>
    </w:sdtEndPr>
    <w:sdtContent>
      <w:p w14:paraId="62CE5535" w14:textId="77777777" w:rsidR="00B42DDA" w:rsidRDefault="00B42DDA">
        <w:pPr>
          <w:pStyle w:val="Header"/>
          <w:jc w:val="center"/>
        </w:pPr>
        <w:r>
          <w:fldChar w:fldCharType="begin"/>
        </w:r>
        <w:r>
          <w:instrText xml:space="preserve"> PAGE   \* MERGEFORMAT </w:instrText>
        </w:r>
        <w:r>
          <w:fldChar w:fldCharType="separate"/>
        </w:r>
        <w:r w:rsidR="00146617">
          <w:rPr>
            <w:noProof/>
          </w:rPr>
          <w:t>iv</w:t>
        </w:r>
        <w:r>
          <w:rPr>
            <w:noProof/>
          </w:rPr>
          <w:fldChar w:fldCharType="end"/>
        </w:r>
      </w:p>
    </w:sdtContent>
  </w:sdt>
  <w:p w14:paraId="20A7BA55" w14:textId="77777777" w:rsidR="00B42DDA" w:rsidRDefault="00B42D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22B92" w14:textId="68C8FDE8" w:rsidR="00B42DDA" w:rsidRDefault="00B42DDA">
    <w:pPr>
      <w:pStyle w:val="Header"/>
      <w:jc w:val="center"/>
    </w:pPr>
  </w:p>
  <w:p w14:paraId="107A30F3" w14:textId="77777777" w:rsidR="00B42DDA" w:rsidRDefault="00B42DDA" w:rsidP="00C75F4D">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16252"/>
      <w:docPartObj>
        <w:docPartGallery w:val="Page Numbers (Top of Page)"/>
        <w:docPartUnique/>
      </w:docPartObj>
    </w:sdtPr>
    <w:sdtEndPr>
      <w:rPr>
        <w:noProof/>
      </w:rPr>
    </w:sdtEndPr>
    <w:sdtContent>
      <w:p w14:paraId="740C1E4D" w14:textId="3865396D" w:rsidR="00B42DDA" w:rsidRDefault="00B42DDA" w:rsidP="005C0AEB">
        <w:pPr>
          <w:pStyle w:val="Header"/>
          <w:jc w:val="center"/>
        </w:pPr>
        <w:r>
          <w:fldChar w:fldCharType="begin"/>
        </w:r>
        <w:r>
          <w:instrText xml:space="preserve"> PAGE   \* MERGEFORMAT </w:instrText>
        </w:r>
        <w:r>
          <w:fldChar w:fldCharType="separate"/>
        </w:r>
        <w:r w:rsidR="00146617">
          <w:rPr>
            <w:noProof/>
          </w:rPr>
          <w:t>75</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C73AF" w14:textId="69D66426" w:rsidR="00B42DDA" w:rsidRPr="000C1864" w:rsidRDefault="00B42DDA" w:rsidP="00852785">
    <w:pPr>
      <w:pStyle w:val="Header"/>
    </w:pPr>
    <w:r>
      <w:tab/>
      <w:t>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612203"/>
      <w:docPartObj>
        <w:docPartGallery w:val="Page Numbers (Top of Page)"/>
        <w:docPartUnique/>
      </w:docPartObj>
    </w:sdtPr>
    <w:sdtEndPr>
      <w:rPr>
        <w:noProof/>
      </w:rPr>
    </w:sdtEndPr>
    <w:sdtContent>
      <w:p w14:paraId="2A5BC6D6" w14:textId="625C5D42" w:rsidR="00B42DDA" w:rsidRDefault="00B42DDA">
        <w:pPr>
          <w:pStyle w:val="Header"/>
          <w:jc w:val="center"/>
        </w:pPr>
        <w:r>
          <w:fldChar w:fldCharType="begin"/>
        </w:r>
        <w:r>
          <w:instrText xml:space="preserve"> PAGE   \* MERGEFORMAT </w:instrText>
        </w:r>
        <w:r>
          <w:fldChar w:fldCharType="separate"/>
        </w:r>
        <w:r w:rsidR="00146617">
          <w:rPr>
            <w:noProof/>
          </w:rPr>
          <w:t>24</w:t>
        </w:r>
        <w:r>
          <w:rPr>
            <w:noProof/>
          </w:rPr>
          <w:fldChar w:fldCharType="end"/>
        </w:r>
      </w:p>
    </w:sdtContent>
  </w:sdt>
  <w:p w14:paraId="7BE0900C" w14:textId="77777777" w:rsidR="00B42DDA" w:rsidRDefault="00B42DD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54249" w14:textId="04005542" w:rsidR="00B42DDA" w:rsidRPr="000C1864" w:rsidRDefault="00B42DDA" w:rsidP="000C1864">
    <w:pPr>
      <w:pStyle w:val="Header"/>
      <w:jc w:val="center"/>
    </w:pPr>
    <w:r>
      <w:t>29</w:t>
    </w:r>
  </w:p>
  <w:p w14:paraId="73C3C2F0" w14:textId="77777777" w:rsidR="00B42DDA" w:rsidRDefault="00B42DDA" w:rsidP="004909FF">
    <w:pPr>
      <w:pStyle w:val="Header"/>
      <w:tabs>
        <w:tab w:val="clear" w:pos="4320"/>
        <w:tab w:val="clear" w:pos="8640"/>
        <w:tab w:val="left" w:pos="58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0E4E3E"/>
    <w:lvl w:ilvl="0">
      <w:start w:val="1"/>
      <w:numFmt w:val="lowerLetter"/>
      <w:pStyle w:val="ListNumber5"/>
      <w:lvlText w:val="%1)"/>
      <w:lvlJc w:val="left"/>
      <w:pPr>
        <w:tabs>
          <w:tab w:val="num" w:pos="2693"/>
        </w:tabs>
        <w:ind w:left="2693" w:hanging="425"/>
      </w:pPr>
      <w:rPr>
        <w:rFonts w:hint="default"/>
      </w:rPr>
    </w:lvl>
  </w:abstractNum>
  <w:abstractNum w:abstractNumId="1">
    <w:nsid w:val="01BA7BA9"/>
    <w:multiLevelType w:val="multilevel"/>
    <w:tmpl w:val="D8C22D8C"/>
    <w:lvl w:ilvl="0">
      <w:start w:val="3"/>
      <w:numFmt w:val="decimal"/>
      <w:lvlText w:val="%1."/>
      <w:lvlJc w:val="left"/>
      <w:pPr>
        <w:ind w:left="720" w:hanging="360"/>
      </w:pPr>
      <w:rPr>
        <w:rFonts w:hint="default"/>
        <w:color w:val="000000" w:themeColor="text1"/>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2BC1403"/>
    <w:multiLevelType w:val="hybridMultilevel"/>
    <w:tmpl w:val="A4481110"/>
    <w:lvl w:ilvl="0" w:tplc="A030DE10">
      <w:start w:val="1"/>
      <w:numFmt w:val="decimal"/>
      <w:lvlText w:val="%1."/>
      <w:lvlJc w:val="left"/>
      <w:pPr>
        <w:ind w:left="2653" w:hanging="360"/>
      </w:pPr>
      <w:rPr>
        <w:rFonts w:hint="default"/>
      </w:rPr>
    </w:lvl>
    <w:lvl w:ilvl="1" w:tplc="04210019">
      <w:start w:val="1"/>
      <w:numFmt w:val="lowerLetter"/>
      <w:lvlText w:val="%2."/>
      <w:lvlJc w:val="left"/>
      <w:pPr>
        <w:ind w:left="3373" w:hanging="360"/>
      </w:pPr>
    </w:lvl>
    <w:lvl w:ilvl="2" w:tplc="0421001B">
      <w:start w:val="1"/>
      <w:numFmt w:val="lowerRoman"/>
      <w:lvlText w:val="%3."/>
      <w:lvlJc w:val="right"/>
      <w:pPr>
        <w:ind w:left="4093" w:hanging="180"/>
      </w:pPr>
    </w:lvl>
    <w:lvl w:ilvl="3" w:tplc="0421000F" w:tentative="1">
      <w:start w:val="1"/>
      <w:numFmt w:val="decimal"/>
      <w:lvlText w:val="%4."/>
      <w:lvlJc w:val="left"/>
      <w:pPr>
        <w:ind w:left="4813" w:hanging="360"/>
      </w:pPr>
    </w:lvl>
    <w:lvl w:ilvl="4" w:tplc="04210019" w:tentative="1">
      <w:start w:val="1"/>
      <w:numFmt w:val="lowerLetter"/>
      <w:lvlText w:val="%5."/>
      <w:lvlJc w:val="left"/>
      <w:pPr>
        <w:ind w:left="5533" w:hanging="360"/>
      </w:pPr>
    </w:lvl>
    <w:lvl w:ilvl="5" w:tplc="0421001B" w:tentative="1">
      <w:start w:val="1"/>
      <w:numFmt w:val="lowerRoman"/>
      <w:lvlText w:val="%6."/>
      <w:lvlJc w:val="right"/>
      <w:pPr>
        <w:ind w:left="6253" w:hanging="180"/>
      </w:pPr>
    </w:lvl>
    <w:lvl w:ilvl="6" w:tplc="0421000F" w:tentative="1">
      <w:start w:val="1"/>
      <w:numFmt w:val="decimal"/>
      <w:lvlText w:val="%7."/>
      <w:lvlJc w:val="left"/>
      <w:pPr>
        <w:ind w:left="6973" w:hanging="360"/>
      </w:pPr>
    </w:lvl>
    <w:lvl w:ilvl="7" w:tplc="04210019" w:tentative="1">
      <w:start w:val="1"/>
      <w:numFmt w:val="lowerLetter"/>
      <w:lvlText w:val="%8."/>
      <w:lvlJc w:val="left"/>
      <w:pPr>
        <w:ind w:left="7693" w:hanging="360"/>
      </w:pPr>
    </w:lvl>
    <w:lvl w:ilvl="8" w:tplc="0421001B" w:tentative="1">
      <w:start w:val="1"/>
      <w:numFmt w:val="lowerRoman"/>
      <w:lvlText w:val="%9."/>
      <w:lvlJc w:val="right"/>
      <w:pPr>
        <w:ind w:left="8413" w:hanging="180"/>
      </w:pPr>
    </w:lvl>
  </w:abstractNum>
  <w:abstractNum w:abstractNumId="3">
    <w:nsid w:val="02DA0324"/>
    <w:multiLevelType w:val="hybridMultilevel"/>
    <w:tmpl w:val="D6EEEC5A"/>
    <w:lvl w:ilvl="0" w:tplc="C58E928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348163A"/>
    <w:multiLevelType w:val="hybridMultilevel"/>
    <w:tmpl w:val="B4188C4E"/>
    <w:lvl w:ilvl="0" w:tplc="04210017">
      <w:start w:val="1"/>
      <w:numFmt w:val="lowerLetter"/>
      <w:lvlText w:val="%1)"/>
      <w:lvlJc w:val="left"/>
      <w:pPr>
        <w:ind w:left="1710" w:hanging="45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03E35C9C"/>
    <w:multiLevelType w:val="multilevel"/>
    <w:tmpl w:val="705668C2"/>
    <w:lvl w:ilvl="0">
      <w:start w:val="1"/>
      <w:numFmt w:val="lowerLetter"/>
      <w:lvlText w:val="%1."/>
      <w:lvlJc w:val="left"/>
      <w:pPr>
        <w:tabs>
          <w:tab w:val="left" w:pos="1800"/>
        </w:tabs>
        <w:ind w:left="1800" w:hanging="360"/>
      </w:pPr>
      <w:rPr>
        <w:rFonts w:hint="default"/>
      </w:rPr>
    </w:lvl>
    <w:lvl w:ilvl="1">
      <w:start w:val="3"/>
      <w:numFmt w:val="decimal"/>
      <w:lvlText w:val="%2."/>
      <w:lvlJc w:val="left"/>
      <w:pPr>
        <w:tabs>
          <w:tab w:val="left" w:pos="-720"/>
        </w:tabs>
        <w:ind w:left="-720" w:hanging="360"/>
      </w:pPr>
      <w:rPr>
        <w:rFonts w:hint="default"/>
      </w:rPr>
    </w:lvl>
    <w:lvl w:ilvl="2">
      <w:start w:val="1"/>
      <w:numFmt w:val="lowerLetter"/>
      <w:lvlText w:val="%3."/>
      <w:lvlJc w:val="left"/>
      <w:pPr>
        <w:tabs>
          <w:tab w:val="left" w:pos="180"/>
        </w:tabs>
        <w:ind w:left="180" w:hanging="360"/>
      </w:pPr>
      <w:rPr>
        <w:rFonts w:hint="default"/>
      </w:rPr>
    </w:lvl>
    <w:lvl w:ilvl="3">
      <w:start w:val="1"/>
      <w:numFmt w:val="lowerLetter"/>
      <w:lvlText w:val="%4)"/>
      <w:lvlJc w:val="left"/>
      <w:pPr>
        <w:tabs>
          <w:tab w:val="left" w:pos="720"/>
        </w:tabs>
        <w:ind w:left="720" w:hanging="360"/>
      </w:pPr>
      <w:rPr>
        <w:rFonts w:hint="default"/>
      </w:rPr>
    </w:lvl>
    <w:lvl w:ilvl="4">
      <w:start w:val="1"/>
      <w:numFmt w:val="lowerLetter"/>
      <w:lvlText w:val="%5."/>
      <w:lvlJc w:val="left"/>
      <w:pPr>
        <w:tabs>
          <w:tab w:val="left" w:pos="1440"/>
        </w:tabs>
        <w:ind w:left="1440" w:hanging="360"/>
      </w:pPr>
    </w:lvl>
    <w:lvl w:ilvl="5">
      <w:start w:val="1"/>
      <w:numFmt w:val="lowerRoman"/>
      <w:lvlText w:val="%6."/>
      <w:lvlJc w:val="right"/>
      <w:pPr>
        <w:tabs>
          <w:tab w:val="left" w:pos="2160"/>
        </w:tabs>
        <w:ind w:left="2160" w:hanging="180"/>
      </w:pPr>
    </w:lvl>
    <w:lvl w:ilvl="6">
      <w:start w:val="1"/>
      <w:numFmt w:val="decimal"/>
      <w:lvlText w:val="%7."/>
      <w:lvlJc w:val="left"/>
      <w:pPr>
        <w:tabs>
          <w:tab w:val="left" w:pos="2880"/>
        </w:tabs>
        <w:ind w:left="288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4320"/>
        </w:tabs>
        <w:ind w:left="4320" w:hanging="180"/>
      </w:pPr>
    </w:lvl>
  </w:abstractNum>
  <w:abstractNum w:abstractNumId="6">
    <w:nsid w:val="055E1F1A"/>
    <w:multiLevelType w:val="multilevel"/>
    <w:tmpl w:val="095C7BCC"/>
    <w:lvl w:ilvl="0">
      <w:start w:val="3"/>
      <w:numFmt w:val="lowerLetter"/>
      <w:lvlText w:val="%1."/>
      <w:lvlJc w:val="left"/>
      <w:pPr>
        <w:ind w:left="720" w:hanging="360"/>
      </w:pPr>
      <w:rPr>
        <w:rFonts w:hint="default"/>
        <w:color w:val="000000" w:themeColor="text1"/>
        <w:sz w:val="24"/>
        <w:szCs w:val="24"/>
      </w:rPr>
    </w:lvl>
    <w:lvl w:ilvl="1">
      <w:start w:val="1"/>
      <w:numFmt w:val="lowerLetter"/>
      <w:lvlText w:val="%2."/>
      <w:lvlJc w:val="left"/>
      <w:pPr>
        <w:ind w:left="1440" w:hanging="360"/>
      </w:pPr>
      <w:rPr>
        <w:rFonts w:hint="default"/>
        <w:i w:val="0"/>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5D86CD6"/>
    <w:multiLevelType w:val="hybridMultilevel"/>
    <w:tmpl w:val="BA0CD2F6"/>
    <w:lvl w:ilvl="0" w:tplc="04090019">
      <w:start w:val="1"/>
      <w:numFmt w:val="lowerLetter"/>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8">
    <w:nsid w:val="0C9722CA"/>
    <w:multiLevelType w:val="hybridMultilevel"/>
    <w:tmpl w:val="83360F8C"/>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1">
      <w:start w:val="1"/>
      <w:numFmt w:val="decimal"/>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nsid w:val="0D4A133C"/>
    <w:multiLevelType w:val="hybridMultilevel"/>
    <w:tmpl w:val="0D9095BA"/>
    <w:lvl w:ilvl="0" w:tplc="04090019">
      <w:start w:val="1"/>
      <w:numFmt w:val="lowerLetter"/>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0">
    <w:nsid w:val="0D522D62"/>
    <w:multiLevelType w:val="hybridMultilevel"/>
    <w:tmpl w:val="891EDF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5F23DD"/>
    <w:multiLevelType w:val="hybridMultilevel"/>
    <w:tmpl w:val="FA508336"/>
    <w:lvl w:ilvl="0" w:tplc="04090011">
      <w:start w:val="1"/>
      <w:numFmt w:val="decimal"/>
      <w:lvlText w:val="%1)"/>
      <w:lvlJc w:val="left"/>
      <w:pPr>
        <w:ind w:left="3874" w:hanging="360"/>
      </w:pPr>
    </w:lvl>
    <w:lvl w:ilvl="1" w:tplc="04090019" w:tentative="1">
      <w:start w:val="1"/>
      <w:numFmt w:val="lowerLetter"/>
      <w:lvlText w:val="%2."/>
      <w:lvlJc w:val="left"/>
      <w:pPr>
        <w:ind w:left="4594" w:hanging="360"/>
      </w:pPr>
    </w:lvl>
    <w:lvl w:ilvl="2" w:tplc="0409001B" w:tentative="1">
      <w:start w:val="1"/>
      <w:numFmt w:val="lowerRoman"/>
      <w:lvlText w:val="%3."/>
      <w:lvlJc w:val="right"/>
      <w:pPr>
        <w:ind w:left="5314" w:hanging="180"/>
      </w:pPr>
    </w:lvl>
    <w:lvl w:ilvl="3" w:tplc="0409000F" w:tentative="1">
      <w:start w:val="1"/>
      <w:numFmt w:val="decimal"/>
      <w:lvlText w:val="%4."/>
      <w:lvlJc w:val="left"/>
      <w:pPr>
        <w:ind w:left="6034" w:hanging="360"/>
      </w:pPr>
    </w:lvl>
    <w:lvl w:ilvl="4" w:tplc="04090019" w:tentative="1">
      <w:start w:val="1"/>
      <w:numFmt w:val="lowerLetter"/>
      <w:lvlText w:val="%5."/>
      <w:lvlJc w:val="left"/>
      <w:pPr>
        <w:ind w:left="6754" w:hanging="360"/>
      </w:pPr>
    </w:lvl>
    <w:lvl w:ilvl="5" w:tplc="0409001B" w:tentative="1">
      <w:start w:val="1"/>
      <w:numFmt w:val="lowerRoman"/>
      <w:lvlText w:val="%6."/>
      <w:lvlJc w:val="right"/>
      <w:pPr>
        <w:ind w:left="7474" w:hanging="180"/>
      </w:pPr>
    </w:lvl>
    <w:lvl w:ilvl="6" w:tplc="0409000F" w:tentative="1">
      <w:start w:val="1"/>
      <w:numFmt w:val="decimal"/>
      <w:lvlText w:val="%7."/>
      <w:lvlJc w:val="left"/>
      <w:pPr>
        <w:ind w:left="8194" w:hanging="360"/>
      </w:pPr>
    </w:lvl>
    <w:lvl w:ilvl="7" w:tplc="04090019" w:tentative="1">
      <w:start w:val="1"/>
      <w:numFmt w:val="lowerLetter"/>
      <w:lvlText w:val="%8."/>
      <w:lvlJc w:val="left"/>
      <w:pPr>
        <w:ind w:left="8914" w:hanging="360"/>
      </w:pPr>
    </w:lvl>
    <w:lvl w:ilvl="8" w:tplc="0409001B" w:tentative="1">
      <w:start w:val="1"/>
      <w:numFmt w:val="lowerRoman"/>
      <w:lvlText w:val="%9."/>
      <w:lvlJc w:val="right"/>
      <w:pPr>
        <w:ind w:left="9634" w:hanging="180"/>
      </w:pPr>
    </w:lvl>
  </w:abstractNum>
  <w:abstractNum w:abstractNumId="12">
    <w:nsid w:val="0D971B16"/>
    <w:multiLevelType w:val="hybridMultilevel"/>
    <w:tmpl w:val="A670B9DE"/>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
    <w:nsid w:val="0FF55C94"/>
    <w:multiLevelType w:val="hybridMultilevel"/>
    <w:tmpl w:val="2230E19A"/>
    <w:lvl w:ilvl="0" w:tplc="9702C982">
      <w:start w:val="1"/>
      <w:numFmt w:val="lowerLetter"/>
      <w:lvlText w:val="%1."/>
      <w:lvlJc w:val="left"/>
      <w:pPr>
        <w:ind w:left="2509" w:hanging="360"/>
      </w:pPr>
      <w:rPr>
        <w:rFonts w:hint="default"/>
      </w:rPr>
    </w:lvl>
    <w:lvl w:ilvl="1" w:tplc="04210019" w:tentative="1">
      <w:start w:val="1"/>
      <w:numFmt w:val="lowerLetter"/>
      <w:lvlText w:val="%2."/>
      <w:lvlJc w:val="left"/>
      <w:pPr>
        <w:ind w:left="3229" w:hanging="360"/>
      </w:pPr>
    </w:lvl>
    <w:lvl w:ilvl="2" w:tplc="0421001B" w:tentative="1">
      <w:start w:val="1"/>
      <w:numFmt w:val="lowerRoman"/>
      <w:lvlText w:val="%3."/>
      <w:lvlJc w:val="right"/>
      <w:pPr>
        <w:ind w:left="3949" w:hanging="180"/>
      </w:pPr>
    </w:lvl>
    <w:lvl w:ilvl="3" w:tplc="0421000F" w:tentative="1">
      <w:start w:val="1"/>
      <w:numFmt w:val="decimal"/>
      <w:lvlText w:val="%4."/>
      <w:lvlJc w:val="left"/>
      <w:pPr>
        <w:ind w:left="4669" w:hanging="360"/>
      </w:pPr>
    </w:lvl>
    <w:lvl w:ilvl="4" w:tplc="04210019" w:tentative="1">
      <w:start w:val="1"/>
      <w:numFmt w:val="lowerLetter"/>
      <w:lvlText w:val="%5."/>
      <w:lvlJc w:val="left"/>
      <w:pPr>
        <w:ind w:left="5389" w:hanging="360"/>
      </w:pPr>
    </w:lvl>
    <w:lvl w:ilvl="5" w:tplc="0421001B" w:tentative="1">
      <w:start w:val="1"/>
      <w:numFmt w:val="lowerRoman"/>
      <w:lvlText w:val="%6."/>
      <w:lvlJc w:val="right"/>
      <w:pPr>
        <w:ind w:left="6109" w:hanging="180"/>
      </w:pPr>
    </w:lvl>
    <w:lvl w:ilvl="6" w:tplc="0421000F" w:tentative="1">
      <w:start w:val="1"/>
      <w:numFmt w:val="decimal"/>
      <w:lvlText w:val="%7."/>
      <w:lvlJc w:val="left"/>
      <w:pPr>
        <w:ind w:left="6829" w:hanging="360"/>
      </w:pPr>
    </w:lvl>
    <w:lvl w:ilvl="7" w:tplc="04210019" w:tentative="1">
      <w:start w:val="1"/>
      <w:numFmt w:val="lowerLetter"/>
      <w:lvlText w:val="%8."/>
      <w:lvlJc w:val="left"/>
      <w:pPr>
        <w:ind w:left="7549" w:hanging="360"/>
      </w:pPr>
    </w:lvl>
    <w:lvl w:ilvl="8" w:tplc="0421001B" w:tentative="1">
      <w:start w:val="1"/>
      <w:numFmt w:val="lowerRoman"/>
      <w:lvlText w:val="%9."/>
      <w:lvlJc w:val="right"/>
      <w:pPr>
        <w:ind w:left="8269" w:hanging="180"/>
      </w:pPr>
    </w:lvl>
  </w:abstractNum>
  <w:abstractNum w:abstractNumId="14">
    <w:nsid w:val="0FF60E17"/>
    <w:multiLevelType w:val="hybridMultilevel"/>
    <w:tmpl w:val="869ED176"/>
    <w:lvl w:ilvl="0" w:tplc="AFE8EC7A">
      <w:start w:val="1"/>
      <w:numFmt w:val="decimal"/>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10F072F8"/>
    <w:multiLevelType w:val="multilevel"/>
    <w:tmpl w:val="10F072F8"/>
    <w:lvl w:ilvl="0">
      <w:start w:val="1"/>
      <w:numFmt w:val="decimal"/>
      <w:lvlText w:val="%1."/>
      <w:lvlJc w:val="left"/>
      <w:pPr>
        <w:ind w:left="1080" w:hanging="360"/>
      </w:pPr>
      <w:rPr>
        <w:rFonts w:ascii="Arial" w:hAnsi="Arial" w:cs="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1158169B"/>
    <w:multiLevelType w:val="hybridMultilevel"/>
    <w:tmpl w:val="58342AD8"/>
    <w:lvl w:ilvl="0" w:tplc="2E829EFC">
      <w:start w:val="2"/>
      <w:numFmt w:val="decimal"/>
      <w:lvlText w:val="(%1)"/>
      <w:lvlJc w:val="left"/>
      <w:pPr>
        <w:ind w:left="2794" w:hanging="567"/>
      </w:pPr>
      <w:rPr>
        <w:rFonts w:ascii="Bookman Uralic" w:eastAsia="Bookman Uralic" w:hAnsi="Bookman Uralic" w:cs="Bookman Uralic" w:hint="default"/>
        <w:spacing w:val="-1"/>
        <w:w w:val="99"/>
        <w:sz w:val="24"/>
        <w:szCs w:val="24"/>
        <w:lang w:eastAsia="en-US" w:bidi="ar-SA"/>
      </w:rPr>
    </w:lvl>
    <w:lvl w:ilvl="1" w:tplc="04090011">
      <w:start w:val="1"/>
      <w:numFmt w:val="decimal"/>
      <w:lvlText w:val="%2)"/>
      <w:lvlJc w:val="left"/>
      <w:pPr>
        <w:ind w:left="3363" w:hanging="569"/>
      </w:pPr>
      <w:rPr>
        <w:rFonts w:hint="default"/>
        <w:spacing w:val="-1"/>
        <w:w w:val="99"/>
        <w:sz w:val="24"/>
        <w:szCs w:val="24"/>
        <w:lang w:eastAsia="en-US" w:bidi="ar-SA"/>
      </w:rPr>
    </w:lvl>
    <w:lvl w:ilvl="2" w:tplc="3DD8FB9C">
      <w:numFmt w:val="bullet"/>
      <w:lvlText w:val="•"/>
      <w:lvlJc w:val="left"/>
      <w:pPr>
        <w:ind w:left="4040" w:hanging="569"/>
      </w:pPr>
      <w:rPr>
        <w:rFonts w:hint="default"/>
        <w:lang w:eastAsia="en-US" w:bidi="ar-SA"/>
      </w:rPr>
    </w:lvl>
    <w:lvl w:ilvl="3" w:tplc="5358C0CC">
      <w:numFmt w:val="bullet"/>
      <w:lvlText w:val="•"/>
      <w:lvlJc w:val="left"/>
      <w:pPr>
        <w:ind w:left="4720" w:hanging="569"/>
      </w:pPr>
      <w:rPr>
        <w:rFonts w:hint="default"/>
        <w:lang w:eastAsia="en-US" w:bidi="ar-SA"/>
      </w:rPr>
    </w:lvl>
    <w:lvl w:ilvl="4" w:tplc="E35E494A">
      <w:numFmt w:val="bullet"/>
      <w:lvlText w:val="•"/>
      <w:lvlJc w:val="left"/>
      <w:pPr>
        <w:ind w:left="5400" w:hanging="569"/>
      </w:pPr>
      <w:rPr>
        <w:rFonts w:hint="default"/>
        <w:lang w:eastAsia="en-US" w:bidi="ar-SA"/>
      </w:rPr>
    </w:lvl>
    <w:lvl w:ilvl="5" w:tplc="E9B41BAE">
      <w:numFmt w:val="bullet"/>
      <w:lvlText w:val="•"/>
      <w:lvlJc w:val="left"/>
      <w:pPr>
        <w:ind w:left="6080" w:hanging="569"/>
      </w:pPr>
      <w:rPr>
        <w:rFonts w:hint="default"/>
        <w:lang w:eastAsia="en-US" w:bidi="ar-SA"/>
      </w:rPr>
    </w:lvl>
    <w:lvl w:ilvl="6" w:tplc="23061E46">
      <w:numFmt w:val="bullet"/>
      <w:lvlText w:val="•"/>
      <w:lvlJc w:val="left"/>
      <w:pPr>
        <w:ind w:left="6760" w:hanging="569"/>
      </w:pPr>
      <w:rPr>
        <w:rFonts w:hint="default"/>
        <w:lang w:eastAsia="en-US" w:bidi="ar-SA"/>
      </w:rPr>
    </w:lvl>
    <w:lvl w:ilvl="7" w:tplc="C680BDC8">
      <w:numFmt w:val="bullet"/>
      <w:lvlText w:val="•"/>
      <w:lvlJc w:val="left"/>
      <w:pPr>
        <w:ind w:left="7440" w:hanging="569"/>
      </w:pPr>
      <w:rPr>
        <w:rFonts w:hint="default"/>
        <w:lang w:eastAsia="en-US" w:bidi="ar-SA"/>
      </w:rPr>
    </w:lvl>
    <w:lvl w:ilvl="8" w:tplc="2DE2C32C">
      <w:numFmt w:val="bullet"/>
      <w:lvlText w:val="•"/>
      <w:lvlJc w:val="left"/>
      <w:pPr>
        <w:ind w:left="8120" w:hanging="569"/>
      </w:pPr>
      <w:rPr>
        <w:rFonts w:hint="default"/>
        <w:lang w:eastAsia="en-US" w:bidi="ar-SA"/>
      </w:rPr>
    </w:lvl>
  </w:abstractNum>
  <w:abstractNum w:abstractNumId="17">
    <w:nsid w:val="12422BDF"/>
    <w:multiLevelType w:val="hybridMultilevel"/>
    <w:tmpl w:val="24009818"/>
    <w:lvl w:ilvl="0" w:tplc="4FE0BC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5D7CAB"/>
    <w:multiLevelType w:val="hybridMultilevel"/>
    <w:tmpl w:val="5738887E"/>
    <w:lvl w:ilvl="0" w:tplc="58CC2212">
      <w:start w:val="1"/>
      <w:numFmt w:val="decimal"/>
      <w:lvlText w:val="%1."/>
      <w:lvlJc w:val="left"/>
      <w:pPr>
        <w:ind w:left="3763" w:hanging="360"/>
      </w:pPr>
      <w:rPr>
        <w:rFonts w:hint="default"/>
      </w:rPr>
    </w:lvl>
    <w:lvl w:ilvl="1" w:tplc="04210019" w:tentative="1">
      <w:start w:val="1"/>
      <w:numFmt w:val="lowerLetter"/>
      <w:lvlText w:val="%2."/>
      <w:lvlJc w:val="left"/>
      <w:pPr>
        <w:ind w:left="4483" w:hanging="360"/>
      </w:pPr>
    </w:lvl>
    <w:lvl w:ilvl="2" w:tplc="0421001B" w:tentative="1">
      <w:start w:val="1"/>
      <w:numFmt w:val="lowerRoman"/>
      <w:lvlText w:val="%3."/>
      <w:lvlJc w:val="right"/>
      <w:pPr>
        <w:ind w:left="5203" w:hanging="180"/>
      </w:pPr>
    </w:lvl>
    <w:lvl w:ilvl="3" w:tplc="0421000F" w:tentative="1">
      <w:start w:val="1"/>
      <w:numFmt w:val="decimal"/>
      <w:lvlText w:val="%4."/>
      <w:lvlJc w:val="left"/>
      <w:pPr>
        <w:ind w:left="5923" w:hanging="360"/>
      </w:pPr>
    </w:lvl>
    <w:lvl w:ilvl="4" w:tplc="04210019" w:tentative="1">
      <w:start w:val="1"/>
      <w:numFmt w:val="lowerLetter"/>
      <w:lvlText w:val="%5."/>
      <w:lvlJc w:val="left"/>
      <w:pPr>
        <w:ind w:left="6643" w:hanging="360"/>
      </w:pPr>
    </w:lvl>
    <w:lvl w:ilvl="5" w:tplc="0421001B" w:tentative="1">
      <w:start w:val="1"/>
      <w:numFmt w:val="lowerRoman"/>
      <w:lvlText w:val="%6."/>
      <w:lvlJc w:val="right"/>
      <w:pPr>
        <w:ind w:left="7363" w:hanging="180"/>
      </w:pPr>
    </w:lvl>
    <w:lvl w:ilvl="6" w:tplc="0421000F" w:tentative="1">
      <w:start w:val="1"/>
      <w:numFmt w:val="decimal"/>
      <w:lvlText w:val="%7."/>
      <w:lvlJc w:val="left"/>
      <w:pPr>
        <w:ind w:left="8083" w:hanging="360"/>
      </w:pPr>
    </w:lvl>
    <w:lvl w:ilvl="7" w:tplc="04210019" w:tentative="1">
      <w:start w:val="1"/>
      <w:numFmt w:val="lowerLetter"/>
      <w:lvlText w:val="%8."/>
      <w:lvlJc w:val="left"/>
      <w:pPr>
        <w:ind w:left="8803" w:hanging="360"/>
      </w:pPr>
    </w:lvl>
    <w:lvl w:ilvl="8" w:tplc="0421001B" w:tentative="1">
      <w:start w:val="1"/>
      <w:numFmt w:val="lowerRoman"/>
      <w:lvlText w:val="%9."/>
      <w:lvlJc w:val="right"/>
      <w:pPr>
        <w:ind w:left="9523" w:hanging="180"/>
      </w:pPr>
    </w:lvl>
  </w:abstractNum>
  <w:abstractNum w:abstractNumId="19">
    <w:nsid w:val="136D75A7"/>
    <w:multiLevelType w:val="hybridMultilevel"/>
    <w:tmpl w:val="AA96B336"/>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20">
    <w:nsid w:val="144F602A"/>
    <w:multiLevelType w:val="hybridMultilevel"/>
    <w:tmpl w:val="11180806"/>
    <w:lvl w:ilvl="0" w:tplc="DEF84D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523121F"/>
    <w:multiLevelType w:val="multilevel"/>
    <w:tmpl w:val="2B56D3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62946F1"/>
    <w:multiLevelType w:val="hybridMultilevel"/>
    <w:tmpl w:val="BF02391A"/>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3">
    <w:nsid w:val="18023B2D"/>
    <w:multiLevelType w:val="hybridMultilevel"/>
    <w:tmpl w:val="DE7016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AFC631B"/>
    <w:multiLevelType w:val="hybridMultilevel"/>
    <w:tmpl w:val="97FE6622"/>
    <w:lvl w:ilvl="0" w:tplc="BF580ECE">
      <w:start w:val="3"/>
      <w:numFmt w:val="bullet"/>
      <w:lvlText w:val="-"/>
      <w:lvlJc w:val="left"/>
      <w:pPr>
        <w:ind w:left="1287" w:hanging="360"/>
      </w:pPr>
      <w:rPr>
        <w:rFonts w:ascii="Arial" w:eastAsia="Times New Roman" w:hAnsi="Arial" w:cs="Aria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25">
    <w:nsid w:val="1C2E348D"/>
    <w:multiLevelType w:val="multilevel"/>
    <w:tmpl w:val="E604B8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rPr>
        <w:rFonts w:ascii="Arial" w:eastAsia="Times New Roman" w:hAnsi="Arial" w:cs="Arial"/>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CE95412"/>
    <w:multiLevelType w:val="hybridMultilevel"/>
    <w:tmpl w:val="E6888C38"/>
    <w:lvl w:ilvl="0" w:tplc="04090017">
      <w:start w:val="1"/>
      <w:numFmt w:val="lowerLetter"/>
      <w:lvlText w:val="%1)"/>
      <w:lvlJc w:val="left"/>
      <w:pPr>
        <w:ind w:left="3414" w:hanging="360"/>
      </w:pPr>
    </w:lvl>
    <w:lvl w:ilvl="1" w:tplc="04090019" w:tentative="1">
      <w:start w:val="1"/>
      <w:numFmt w:val="lowerLetter"/>
      <w:lvlText w:val="%2."/>
      <w:lvlJc w:val="left"/>
      <w:pPr>
        <w:ind w:left="4134" w:hanging="360"/>
      </w:pPr>
    </w:lvl>
    <w:lvl w:ilvl="2" w:tplc="0409001B" w:tentative="1">
      <w:start w:val="1"/>
      <w:numFmt w:val="lowerRoman"/>
      <w:lvlText w:val="%3."/>
      <w:lvlJc w:val="right"/>
      <w:pPr>
        <w:ind w:left="4854" w:hanging="180"/>
      </w:pPr>
    </w:lvl>
    <w:lvl w:ilvl="3" w:tplc="0409000F" w:tentative="1">
      <w:start w:val="1"/>
      <w:numFmt w:val="decimal"/>
      <w:lvlText w:val="%4."/>
      <w:lvlJc w:val="left"/>
      <w:pPr>
        <w:ind w:left="5574" w:hanging="360"/>
      </w:pPr>
    </w:lvl>
    <w:lvl w:ilvl="4" w:tplc="04090019" w:tentative="1">
      <w:start w:val="1"/>
      <w:numFmt w:val="lowerLetter"/>
      <w:lvlText w:val="%5."/>
      <w:lvlJc w:val="left"/>
      <w:pPr>
        <w:ind w:left="6294" w:hanging="360"/>
      </w:pPr>
    </w:lvl>
    <w:lvl w:ilvl="5" w:tplc="0409001B" w:tentative="1">
      <w:start w:val="1"/>
      <w:numFmt w:val="lowerRoman"/>
      <w:lvlText w:val="%6."/>
      <w:lvlJc w:val="right"/>
      <w:pPr>
        <w:ind w:left="7014" w:hanging="180"/>
      </w:pPr>
    </w:lvl>
    <w:lvl w:ilvl="6" w:tplc="0409000F" w:tentative="1">
      <w:start w:val="1"/>
      <w:numFmt w:val="decimal"/>
      <w:lvlText w:val="%7."/>
      <w:lvlJc w:val="left"/>
      <w:pPr>
        <w:ind w:left="7734" w:hanging="360"/>
      </w:pPr>
    </w:lvl>
    <w:lvl w:ilvl="7" w:tplc="04090019" w:tentative="1">
      <w:start w:val="1"/>
      <w:numFmt w:val="lowerLetter"/>
      <w:lvlText w:val="%8."/>
      <w:lvlJc w:val="left"/>
      <w:pPr>
        <w:ind w:left="8454" w:hanging="360"/>
      </w:pPr>
    </w:lvl>
    <w:lvl w:ilvl="8" w:tplc="0409001B" w:tentative="1">
      <w:start w:val="1"/>
      <w:numFmt w:val="lowerRoman"/>
      <w:lvlText w:val="%9."/>
      <w:lvlJc w:val="right"/>
      <w:pPr>
        <w:ind w:left="9174" w:hanging="180"/>
      </w:pPr>
    </w:lvl>
  </w:abstractNum>
  <w:abstractNum w:abstractNumId="27">
    <w:nsid w:val="1D0A310E"/>
    <w:multiLevelType w:val="hybridMultilevel"/>
    <w:tmpl w:val="38FCABCA"/>
    <w:lvl w:ilvl="0" w:tplc="4364AA8E">
      <w:start w:val="1"/>
      <w:numFmt w:val="bullet"/>
      <w:lvlText w:val="•"/>
      <w:lvlJc w:val="left"/>
      <w:pPr>
        <w:ind w:left="720" w:hanging="360"/>
      </w:pPr>
      <w:rPr>
        <w:rFonts w:ascii="Arial" w:hAnsi="Arial" w:hint="default"/>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1F1221A6"/>
    <w:multiLevelType w:val="hybridMultilevel"/>
    <w:tmpl w:val="0764C1BA"/>
    <w:lvl w:ilvl="0" w:tplc="27B47E78">
      <w:start w:val="1"/>
      <w:numFmt w:val="lowerLetter"/>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1F1469B9"/>
    <w:multiLevelType w:val="singleLevel"/>
    <w:tmpl w:val="0C9C2500"/>
    <w:lvl w:ilvl="0">
      <w:start w:val="15"/>
      <w:numFmt w:val="decimal"/>
      <w:pStyle w:val="Heading7"/>
      <w:lvlText w:val="%1"/>
      <w:lvlJc w:val="left"/>
      <w:pPr>
        <w:tabs>
          <w:tab w:val="num" w:pos="2628"/>
        </w:tabs>
        <w:ind w:left="2628" w:hanging="360"/>
      </w:pPr>
      <w:rPr>
        <w:rFonts w:hint="default"/>
      </w:rPr>
    </w:lvl>
  </w:abstractNum>
  <w:abstractNum w:abstractNumId="30">
    <w:nsid w:val="1F455405"/>
    <w:multiLevelType w:val="hybridMultilevel"/>
    <w:tmpl w:val="4D540058"/>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1">
      <w:start w:val="1"/>
      <w:numFmt w:val="decimal"/>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1">
    <w:nsid w:val="207319A9"/>
    <w:multiLevelType w:val="multilevel"/>
    <w:tmpl w:val="CE7E6092"/>
    <w:lvl w:ilvl="0">
      <w:start w:val="2"/>
      <w:numFmt w:val="decimal"/>
      <w:pStyle w:val="SubSubNom2"/>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4320"/>
        </w:tabs>
        <w:ind w:left="4320" w:hanging="720"/>
      </w:pPr>
      <w:rPr>
        <w:rFonts w:hint="default"/>
      </w:r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2">
    <w:nsid w:val="23B228CA"/>
    <w:multiLevelType w:val="multilevel"/>
    <w:tmpl w:val="FA60D200"/>
    <w:lvl w:ilvl="0">
      <w:start w:val="1"/>
      <w:numFmt w:val="lowerLetter"/>
      <w:lvlText w:val="%1)"/>
      <w:lvlJc w:val="left"/>
      <w:pPr>
        <w:tabs>
          <w:tab w:val="left" w:pos="4500"/>
        </w:tabs>
        <w:ind w:left="4500" w:hanging="360"/>
      </w:pPr>
      <w:rPr>
        <w:rFonts w:hint="default"/>
      </w:rPr>
    </w:lvl>
    <w:lvl w:ilvl="1">
      <w:start w:val="3"/>
      <w:numFmt w:val="decimal"/>
      <w:lvlText w:val="%2."/>
      <w:lvlJc w:val="left"/>
      <w:pPr>
        <w:tabs>
          <w:tab w:val="left" w:pos="1980"/>
        </w:tabs>
        <w:ind w:left="1980" w:hanging="360"/>
      </w:pPr>
      <w:rPr>
        <w:rFonts w:hint="default"/>
      </w:rPr>
    </w:lvl>
    <w:lvl w:ilvl="2">
      <w:start w:val="1"/>
      <w:numFmt w:val="lowerLetter"/>
      <w:lvlText w:val="%3."/>
      <w:lvlJc w:val="left"/>
      <w:pPr>
        <w:tabs>
          <w:tab w:val="left" w:pos="2880"/>
        </w:tabs>
        <w:ind w:left="2880" w:hanging="360"/>
      </w:pPr>
      <w:rPr>
        <w:rFonts w:hint="default"/>
      </w:rPr>
    </w:lvl>
    <w:lvl w:ilvl="3">
      <w:start w:val="1"/>
      <w:numFmt w:val="lowerLetter"/>
      <w:lvlText w:val="%4)"/>
      <w:lvlJc w:val="left"/>
      <w:pPr>
        <w:tabs>
          <w:tab w:val="left" w:pos="3420"/>
        </w:tabs>
        <w:ind w:left="3420" w:hanging="360"/>
      </w:pPr>
      <w:rPr>
        <w:rFonts w:hint="default"/>
      </w:rPr>
    </w:lvl>
    <w:lvl w:ilvl="4">
      <w:start w:val="1"/>
      <w:numFmt w:val="lowerLetter"/>
      <w:lvlText w:val="%5."/>
      <w:lvlJc w:val="left"/>
      <w:pPr>
        <w:tabs>
          <w:tab w:val="left" w:pos="4140"/>
        </w:tabs>
        <w:ind w:left="4140" w:hanging="360"/>
      </w:pPr>
    </w:lvl>
    <w:lvl w:ilvl="5">
      <w:start w:val="1"/>
      <w:numFmt w:val="lowerRoman"/>
      <w:lvlText w:val="%6."/>
      <w:lvlJc w:val="right"/>
      <w:pPr>
        <w:tabs>
          <w:tab w:val="left" w:pos="4860"/>
        </w:tabs>
        <w:ind w:left="4860" w:hanging="180"/>
      </w:pPr>
    </w:lvl>
    <w:lvl w:ilvl="6">
      <w:start w:val="1"/>
      <w:numFmt w:val="decimal"/>
      <w:lvlText w:val="%7."/>
      <w:lvlJc w:val="left"/>
      <w:pPr>
        <w:tabs>
          <w:tab w:val="left" w:pos="5580"/>
        </w:tabs>
        <w:ind w:left="5580" w:hanging="360"/>
      </w:pPr>
    </w:lvl>
    <w:lvl w:ilvl="7">
      <w:start w:val="1"/>
      <w:numFmt w:val="lowerLetter"/>
      <w:lvlText w:val="%8."/>
      <w:lvlJc w:val="left"/>
      <w:pPr>
        <w:tabs>
          <w:tab w:val="left" w:pos="6300"/>
        </w:tabs>
        <w:ind w:left="6300" w:hanging="360"/>
      </w:pPr>
    </w:lvl>
    <w:lvl w:ilvl="8">
      <w:start w:val="1"/>
      <w:numFmt w:val="lowerRoman"/>
      <w:lvlText w:val="%9."/>
      <w:lvlJc w:val="right"/>
      <w:pPr>
        <w:tabs>
          <w:tab w:val="left" w:pos="7020"/>
        </w:tabs>
        <w:ind w:left="7020" w:hanging="180"/>
      </w:pPr>
    </w:lvl>
  </w:abstractNum>
  <w:abstractNum w:abstractNumId="33">
    <w:nsid w:val="2438310A"/>
    <w:multiLevelType w:val="hybridMultilevel"/>
    <w:tmpl w:val="F88257EE"/>
    <w:lvl w:ilvl="0" w:tplc="A5B8F2DA">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2527101E"/>
    <w:multiLevelType w:val="hybridMultilevel"/>
    <w:tmpl w:val="AD0ACB8A"/>
    <w:lvl w:ilvl="0" w:tplc="779C0978">
      <w:start w:val="1"/>
      <w:numFmt w:val="bullet"/>
      <w:lvlText w:val=""/>
      <w:lvlJc w:val="left"/>
      <w:pPr>
        <w:ind w:left="1839" w:hanging="360"/>
      </w:pPr>
      <w:rPr>
        <w:rFonts w:ascii="Symbol" w:hAnsi="Symbol" w:hint="default"/>
      </w:rPr>
    </w:lvl>
    <w:lvl w:ilvl="1" w:tplc="04090003" w:tentative="1">
      <w:start w:val="1"/>
      <w:numFmt w:val="bullet"/>
      <w:lvlText w:val="o"/>
      <w:lvlJc w:val="left"/>
      <w:pPr>
        <w:ind w:left="2559" w:hanging="360"/>
      </w:pPr>
      <w:rPr>
        <w:rFonts w:ascii="Courier New" w:hAnsi="Courier New" w:cs="Courier New" w:hint="default"/>
      </w:rPr>
    </w:lvl>
    <w:lvl w:ilvl="2" w:tplc="04090005" w:tentative="1">
      <w:start w:val="1"/>
      <w:numFmt w:val="bullet"/>
      <w:lvlText w:val=""/>
      <w:lvlJc w:val="left"/>
      <w:pPr>
        <w:ind w:left="3279" w:hanging="360"/>
      </w:pPr>
      <w:rPr>
        <w:rFonts w:ascii="Wingdings" w:hAnsi="Wingdings" w:hint="default"/>
      </w:rPr>
    </w:lvl>
    <w:lvl w:ilvl="3" w:tplc="04090001" w:tentative="1">
      <w:start w:val="1"/>
      <w:numFmt w:val="bullet"/>
      <w:lvlText w:val=""/>
      <w:lvlJc w:val="left"/>
      <w:pPr>
        <w:ind w:left="3999" w:hanging="360"/>
      </w:pPr>
      <w:rPr>
        <w:rFonts w:ascii="Symbol" w:hAnsi="Symbol" w:hint="default"/>
      </w:rPr>
    </w:lvl>
    <w:lvl w:ilvl="4" w:tplc="04090003" w:tentative="1">
      <w:start w:val="1"/>
      <w:numFmt w:val="bullet"/>
      <w:lvlText w:val="o"/>
      <w:lvlJc w:val="left"/>
      <w:pPr>
        <w:ind w:left="4719" w:hanging="360"/>
      </w:pPr>
      <w:rPr>
        <w:rFonts w:ascii="Courier New" w:hAnsi="Courier New" w:cs="Courier New" w:hint="default"/>
      </w:rPr>
    </w:lvl>
    <w:lvl w:ilvl="5" w:tplc="04090005" w:tentative="1">
      <w:start w:val="1"/>
      <w:numFmt w:val="bullet"/>
      <w:lvlText w:val=""/>
      <w:lvlJc w:val="left"/>
      <w:pPr>
        <w:ind w:left="5439" w:hanging="360"/>
      </w:pPr>
      <w:rPr>
        <w:rFonts w:ascii="Wingdings" w:hAnsi="Wingdings" w:hint="default"/>
      </w:rPr>
    </w:lvl>
    <w:lvl w:ilvl="6" w:tplc="04090001" w:tentative="1">
      <w:start w:val="1"/>
      <w:numFmt w:val="bullet"/>
      <w:lvlText w:val=""/>
      <w:lvlJc w:val="left"/>
      <w:pPr>
        <w:ind w:left="6159" w:hanging="360"/>
      </w:pPr>
      <w:rPr>
        <w:rFonts w:ascii="Symbol" w:hAnsi="Symbol" w:hint="default"/>
      </w:rPr>
    </w:lvl>
    <w:lvl w:ilvl="7" w:tplc="04090003" w:tentative="1">
      <w:start w:val="1"/>
      <w:numFmt w:val="bullet"/>
      <w:lvlText w:val="o"/>
      <w:lvlJc w:val="left"/>
      <w:pPr>
        <w:ind w:left="6879" w:hanging="360"/>
      </w:pPr>
      <w:rPr>
        <w:rFonts w:ascii="Courier New" w:hAnsi="Courier New" w:cs="Courier New" w:hint="default"/>
      </w:rPr>
    </w:lvl>
    <w:lvl w:ilvl="8" w:tplc="04090005" w:tentative="1">
      <w:start w:val="1"/>
      <w:numFmt w:val="bullet"/>
      <w:lvlText w:val=""/>
      <w:lvlJc w:val="left"/>
      <w:pPr>
        <w:ind w:left="7599" w:hanging="360"/>
      </w:pPr>
      <w:rPr>
        <w:rFonts w:ascii="Wingdings" w:hAnsi="Wingdings" w:hint="default"/>
      </w:rPr>
    </w:lvl>
  </w:abstractNum>
  <w:abstractNum w:abstractNumId="35">
    <w:nsid w:val="26636B9A"/>
    <w:multiLevelType w:val="multilevel"/>
    <w:tmpl w:val="25DCE82C"/>
    <w:lvl w:ilvl="0">
      <w:start w:val="1"/>
      <w:numFmt w:val="decimal"/>
      <w:lvlText w:val="%1)"/>
      <w:lvlJc w:val="left"/>
      <w:pPr>
        <w:ind w:left="2794" w:hanging="567"/>
      </w:pPr>
      <w:rPr>
        <w:rFonts w:hint="default"/>
        <w:spacing w:val="-1"/>
        <w:w w:val="99"/>
        <w:sz w:val="24"/>
        <w:szCs w:val="24"/>
        <w:lang w:eastAsia="en-US" w:bidi="ar-SA"/>
      </w:rPr>
    </w:lvl>
    <w:lvl w:ilvl="1">
      <w:numFmt w:val="bullet"/>
      <w:lvlText w:val="•"/>
      <w:lvlJc w:val="left"/>
      <w:pPr>
        <w:ind w:left="3468" w:hanging="567"/>
      </w:pPr>
      <w:rPr>
        <w:rFonts w:hint="default"/>
        <w:lang w:eastAsia="en-US" w:bidi="ar-SA"/>
      </w:rPr>
    </w:lvl>
    <w:lvl w:ilvl="2">
      <w:numFmt w:val="bullet"/>
      <w:lvlText w:val="•"/>
      <w:lvlJc w:val="left"/>
      <w:pPr>
        <w:ind w:left="4136" w:hanging="567"/>
      </w:pPr>
      <w:rPr>
        <w:rFonts w:hint="default"/>
        <w:lang w:eastAsia="en-US" w:bidi="ar-SA"/>
      </w:rPr>
    </w:lvl>
    <w:lvl w:ilvl="3">
      <w:numFmt w:val="bullet"/>
      <w:lvlText w:val="•"/>
      <w:lvlJc w:val="left"/>
      <w:pPr>
        <w:ind w:left="4804" w:hanging="567"/>
      </w:pPr>
      <w:rPr>
        <w:rFonts w:hint="default"/>
        <w:lang w:eastAsia="en-US" w:bidi="ar-SA"/>
      </w:rPr>
    </w:lvl>
    <w:lvl w:ilvl="4">
      <w:numFmt w:val="bullet"/>
      <w:lvlText w:val="•"/>
      <w:lvlJc w:val="left"/>
      <w:pPr>
        <w:ind w:left="5472" w:hanging="567"/>
      </w:pPr>
      <w:rPr>
        <w:rFonts w:hint="default"/>
        <w:lang w:eastAsia="en-US" w:bidi="ar-SA"/>
      </w:rPr>
    </w:lvl>
    <w:lvl w:ilvl="5">
      <w:numFmt w:val="bullet"/>
      <w:lvlText w:val="•"/>
      <w:lvlJc w:val="left"/>
      <w:pPr>
        <w:ind w:left="6140" w:hanging="567"/>
      </w:pPr>
      <w:rPr>
        <w:rFonts w:hint="default"/>
        <w:lang w:eastAsia="en-US" w:bidi="ar-SA"/>
      </w:rPr>
    </w:lvl>
    <w:lvl w:ilvl="6">
      <w:numFmt w:val="bullet"/>
      <w:lvlText w:val="•"/>
      <w:lvlJc w:val="left"/>
      <w:pPr>
        <w:ind w:left="6808" w:hanging="567"/>
      </w:pPr>
      <w:rPr>
        <w:rFonts w:hint="default"/>
        <w:lang w:eastAsia="en-US" w:bidi="ar-SA"/>
      </w:rPr>
    </w:lvl>
    <w:lvl w:ilvl="7">
      <w:numFmt w:val="bullet"/>
      <w:lvlText w:val="•"/>
      <w:lvlJc w:val="left"/>
      <w:pPr>
        <w:ind w:left="7476" w:hanging="567"/>
      </w:pPr>
      <w:rPr>
        <w:rFonts w:hint="default"/>
        <w:lang w:eastAsia="en-US" w:bidi="ar-SA"/>
      </w:rPr>
    </w:lvl>
    <w:lvl w:ilvl="8">
      <w:numFmt w:val="bullet"/>
      <w:lvlText w:val="•"/>
      <w:lvlJc w:val="left"/>
      <w:pPr>
        <w:ind w:left="8144" w:hanging="567"/>
      </w:pPr>
      <w:rPr>
        <w:rFonts w:hint="default"/>
        <w:lang w:eastAsia="en-US" w:bidi="ar-SA"/>
      </w:rPr>
    </w:lvl>
  </w:abstractNum>
  <w:abstractNum w:abstractNumId="36">
    <w:nsid w:val="267B6702"/>
    <w:multiLevelType w:val="hybridMultilevel"/>
    <w:tmpl w:val="77AA29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7731F79"/>
    <w:multiLevelType w:val="multilevel"/>
    <w:tmpl w:val="6D54B514"/>
    <w:lvl w:ilvl="0">
      <w:start w:val="1"/>
      <w:numFmt w:val="decimal"/>
      <w:lvlText w:val="%1."/>
      <w:lvlJc w:val="left"/>
      <w:pPr>
        <w:ind w:left="720" w:hanging="360"/>
      </w:pPr>
      <w:rPr>
        <w:rFonts w:hint="default"/>
        <w:color w:val="000000" w:themeColor="text1"/>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lowerLetter"/>
      <w:lvlText w:val="%4."/>
      <w:lvlJc w:val="left"/>
      <w:pPr>
        <w:ind w:left="288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4320" w:hanging="180"/>
      </w:pPr>
      <w:rPr>
        <w:rFonts w:hint="default"/>
      </w:rPr>
    </w:lvl>
    <w:lvl w:ilvl="6">
      <w:start w:val="3"/>
      <w:numFmt w:val="lowerLetter"/>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289B0641"/>
    <w:multiLevelType w:val="hybridMultilevel"/>
    <w:tmpl w:val="F80217FC"/>
    <w:lvl w:ilvl="0" w:tplc="93500D1C">
      <w:start w:val="1"/>
      <w:numFmt w:val="lowerLetter"/>
      <w:lvlText w:val="%1."/>
      <w:lvlJc w:val="left"/>
      <w:pPr>
        <w:ind w:left="1876" w:hanging="600"/>
      </w:pPr>
      <w:rPr>
        <w:rFonts w:hint="default"/>
      </w:rPr>
    </w:lvl>
    <w:lvl w:ilvl="1" w:tplc="934C57AC">
      <w:start w:val="1"/>
      <w:numFmt w:val="decimal"/>
      <w:lvlText w:val="%2)"/>
      <w:lvlJc w:val="left"/>
      <w:pPr>
        <w:ind w:left="2356" w:hanging="360"/>
      </w:pPr>
      <w:rPr>
        <w:rFonts w:hint="default"/>
      </w:r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9">
    <w:nsid w:val="29253A27"/>
    <w:multiLevelType w:val="multilevel"/>
    <w:tmpl w:val="2B56D3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A775CBE"/>
    <w:multiLevelType w:val="hybridMultilevel"/>
    <w:tmpl w:val="FF2CF374"/>
    <w:lvl w:ilvl="0" w:tplc="04090019">
      <w:start w:val="1"/>
      <w:numFmt w:val="lowerLetter"/>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41">
    <w:nsid w:val="2CB01875"/>
    <w:multiLevelType w:val="multilevel"/>
    <w:tmpl w:val="87D4769A"/>
    <w:lvl w:ilvl="0">
      <w:start w:val="3"/>
      <w:numFmt w:val="lowerLetter"/>
      <w:lvlText w:val="%1."/>
      <w:lvlJc w:val="left"/>
      <w:pPr>
        <w:ind w:left="720" w:hanging="360"/>
      </w:pPr>
      <w:rPr>
        <w:rFonts w:hint="default"/>
        <w:color w:val="000000" w:themeColor="text1"/>
        <w:sz w:val="24"/>
        <w:szCs w:val="24"/>
      </w:rPr>
    </w:lvl>
    <w:lvl w:ilvl="1">
      <w:start w:val="3"/>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2E38681C"/>
    <w:multiLevelType w:val="hybridMultilevel"/>
    <w:tmpl w:val="B4A0D03A"/>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3">
    <w:nsid w:val="30DE7ACA"/>
    <w:multiLevelType w:val="hybridMultilevel"/>
    <w:tmpl w:val="F1481D14"/>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4">
    <w:nsid w:val="33864C31"/>
    <w:multiLevelType w:val="hybridMultilevel"/>
    <w:tmpl w:val="387E975A"/>
    <w:lvl w:ilvl="0" w:tplc="BB202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38827E3"/>
    <w:multiLevelType w:val="hybridMultilevel"/>
    <w:tmpl w:val="76561C52"/>
    <w:lvl w:ilvl="0" w:tplc="04090011">
      <w:start w:val="1"/>
      <w:numFmt w:val="decimal"/>
      <w:lvlText w:val="%1)"/>
      <w:lvlJc w:val="left"/>
      <w:pPr>
        <w:ind w:left="720" w:hanging="360"/>
      </w:pPr>
    </w:lvl>
    <w:lvl w:ilvl="1" w:tplc="04090011">
      <w:start w:val="1"/>
      <w:numFmt w:val="decimal"/>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3BA28AA"/>
    <w:multiLevelType w:val="multilevel"/>
    <w:tmpl w:val="33BA28AA"/>
    <w:lvl w:ilvl="0">
      <w:start w:val="1"/>
      <w:numFmt w:val="lowerLetter"/>
      <w:lvlText w:val="%1."/>
      <w:lvlJc w:val="left"/>
      <w:pPr>
        <w:ind w:left="720" w:hanging="360"/>
      </w:pPr>
    </w:lvl>
    <w:lvl w:ilvl="1">
      <w:start w:val="1"/>
      <w:numFmt w:val="lowerLetter"/>
      <w:lvlText w:val="%2."/>
      <w:lvlJc w:val="left"/>
      <w:pPr>
        <w:ind w:left="1440" w:hanging="360"/>
      </w:pPr>
    </w:lvl>
    <w:lvl w:ilvl="2">
      <w:start w:val="2"/>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4B13901"/>
    <w:multiLevelType w:val="multilevel"/>
    <w:tmpl w:val="41304806"/>
    <w:lvl w:ilvl="0">
      <w:start w:val="1"/>
      <w:numFmt w:val="lowerLetter"/>
      <w:lvlText w:val="%1."/>
      <w:lvlJc w:val="left"/>
      <w:pPr>
        <w:ind w:left="720" w:hanging="360"/>
      </w:pPr>
      <w:rPr>
        <w:rFonts w:hint="default"/>
        <w:color w:val="000000" w:themeColor="text1"/>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354F6664"/>
    <w:multiLevelType w:val="hybridMultilevel"/>
    <w:tmpl w:val="9E107B2E"/>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9">
    <w:nsid w:val="355E05F7"/>
    <w:multiLevelType w:val="hybridMultilevel"/>
    <w:tmpl w:val="48F0746C"/>
    <w:lvl w:ilvl="0" w:tplc="69149EC0">
      <w:start w:val="2"/>
      <w:numFmt w:val="decimal"/>
      <w:lvlText w:val="(%1)"/>
      <w:lvlJc w:val="left"/>
      <w:pPr>
        <w:ind w:left="2794" w:hanging="567"/>
      </w:pPr>
      <w:rPr>
        <w:rFonts w:ascii="Bookman Uralic" w:eastAsia="Bookman Uralic" w:hAnsi="Bookman Uralic" w:cs="Bookman Uralic" w:hint="default"/>
        <w:spacing w:val="-1"/>
        <w:w w:val="99"/>
        <w:sz w:val="24"/>
        <w:szCs w:val="24"/>
        <w:lang w:eastAsia="en-US" w:bidi="ar-SA"/>
      </w:rPr>
    </w:lvl>
    <w:lvl w:ilvl="1" w:tplc="04090011">
      <w:start w:val="1"/>
      <w:numFmt w:val="decimal"/>
      <w:lvlText w:val="%2)"/>
      <w:lvlJc w:val="left"/>
      <w:pPr>
        <w:ind w:left="3363" w:hanging="569"/>
      </w:pPr>
      <w:rPr>
        <w:rFonts w:hint="default"/>
        <w:spacing w:val="-1"/>
        <w:w w:val="99"/>
        <w:sz w:val="24"/>
        <w:szCs w:val="24"/>
        <w:lang w:eastAsia="en-US" w:bidi="ar-SA"/>
      </w:rPr>
    </w:lvl>
    <w:lvl w:ilvl="2" w:tplc="5DDE767C">
      <w:numFmt w:val="bullet"/>
      <w:lvlText w:val="•"/>
      <w:lvlJc w:val="left"/>
      <w:pPr>
        <w:ind w:left="4040" w:hanging="569"/>
      </w:pPr>
      <w:rPr>
        <w:rFonts w:hint="default"/>
        <w:lang w:eastAsia="en-US" w:bidi="ar-SA"/>
      </w:rPr>
    </w:lvl>
    <w:lvl w:ilvl="3" w:tplc="D9A05486">
      <w:numFmt w:val="bullet"/>
      <w:lvlText w:val="•"/>
      <w:lvlJc w:val="left"/>
      <w:pPr>
        <w:ind w:left="4720" w:hanging="569"/>
      </w:pPr>
      <w:rPr>
        <w:rFonts w:hint="default"/>
        <w:lang w:eastAsia="en-US" w:bidi="ar-SA"/>
      </w:rPr>
    </w:lvl>
    <w:lvl w:ilvl="4" w:tplc="30D48C16">
      <w:numFmt w:val="bullet"/>
      <w:lvlText w:val="•"/>
      <w:lvlJc w:val="left"/>
      <w:pPr>
        <w:ind w:left="5400" w:hanging="569"/>
      </w:pPr>
      <w:rPr>
        <w:rFonts w:hint="default"/>
        <w:lang w:eastAsia="en-US" w:bidi="ar-SA"/>
      </w:rPr>
    </w:lvl>
    <w:lvl w:ilvl="5" w:tplc="8E6A1DE4">
      <w:numFmt w:val="bullet"/>
      <w:lvlText w:val="•"/>
      <w:lvlJc w:val="left"/>
      <w:pPr>
        <w:ind w:left="6080" w:hanging="569"/>
      </w:pPr>
      <w:rPr>
        <w:rFonts w:hint="default"/>
        <w:lang w:eastAsia="en-US" w:bidi="ar-SA"/>
      </w:rPr>
    </w:lvl>
    <w:lvl w:ilvl="6" w:tplc="164E2A6C">
      <w:numFmt w:val="bullet"/>
      <w:lvlText w:val="•"/>
      <w:lvlJc w:val="left"/>
      <w:pPr>
        <w:ind w:left="6760" w:hanging="569"/>
      </w:pPr>
      <w:rPr>
        <w:rFonts w:hint="default"/>
        <w:lang w:eastAsia="en-US" w:bidi="ar-SA"/>
      </w:rPr>
    </w:lvl>
    <w:lvl w:ilvl="7" w:tplc="EB3ACC00">
      <w:numFmt w:val="bullet"/>
      <w:lvlText w:val="•"/>
      <w:lvlJc w:val="left"/>
      <w:pPr>
        <w:ind w:left="7440" w:hanging="569"/>
      </w:pPr>
      <w:rPr>
        <w:rFonts w:hint="default"/>
        <w:lang w:eastAsia="en-US" w:bidi="ar-SA"/>
      </w:rPr>
    </w:lvl>
    <w:lvl w:ilvl="8" w:tplc="9B34C668">
      <w:numFmt w:val="bullet"/>
      <w:lvlText w:val="•"/>
      <w:lvlJc w:val="left"/>
      <w:pPr>
        <w:ind w:left="8120" w:hanging="569"/>
      </w:pPr>
      <w:rPr>
        <w:rFonts w:hint="default"/>
        <w:lang w:eastAsia="en-US" w:bidi="ar-SA"/>
      </w:rPr>
    </w:lvl>
  </w:abstractNum>
  <w:abstractNum w:abstractNumId="50">
    <w:nsid w:val="35A06ACC"/>
    <w:multiLevelType w:val="hybridMultilevel"/>
    <w:tmpl w:val="99B8BA8E"/>
    <w:lvl w:ilvl="0" w:tplc="19040CE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1">
    <w:nsid w:val="38334D1F"/>
    <w:multiLevelType w:val="multilevel"/>
    <w:tmpl w:val="017A2236"/>
    <w:lvl w:ilvl="0">
      <w:start w:val="1"/>
      <w:numFmt w:val="decimal"/>
      <w:lvlText w:val="%1."/>
      <w:lvlJc w:val="left"/>
      <w:pPr>
        <w:ind w:left="675" w:hanging="360"/>
      </w:pPr>
      <w:rPr>
        <w:rFonts w:ascii="Arial" w:hAnsi="Arial" w:cs="Arial" w:hint="default"/>
        <w:b/>
      </w:r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lowerLetter"/>
      <w:lvlText w:val="%4."/>
      <w:lvlJc w:val="left"/>
      <w:pPr>
        <w:ind w:left="2835" w:hanging="360"/>
      </w:pPr>
      <w:rPr>
        <w:sz w:val="24"/>
        <w:szCs w:val="24"/>
      </w:r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52">
    <w:nsid w:val="388B7032"/>
    <w:multiLevelType w:val="multilevel"/>
    <w:tmpl w:val="A5F66E3C"/>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3A6B4B18"/>
    <w:multiLevelType w:val="hybridMultilevel"/>
    <w:tmpl w:val="B9A0BDD6"/>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4">
    <w:nsid w:val="3D8C6A88"/>
    <w:multiLevelType w:val="hybridMultilevel"/>
    <w:tmpl w:val="7B96A1A0"/>
    <w:lvl w:ilvl="0" w:tplc="7F5A3B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3FA84E6C"/>
    <w:multiLevelType w:val="hybridMultilevel"/>
    <w:tmpl w:val="D930B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FD51581"/>
    <w:multiLevelType w:val="hybridMultilevel"/>
    <w:tmpl w:val="73C49E9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406D5BB5"/>
    <w:multiLevelType w:val="hybridMultilevel"/>
    <w:tmpl w:val="F33286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41FC1D6B"/>
    <w:multiLevelType w:val="hybridMultilevel"/>
    <w:tmpl w:val="D930B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4EB1CC0"/>
    <w:multiLevelType w:val="hybridMultilevel"/>
    <w:tmpl w:val="70B06B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6BC53F5"/>
    <w:multiLevelType w:val="hybridMultilevel"/>
    <w:tmpl w:val="EDD83280"/>
    <w:lvl w:ilvl="0" w:tplc="C1849A34">
      <w:start w:val="1"/>
      <w:numFmt w:val="decimal"/>
      <w:lvlText w:val="%1)"/>
      <w:lvlJc w:val="left"/>
      <w:pPr>
        <w:ind w:left="3154" w:hanging="360"/>
      </w:pPr>
      <w:rPr>
        <w:rFonts w:ascii="Arial" w:eastAsia="Times New Roman" w:hAnsi="Arial" w:cs="Arial"/>
      </w:rPr>
    </w:lvl>
    <w:lvl w:ilvl="1" w:tplc="04090019" w:tentative="1">
      <w:start w:val="1"/>
      <w:numFmt w:val="lowerLetter"/>
      <w:lvlText w:val="%2."/>
      <w:lvlJc w:val="left"/>
      <w:pPr>
        <w:ind w:left="3874" w:hanging="360"/>
      </w:pPr>
    </w:lvl>
    <w:lvl w:ilvl="2" w:tplc="0409001B" w:tentative="1">
      <w:start w:val="1"/>
      <w:numFmt w:val="lowerRoman"/>
      <w:lvlText w:val="%3."/>
      <w:lvlJc w:val="right"/>
      <w:pPr>
        <w:ind w:left="4594" w:hanging="180"/>
      </w:pPr>
    </w:lvl>
    <w:lvl w:ilvl="3" w:tplc="0409000F" w:tentative="1">
      <w:start w:val="1"/>
      <w:numFmt w:val="decimal"/>
      <w:lvlText w:val="%4."/>
      <w:lvlJc w:val="left"/>
      <w:pPr>
        <w:ind w:left="5314" w:hanging="360"/>
      </w:pPr>
    </w:lvl>
    <w:lvl w:ilvl="4" w:tplc="04090019" w:tentative="1">
      <w:start w:val="1"/>
      <w:numFmt w:val="lowerLetter"/>
      <w:lvlText w:val="%5."/>
      <w:lvlJc w:val="left"/>
      <w:pPr>
        <w:ind w:left="6034" w:hanging="360"/>
      </w:pPr>
    </w:lvl>
    <w:lvl w:ilvl="5" w:tplc="0409001B" w:tentative="1">
      <w:start w:val="1"/>
      <w:numFmt w:val="lowerRoman"/>
      <w:lvlText w:val="%6."/>
      <w:lvlJc w:val="right"/>
      <w:pPr>
        <w:ind w:left="6754" w:hanging="180"/>
      </w:pPr>
    </w:lvl>
    <w:lvl w:ilvl="6" w:tplc="0409000F" w:tentative="1">
      <w:start w:val="1"/>
      <w:numFmt w:val="decimal"/>
      <w:lvlText w:val="%7."/>
      <w:lvlJc w:val="left"/>
      <w:pPr>
        <w:ind w:left="7474" w:hanging="360"/>
      </w:pPr>
    </w:lvl>
    <w:lvl w:ilvl="7" w:tplc="04090019" w:tentative="1">
      <w:start w:val="1"/>
      <w:numFmt w:val="lowerLetter"/>
      <w:lvlText w:val="%8."/>
      <w:lvlJc w:val="left"/>
      <w:pPr>
        <w:ind w:left="8194" w:hanging="360"/>
      </w:pPr>
    </w:lvl>
    <w:lvl w:ilvl="8" w:tplc="0409001B" w:tentative="1">
      <w:start w:val="1"/>
      <w:numFmt w:val="lowerRoman"/>
      <w:lvlText w:val="%9."/>
      <w:lvlJc w:val="right"/>
      <w:pPr>
        <w:ind w:left="8914" w:hanging="180"/>
      </w:pPr>
    </w:lvl>
  </w:abstractNum>
  <w:abstractNum w:abstractNumId="61">
    <w:nsid w:val="473D2ECB"/>
    <w:multiLevelType w:val="hybridMultilevel"/>
    <w:tmpl w:val="265E38FC"/>
    <w:lvl w:ilvl="0" w:tplc="93467B3A">
      <w:start w:val="1"/>
      <w:numFmt w:val="decimal"/>
      <w:lvlText w:val="%1."/>
      <w:lvlJc w:val="left"/>
      <w:pPr>
        <w:tabs>
          <w:tab w:val="num" w:pos="1429"/>
        </w:tabs>
        <w:ind w:left="1429" w:hanging="709"/>
      </w:pPr>
      <w:rPr>
        <w:rFonts w:hint="default"/>
      </w:rPr>
    </w:lvl>
    <w:lvl w:ilvl="1" w:tplc="2C588A2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47F9695A"/>
    <w:multiLevelType w:val="hybridMultilevel"/>
    <w:tmpl w:val="E6644F38"/>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1">
      <w:start w:val="1"/>
      <w:numFmt w:val="decimal"/>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3">
    <w:nsid w:val="48285D45"/>
    <w:multiLevelType w:val="hybridMultilevel"/>
    <w:tmpl w:val="FC0E6426"/>
    <w:lvl w:ilvl="0" w:tplc="2250B7B0">
      <w:start w:val="2"/>
      <w:numFmt w:val="decimal"/>
      <w:lvlText w:val="(%1)"/>
      <w:lvlJc w:val="left"/>
      <w:pPr>
        <w:ind w:left="2794" w:hanging="567"/>
      </w:pPr>
      <w:rPr>
        <w:rFonts w:ascii="Bookman Uralic" w:eastAsia="Bookman Uralic" w:hAnsi="Bookman Uralic" w:cs="Bookman Uralic" w:hint="default"/>
        <w:spacing w:val="-1"/>
        <w:w w:val="99"/>
        <w:sz w:val="24"/>
        <w:szCs w:val="24"/>
        <w:lang w:eastAsia="en-US" w:bidi="ar-SA"/>
      </w:rPr>
    </w:lvl>
    <w:lvl w:ilvl="1" w:tplc="04090011">
      <w:start w:val="1"/>
      <w:numFmt w:val="decimal"/>
      <w:lvlText w:val="%2)"/>
      <w:lvlJc w:val="left"/>
      <w:pPr>
        <w:ind w:left="3363" w:hanging="569"/>
      </w:pPr>
      <w:rPr>
        <w:rFonts w:hint="default"/>
        <w:spacing w:val="-1"/>
        <w:w w:val="99"/>
        <w:sz w:val="24"/>
        <w:szCs w:val="24"/>
        <w:lang w:eastAsia="en-US" w:bidi="ar-SA"/>
      </w:rPr>
    </w:lvl>
    <w:lvl w:ilvl="2" w:tplc="365AAAB8">
      <w:numFmt w:val="bullet"/>
      <w:lvlText w:val="•"/>
      <w:lvlJc w:val="left"/>
      <w:pPr>
        <w:ind w:left="4040" w:hanging="569"/>
      </w:pPr>
      <w:rPr>
        <w:rFonts w:hint="default"/>
        <w:lang w:eastAsia="en-US" w:bidi="ar-SA"/>
      </w:rPr>
    </w:lvl>
    <w:lvl w:ilvl="3" w:tplc="057CA7AA">
      <w:numFmt w:val="bullet"/>
      <w:lvlText w:val="•"/>
      <w:lvlJc w:val="left"/>
      <w:pPr>
        <w:ind w:left="4720" w:hanging="569"/>
      </w:pPr>
      <w:rPr>
        <w:rFonts w:hint="default"/>
        <w:lang w:eastAsia="en-US" w:bidi="ar-SA"/>
      </w:rPr>
    </w:lvl>
    <w:lvl w:ilvl="4" w:tplc="BA26F4CE">
      <w:numFmt w:val="bullet"/>
      <w:lvlText w:val="•"/>
      <w:lvlJc w:val="left"/>
      <w:pPr>
        <w:ind w:left="5400" w:hanging="569"/>
      </w:pPr>
      <w:rPr>
        <w:rFonts w:hint="default"/>
        <w:lang w:eastAsia="en-US" w:bidi="ar-SA"/>
      </w:rPr>
    </w:lvl>
    <w:lvl w:ilvl="5" w:tplc="46B856DC">
      <w:numFmt w:val="bullet"/>
      <w:lvlText w:val="•"/>
      <w:lvlJc w:val="left"/>
      <w:pPr>
        <w:ind w:left="6080" w:hanging="569"/>
      </w:pPr>
      <w:rPr>
        <w:rFonts w:hint="default"/>
        <w:lang w:eastAsia="en-US" w:bidi="ar-SA"/>
      </w:rPr>
    </w:lvl>
    <w:lvl w:ilvl="6" w:tplc="CE62054C">
      <w:numFmt w:val="bullet"/>
      <w:lvlText w:val="•"/>
      <w:lvlJc w:val="left"/>
      <w:pPr>
        <w:ind w:left="6760" w:hanging="569"/>
      </w:pPr>
      <w:rPr>
        <w:rFonts w:hint="default"/>
        <w:lang w:eastAsia="en-US" w:bidi="ar-SA"/>
      </w:rPr>
    </w:lvl>
    <w:lvl w:ilvl="7" w:tplc="9500935E">
      <w:numFmt w:val="bullet"/>
      <w:lvlText w:val="•"/>
      <w:lvlJc w:val="left"/>
      <w:pPr>
        <w:ind w:left="7440" w:hanging="569"/>
      </w:pPr>
      <w:rPr>
        <w:rFonts w:hint="default"/>
        <w:lang w:eastAsia="en-US" w:bidi="ar-SA"/>
      </w:rPr>
    </w:lvl>
    <w:lvl w:ilvl="8" w:tplc="054C8020">
      <w:numFmt w:val="bullet"/>
      <w:lvlText w:val="•"/>
      <w:lvlJc w:val="left"/>
      <w:pPr>
        <w:ind w:left="8120" w:hanging="569"/>
      </w:pPr>
      <w:rPr>
        <w:rFonts w:hint="default"/>
        <w:lang w:eastAsia="en-US" w:bidi="ar-SA"/>
      </w:rPr>
    </w:lvl>
  </w:abstractNum>
  <w:abstractNum w:abstractNumId="64">
    <w:nsid w:val="488B414B"/>
    <w:multiLevelType w:val="hybridMultilevel"/>
    <w:tmpl w:val="6FA6B67C"/>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1">
      <w:start w:val="1"/>
      <w:numFmt w:val="decimal"/>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5">
    <w:nsid w:val="49BD10DE"/>
    <w:multiLevelType w:val="hybridMultilevel"/>
    <w:tmpl w:val="C570F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B4674FB"/>
    <w:multiLevelType w:val="hybridMultilevel"/>
    <w:tmpl w:val="205E2A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D27094D"/>
    <w:multiLevelType w:val="hybridMultilevel"/>
    <w:tmpl w:val="F940A1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DD77868"/>
    <w:multiLevelType w:val="hybridMultilevel"/>
    <w:tmpl w:val="FF2CF374"/>
    <w:lvl w:ilvl="0" w:tplc="04090019">
      <w:start w:val="1"/>
      <w:numFmt w:val="lowerLetter"/>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69">
    <w:nsid w:val="4DFA43E2"/>
    <w:multiLevelType w:val="hybridMultilevel"/>
    <w:tmpl w:val="17267DF4"/>
    <w:lvl w:ilvl="0" w:tplc="EADC9C20">
      <w:start w:val="1"/>
      <w:numFmt w:val="decimal"/>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0">
    <w:nsid w:val="4E491C71"/>
    <w:multiLevelType w:val="hybridMultilevel"/>
    <w:tmpl w:val="B282D044"/>
    <w:lvl w:ilvl="0" w:tplc="93467B3A">
      <w:start w:val="1"/>
      <w:numFmt w:val="decimal"/>
      <w:lvlText w:val="%1."/>
      <w:lvlJc w:val="left"/>
      <w:pPr>
        <w:tabs>
          <w:tab w:val="num" w:pos="1429"/>
        </w:tabs>
        <w:ind w:left="1429" w:hanging="709"/>
      </w:pPr>
      <w:rPr>
        <w:rFonts w:hint="default"/>
      </w:rPr>
    </w:lvl>
    <w:lvl w:ilvl="1" w:tplc="4770E4B6">
      <w:start w:val="1"/>
      <w:numFmt w:val="lowerLetter"/>
      <w:lvlText w:val="%2."/>
      <w:lvlJc w:val="left"/>
      <w:pPr>
        <w:ind w:left="1811" w:hanging="720"/>
      </w:pPr>
      <w:rPr>
        <w:rFonts w:hint="default"/>
      </w:rPr>
    </w:lvl>
    <w:lvl w:ilvl="2" w:tplc="0809001B" w:tentative="1">
      <w:start w:val="1"/>
      <w:numFmt w:val="lowerRoman"/>
      <w:lvlText w:val="%3."/>
      <w:lvlJc w:val="right"/>
      <w:pPr>
        <w:tabs>
          <w:tab w:val="num" w:pos="2171"/>
        </w:tabs>
        <w:ind w:left="2171" w:hanging="180"/>
      </w:pPr>
    </w:lvl>
    <w:lvl w:ilvl="3" w:tplc="0809000F" w:tentative="1">
      <w:start w:val="1"/>
      <w:numFmt w:val="decimal"/>
      <w:lvlText w:val="%4."/>
      <w:lvlJc w:val="left"/>
      <w:pPr>
        <w:tabs>
          <w:tab w:val="num" w:pos="2891"/>
        </w:tabs>
        <w:ind w:left="2891" w:hanging="360"/>
      </w:pPr>
    </w:lvl>
    <w:lvl w:ilvl="4" w:tplc="08090019" w:tentative="1">
      <w:start w:val="1"/>
      <w:numFmt w:val="lowerLetter"/>
      <w:lvlText w:val="%5."/>
      <w:lvlJc w:val="left"/>
      <w:pPr>
        <w:tabs>
          <w:tab w:val="num" w:pos="3611"/>
        </w:tabs>
        <w:ind w:left="3611" w:hanging="360"/>
      </w:pPr>
    </w:lvl>
    <w:lvl w:ilvl="5" w:tplc="0809001B" w:tentative="1">
      <w:start w:val="1"/>
      <w:numFmt w:val="lowerRoman"/>
      <w:lvlText w:val="%6."/>
      <w:lvlJc w:val="right"/>
      <w:pPr>
        <w:tabs>
          <w:tab w:val="num" w:pos="4331"/>
        </w:tabs>
        <w:ind w:left="4331" w:hanging="180"/>
      </w:pPr>
    </w:lvl>
    <w:lvl w:ilvl="6" w:tplc="0809000F" w:tentative="1">
      <w:start w:val="1"/>
      <w:numFmt w:val="decimal"/>
      <w:lvlText w:val="%7."/>
      <w:lvlJc w:val="left"/>
      <w:pPr>
        <w:tabs>
          <w:tab w:val="num" w:pos="5051"/>
        </w:tabs>
        <w:ind w:left="5051" w:hanging="360"/>
      </w:pPr>
    </w:lvl>
    <w:lvl w:ilvl="7" w:tplc="08090019" w:tentative="1">
      <w:start w:val="1"/>
      <w:numFmt w:val="lowerLetter"/>
      <w:lvlText w:val="%8."/>
      <w:lvlJc w:val="left"/>
      <w:pPr>
        <w:tabs>
          <w:tab w:val="num" w:pos="5771"/>
        </w:tabs>
        <w:ind w:left="5771" w:hanging="360"/>
      </w:pPr>
    </w:lvl>
    <w:lvl w:ilvl="8" w:tplc="0809001B" w:tentative="1">
      <w:start w:val="1"/>
      <w:numFmt w:val="lowerRoman"/>
      <w:lvlText w:val="%9."/>
      <w:lvlJc w:val="right"/>
      <w:pPr>
        <w:tabs>
          <w:tab w:val="num" w:pos="6491"/>
        </w:tabs>
        <w:ind w:left="6491" w:hanging="180"/>
      </w:pPr>
    </w:lvl>
  </w:abstractNum>
  <w:abstractNum w:abstractNumId="71">
    <w:nsid w:val="4E671E4B"/>
    <w:multiLevelType w:val="hybridMultilevel"/>
    <w:tmpl w:val="B7B08A4A"/>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72">
    <w:nsid w:val="51206D95"/>
    <w:multiLevelType w:val="hybridMultilevel"/>
    <w:tmpl w:val="7CF068CE"/>
    <w:lvl w:ilvl="0" w:tplc="4364AA8E">
      <w:start w:val="1"/>
      <w:numFmt w:val="bullet"/>
      <w:lvlText w:val="•"/>
      <w:lvlJc w:val="left"/>
      <w:pPr>
        <w:tabs>
          <w:tab w:val="num" w:pos="720"/>
        </w:tabs>
        <w:ind w:left="720" w:hanging="360"/>
      </w:pPr>
      <w:rPr>
        <w:rFonts w:ascii="Arial" w:hAnsi="Arial" w:hint="default"/>
        <w:sz w:val="22"/>
      </w:rPr>
    </w:lvl>
    <w:lvl w:ilvl="1" w:tplc="C1100576" w:tentative="1">
      <w:start w:val="1"/>
      <w:numFmt w:val="bullet"/>
      <w:lvlText w:val="•"/>
      <w:lvlJc w:val="left"/>
      <w:pPr>
        <w:tabs>
          <w:tab w:val="num" w:pos="1440"/>
        </w:tabs>
        <w:ind w:left="1440" w:hanging="360"/>
      </w:pPr>
      <w:rPr>
        <w:rFonts w:ascii="Arial" w:hAnsi="Arial" w:hint="default"/>
      </w:rPr>
    </w:lvl>
    <w:lvl w:ilvl="2" w:tplc="EE909002" w:tentative="1">
      <w:start w:val="1"/>
      <w:numFmt w:val="bullet"/>
      <w:lvlText w:val="•"/>
      <w:lvlJc w:val="left"/>
      <w:pPr>
        <w:tabs>
          <w:tab w:val="num" w:pos="2160"/>
        </w:tabs>
        <w:ind w:left="2160" w:hanging="360"/>
      </w:pPr>
      <w:rPr>
        <w:rFonts w:ascii="Arial" w:hAnsi="Arial" w:hint="default"/>
      </w:rPr>
    </w:lvl>
    <w:lvl w:ilvl="3" w:tplc="396A03AC" w:tentative="1">
      <w:start w:val="1"/>
      <w:numFmt w:val="bullet"/>
      <w:lvlText w:val="•"/>
      <w:lvlJc w:val="left"/>
      <w:pPr>
        <w:tabs>
          <w:tab w:val="num" w:pos="2880"/>
        </w:tabs>
        <w:ind w:left="2880" w:hanging="360"/>
      </w:pPr>
      <w:rPr>
        <w:rFonts w:ascii="Arial" w:hAnsi="Arial" w:hint="default"/>
      </w:rPr>
    </w:lvl>
    <w:lvl w:ilvl="4" w:tplc="2E9A3902" w:tentative="1">
      <w:start w:val="1"/>
      <w:numFmt w:val="bullet"/>
      <w:lvlText w:val="•"/>
      <w:lvlJc w:val="left"/>
      <w:pPr>
        <w:tabs>
          <w:tab w:val="num" w:pos="3600"/>
        </w:tabs>
        <w:ind w:left="3600" w:hanging="360"/>
      </w:pPr>
      <w:rPr>
        <w:rFonts w:ascii="Arial" w:hAnsi="Arial" w:hint="default"/>
      </w:rPr>
    </w:lvl>
    <w:lvl w:ilvl="5" w:tplc="65108C74" w:tentative="1">
      <w:start w:val="1"/>
      <w:numFmt w:val="bullet"/>
      <w:lvlText w:val="•"/>
      <w:lvlJc w:val="left"/>
      <w:pPr>
        <w:tabs>
          <w:tab w:val="num" w:pos="4320"/>
        </w:tabs>
        <w:ind w:left="4320" w:hanging="360"/>
      </w:pPr>
      <w:rPr>
        <w:rFonts w:ascii="Arial" w:hAnsi="Arial" w:hint="default"/>
      </w:rPr>
    </w:lvl>
    <w:lvl w:ilvl="6" w:tplc="B1464AF2" w:tentative="1">
      <w:start w:val="1"/>
      <w:numFmt w:val="bullet"/>
      <w:lvlText w:val="•"/>
      <w:lvlJc w:val="left"/>
      <w:pPr>
        <w:tabs>
          <w:tab w:val="num" w:pos="5040"/>
        </w:tabs>
        <w:ind w:left="5040" w:hanging="360"/>
      </w:pPr>
      <w:rPr>
        <w:rFonts w:ascii="Arial" w:hAnsi="Arial" w:hint="default"/>
      </w:rPr>
    </w:lvl>
    <w:lvl w:ilvl="7" w:tplc="75FA74C2" w:tentative="1">
      <w:start w:val="1"/>
      <w:numFmt w:val="bullet"/>
      <w:lvlText w:val="•"/>
      <w:lvlJc w:val="left"/>
      <w:pPr>
        <w:tabs>
          <w:tab w:val="num" w:pos="5760"/>
        </w:tabs>
        <w:ind w:left="5760" w:hanging="360"/>
      </w:pPr>
      <w:rPr>
        <w:rFonts w:ascii="Arial" w:hAnsi="Arial" w:hint="default"/>
      </w:rPr>
    </w:lvl>
    <w:lvl w:ilvl="8" w:tplc="C5B44762" w:tentative="1">
      <w:start w:val="1"/>
      <w:numFmt w:val="bullet"/>
      <w:lvlText w:val="•"/>
      <w:lvlJc w:val="left"/>
      <w:pPr>
        <w:tabs>
          <w:tab w:val="num" w:pos="6480"/>
        </w:tabs>
        <w:ind w:left="6480" w:hanging="360"/>
      </w:pPr>
      <w:rPr>
        <w:rFonts w:ascii="Arial" w:hAnsi="Arial" w:hint="default"/>
      </w:rPr>
    </w:lvl>
  </w:abstractNum>
  <w:abstractNum w:abstractNumId="73">
    <w:nsid w:val="51224347"/>
    <w:multiLevelType w:val="hybridMultilevel"/>
    <w:tmpl w:val="47CA94B8"/>
    <w:lvl w:ilvl="0" w:tplc="2ED02DD6">
      <w:start w:val="1"/>
      <w:numFmt w:val="decimal"/>
      <w:lvlText w:val="(%1)"/>
      <w:lvlJc w:val="left"/>
      <w:pPr>
        <w:ind w:left="1488" w:hanging="360"/>
      </w:pPr>
      <w:rPr>
        <w:rFonts w:ascii="Arial" w:eastAsia="Arial" w:hAnsi="Arial" w:cs="Arial" w:hint="default"/>
        <w:spacing w:val="-34"/>
        <w:w w:val="99"/>
        <w:sz w:val="24"/>
        <w:szCs w:val="24"/>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74">
    <w:nsid w:val="519C1290"/>
    <w:multiLevelType w:val="hybridMultilevel"/>
    <w:tmpl w:val="D69E211C"/>
    <w:lvl w:ilvl="0" w:tplc="556212E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5">
    <w:nsid w:val="51A2693C"/>
    <w:multiLevelType w:val="multilevel"/>
    <w:tmpl w:val="51A269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52764848"/>
    <w:multiLevelType w:val="hybridMultilevel"/>
    <w:tmpl w:val="CF464C7A"/>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7">
    <w:nsid w:val="53692784"/>
    <w:multiLevelType w:val="multilevel"/>
    <w:tmpl w:val="55C4AEB2"/>
    <w:lvl w:ilvl="0">
      <w:start w:val="3"/>
      <w:numFmt w:val="decimal"/>
      <w:lvlText w:val="%1."/>
      <w:lvlJc w:val="left"/>
      <w:pPr>
        <w:ind w:left="720" w:hanging="360"/>
      </w:pPr>
      <w:rPr>
        <w:rFonts w:hint="default"/>
        <w:color w:val="000000" w:themeColor="text1"/>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nsid w:val="54FE5693"/>
    <w:multiLevelType w:val="multilevel"/>
    <w:tmpl w:val="54FE569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551B26F5"/>
    <w:multiLevelType w:val="hybridMultilevel"/>
    <w:tmpl w:val="26584D4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0">
    <w:nsid w:val="56E30E89"/>
    <w:multiLevelType w:val="hybridMultilevel"/>
    <w:tmpl w:val="A3020166"/>
    <w:lvl w:ilvl="0" w:tplc="04210019">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78F4F51"/>
    <w:multiLevelType w:val="multilevel"/>
    <w:tmpl w:val="8794B776"/>
    <w:lvl w:ilvl="0">
      <w:start w:val="1"/>
      <w:numFmt w:val="decimal"/>
      <w:lvlText w:val="%1."/>
      <w:lvlJc w:val="left"/>
      <w:pPr>
        <w:ind w:left="675" w:hanging="360"/>
      </w:pPr>
      <w:rPr>
        <w:rFonts w:ascii="Arial" w:hAnsi="Arial" w:cs="Arial" w:hint="default"/>
        <w:b w:val="0"/>
      </w:r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lowerLetter"/>
      <w:lvlText w:val="%4."/>
      <w:lvlJc w:val="left"/>
      <w:pPr>
        <w:ind w:left="2835" w:hanging="360"/>
      </w:pPr>
      <w:rPr>
        <w:sz w:val="24"/>
        <w:szCs w:val="24"/>
      </w:r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82">
    <w:nsid w:val="5879752F"/>
    <w:multiLevelType w:val="hybridMultilevel"/>
    <w:tmpl w:val="76E830FC"/>
    <w:lvl w:ilvl="0" w:tplc="D94232A8">
      <w:start w:val="1"/>
      <w:numFmt w:val="decimal"/>
      <w:lvlText w:val="%1)"/>
      <w:lvlJc w:val="left"/>
      <w:pPr>
        <w:ind w:left="1080" w:hanging="360"/>
      </w:pPr>
      <w:rPr>
        <w:rFonts w:hint="default"/>
      </w:rPr>
    </w:lvl>
    <w:lvl w:ilvl="1" w:tplc="8A7405F6">
      <w:start w:val="1"/>
      <w:numFmt w:val="decimal"/>
      <w:lvlText w:val="(%2)"/>
      <w:lvlJc w:val="left"/>
      <w:pPr>
        <w:ind w:left="2325" w:hanging="88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5BE40191"/>
    <w:multiLevelType w:val="hybridMultilevel"/>
    <w:tmpl w:val="26584D4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4">
    <w:nsid w:val="5C9043E2"/>
    <w:multiLevelType w:val="hybridMultilevel"/>
    <w:tmpl w:val="A4F24432"/>
    <w:lvl w:ilvl="0" w:tplc="32983A44">
      <w:numFmt w:val="bullet"/>
      <w:lvlText w:val="-"/>
      <w:lvlJc w:val="left"/>
      <w:pPr>
        <w:ind w:left="2203" w:hanging="360"/>
      </w:pPr>
      <w:rPr>
        <w:rFonts w:ascii="Arial" w:eastAsia="Times New Roman" w:hAnsi="Arial" w:cs="Arial" w:hint="default"/>
      </w:rPr>
    </w:lvl>
    <w:lvl w:ilvl="1" w:tplc="04210003" w:tentative="1">
      <w:start w:val="1"/>
      <w:numFmt w:val="bullet"/>
      <w:lvlText w:val="o"/>
      <w:lvlJc w:val="left"/>
      <w:pPr>
        <w:ind w:left="2923" w:hanging="360"/>
      </w:pPr>
      <w:rPr>
        <w:rFonts w:ascii="Courier New" w:hAnsi="Courier New" w:cs="Courier New" w:hint="default"/>
      </w:rPr>
    </w:lvl>
    <w:lvl w:ilvl="2" w:tplc="04210005" w:tentative="1">
      <w:start w:val="1"/>
      <w:numFmt w:val="bullet"/>
      <w:lvlText w:val=""/>
      <w:lvlJc w:val="left"/>
      <w:pPr>
        <w:ind w:left="3643" w:hanging="360"/>
      </w:pPr>
      <w:rPr>
        <w:rFonts w:ascii="Wingdings" w:hAnsi="Wingdings" w:hint="default"/>
      </w:rPr>
    </w:lvl>
    <w:lvl w:ilvl="3" w:tplc="04210001" w:tentative="1">
      <w:start w:val="1"/>
      <w:numFmt w:val="bullet"/>
      <w:lvlText w:val=""/>
      <w:lvlJc w:val="left"/>
      <w:pPr>
        <w:ind w:left="4363" w:hanging="360"/>
      </w:pPr>
      <w:rPr>
        <w:rFonts w:ascii="Symbol" w:hAnsi="Symbol" w:hint="default"/>
      </w:rPr>
    </w:lvl>
    <w:lvl w:ilvl="4" w:tplc="04210003" w:tentative="1">
      <w:start w:val="1"/>
      <w:numFmt w:val="bullet"/>
      <w:lvlText w:val="o"/>
      <w:lvlJc w:val="left"/>
      <w:pPr>
        <w:ind w:left="5083" w:hanging="360"/>
      </w:pPr>
      <w:rPr>
        <w:rFonts w:ascii="Courier New" w:hAnsi="Courier New" w:cs="Courier New" w:hint="default"/>
      </w:rPr>
    </w:lvl>
    <w:lvl w:ilvl="5" w:tplc="04210005" w:tentative="1">
      <w:start w:val="1"/>
      <w:numFmt w:val="bullet"/>
      <w:lvlText w:val=""/>
      <w:lvlJc w:val="left"/>
      <w:pPr>
        <w:ind w:left="5803" w:hanging="360"/>
      </w:pPr>
      <w:rPr>
        <w:rFonts w:ascii="Wingdings" w:hAnsi="Wingdings" w:hint="default"/>
      </w:rPr>
    </w:lvl>
    <w:lvl w:ilvl="6" w:tplc="04210001" w:tentative="1">
      <w:start w:val="1"/>
      <w:numFmt w:val="bullet"/>
      <w:lvlText w:val=""/>
      <w:lvlJc w:val="left"/>
      <w:pPr>
        <w:ind w:left="6523" w:hanging="360"/>
      </w:pPr>
      <w:rPr>
        <w:rFonts w:ascii="Symbol" w:hAnsi="Symbol" w:hint="default"/>
      </w:rPr>
    </w:lvl>
    <w:lvl w:ilvl="7" w:tplc="04210003" w:tentative="1">
      <w:start w:val="1"/>
      <w:numFmt w:val="bullet"/>
      <w:lvlText w:val="o"/>
      <w:lvlJc w:val="left"/>
      <w:pPr>
        <w:ind w:left="7243" w:hanging="360"/>
      </w:pPr>
      <w:rPr>
        <w:rFonts w:ascii="Courier New" w:hAnsi="Courier New" w:cs="Courier New" w:hint="default"/>
      </w:rPr>
    </w:lvl>
    <w:lvl w:ilvl="8" w:tplc="04210005" w:tentative="1">
      <w:start w:val="1"/>
      <w:numFmt w:val="bullet"/>
      <w:lvlText w:val=""/>
      <w:lvlJc w:val="left"/>
      <w:pPr>
        <w:ind w:left="7963" w:hanging="360"/>
      </w:pPr>
      <w:rPr>
        <w:rFonts w:ascii="Wingdings" w:hAnsi="Wingdings" w:hint="default"/>
      </w:rPr>
    </w:lvl>
  </w:abstractNum>
  <w:abstractNum w:abstractNumId="85">
    <w:nsid w:val="5D5F5134"/>
    <w:multiLevelType w:val="multilevel"/>
    <w:tmpl w:val="5D5F5134"/>
    <w:lvl w:ilvl="0">
      <w:start w:val="1"/>
      <w:numFmt w:val="lowerLetter"/>
      <w:lvlText w:val="%1."/>
      <w:lvlJc w:val="left"/>
      <w:pPr>
        <w:ind w:left="2160" w:hanging="360"/>
      </w:pPr>
    </w:lvl>
    <w:lvl w:ilvl="1">
      <w:start w:val="1"/>
      <w:numFmt w:val="decimal"/>
      <w:lvlText w:val="%2."/>
      <w:lvlJc w:val="left"/>
      <w:pPr>
        <w:ind w:left="3240" w:hanging="720"/>
      </w:pPr>
      <w:rPr>
        <w:rFonts w:hint="default"/>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6">
    <w:nsid w:val="5EF52344"/>
    <w:multiLevelType w:val="hybridMultilevel"/>
    <w:tmpl w:val="D5C44298"/>
    <w:lvl w:ilvl="0" w:tplc="D9423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02A7A34"/>
    <w:multiLevelType w:val="hybridMultilevel"/>
    <w:tmpl w:val="A1E0AC54"/>
    <w:lvl w:ilvl="0" w:tplc="209EA0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1803512"/>
    <w:multiLevelType w:val="hybridMultilevel"/>
    <w:tmpl w:val="94564032"/>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1">
      <w:start w:val="1"/>
      <w:numFmt w:val="decimal"/>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9">
    <w:nsid w:val="659A1F26"/>
    <w:multiLevelType w:val="hybridMultilevel"/>
    <w:tmpl w:val="D9D07A5C"/>
    <w:lvl w:ilvl="0" w:tplc="04210017">
      <w:start w:val="1"/>
      <w:numFmt w:val="lowerLetter"/>
      <w:lvlText w:val="%1)"/>
      <w:lvlJc w:val="left"/>
      <w:pPr>
        <w:ind w:left="2421" w:hanging="360"/>
      </w:pPr>
    </w:lvl>
    <w:lvl w:ilvl="1" w:tplc="04210017">
      <w:start w:val="1"/>
      <w:numFmt w:val="lowerLetter"/>
      <w:lvlText w:val="%2)"/>
      <w:lvlJc w:val="left"/>
      <w:pPr>
        <w:ind w:left="3141" w:hanging="360"/>
      </w:pPr>
    </w:lvl>
    <w:lvl w:ilvl="2" w:tplc="B6461288">
      <w:start w:val="4"/>
      <w:numFmt w:val="decimal"/>
      <w:lvlText w:val="%3)"/>
      <w:lvlJc w:val="left"/>
      <w:pPr>
        <w:ind w:left="4041" w:hanging="360"/>
      </w:pPr>
      <w:rPr>
        <w:rFonts w:hint="default"/>
      </w:r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90">
    <w:nsid w:val="662271E5"/>
    <w:multiLevelType w:val="hybridMultilevel"/>
    <w:tmpl w:val="E07688AC"/>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1">
      <w:start w:val="1"/>
      <w:numFmt w:val="decimal"/>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1">
    <w:nsid w:val="66592DA5"/>
    <w:multiLevelType w:val="multilevel"/>
    <w:tmpl w:val="B8728F7C"/>
    <w:lvl w:ilvl="0">
      <w:start w:val="1"/>
      <w:numFmt w:val="decimal"/>
      <w:lvlText w:val="%1."/>
      <w:lvlJc w:val="left"/>
      <w:pPr>
        <w:ind w:left="1287" w:hanging="360"/>
      </w:pPr>
    </w:lvl>
    <w:lvl w:ilvl="1">
      <w:start w:val="2"/>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92">
    <w:nsid w:val="684A2864"/>
    <w:multiLevelType w:val="hybridMultilevel"/>
    <w:tmpl w:val="8090B386"/>
    <w:lvl w:ilvl="0" w:tplc="04210017">
      <w:start w:val="1"/>
      <w:numFmt w:val="lowerLetter"/>
      <w:lvlText w:val="%1)"/>
      <w:lvlJc w:val="left"/>
      <w:pPr>
        <w:ind w:left="1740" w:hanging="48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3">
    <w:nsid w:val="68E733C2"/>
    <w:multiLevelType w:val="hybridMultilevel"/>
    <w:tmpl w:val="B2447120"/>
    <w:lvl w:ilvl="0" w:tplc="3EC8082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94">
    <w:nsid w:val="6AAA5653"/>
    <w:multiLevelType w:val="hybridMultilevel"/>
    <w:tmpl w:val="E8D4C3DE"/>
    <w:lvl w:ilvl="0" w:tplc="04090019">
      <w:start w:val="1"/>
      <w:numFmt w:val="lowerLetter"/>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95">
    <w:nsid w:val="6B097ABD"/>
    <w:multiLevelType w:val="hybridMultilevel"/>
    <w:tmpl w:val="71ECD1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D5F1F5D"/>
    <w:multiLevelType w:val="hybridMultilevel"/>
    <w:tmpl w:val="DFE6374C"/>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7">
    <w:nsid w:val="6D7B61EB"/>
    <w:multiLevelType w:val="hybridMultilevel"/>
    <w:tmpl w:val="686202D8"/>
    <w:lvl w:ilvl="0" w:tplc="BF580ECE">
      <w:start w:val="3"/>
      <w:numFmt w:val="bullet"/>
      <w:lvlText w:val="-"/>
      <w:lvlJc w:val="left"/>
      <w:pPr>
        <w:ind w:left="1287" w:hanging="360"/>
      </w:pPr>
      <w:rPr>
        <w:rFonts w:ascii="Arial" w:eastAsia="Times New Roman" w:hAnsi="Arial" w:cs="Aria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98">
    <w:nsid w:val="705668C2"/>
    <w:multiLevelType w:val="multilevel"/>
    <w:tmpl w:val="230C0268"/>
    <w:lvl w:ilvl="0">
      <w:start w:val="1"/>
      <w:numFmt w:val="decimal"/>
      <w:lvlText w:val="%1)"/>
      <w:lvlJc w:val="left"/>
      <w:pPr>
        <w:tabs>
          <w:tab w:val="left" w:pos="1800"/>
        </w:tabs>
        <w:ind w:left="1800" w:hanging="360"/>
      </w:pPr>
      <w:rPr>
        <w:rFonts w:hint="default"/>
      </w:rPr>
    </w:lvl>
    <w:lvl w:ilvl="1">
      <w:start w:val="3"/>
      <w:numFmt w:val="decimal"/>
      <w:lvlText w:val="%2."/>
      <w:lvlJc w:val="left"/>
      <w:pPr>
        <w:tabs>
          <w:tab w:val="left" w:pos="-720"/>
        </w:tabs>
        <w:ind w:left="-720" w:hanging="360"/>
      </w:pPr>
      <w:rPr>
        <w:rFonts w:hint="default"/>
      </w:rPr>
    </w:lvl>
    <w:lvl w:ilvl="2">
      <w:start w:val="1"/>
      <w:numFmt w:val="lowerLetter"/>
      <w:lvlText w:val="%3."/>
      <w:lvlJc w:val="left"/>
      <w:pPr>
        <w:tabs>
          <w:tab w:val="left" w:pos="180"/>
        </w:tabs>
        <w:ind w:left="180" w:hanging="360"/>
      </w:pPr>
      <w:rPr>
        <w:rFonts w:hint="default"/>
      </w:rPr>
    </w:lvl>
    <w:lvl w:ilvl="3">
      <w:start w:val="1"/>
      <w:numFmt w:val="lowerLetter"/>
      <w:lvlText w:val="%4)"/>
      <w:lvlJc w:val="left"/>
      <w:pPr>
        <w:tabs>
          <w:tab w:val="left" w:pos="720"/>
        </w:tabs>
        <w:ind w:left="720" w:hanging="360"/>
      </w:pPr>
      <w:rPr>
        <w:rFonts w:hint="default"/>
      </w:rPr>
    </w:lvl>
    <w:lvl w:ilvl="4">
      <w:start w:val="1"/>
      <w:numFmt w:val="lowerLetter"/>
      <w:lvlText w:val="%5."/>
      <w:lvlJc w:val="left"/>
      <w:pPr>
        <w:tabs>
          <w:tab w:val="left" w:pos="1440"/>
        </w:tabs>
        <w:ind w:left="1440" w:hanging="360"/>
      </w:pPr>
    </w:lvl>
    <w:lvl w:ilvl="5">
      <w:start w:val="1"/>
      <w:numFmt w:val="lowerRoman"/>
      <w:lvlText w:val="%6."/>
      <w:lvlJc w:val="right"/>
      <w:pPr>
        <w:tabs>
          <w:tab w:val="left" w:pos="2160"/>
        </w:tabs>
        <w:ind w:left="2160" w:hanging="180"/>
      </w:pPr>
    </w:lvl>
    <w:lvl w:ilvl="6">
      <w:start w:val="1"/>
      <w:numFmt w:val="decimal"/>
      <w:lvlText w:val="%7."/>
      <w:lvlJc w:val="left"/>
      <w:pPr>
        <w:tabs>
          <w:tab w:val="left" w:pos="2880"/>
        </w:tabs>
        <w:ind w:left="288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4320"/>
        </w:tabs>
        <w:ind w:left="4320" w:hanging="180"/>
      </w:pPr>
    </w:lvl>
  </w:abstractNum>
  <w:abstractNum w:abstractNumId="99">
    <w:nsid w:val="7091433F"/>
    <w:multiLevelType w:val="hybridMultilevel"/>
    <w:tmpl w:val="0D5C057A"/>
    <w:lvl w:ilvl="0" w:tplc="25441C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718E26FE"/>
    <w:multiLevelType w:val="multilevel"/>
    <w:tmpl w:val="E9C497CC"/>
    <w:lvl w:ilvl="0">
      <w:start w:val="3"/>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nsid w:val="72F903D4"/>
    <w:multiLevelType w:val="hybridMultilevel"/>
    <w:tmpl w:val="A0C663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3670D09"/>
    <w:multiLevelType w:val="multilevel"/>
    <w:tmpl w:val="B770F5D0"/>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nsid w:val="73764580"/>
    <w:multiLevelType w:val="multilevel"/>
    <w:tmpl w:val="2968D944"/>
    <w:lvl w:ilvl="0">
      <w:start w:val="1"/>
      <w:numFmt w:val="lowerLetter"/>
      <w:lvlText w:val="%1."/>
      <w:lvlJc w:val="left"/>
      <w:pPr>
        <w:ind w:left="2794" w:hanging="567"/>
      </w:pPr>
      <w:rPr>
        <w:rFonts w:ascii="Bookman Uralic" w:eastAsia="Bookman Uralic" w:hAnsi="Bookman Uralic" w:cs="Bookman Uralic" w:hint="default"/>
        <w:spacing w:val="-1"/>
        <w:w w:val="99"/>
        <w:sz w:val="24"/>
        <w:szCs w:val="24"/>
        <w:lang w:eastAsia="en-US" w:bidi="ar-SA"/>
      </w:rPr>
    </w:lvl>
    <w:lvl w:ilvl="1">
      <w:numFmt w:val="bullet"/>
      <w:lvlText w:val="•"/>
      <w:lvlJc w:val="left"/>
      <w:pPr>
        <w:ind w:left="3468" w:hanging="567"/>
      </w:pPr>
      <w:rPr>
        <w:rFonts w:hint="default"/>
        <w:lang w:eastAsia="en-US" w:bidi="ar-SA"/>
      </w:rPr>
    </w:lvl>
    <w:lvl w:ilvl="2">
      <w:numFmt w:val="bullet"/>
      <w:lvlText w:val="•"/>
      <w:lvlJc w:val="left"/>
      <w:pPr>
        <w:ind w:left="4136" w:hanging="567"/>
      </w:pPr>
      <w:rPr>
        <w:rFonts w:hint="default"/>
        <w:lang w:eastAsia="en-US" w:bidi="ar-SA"/>
      </w:rPr>
    </w:lvl>
    <w:lvl w:ilvl="3">
      <w:numFmt w:val="bullet"/>
      <w:lvlText w:val="•"/>
      <w:lvlJc w:val="left"/>
      <w:pPr>
        <w:ind w:left="4804" w:hanging="567"/>
      </w:pPr>
      <w:rPr>
        <w:rFonts w:hint="default"/>
        <w:lang w:eastAsia="en-US" w:bidi="ar-SA"/>
      </w:rPr>
    </w:lvl>
    <w:lvl w:ilvl="4">
      <w:numFmt w:val="bullet"/>
      <w:lvlText w:val="•"/>
      <w:lvlJc w:val="left"/>
      <w:pPr>
        <w:ind w:left="5472" w:hanging="567"/>
      </w:pPr>
      <w:rPr>
        <w:rFonts w:hint="default"/>
        <w:lang w:eastAsia="en-US" w:bidi="ar-SA"/>
      </w:rPr>
    </w:lvl>
    <w:lvl w:ilvl="5">
      <w:numFmt w:val="bullet"/>
      <w:lvlText w:val="•"/>
      <w:lvlJc w:val="left"/>
      <w:pPr>
        <w:ind w:left="6140" w:hanging="567"/>
      </w:pPr>
      <w:rPr>
        <w:rFonts w:hint="default"/>
        <w:lang w:eastAsia="en-US" w:bidi="ar-SA"/>
      </w:rPr>
    </w:lvl>
    <w:lvl w:ilvl="6">
      <w:numFmt w:val="bullet"/>
      <w:lvlText w:val="•"/>
      <w:lvlJc w:val="left"/>
      <w:pPr>
        <w:ind w:left="6808" w:hanging="567"/>
      </w:pPr>
      <w:rPr>
        <w:rFonts w:hint="default"/>
        <w:lang w:eastAsia="en-US" w:bidi="ar-SA"/>
      </w:rPr>
    </w:lvl>
    <w:lvl w:ilvl="7">
      <w:numFmt w:val="bullet"/>
      <w:lvlText w:val="•"/>
      <w:lvlJc w:val="left"/>
      <w:pPr>
        <w:ind w:left="7476" w:hanging="567"/>
      </w:pPr>
      <w:rPr>
        <w:rFonts w:hint="default"/>
        <w:lang w:eastAsia="en-US" w:bidi="ar-SA"/>
      </w:rPr>
    </w:lvl>
    <w:lvl w:ilvl="8">
      <w:numFmt w:val="bullet"/>
      <w:lvlText w:val="•"/>
      <w:lvlJc w:val="left"/>
      <w:pPr>
        <w:ind w:left="8144" w:hanging="567"/>
      </w:pPr>
      <w:rPr>
        <w:rFonts w:hint="default"/>
        <w:lang w:eastAsia="en-US" w:bidi="ar-SA"/>
      </w:rPr>
    </w:lvl>
  </w:abstractNum>
  <w:abstractNum w:abstractNumId="104">
    <w:nsid w:val="7392667F"/>
    <w:multiLevelType w:val="hybridMultilevel"/>
    <w:tmpl w:val="CC9C29D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5">
    <w:nsid w:val="73AB36A5"/>
    <w:multiLevelType w:val="hybridMultilevel"/>
    <w:tmpl w:val="B78021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56921AA"/>
    <w:multiLevelType w:val="hybridMultilevel"/>
    <w:tmpl w:val="82A200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5EA6580"/>
    <w:multiLevelType w:val="hybridMultilevel"/>
    <w:tmpl w:val="3C54E13C"/>
    <w:lvl w:ilvl="0" w:tplc="0409000F">
      <w:start w:val="1"/>
      <w:numFmt w:val="decimal"/>
      <w:lvlText w:val="%1."/>
      <w:lvlJc w:val="left"/>
      <w:pPr>
        <w:ind w:left="1080" w:hanging="54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08">
    <w:nsid w:val="762D5E1E"/>
    <w:multiLevelType w:val="hybridMultilevel"/>
    <w:tmpl w:val="E10AC81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9">
    <w:nsid w:val="76BF5A09"/>
    <w:multiLevelType w:val="hybridMultilevel"/>
    <w:tmpl w:val="9CAAD5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6E451F0"/>
    <w:multiLevelType w:val="hybridMultilevel"/>
    <w:tmpl w:val="1FF8B0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8BF10D4"/>
    <w:multiLevelType w:val="hybridMultilevel"/>
    <w:tmpl w:val="8D100548"/>
    <w:lvl w:ilvl="0" w:tplc="FFF2B01E">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9783082"/>
    <w:multiLevelType w:val="hybridMultilevel"/>
    <w:tmpl w:val="AE2099BE"/>
    <w:lvl w:ilvl="0" w:tplc="0421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3">
    <w:nsid w:val="7B01385A"/>
    <w:multiLevelType w:val="multilevel"/>
    <w:tmpl w:val="471C8FC2"/>
    <w:lvl w:ilvl="0">
      <w:start w:val="3"/>
      <w:numFmt w:val="decimal"/>
      <w:lvlText w:val="%1."/>
      <w:lvlJc w:val="left"/>
      <w:pPr>
        <w:ind w:left="720" w:hanging="360"/>
      </w:pPr>
      <w:rPr>
        <w:rFonts w:hint="default"/>
        <w:color w:val="000000" w:themeColor="text1"/>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nsid w:val="7B0E1332"/>
    <w:multiLevelType w:val="hybridMultilevel"/>
    <w:tmpl w:val="34A06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BF64E06"/>
    <w:multiLevelType w:val="singleLevel"/>
    <w:tmpl w:val="04090017"/>
    <w:lvl w:ilvl="0">
      <w:start w:val="1"/>
      <w:numFmt w:val="lowerLetter"/>
      <w:lvlText w:val="%1)"/>
      <w:lvlJc w:val="left"/>
      <w:pPr>
        <w:tabs>
          <w:tab w:val="num" w:pos="360"/>
        </w:tabs>
        <w:ind w:left="360" w:hanging="360"/>
      </w:pPr>
    </w:lvl>
  </w:abstractNum>
  <w:abstractNum w:abstractNumId="116">
    <w:nsid w:val="7CDF4462"/>
    <w:multiLevelType w:val="hybridMultilevel"/>
    <w:tmpl w:val="A44CA59E"/>
    <w:lvl w:ilvl="0" w:tplc="6D86169C">
      <w:start w:val="1"/>
      <w:numFmt w:val="decimal"/>
      <w:lvlText w:val="%1."/>
      <w:lvlJc w:val="left"/>
      <w:pPr>
        <w:ind w:left="927" w:hanging="360"/>
      </w:pPr>
      <w:rPr>
        <w:rFonts w:eastAsia="Times New Roman"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7">
    <w:nsid w:val="7D201092"/>
    <w:multiLevelType w:val="multilevel"/>
    <w:tmpl w:val="D37CB2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7D627E32"/>
    <w:multiLevelType w:val="multilevel"/>
    <w:tmpl w:val="378C4302"/>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nsid w:val="7D6D015E"/>
    <w:multiLevelType w:val="multilevel"/>
    <w:tmpl w:val="61B02514"/>
    <w:lvl w:ilvl="0">
      <w:start w:val="1"/>
      <w:numFmt w:val="lowerLetter"/>
      <w:lvlText w:val="%1."/>
      <w:lvlJc w:val="left"/>
      <w:pPr>
        <w:tabs>
          <w:tab w:val="left" w:pos="1800"/>
        </w:tabs>
        <w:ind w:left="1800" w:hanging="360"/>
      </w:pPr>
      <w:rPr>
        <w:rFonts w:hint="default"/>
      </w:rPr>
    </w:lvl>
    <w:lvl w:ilvl="1">
      <w:start w:val="3"/>
      <w:numFmt w:val="decimal"/>
      <w:lvlText w:val="%2."/>
      <w:lvlJc w:val="left"/>
      <w:pPr>
        <w:tabs>
          <w:tab w:val="left" w:pos="-720"/>
        </w:tabs>
        <w:ind w:left="-720" w:hanging="360"/>
      </w:pPr>
      <w:rPr>
        <w:rFonts w:hint="default"/>
      </w:rPr>
    </w:lvl>
    <w:lvl w:ilvl="2">
      <w:start w:val="1"/>
      <w:numFmt w:val="lowerLetter"/>
      <w:lvlText w:val="%3."/>
      <w:lvlJc w:val="left"/>
      <w:pPr>
        <w:tabs>
          <w:tab w:val="left" w:pos="180"/>
        </w:tabs>
        <w:ind w:left="180" w:hanging="360"/>
      </w:pPr>
      <w:rPr>
        <w:rFonts w:hint="default"/>
      </w:rPr>
    </w:lvl>
    <w:lvl w:ilvl="3">
      <w:start w:val="1"/>
      <w:numFmt w:val="lowerLetter"/>
      <w:lvlText w:val="%4)"/>
      <w:lvlJc w:val="left"/>
      <w:pPr>
        <w:tabs>
          <w:tab w:val="left" w:pos="720"/>
        </w:tabs>
        <w:ind w:left="720" w:hanging="360"/>
      </w:pPr>
      <w:rPr>
        <w:rFonts w:hint="default"/>
      </w:rPr>
    </w:lvl>
    <w:lvl w:ilvl="4">
      <w:start w:val="1"/>
      <w:numFmt w:val="lowerLetter"/>
      <w:lvlText w:val="%5."/>
      <w:lvlJc w:val="left"/>
      <w:pPr>
        <w:tabs>
          <w:tab w:val="left" w:pos="1440"/>
        </w:tabs>
        <w:ind w:left="1440" w:hanging="360"/>
      </w:pPr>
    </w:lvl>
    <w:lvl w:ilvl="5">
      <w:start w:val="1"/>
      <w:numFmt w:val="lowerRoman"/>
      <w:lvlText w:val="%6."/>
      <w:lvlJc w:val="right"/>
      <w:pPr>
        <w:tabs>
          <w:tab w:val="left" w:pos="2160"/>
        </w:tabs>
        <w:ind w:left="2160" w:hanging="180"/>
      </w:pPr>
    </w:lvl>
    <w:lvl w:ilvl="6">
      <w:start w:val="1"/>
      <w:numFmt w:val="decimal"/>
      <w:lvlText w:val="%7."/>
      <w:lvlJc w:val="left"/>
      <w:pPr>
        <w:tabs>
          <w:tab w:val="left" w:pos="2880"/>
        </w:tabs>
        <w:ind w:left="288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4320"/>
        </w:tabs>
        <w:ind w:left="4320" w:hanging="180"/>
      </w:pPr>
    </w:lvl>
  </w:abstractNum>
  <w:abstractNum w:abstractNumId="120">
    <w:nsid w:val="7F08368E"/>
    <w:multiLevelType w:val="hybridMultilevel"/>
    <w:tmpl w:val="848C980C"/>
    <w:lvl w:ilvl="0" w:tplc="04090019">
      <w:start w:val="1"/>
      <w:numFmt w:val="lowerLetter"/>
      <w:lvlText w:val="%1."/>
      <w:lvlJc w:val="left"/>
      <w:pPr>
        <w:ind w:left="2794" w:hanging="567"/>
      </w:pPr>
      <w:rPr>
        <w:rFonts w:hint="default"/>
        <w:spacing w:val="-1"/>
        <w:w w:val="99"/>
        <w:sz w:val="24"/>
        <w:szCs w:val="24"/>
        <w:lang w:eastAsia="en-US" w:bidi="ar-SA"/>
      </w:rPr>
    </w:lvl>
    <w:lvl w:ilvl="1" w:tplc="5EF2D0C6">
      <w:numFmt w:val="bullet"/>
      <w:lvlText w:val="•"/>
      <w:lvlJc w:val="left"/>
      <w:pPr>
        <w:ind w:left="3468" w:hanging="567"/>
      </w:pPr>
      <w:rPr>
        <w:rFonts w:hint="default"/>
        <w:lang w:eastAsia="en-US" w:bidi="ar-SA"/>
      </w:rPr>
    </w:lvl>
    <w:lvl w:ilvl="2" w:tplc="E448291A">
      <w:numFmt w:val="bullet"/>
      <w:lvlText w:val="•"/>
      <w:lvlJc w:val="left"/>
      <w:pPr>
        <w:ind w:left="4136" w:hanging="567"/>
      </w:pPr>
      <w:rPr>
        <w:rFonts w:hint="default"/>
        <w:lang w:eastAsia="en-US" w:bidi="ar-SA"/>
      </w:rPr>
    </w:lvl>
    <w:lvl w:ilvl="3" w:tplc="1D3842D2">
      <w:numFmt w:val="bullet"/>
      <w:lvlText w:val="•"/>
      <w:lvlJc w:val="left"/>
      <w:pPr>
        <w:ind w:left="4804" w:hanging="567"/>
      </w:pPr>
      <w:rPr>
        <w:rFonts w:hint="default"/>
        <w:lang w:eastAsia="en-US" w:bidi="ar-SA"/>
      </w:rPr>
    </w:lvl>
    <w:lvl w:ilvl="4" w:tplc="E23E148A">
      <w:numFmt w:val="bullet"/>
      <w:lvlText w:val="•"/>
      <w:lvlJc w:val="left"/>
      <w:pPr>
        <w:ind w:left="5472" w:hanging="567"/>
      </w:pPr>
      <w:rPr>
        <w:rFonts w:hint="default"/>
        <w:lang w:eastAsia="en-US" w:bidi="ar-SA"/>
      </w:rPr>
    </w:lvl>
    <w:lvl w:ilvl="5" w:tplc="6B5C0A5E">
      <w:numFmt w:val="bullet"/>
      <w:lvlText w:val="•"/>
      <w:lvlJc w:val="left"/>
      <w:pPr>
        <w:ind w:left="6140" w:hanging="567"/>
      </w:pPr>
      <w:rPr>
        <w:rFonts w:hint="default"/>
        <w:lang w:eastAsia="en-US" w:bidi="ar-SA"/>
      </w:rPr>
    </w:lvl>
    <w:lvl w:ilvl="6" w:tplc="0B0072E2">
      <w:numFmt w:val="bullet"/>
      <w:lvlText w:val="•"/>
      <w:lvlJc w:val="left"/>
      <w:pPr>
        <w:ind w:left="6808" w:hanging="567"/>
      </w:pPr>
      <w:rPr>
        <w:rFonts w:hint="default"/>
        <w:lang w:eastAsia="en-US" w:bidi="ar-SA"/>
      </w:rPr>
    </w:lvl>
    <w:lvl w:ilvl="7" w:tplc="BC5C91FE">
      <w:numFmt w:val="bullet"/>
      <w:lvlText w:val="•"/>
      <w:lvlJc w:val="left"/>
      <w:pPr>
        <w:ind w:left="7476" w:hanging="567"/>
      </w:pPr>
      <w:rPr>
        <w:rFonts w:hint="default"/>
        <w:lang w:eastAsia="en-US" w:bidi="ar-SA"/>
      </w:rPr>
    </w:lvl>
    <w:lvl w:ilvl="8" w:tplc="40C4237C">
      <w:numFmt w:val="bullet"/>
      <w:lvlText w:val="•"/>
      <w:lvlJc w:val="left"/>
      <w:pPr>
        <w:ind w:left="8144" w:hanging="567"/>
      </w:pPr>
      <w:rPr>
        <w:rFonts w:hint="default"/>
        <w:lang w:eastAsia="en-US" w:bidi="ar-SA"/>
      </w:rPr>
    </w:lvl>
  </w:abstractNum>
  <w:num w:numId="1">
    <w:abstractNumId w:val="115"/>
  </w:num>
  <w:num w:numId="2">
    <w:abstractNumId w:val="31"/>
  </w:num>
  <w:num w:numId="3">
    <w:abstractNumId w:val="29"/>
  </w:num>
  <w:num w:numId="4">
    <w:abstractNumId w:val="61"/>
  </w:num>
  <w:num w:numId="5">
    <w:abstractNumId w:val="70"/>
  </w:num>
  <w:num w:numId="6">
    <w:abstractNumId w:val="0"/>
  </w:num>
  <w:num w:numId="7">
    <w:abstractNumId w:val="74"/>
  </w:num>
  <w:num w:numId="8">
    <w:abstractNumId w:val="72"/>
  </w:num>
  <w:num w:numId="9">
    <w:abstractNumId w:val="27"/>
  </w:num>
  <w:num w:numId="10">
    <w:abstractNumId w:val="93"/>
  </w:num>
  <w:num w:numId="11">
    <w:abstractNumId w:val="2"/>
  </w:num>
  <w:num w:numId="12">
    <w:abstractNumId w:val="50"/>
  </w:num>
  <w:num w:numId="13">
    <w:abstractNumId w:val="52"/>
  </w:num>
  <w:num w:numId="14">
    <w:abstractNumId w:val="76"/>
  </w:num>
  <w:num w:numId="15">
    <w:abstractNumId w:val="102"/>
  </w:num>
  <w:num w:numId="16">
    <w:abstractNumId w:val="118"/>
  </w:num>
  <w:num w:numId="17">
    <w:abstractNumId w:val="96"/>
  </w:num>
  <w:num w:numId="18">
    <w:abstractNumId w:val="34"/>
  </w:num>
  <w:num w:numId="19">
    <w:abstractNumId w:val="68"/>
  </w:num>
  <w:num w:numId="20">
    <w:abstractNumId w:val="107"/>
  </w:num>
  <w:num w:numId="21">
    <w:abstractNumId w:val="116"/>
  </w:num>
  <w:num w:numId="22">
    <w:abstractNumId w:val="91"/>
  </w:num>
  <w:num w:numId="23">
    <w:abstractNumId w:val="36"/>
  </w:num>
  <w:num w:numId="24">
    <w:abstractNumId w:val="101"/>
  </w:num>
  <w:num w:numId="25">
    <w:abstractNumId w:val="104"/>
  </w:num>
  <w:num w:numId="26">
    <w:abstractNumId w:val="23"/>
  </w:num>
  <w:num w:numId="27">
    <w:abstractNumId w:val="114"/>
  </w:num>
  <w:num w:numId="28">
    <w:abstractNumId w:val="109"/>
  </w:num>
  <w:num w:numId="29">
    <w:abstractNumId w:val="65"/>
  </w:num>
  <w:num w:numId="30">
    <w:abstractNumId w:val="95"/>
  </w:num>
  <w:num w:numId="31">
    <w:abstractNumId w:val="67"/>
  </w:num>
  <w:num w:numId="32">
    <w:abstractNumId w:val="10"/>
  </w:num>
  <w:num w:numId="33">
    <w:abstractNumId w:val="26"/>
  </w:num>
  <w:num w:numId="34">
    <w:abstractNumId w:val="40"/>
  </w:num>
  <w:num w:numId="35">
    <w:abstractNumId w:val="79"/>
  </w:num>
  <w:num w:numId="36">
    <w:abstractNumId w:val="83"/>
  </w:num>
  <w:num w:numId="37">
    <w:abstractNumId w:val="108"/>
  </w:num>
  <w:num w:numId="38">
    <w:abstractNumId w:val="58"/>
  </w:num>
  <w:num w:numId="39">
    <w:abstractNumId w:val="18"/>
  </w:num>
  <w:num w:numId="40">
    <w:abstractNumId w:val="84"/>
  </w:num>
  <w:num w:numId="41">
    <w:abstractNumId w:val="13"/>
  </w:num>
  <w:num w:numId="42">
    <w:abstractNumId w:val="38"/>
  </w:num>
  <w:num w:numId="43">
    <w:abstractNumId w:val="85"/>
  </w:num>
  <w:num w:numId="44">
    <w:abstractNumId w:val="46"/>
  </w:num>
  <w:num w:numId="45">
    <w:abstractNumId w:val="75"/>
  </w:num>
  <w:num w:numId="46">
    <w:abstractNumId w:val="32"/>
  </w:num>
  <w:num w:numId="47">
    <w:abstractNumId w:val="98"/>
  </w:num>
  <w:num w:numId="48">
    <w:abstractNumId w:val="15"/>
  </w:num>
  <w:num w:numId="49">
    <w:abstractNumId w:val="78"/>
  </w:num>
  <w:num w:numId="50">
    <w:abstractNumId w:val="9"/>
  </w:num>
  <w:num w:numId="51">
    <w:abstractNumId w:val="7"/>
  </w:num>
  <w:num w:numId="52">
    <w:abstractNumId w:val="105"/>
  </w:num>
  <w:num w:numId="53">
    <w:abstractNumId w:val="106"/>
  </w:num>
  <w:num w:numId="54">
    <w:abstractNumId w:val="94"/>
  </w:num>
  <w:num w:numId="55">
    <w:abstractNumId w:val="110"/>
  </w:num>
  <w:num w:numId="56">
    <w:abstractNumId w:val="6"/>
  </w:num>
  <w:num w:numId="57">
    <w:abstractNumId w:val="47"/>
  </w:num>
  <w:num w:numId="58">
    <w:abstractNumId w:val="55"/>
  </w:num>
  <w:num w:numId="59">
    <w:abstractNumId w:val="44"/>
  </w:num>
  <w:num w:numId="60">
    <w:abstractNumId w:val="112"/>
  </w:num>
  <w:num w:numId="61">
    <w:abstractNumId w:val="113"/>
  </w:num>
  <w:num w:numId="62">
    <w:abstractNumId w:val="100"/>
  </w:num>
  <w:num w:numId="63">
    <w:abstractNumId w:val="1"/>
  </w:num>
  <w:num w:numId="64">
    <w:abstractNumId w:val="77"/>
  </w:num>
  <w:num w:numId="65">
    <w:abstractNumId w:val="54"/>
  </w:num>
  <w:num w:numId="66">
    <w:abstractNumId w:val="87"/>
  </w:num>
  <w:num w:numId="67">
    <w:abstractNumId w:val="111"/>
  </w:num>
  <w:num w:numId="68">
    <w:abstractNumId w:val="41"/>
  </w:num>
  <w:num w:numId="69">
    <w:abstractNumId w:val="99"/>
  </w:num>
  <w:num w:numId="70">
    <w:abstractNumId w:val="20"/>
  </w:num>
  <w:num w:numId="71">
    <w:abstractNumId w:val="3"/>
  </w:num>
  <w:num w:numId="72">
    <w:abstractNumId w:val="51"/>
  </w:num>
  <w:num w:numId="73">
    <w:abstractNumId w:val="117"/>
  </w:num>
  <w:num w:numId="74">
    <w:abstractNumId w:val="25"/>
  </w:num>
  <w:num w:numId="75">
    <w:abstractNumId w:val="73"/>
  </w:num>
  <w:num w:numId="76">
    <w:abstractNumId w:val="81"/>
  </w:num>
  <w:num w:numId="77">
    <w:abstractNumId w:val="21"/>
  </w:num>
  <w:num w:numId="78">
    <w:abstractNumId w:val="17"/>
  </w:num>
  <w:num w:numId="79">
    <w:abstractNumId w:val="80"/>
  </w:num>
  <w:num w:numId="80">
    <w:abstractNumId w:val="82"/>
  </w:num>
  <w:num w:numId="81">
    <w:abstractNumId w:val="86"/>
  </w:num>
  <w:num w:numId="82">
    <w:abstractNumId w:val="37"/>
  </w:num>
  <w:num w:numId="83">
    <w:abstractNumId w:val="39"/>
  </w:num>
  <w:num w:numId="84">
    <w:abstractNumId w:val="89"/>
  </w:num>
  <w:num w:numId="85">
    <w:abstractNumId w:val="4"/>
  </w:num>
  <w:num w:numId="86">
    <w:abstractNumId w:val="92"/>
  </w:num>
  <w:num w:numId="87">
    <w:abstractNumId w:val="56"/>
  </w:num>
  <w:num w:numId="88">
    <w:abstractNumId w:val="14"/>
  </w:num>
  <w:num w:numId="89">
    <w:abstractNumId w:val="69"/>
  </w:num>
  <w:num w:numId="90">
    <w:abstractNumId w:val="97"/>
  </w:num>
  <w:num w:numId="91">
    <w:abstractNumId w:val="24"/>
  </w:num>
  <w:num w:numId="92">
    <w:abstractNumId w:val="53"/>
  </w:num>
  <w:num w:numId="93">
    <w:abstractNumId w:val="57"/>
  </w:num>
  <w:num w:numId="94">
    <w:abstractNumId w:val="71"/>
  </w:num>
  <w:num w:numId="95">
    <w:abstractNumId w:val="48"/>
  </w:num>
  <w:num w:numId="96">
    <w:abstractNumId w:val="22"/>
  </w:num>
  <w:num w:numId="97">
    <w:abstractNumId w:val="12"/>
  </w:num>
  <w:num w:numId="98">
    <w:abstractNumId w:val="42"/>
  </w:num>
  <w:num w:numId="99">
    <w:abstractNumId w:val="62"/>
  </w:num>
  <w:num w:numId="100">
    <w:abstractNumId w:val="8"/>
  </w:num>
  <w:num w:numId="101">
    <w:abstractNumId w:val="43"/>
  </w:num>
  <w:num w:numId="102">
    <w:abstractNumId w:val="90"/>
  </w:num>
  <w:num w:numId="103">
    <w:abstractNumId w:val="88"/>
  </w:num>
  <w:num w:numId="104">
    <w:abstractNumId w:val="30"/>
  </w:num>
  <w:num w:numId="105">
    <w:abstractNumId w:val="64"/>
  </w:num>
  <w:num w:numId="106">
    <w:abstractNumId w:val="49"/>
  </w:num>
  <w:num w:numId="107">
    <w:abstractNumId w:val="16"/>
  </w:num>
  <w:num w:numId="108">
    <w:abstractNumId w:val="60"/>
  </w:num>
  <w:num w:numId="109">
    <w:abstractNumId w:val="11"/>
  </w:num>
  <w:num w:numId="110">
    <w:abstractNumId w:val="45"/>
  </w:num>
  <w:num w:numId="111">
    <w:abstractNumId w:val="66"/>
  </w:num>
  <w:num w:numId="112">
    <w:abstractNumId w:val="19"/>
  </w:num>
  <w:num w:numId="113">
    <w:abstractNumId w:val="119"/>
  </w:num>
  <w:num w:numId="114">
    <w:abstractNumId w:val="59"/>
  </w:num>
  <w:num w:numId="115">
    <w:abstractNumId w:val="63"/>
  </w:num>
  <w:num w:numId="116">
    <w:abstractNumId w:val="120"/>
  </w:num>
  <w:num w:numId="117">
    <w:abstractNumId w:val="103"/>
  </w:num>
  <w:num w:numId="118">
    <w:abstractNumId w:val="35"/>
  </w:num>
  <w:num w:numId="119">
    <w:abstractNumId w:val="5"/>
  </w:num>
  <w:num w:numId="120">
    <w:abstractNumId w:val="33"/>
  </w:num>
  <w:num w:numId="121">
    <w:abstractNumId w:val="2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BD"/>
    <w:rsid w:val="00001642"/>
    <w:rsid w:val="0000175B"/>
    <w:rsid w:val="00002F31"/>
    <w:rsid w:val="000043A5"/>
    <w:rsid w:val="0000472B"/>
    <w:rsid w:val="00013BE2"/>
    <w:rsid w:val="000142EA"/>
    <w:rsid w:val="000146A2"/>
    <w:rsid w:val="00015706"/>
    <w:rsid w:val="0001594F"/>
    <w:rsid w:val="00016B4C"/>
    <w:rsid w:val="00016DE4"/>
    <w:rsid w:val="00023CE8"/>
    <w:rsid w:val="0002431D"/>
    <w:rsid w:val="00024B9D"/>
    <w:rsid w:val="00024C0D"/>
    <w:rsid w:val="0003025B"/>
    <w:rsid w:val="000322FB"/>
    <w:rsid w:val="00032379"/>
    <w:rsid w:val="00032F97"/>
    <w:rsid w:val="0003357A"/>
    <w:rsid w:val="0003448E"/>
    <w:rsid w:val="00034CCE"/>
    <w:rsid w:val="000354C5"/>
    <w:rsid w:val="0003570B"/>
    <w:rsid w:val="00036B56"/>
    <w:rsid w:val="00040519"/>
    <w:rsid w:val="0004176A"/>
    <w:rsid w:val="000424E4"/>
    <w:rsid w:val="00043A30"/>
    <w:rsid w:val="000442A9"/>
    <w:rsid w:val="00045418"/>
    <w:rsid w:val="0005046A"/>
    <w:rsid w:val="00054D32"/>
    <w:rsid w:val="00055E23"/>
    <w:rsid w:val="00060385"/>
    <w:rsid w:val="00066211"/>
    <w:rsid w:val="00070D8D"/>
    <w:rsid w:val="0007425B"/>
    <w:rsid w:val="000744CE"/>
    <w:rsid w:val="0007764D"/>
    <w:rsid w:val="0007772B"/>
    <w:rsid w:val="000777B4"/>
    <w:rsid w:val="00080228"/>
    <w:rsid w:val="000826A5"/>
    <w:rsid w:val="00083681"/>
    <w:rsid w:val="00083FB5"/>
    <w:rsid w:val="00084DD6"/>
    <w:rsid w:val="00084FBF"/>
    <w:rsid w:val="000878D5"/>
    <w:rsid w:val="00094AD1"/>
    <w:rsid w:val="000964F3"/>
    <w:rsid w:val="00097066"/>
    <w:rsid w:val="000A471F"/>
    <w:rsid w:val="000A5065"/>
    <w:rsid w:val="000A5501"/>
    <w:rsid w:val="000A622D"/>
    <w:rsid w:val="000B4ED7"/>
    <w:rsid w:val="000C0C97"/>
    <w:rsid w:val="000C1864"/>
    <w:rsid w:val="000C2437"/>
    <w:rsid w:val="000C290E"/>
    <w:rsid w:val="000C4204"/>
    <w:rsid w:val="000C50F2"/>
    <w:rsid w:val="000C6EAF"/>
    <w:rsid w:val="000C7702"/>
    <w:rsid w:val="000D1DA4"/>
    <w:rsid w:val="000D306D"/>
    <w:rsid w:val="000D31CF"/>
    <w:rsid w:val="000D3E43"/>
    <w:rsid w:val="000D5171"/>
    <w:rsid w:val="000D607C"/>
    <w:rsid w:val="000D6D97"/>
    <w:rsid w:val="000E0094"/>
    <w:rsid w:val="000E00C0"/>
    <w:rsid w:val="000E486D"/>
    <w:rsid w:val="000E4DE4"/>
    <w:rsid w:val="000E6C6E"/>
    <w:rsid w:val="000E7E68"/>
    <w:rsid w:val="000F0DEF"/>
    <w:rsid w:val="000F2DC6"/>
    <w:rsid w:val="000F370E"/>
    <w:rsid w:val="000F73B8"/>
    <w:rsid w:val="000F7CF6"/>
    <w:rsid w:val="0010044E"/>
    <w:rsid w:val="001004C6"/>
    <w:rsid w:val="00100B45"/>
    <w:rsid w:val="0010666F"/>
    <w:rsid w:val="0010710B"/>
    <w:rsid w:val="00110923"/>
    <w:rsid w:val="001116AA"/>
    <w:rsid w:val="00116347"/>
    <w:rsid w:val="001178A2"/>
    <w:rsid w:val="00121B24"/>
    <w:rsid w:val="00122FB4"/>
    <w:rsid w:val="00123722"/>
    <w:rsid w:val="001270B0"/>
    <w:rsid w:val="0013309A"/>
    <w:rsid w:val="00133B61"/>
    <w:rsid w:val="001369F1"/>
    <w:rsid w:val="00141FCA"/>
    <w:rsid w:val="001443AD"/>
    <w:rsid w:val="00144DCD"/>
    <w:rsid w:val="001457AA"/>
    <w:rsid w:val="0014660B"/>
    <w:rsid w:val="00146617"/>
    <w:rsid w:val="00155F9A"/>
    <w:rsid w:val="00157D68"/>
    <w:rsid w:val="00160409"/>
    <w:rsid w:val="0016100E"/>
    <w:rsid w:val="0016176F"/>
    <w:rsid w:val="00162BC4"/>
    <w:rsid w:val="00163645"/>
    <w:rsid w:val="00164D09"/>
    <w:rsid w:val="00166491"/>
    <w:rsid w:val="00167316"/>
    <w:rsid w:val="00170130"/>
    <w:rsid w:val="00170D99"/>
    <w:rsid w:val="00170FCD"/>
    <w:rsid w:val="00172992"/>
    <w:rsid w:val="00173857"/>
    <w:rsid w:val="00174090"/>
    <w:rsid w:val="0017428F"/>
    <w:rsid w:val="00174EA4"/>
    <w:rsid w:val="0017543A"/>
    <w:rsid w:val="001803F3"/>
    <w:rsid w:val="00180BEE"/>
    <w:rsid w:val="00181E21"/>
    <w:rsid w:val="00184BC5"/>
    <w:rsid w:val="001862AC"/>
    <w:rsid w:val="0018760D"/>
    <w:rsid w:val="001927DC"/>
    <w:rsid w:val="00193B89"/>
    <w:rsid w:val="00194A54"/>
    <w:rsid w:val="00194DD2"/>
    <w:rsid w:val="00196820"/>
    <w:rsid w:val="00196C84"/>
    <w:rsid w:val="00197690"/>
    <w:rsid w:val="001A0E22"/>
    <w:rsid w:val="001A0E27"/>
    <w:rsid w:val="001A0E2A"/>
    <w:rsid w:val="001A2FEC"/>
    <w:rsid w:val="001A54BB"/>
    <w:rsid w:val="001B0558"/>
    <w:rsid w:val="001B064A"/>
    <w:rsid w:val="001B13F3"/>
    <w:rsid w:val="001B214B"/>
    <w:rsid w:val="001B3B4B"/>
    <w:rsid w:val="001B3CE5"/>
    <w:rsid w:val="001B4EA0"/>
    <w:rsid w:val="001B4EFA"/>
    <w:rsid w:val="001B5010"/>
    <w:rsid w:val="001C1F59"/>
    <w:rsid w:val="001C275F"/>
    <w:rsid w:val="001C2ECA"/>
    <w:rsid w:val="001C4CDA"/>
    <w:rsid w:val="001D078A"/>
    <w:rsid w:val="001D09EB"/>
    <w:rsid w:val="001D1503"/>
    <w:rsid w:val="001D2161"/>
    <w:rsid w:val="001D26EA"/>
    <w:rsid w:val="001D3139"/>
    <w:rsid w:val="001D462C"/>
    <w:rsid w:val="001D790E"/>
    <w:rsid w:val="001E0313"/>
    <w:rsid w:val="001E1FF2"/>
    <w:rsid w:val="001E3834"/>
    <w:rsid w:val="001E3F41"/>
    <w:rsid w:val="001E4B97"/>
    <w:rsid w:val="001E73F3"/>
    <w:rsid w:val="001E7E00"/>
    <w:rsid w:val="001F5964"/>
    <w:rsid w:val="001F6475"/>
    <w:rsid w:val="00202006"/>
    <w:rsid w:val="00205A7B"/>
    <w:rsid w:val="00213944"/>
    <w:rsid w:val="0021644E"/>
    <w:rsid w:val="00221305"/>
    <w:rsid w:val="00223038"/>
    <w:rsid w:val="00224718"/>
    <w:rsid w:val="00226BC2"/>
    <w:rsid w:val="0022753F"/>
    <w:rsid w:val="0023046C"/>
    <w:rsid w:val="0023161A"/>
    <w:rsid w:val="00233F35"/>
    <w:rsid w:val="00234314"/>
    <w:rsid w:val="0023783C"/>
    <w:rsid w:val="00237F8A"/>
    <w:rsid w:val="002402E0"/>
    <w:rsid w:val="00245610"/>
    <w:rsid w:val="0025022F"/>
    <w:rsid w:val="00250A13"/>
    <w:rsid w:val="00251A26"/>
    <w:rsid w:val="002520CC"/>
    <w:rsid w:val="002524A3"/>
    <w:rsid w:val="00252BE3"/>
    <w:rsid w:val="00254B21"/>
    <w:rsid w:val="00255063"/>
    <w:rsid w:val="002560B8"/>
    <w:rsid w:val="00257282"/>
    <w:rsid w:val="00257CE1"/>
    <w:rsid w:val="00260B23"/>
    <w:rsid w:val="00261504"/>
    <w:rsid w:val="0026166B"/>
    <w:rsid w:val="00272B21"/>
    <w:rsid w:val="002745C6"/>
    <w:rsid w:val="00274B71"/>
    <w:rsid w:val="00274C0A"/>
    <w:rsid w:val="00274E7A"/>
    <w:rsid w:val="002762E8"/>
    <w:rsid w:val="00277D3B"/>
    <w:rsid w:val="002828AB"/>
    <w:rsid w:val="00284B44"/>
    <w:rsid w:val="00285C25"/>
    <w:rsid w:val="002878FB"/>
    <w:rsid w:val="00290620"/>
    <w:rsid w:val="002907A7"/>
    <w:rsid w:val="00290B5D"/>
    <w:rsid w:val="00291194"/>
    <w:rsid w:val="00291251"/>
    <w:rsid w:val="002965A2"/>
    <w:rsid w:val="0029692E"/>
    <w:rsid w:val="002A1226"/>
    <w:rsid w:val="002A1E02"/>
    <w:rsid w:val="002A2A4B"/>
    <w:rsid w:val="002A7AE7"/>
    <w:rsid w:val="002B1094"/>
    <w:rsid w:val="002B2D34"/>
    <w:rsid w:val="002B2DA1"/>
    <w:rsid w:val="002B4501"/>
    <w:rsid w:val="002B50F5"/>
    <w:rsid w:val="002C55DB"/>
    <w:rsid w:val="002C5F98"/>
    <w:rsid w:val="002D1DF1"/>
    <w:rsid w:val="002D1F3E"/>
    <w:rsid w:val="002D3B42"/>
    <w:rsid w:val="002D5254"/>
    <w:rsid w:val="002D5C48"/>
    <w:rsid w:val="002D7AD0"/>
    <w:rsid w:val="002E1387"/>
    <w:rsid w:val="002E1B5B"/>
    <w:rsid w:val="002E5AD9"/>
    <w:rsid w:val="002E7F7F"/>
    <w:rsid w:val="002F0066"/>
    <w:rsid w:val="002F01F8"/>
    <w:rsid w:val="002F0FAE"/>
    <w:rsid w:val="002F2770"/>
    <w:rsid w:val="002F354E"/>
    <w:rsid w:val="002F4862"/>
    <w:rsid w:val="002F5D2A"/>
    <w:rsid w:val="002F74E0"/>
    <w:rsid w:val="002F7905"/>
    <w:rsid w:val="002F7D5F"/>
    <w:rsid w:val="003001EC"/>
    <w:rsid w:val="00301447"/>
    <w:rsid w:val="003031BC"/>
    <w:rsid w:val="00303DE1"/>
    <w:rsid w:val="00305668"/>
    <w:rsid w:val="00306D27"/>
    <w:rsid w:val="00310E22"/>
    <w:rsid w:val="00311A2A"/>
    <w:rsid w:val="00311DF5"/>
    <w:rsid w:val="00315D8A"/>
    <w:rsid w:val="00325345"/>
    <w:rsid w:val="0032763C"/>
    <w:rsid w:val="00327915"/>
    <w:rsid w:val="003313D9"/>
    <w:rsid w:val="0033148E"/>
    <w:rsid w:val="0033174A"/>
    <w:rsid w:val="003354D9"/>
    <w:rsid w:val="003372BE"/>
    <w:rsid w:val="0034147D"/>
    <w:rsid w:val="00341C95"/>
    <w:rsid w:val="0034426D"/>
    <w:rsid w:val="00346328"/>
    <w:rsid w:val="00346E62"/>
    <w:rsid w:val="003474AA"/>
    <w:rsid w:val="00350CF9"/>
    <w:rsid w:val="00351ECB"/>
    <w:rsid w:val="00353601"/>
    <w:rsid w:val="00354A2A"/>
    <w:rsid w:val="00355B58"/>
    <w:rsid w:val="00356610"/>
    <w:rsid w:val="00357DE4"/>
    <w:rsid w:val="00364AB0"/>
    <w:rsid w:val="003707F0"/>
    <w:rsid w:val="00370980"/>
    <w:rsid w:val="003713B2"/>
    <w:rsid w:val="00374701"/>
    <w:rsid w:val="00377D66"/>
    <w:rsid w:val="0038003B"/>
    <w:rsid w:val="00380631"/>
    <w:rsid w:val="0038096E"/>
    <w:rsid w:val="00381413"/>
    <w:rsid w:val="003831FD"/>
    <w:rsid w:val="003837F5"/>
    <w:rsid w:val="00387DA8"/>
    <w:rsid w:val="00390742"/>
    <w:rsid w:val="003912A5"/>
    <w:rsid w:val="0039157D"/>
    <w:rsid w:val="0039258D"/>
    <w:rsid w:val="0039373C"/>
    <w:rsid w:val="00394529"/>
    <w:rsid w:val="00394C30"/>
    <w:rsid w:val="00396C0D"/>
    <w:rsid w:val="003970D7"/>
    <w:rsid w:val="0039792F"/>
    <w:rsid w:val="003A7161"/>
    <w:rsid w:val="003A7730"/>
    <w:rsid w:val="003B312B"/>
    <w:rsid w:val="003B3849"/>
    <w:rsid w:val="003C1E16"/>
    <w:rsid w:val="003C359C"/>
    <w:rsid w:val="003D0DB0"/>
    <w:rsid w:val="003D5501"/>
    <w:rsid w:val="003D5682"/>
    <w:rsid w:val="003D676A"/>
    <w:rsid w:val="003E3A47"/>
    <w:rsid w:val="003E484A"/>
    <w:rsid w:val="003E6CBC"/>
    <w:rsid w:val="003E7BC5"/>
    <w:rsid w:val="003F17E5"/>
    <w:rsid w:val="003F29C1"/>
    <w:rsid w:val="003F3222"/>
    <w:rsid w:val="003F3F1F"/>
    <w:rsid w:val="003F44B1"/>
    <w:rsid w:val="00400434"/>
    <w:rsid w:val="00400AA0"/>
    <w:rsid w:val="0040102A"/>
    <w:rsid w:val="00401186"/>
    <w:rsid w:val="004011A6"/>
    <w:rsid w:val="0040348C"/>
    <w:rsid w:val="004039B7"/>
    <w:rsid w:val="00407E95"/>
    <w:rsid w:val="00407F41"/>
    <w:rsid w:val="004124D2"/>
    <w:rsid w:val="00414DC5"/>
    <w:rsid w:val="00415259"/>
    <w:rsid w:val="004166C7"/>
    <w:rsid w:val="00416DB0"/>
    <w:rsid w:val="004174FA"/>
    <w:rsid w:val="0042209D"/>
    <w:rsid w:val="00425813"/>
    <w:rsid w:val="0043152B"/>
    <w:rsid w:val="00435240"/>
    <w:rsid w:val="00440330"/>
    <w:rsid w:val="0044041C"/>
    <w:rsid w:val="00441697"/>
    <w:rsid w:val="00443A64"/>
    <w:rsid w:val="00444110"/>
    <w:rsid w:val="00445BB7"/>
    <w:rsid w:val="004471D7"/>
    <w:rsid w:val="00450CAD"/>
    <w:rsid w:val="004513C9"/>
    <w:rsid w:val="004555AE"/>
    <w:rsid w:val="00456155"/>
    <w:rsid w:val="004567CE"/>
    <w:rsid w:val="0045685D"/>
    <w:rsid w:val="00461103"/>
    <w:rsid w:val="0046736D"/>
    <w:rsid w:val="00470F1F"/>
    <w:rsid w:val="00471DA4"/>
    <w:rsid w:val="00472593"/>
    <w:rsid w:val="00474FCC"/>
    <w:rsid w:val="00475A0A"/>
    <w:rsid w:val="00477655"/>
    <w:rsid w:val="00477E93"/>
    <w:rsid w:val="00481DF6"/>
    <w:rsid w:val="00482E91"/>
    <w:rsid w:val="00485011"/>
    <w:rsid w:val="00486FD6"/>
    <w:rsid w:val="00487C20"/>
    <w:rsid w:val="00487E41"/>
    <w:rsid w:val="00490131"/>
    <w:rsid w:val="004909FF"/>
    <w:rsid w:val="00490DF2"/>
    <w:rsid w:val="00490F33"/>
    <w:rsid w:val="004912D0"/>
    <w:rsid w:val="00493093"/>
    <w:rsid w:val="00494B0B"/>
    <w:rsid w:val="00495292"/>
    <w:rsid w:val="00495C8B"/>
    <w:rsid w:val="0049707E"/>
    <w:rsid w:val="0049708F"/>
    <w:rsid w:val="0049716B"/>
    <w:rsid w:val="004A0113"/>
    <w:rsid w:val="004A0178"/>
    <w:rsid w:val="004A165C"/>
    <w:rsid w:val="004A428A"/>
    <w:rsid w:val="004A69C3"/>
    <w:rsid w:val="004A74E5"/>
    <w:rsid w:val="004B3F11"/>
    <w:rsid w:val="004B42BD"/>
    <w:rsid w:val="004B4C38"/>
    <w:rsid w:val="004B5A71"/>
    <w:rsid w:val="004B5D2D"/>
    <w:rsid w:val="004B70DD"/>
    <w:rsid w:val="004B7411"/>
    <w:rsid w:val="004C16DD"/>
    <w:rsid w:val="004C1754"/>
    <w:rsid w:val="004C1C3C"/>
    <w:rsid w:val="004C33F4"/>
    <w:rsid w:val="004C3AF5"/>
    <w:rsid w:val="004C3DBD"/>
    <w:rsid w:val="004C50F5"/>
    <w:rsid w:val="004D0BF5"/>
    <w:rsid w:val="004D1EF2"/>
    <w:rsid w:val="004D29A6"/>
    <w:rsid w:val="004D437C"/>
    <w:rsid w:val="004E301F"/>
    <w:rsid w:val="004E49A8"/>
    <w:rsid w:val="004E4A11"/>
    <w:rsid w:val="004E7FA4"/>
    <w:rsid w:val="004F156F"/>
    <w:rsid w:val="004F1E32"/>
    <w:rsid w:val="004F43EB"/>
    <w:rsid w:val="004F495F"/>
    <w:rsid w:val="004F6131"/>
    <w:rsid w:val="004F694A"/>
    <w:rsid w:val="004F7224"/>
    <w:rsid w:val="004F7741"/>
    <w:rsid w:val="00500EE7"/>
    <w:rsid w:val="00501101"/>
    <w:rsid w:val="00501331"/>
    <w:rsid w:val="005032A3"/>
    <w:rsid w:val="00506809"/>
    <w:rsid w:val="0051062F"/>
    <w:rsid w:val="00511229"/>
    <w:rsid w:val="00511658"/>
    <w:rsid w:val="00513CE7"/>
    <w:rsid w:val="00513FA4"/>
    <w:rsid w:val="00515498"/>
    <w:rsid w:val="005164B7"/>
    <w:rsid w:val="005176B7"/>
    <w:rsid w:val="005228C2"/>
    <w:rsid w:val="00523194"/>
    <w:rsid w:val="00525F62"/>
    <w:rsid w:val="005264F9"/>
    <w:rsid w:val="005311F5"/>
    <w:rsid w:val="00531E7C"/>
    <w:rsid w:val="00533E0A"/>
    <w:rsid w:val="0053504D"/>
    <w:rsid w:val="005374CB"/>
    <w:rsid w:val="00541212"/>
    <w:rsid w:val="00542225"/>
    <w:rsid w:val="00546184"/>
    <w:rsid w:val="00546383"/>
    <w:rsid w:val="0054671E"/>
    <w:rsid w:val="005467A4"/>
    <w:rsid w:val="00552A9B"/>
    <w:rsid w:val="005535F5"/>
    <w:rsid w:val="00561164"/>
    <w:rsid w:val="00562A44"/>
    <w:rsid w:val="005636BB"/>
    <w:rsid w:val="00565A76"/>
    <w:rsid w:val="00566E15"/>
    <w:rsid w:val="00566FBE"/>
    <w:rsid w:val="00567523"/>
    <w:rsid w:val="00573169"/>
    <w:rsid w:val="00573CBE"/>
    <w:rsid w:val="0057737F"/>
    <w:rsid w:val="00580C56"/>
    <w:rsid w:val="005826F5"/>
    <w:rsid w:val="00582B90"/>
    <w:rsid w:val="00582CEA"/>
    <w:rsid w:val="00592567"/>
    <w:rsid w:val="0059372B"/>
    <w:rsid w:val="005937A1"/>
    <w:rsid w:val="00593BE2"/>
    <w:rsid w:val="005940F2"/>
    <w:rsid w:val="00594FC0"/>
    <w:rsid w:val="00596454"/>
    <w:rsid w:val="005A009F"/>
    <w:rsid w:val="005A2756"/>
    <w:rsid w:val="005A48C7"/>
    <w:rsid w:val="005B060A"/>
    <w:rsid w:val="005B09DC"/>
    <w:rsid w:val="005B0F9B"/>
    <w:rsid w:val="005B211F"/>
    <w:rsid w:val="005B2604"/>
    <w:rsid w:val="005B3121"/>
    <w:rsid w:val="005B3CF6"/>
    <w:rsid w:val="005C0241"/>
    <w:rsid w:val="005C0AEB"/>
    <w:rsid w:val="005C0C38"/>
    <w:rsid w:val="005C7195"/>
    <w:rsid w:val="005D1A3F"/>
    <w:rsid w:val="005D1A8C"/>
    <w:rsid w:val="005D5ED8"/>
    <w:rsid w:val="005E043C"/>
    <w:rsid w:val="005E09C7"/>
    <w:rsid w:val="005E2BF9"/>
    <w:rsid w:val="005E30D2"/>
    <w:rsid w:val="005E475F"/>
    <w:rsid w:val="005E54D4"/>
    <w:rsid w:val="005E715B"/>
    <w:rsid w:val="005F323C"/>
    <w:rsid w:val="005F4813"/>
    <w:rsid w:val="00601931"/>
    <w:rsid w:val="00602E23"/>
    <w:rsid w:val="006040A7"/>
    <w:rsid w:val="00605B3F"/>
    <w:rsid w:val="00605B51"/>
    <w:rsid w:val="00606FCE"/>
    <w:rsid w:val="00606FD4"/>
    <w:rsid w:val="00610936"/>
    <w:rsid w:val="00610C46"/>
    <w:rsid w:val="00611297"/>
    <w:rsid w:val="00613F18"/>
    <w:rsid w:val="006152B1"/>
    <w:rsid w:val="0061579C"/>
    <w:rsid w:val="00616227"/>
    <w:rsid w:val="006166DB"/>
    <w:rsid w:val="00616C5C"/>
    <w:rsid w:val="006247A2"/>
    <w:rsid w:val="0062571B"/>
    <w:rsid w:val="006267DA"/>
    <w:rsid w:val="00626A7B"/>
    <w:rsid w:val="00626BE3"/>
    <w:rsid w:val="00627A54"/>
    <w:rsid w:val="00631A96"/>
    <w:rsid w:val="0063222E"/>
    <w:rsid w:val="0063229A"/>
    <w:rsid w:val="006322D3"/>
    <w:rsid w:val="00636416"/>
    <w:rsid w:val="00637A8E"/>
    <w:rsid w:val="00637B97"/>
    <w:rsid w:val="006407AC"/>
    <w:rsid w:val="00643E47"/>
    <w:rsid w:val="0064449B"/>
    <w:rsid w:val="006459B1"/>
    <w:rsid w:val="006479EA"/>
    <w:rsid w:val="006510ED"/>
    <w:rsid w:val="00652388"/>
    <w:rsid w:val="00654A00"/>
    <w:rsid w:val="006551C5"/>
    <w:rsid w:val="00656068"/>
    <w:rsid w:val="00657BC1"/>
    <w:rsid w:val="00657CF8"/>
    <w:rsid w:val="00660450"/>
    <w:rsid w:val="00660FF5"/>
    <w:rsid w:val="00662F4A"/>
    <w:rsid w:val="00664638"/>
    <w:rsid w:val="00665029"/>
    <w:rsid w:val="00666092"/>
    <w:rsid w:val="00666C89"/>
    <w:rsid w:val="00666EAF"/>
    <w:rsid w:val="00667C21"/>
    <w:rsid w:val="00671215"/>
    <w:rsid w:val="00671258"/>
    <w:rsid w:val="00672B44"/>
    <w:rsid w:val="0067351C"/>
    <w:rsid w:val="00673E72"/>
    <w:rsid w:val="006774C0"/>
    <w:rsid w:val="00683AF5"/>
    <w:rsid w:val="00684C96"/>
    <w:rsid w:val="00685BEB"/>
    <w:rsid w:val="00686A4F"/>
    <w:rsid w:val="006935E7"/>
    <w:rsid w:val="0069593E"/>
    <w:rsid w:val="00696968"/>
    <w:rsid w:val="006A0320"/>
    <w:rsid w:val="006A05ED"/>
    <w:rsid w:val="006A1F70"/>
    <w:rsid w:val="006A2A65"/>
    <w:rsid w:val="006A2CEE"/>
    <w:rsid w:val="006A2F89"/>
    <w:rsid w:val="006A3B6F"/>
    <w:rsid w:val="006A3CE9"/>
    <w:rsid w:val="006B2090"/>
    <w:rsid w:val="006B2B66"/>
    <w:rsid w:val="006B30B8"/>
    <w:rsid w:val="006B35EE"/>
    <w:rsid w:val="006B3CEF"/>
    <w:rsid w:val="006B458F"/>
    <w:rsid w:val="006B5AD5"/>
    <w:rsid w:val="006C6908"/>
    <w:rsid w:val="006D096D"/>
    <w:rsid w:val="006D16C1"/>
    <w:rsid w:val="006D288C"/>
    <w:rsid w:val="006D28F6"/>
    <w:rsid w:val="006D477E"/>
    <w:rsid w:val="006D5C49"/>
    <w:rsid w:val="006D7896"/>
    <w:rsid w:val="006E0568"/>
    <w:rsid w:val="006E05AE"/>
    <w:rsid w:val="006E0D89"/>
    <w:rsid w:val="006E4FDB"/>
    <w:rsid w:val="006E79A2"/>
    <w:rsid w:val="006F1E0F"/>
    <w:rsid w:val="006F2029"/>
    <w:rsid w:val="006F37E0"/>
    <w:rsid w:val="006F4987"/>
    <w:rsid w:val="006F5FA5"/>
    <w:rsid w:val="006F6008"/>
    <w:rsid w:val="006F69E5"/>
    <w:rsid w:val="006F6DE6"/>
    <w:rsid w:val="006F7A24"/>
    <w:rsid w:val="0070005B"/>
    <w:rsid w:val="007017A9"/>
    <w:rsid w:val="00701ECD"/>
    <w:rsid w:val="0070468C"/>
    <w:rsid w:val="0070549D"/>
    <w:rsid w:val="0070793A"/>
    <w:rsid w:val="007101DB"/>
    <w:rsid w:val="007112E5"/>
    <w:rsid w:val="00713E89"/>
    <w:rsid w:val="00715161"/>
    <w:rsid w:val="00715297"/>
    <w:rsid w:val="00715E41"/>
    <w:rsid w:val="00716BCD"/>
    <w:rsid w:val="00716C15"/>
    <w:rsid w:val="0072103D"/>
    <w:rsid w:val="00721CDB"/>
    <w:rsid w:val="007229F1"/>
    <w:rsid w:val="00723A5A"/>
    <w:rsid w:val="00723B5B"/>
    <w:rsid w:val="00723BB1"/>
    <w:rsid w:val="007241C2"/>
    <w:rsid w:val="00727051"/>
    <w:rsid w:val="00727625"/>
    <w:rsid w:val="00730297"/>
    <w:rsid w:val="00730F6C"/>
    <w:rsid w:val="0073170A"/>
    <w:rsid w:val="0073498A"/>
    <w:rsid w:val="007371D9"/>
    <w:rsid w:val="007372E1"/>
    <w:rsid w:val="00740955"/>
    <w:rsid w:val="007431C9"/>
    <w:rsid w:val="00743370"/>
    <w:rsid w:val="00746100"/>
    <w:rsid w:val="00750409"/>
    <w:rsid w:val="00750A97"/>
    <w:rsid w:val="00750BF4"/>
    <w:rsid w:val="00750F55"/>
    <w:rsid w:val="00751D5B"/>
    <w:rsid w:val="00753046"/>
    <w:rsid w:val="00760E37"/>
    <w:rsid w:val="0076252C"/>
    <w:rsid w:val="0076599E"/>
    <w:rsid w:val="007663D1"/>
    <w:rsid w:val="0076689C"/>
    <w:rsid w:val="0077268A"/>
    <w:rsid w:val="00774FB9"/>
    <w:rsid w:val="00775B0B"/>
    <w:rsid w:val="00776234"/>
    <w:rsid w:val="0077745E"/>
    <w:rsid w:val="00783951"/>
    <w:rsid w:val="00784A65"/>
    <w:rsid w:val="007853D7"/>
    <w:rsid w:val="00786E74"/>
    <w:rsid w:val="00790189"/>
    <w:rsid w:val="00791D27"/>
    <w:rsid w:val="00791D9D"/>
    <w:rsid w:val="0079329A"/>
    <w:rsid w:val="007947DA"/>
    <w:rsid w:val="007A24B1"/>
    <w:rsid w:val="007A49CF"/>
    <w:rsid w:val="007A56EF"/>
    <w:rsid w:val="007A58E0"/>
    <w:rsid w:val="007A6D02"/>
    <w:rsid w:val="007A790F"/>
    <w:rsid w:val="007B4C6A"/>
    <w:rsid w:val="007B5240"/>
    <w:rsid w:val="007B6990"/>
    <w:rsid w:val="007C06EE"/>
    <w:rsid w:val="007C0BC5"/>
    <w:rsid w:val="007C12FF"/>
    <w:rsid w:val="007C17C6"/>
    <w:rsid w:val="007C1B27"/>
    <w:rsid w:val="007C2BED"/>
    <w:rsid w:val="007C2E8E"/>
    <w:rsid w:val="007C41B7"/>
    <w:rsid w:val="007C42D4"/>
    <w:rsid w:val="007C6459"/>
    <w:rsid w:val="007C7A83"/>
    <w:rsid w:val="007D004E"/>
    <w:rsid w:val="007D07A1"/>
    <w:rsid w:val="007D117B"/>
    <w:rsid w:val="007D295E"/>
    <w:rsid w:val="007D3368"/>
    <w:rsid w:val="007D40DE"/>
    <w:rsid w:val="007D4539"/>
    <w:rsid w:val="007D5EF6"/>
    <w:rsid w:val="007D683A"/>
    <w:rsid w:val="007D79E7"/>
    <w:rsid w:val="007E01EE"/>
    <w:rsid w:val="007E0D81"/>
    <w:rsid w:val="007E28EA"/>
    <w:rsid w:val="007E3249"/>
    <w:rsid w:val="007E43E6"/>
    <w:rsid w:val="007E5400"/>
    <w:rsid w:val="007E7CFE"/>
    <w:rsid w:val="007F0468"/>
    <w:rsid w:val="007F102B"/>
    <w:rsid w:val="007F12C7"/>
    <w:rsid w:val="007F2815"/>
    <w:rsid w:val="007F432D"/>
    <w:rsid w:val="00800FDD"/>
    <w:rsid w:val="008026DD"/>
    <w:rsid w:val="00803E0B"/>
    <w:rsid w:val="0080474C"/>
    <w:rsid w:val="0080500C"/>
    <w:rsid w:val="0080549B"/>
    <w:rsid w:val="00806990"/>
    <w:rsid w:val="008071D9"/>
    <w:rsid w:val="00817D36"/>
    <w:rsid w:val="0082026E"/>
    <w:rsid w:val="00820821"/>
    <w:rsid w:val="00821F84"/>
    <w:rsid w:val="008221DD"/>
    <w:rsid w:val="008238B4"/>
    <w:rsid w:val="00824E85"/>
    <w:rsid w:val="0083164E"/>
    <w:rsid w:val="008322A5"/>
    <w:rsid w:val="00833964"/>
    <w:rsid w:val="0083562B"/>
    <w:rsid w:val="0083739E"/>
    <w:rsid w:val="00837B6D"/>
    <w:rsid w:val="00841D63"/>
    <w:rsid w:val="00841F55"/>
    <w:rsid w:val="00842015"/>
    <w:rsid w:val="0084483A"/>
    <w:rsid w:val="008454E5"/>
    <w:rsid w:val="00845FD5"/>
    <w:rsid w:val="00847F89"/>
    <w:rsid w:val="00852582"/>
    <w:rsid w:val="00852785"/>
    <w:rsid w:val="00854052"/>
    <w:rsid w:val="00856682"/>
    <w:rsid w:val="0085787D"/>
    <w:rsid w:val="00860AFD"/>
    <w:rsid w:val="008624B7"/>
    <w:rsid w:val="00862E3A"/>
    <w:rsid w:val="00864C30"/>
    <w:rsid w:val="00864F40"/>
    <w:rsid w:val="0086542C"/>
    <w:rsid w:val="0086672C"/>
    <w:rsid w:val="008676AC"/>
    <w:rsid w:val="00867E9E"/>
    <w:rsid w:val="00870A3B"/>
    <w:rsid w:val="00871649"/>
    <w:rsid w:val="00874B5C"/>
    <w:rsid w:val="00876BBC"/>
    <w:rsid w:val="00882B14"/>
    <w:rsid w:val="008857A1"/>
    <w:rsid w:val="008878C9"/>
    <w:rsid w:val="00890B63"/>
    <w:rsid w:val="00890E36"/>
    <w:rsid w:val="00891059"/>
    <w:rsid w:val="00891AC5"/>
    <w:rsid w:val="00891AFE"/>
    <w:rsid w:val="00893BA3"/>
    <w:rsid w:val="00895F55"/>
    <w:rsid w:val="008960C9"/>
    <w:rsid w:val="0089641F"/>
    <w:rsid w:val="0089684F"/>
    <w:rsid w:val="008A16A9"/>
    <w:rsid w:val="008A24EC"/>
    <w:rsid w:val="008A42CE"/>
    <w:rsid w:val="008A5A6E"/>
    <w:rsid w:val="008A6985"/>
    <w:rsid w:val="008B14B3"/>
    <w:rsid w:val="008B2D25"/>
    <w:rsid w:val="008B5A68"/>
    <w:rsid w:val="008B63D6"/>
    <w:rsid w:val="008B6830"/>
    <w:rsid w:val="008B7F8A"/>
    <w:rsid w:val="008C0BBE"/>
    <w:rsid w:val="008C2DED"/>
    <w:rsid w:val="008C443E"/>
    <w:rsid w:val="008C623F"/>
    <w:rsid w:val="008C7D29"/>
    <w:rsid w:val="008D2B2A"/>
    <w:rsid w:val="008D3F8B"/>
    <w:rsid w:val="008D5247"/>
    <w:rsid w:val="008D61BF"/>
    <w:rsid w:val="008D7B3F"/>
    <w:rsid w:val="008E3B6B"/>
    <w:rsid w:val="008E3D33"/>
    <w:rsid w:val="008E758D"/>
    <w:rsid w:val="008F0CE2"/>
    <w:rsid w:val="008F1C8F"/>
    <w:rsid w:val="008F3984"/>
    <w:rsid w:val="008F6D11"/>
    <w:rsid w:val="008F6D82"/>
    <w:rsid w:val="00900F5B"/>
    <w:rsid w:val="00901D22"/>
    <w:rsid w:val="00902950"/>
    <w:rsid w:val="00903776"/>
    <w:rsid w:val="00903A83"/>
    <w:rsid w:val="00903EE0"/>
    <w:rsid w:val="00903F6E"/>
    <w:rsid w:val="00904038"/>
    <w:rsid w:val="009118D9"/>
    <w:rsid w:val="00911F92"/>
    <w:rsid w:val="00913B95"/>
    <w:rsid w:val="00915C7B"/>
    <w:rsid w:val="00916506"/>
    <w:rsid w:val="009175C6"/>
    <w:rsid w:val="00923BB5"/>
    <w:rsid w:val="00923E81"/>
    <w:rsid w:val="009249B7"/>
    <w:rsid w:val="00925749"/>
    <w:rsid w:val="00926D0D"/>
    <w:rsid w:val="00927331"/>
    <w:rsid w:val="00931178"/>
    <w:rsid w:val="00931B2C"/>
    <w:rsid w:val="0093304D"/>
    <w:rsid w:val="00934118"/>
    <w:rsid w:val="00935346"/>
    <w:rsid w:val="00936281"/>
    <w:rsid w:val="00937B0F"/>
    <w:rsid w:val="0094024E"/>
    <w:rsid w:val="0094041A"/>
    <w:rsid w:val="00940468"/>
    <w:rsid w:val="009423CD"/>
    <w:rsid w:val="00943AD8"/>
    <w:rsid w:val="009453B9"/>
    <w:rsid w:val="0094558E"/>
    <w:rsid w:val="00945A10"/>
    <w:rsid w:val="00952785"/>
    <w:rsid w:val="0095591C"/>
    <w:rsid w:val="00955E61"/>
    <w:rsid w:val="0095757B"/>
    <w:rsid w:val="00960F84"/>
    <w:rsid w:val="00962314"/>
    <w:rsid w:val="00962341"/>
    <w:rsid w:val="00963F4F"/>
    <w:rsid w:val="009645B1"/>
    <w:rsid w:val="00965C9C"/>
    <w:rsid w:val="009671C2"/>
    <w:rsid w:val="00967679"/>
    <w:rsid w:val="009677E9"/>
    <w:rsid w:val="00967D9E"/>
    <w:rsid w:val="00970C35"/>
    <w:rsid w:val="00970E5B"/>
    <w:rsid w:val="009713C5"/>
    <w:rsid w:val="00971D71"/>
    <w:rsid w:val="00976B02"/>
    <w:rsid w:val="00977C4C"/>
    <w:rsid w:val="0098087D"/>
    <w:rsid w:val="00983B77"/>
    <w:rsid w:val="00986A90"/>
    <w:rsid w:val="009902F7"/>
    <w:rsid w:val="00990C5A"/>
    <w:rsid w:val="009914EF"/>
    <w:rsid w:val="00993423"/>
    <w:rsid w:val="00995027"/>
    <w:rsid w:val="00995C2A"/>
    <w:rsid w:val="0099651B"/>
    <w:rsid w:val="00997500"/>
    <w:rsid w:val="009A013B"/>
    <w:rsid w:val="009A1985"/>
    <w:rsid w:val="009A2031"/>
    <w:rsid w:val="009A3BE8"/>
    <w:rsid w:val="009A4D1E"/>
    <w:rsid w:val="009A5071"/>
    <w:rsid w:val="009A5D3C"/>
    <w:rsid w:val="009A6D91"/>
    <w:rsid w:val="009A71A8"/>
    <w:rsid w:val="009B0DB5"/>
    <w:rsid w:val="009B282C"/>
    <w:rsid w:val="009B28C8"/>
    <w:rsid w:val="009B45C1"/>
    <w:rsid w:val="009C02B9"/>
    <w:rsid w:val="009C1BDE"/>
    <w:rsid w:val="009C2E05"/>
    <w:rsid w:val="009C537B"/>
    <w:rsid w:val="009C6467"/>
    <w:rsid w:val="009D0568"/>
    <w:rsid w:val="009D1326"/>
    <w:rsid w:val="009D33E2"/>
    <w:rsid w:val="009D3799"/>
    <w:rsid w:val="009D50D9"/>
    <w:rsid w:val="009D5413"/>
    <w:rsid w:val="009D5A00"/>
    <w:rsid w:val="009D69E7"/>
    <w:rsid w:val="009E0548"/>
    <w:rsid w:val="009E4BF0"/>
    <w:rsid w:val="009E65C5"/>
    <w:rsid w:val="009E6D4B"/>
    <w:rsid w:val="009E7A1F"/>
    <w:rsid w:val="009F4BFA"/>
    <w:rsid w:val="009F5623"/>
    <w:rsid w:val="009F6D75"/>
    <w:rsid w:val="009F7185"/>
    <w:rsid w:val="009F7793"/>
    <w:rsid w:val="00A0211D"/>
    <w:rsid w:val="00A02CB0"/>
    <w:rsid w:val="00A033D5"/>
    <w:rsid w:val="00A076C3"/>
    <w:rsid w:val="00A10FB7"/>
    <w:rsid w:val="00A1196D"/>
    <w:rsid w:val="00A1388C"/>
    <w:rsid w:val="00A14805"/>
    <w:rsid w:val="00A15125"/>
    <w:rsid w:val="00A15F34"/>
    <w:rsid w:val="00A179EA"/>
    <w:rsid w:val="00A20C7A"/>
    <w:rsid w:val="00A221E3"/>
    <w:rsid w:val="00A22D2A"/>
    <w:rsid w:val="00A23D27"/>
    <w:rsid w:val="00A27D16"/>
    <w:rsid w:val="00A31D21"/>
    <w:rsid w:val="00A32190"/>
    <w:rsid w:val="00A33AEB"/>
    <w:rsid w:val="00A33B9E"/>
    <w:rsid w:val="00A349AC"/>
    <w:rsid w:val="00A35A34"/>
    <w:rsid w:val="00A36EAA"/>
    <w:rsid w:val="00A37882"/>
    <w:rsid w:val="00A40A77"/>
    <w:rsid w:val="00A40F67"/>
    <w:rsid w:val="00A41666"/>
    <w:rsid w:val="00A441D8"/>
    <w:rsid w:val="00A44B1A"/>
    <w:rsid w:val="00A44D51"/>
    <w:rsid w:val="00A44E38"/>
    <w:rsid w:val="00A5347E"/>
    <w:rsid w:val="00A539A2"/>
    <w:rsid w:val="00A55516"/>
    <w:rsid w:val="00A575A2"/>
    <w:rsid w:val="00A62E9B"/>
    <w:rsid w:val="00A636FD"/>
    <w:rsid w:val="00A650AD"/>
    <w:rsid w:val="00A66906"/>
    <w:rsid w:val="00A670A3"/>
    <w:rsid w:val="00A71027"/>
    <w:rsid w:val="00A73B6D"/>
    <w:rsid w:val="00A740A3"/>
    <w:rsid w:val="00A816F0"/>
    <w:rsid w:val="00A822B6"/>
    <w:rsid w:val="00A8380F"/>
    <w:rsid w:val="00A83F20"/>
    <w:rsid w:val="00A840BA"/>
    <w:rsid w:val="00A8679F"/>
    <w:rsid w:val="00A86DF2"/>
    <w:rsid w:val="00A921D3"/>
    <w:rsid w:val="00A9415F"/>
    <w:rsid w:val="00A962B9"/>
    <w:rsid w:val="00A978DA"/>
    <w:rsid w:val="00A97AED"/>
    <w:rsid w:val="00AA019C"/>
    <w:rsid w:val="00AA31B9"/>
    <w:rsid w:val="00AA35D9"/>
    <w:rsid w:val="00AA3C00"/>
    <w:rsid w:val="00AA4A6F"/>
    <w:rsid w:val="00AA5081"/>
    <w:rsid w:val="00AA527B"/>
    <w:rsid w:val="00AA744D"/>
    <w:rsid w:val="00AA75AB"/>
    <w:rsid w:val="00AA77BE"/>
    <w:rsid w:val="00AB00AC"/>
    <w:rsid w:val="00AB33C3"/>
    <w:rsid w:val="00AB34EB"/>
    <w:rsid w:val="00AB5ACA"/>
    <w:rsid w:val="00AB62CB"/>
    <w:rsid w:val="00AB7C5A"/>
    <w:rsid w:val="00AB7DDA"/>
    <w:rsid w:val="00AC02F0"/>
    <w:rsid w:val="00AC1B8D"/>
    <w:rsid w:val="00AC2DA9"/>
    <w:rsid w:val="00AC44E5"/>
    <w:rsid w:val="00AC49E6"/>
    <w:rsid w:val="00AC4C9F"/>
    <w:rsid w:val="00AC692F"/>
    <w:rsid w:val="00AC7408"/>
    <w:rsid w:val="00AD1282"/>
    <w:rsid w:val="00AD14E4"/>
    <w:rsid w:val="00AD2037"/>
    <w:rsid w:val="00AD359F"/>
    <w:rsid w:val="00AD438F"/>
    <w:rsid w:val="00AD4C0B"/>
    <w:rsid w:val="00AD583D"/>
    <w:rsid w:val="00AD7A65"/>
    <w:rsid w:val="00AE1EDB"/>
    <w:rsid w:val="00AE21C5"/>
    <w:rsid w:val="00AE40B4"/>
    <w:rsid w:val="00AE4194"/>
    <w:rsid w:val="00AF2072"/>
    <w:rsid w:val="00AF2A2F"/>
    <w:rsid w:val="00AF3C97"/>
    <w:rsid w:val="00AF559C"/>
    <w:rsid w:val="00AF55C7"/>
    <w:rsid w:val="00B0258A"/>
    <w:rsid w:val="00B03DBE"/>
    <w:rsid w:val="00B061D3"/>
    <w:rsid w:val="00B066E2"/>
    <w:rsid w:val="00B0673A"/>
    <w:rsid w:val="00B11EDF"/>
    <w:rsid w:val="00B13CAB"/>
    <w:rsid w:val="00B142CE"/>
    <w:rsid w:val="00B157F9"/>
    <w:rsid w:val="00B15F88"/>
    <w:rsid w:val="00B1769F"/>
    <w:rsid w:val="00B207BE"/>
    <w:rsid w:val="00B20B86"/>
    <w:rsid w:val="00B20BD1"/>
    <w:rsid w:val="00B20C7E"/>
    <w:rsid w:val="00B2203B"/>
    <w:rsid w:val="00B22345"/>
    <w:rsid w:val="00B27DD9"/>
    <w:rsid w:val="00B3027F"/>
    <w:rsid w:val="00B32C7B"/>
    <w:rsid w:val="00B333A0"/>
    <w:rsid w:val="00B37729"/>
    <w:rsid w:val="00B37884"/>
    <w:rsid w:val="00B41F45"/>
    <w:rsid w:val="00B42DDA"/>
    <w:rsid w:val="00B434C6"/>
    <w:rsid w:val="00B43541"/>
    <w:rsid w:val="00B43BBD"/>
    <w:rsid w:val="00B449E8"/>
    <w:rsid w:val="00B45141"/>
    <w:rsid w:val="00B451BC"/>
    <w:rsid w:val="00B4675E"/>
    <w:rsid w:val="00B50491"/>
    <w:rsid w:val="00B528E7"/>
    <w:rsid w:val="00B54FCE"/>
    <w:rsid w:val="00B554D5"/>
    <w:rsid w:val="00B56611"/>
    <w:rsid w:val="00B572DE"/>
    <w:rsid w:val="00B608CE"/>
    <w:rsid w:val="00B64636"/>
    <w:rsid w:val="00B64EAC"/>
    <w:rsid w:val="00B65D86"/>
    <w:rsid w:val="00B71244"/>
    <w:rsid w:val="00B737C0"/>
    <w:rsid w:val="00B739C5"/>
    <w:rsid w:val="00B73A43"/>
    <w:rsid w:val="00B74622"/>
    <w:rsid w:val="00B7695B"/>
    <w:rsid w:val="00B80142"/>
    <w:rsid w:val="00B87C6A"/>
    <w:rsid w:val="00B900CE"/>
    <w:rsid w:val="00B9087C"/>
    <w:rsid w:val="00B91DCF"/>
    <w:rsid w:val="00B9345D"/>
    <w:rsid w:val="00B93953"/>
    <w:rsid w:val="00B9425B"/>
    <w:rsid w:val="00B94600"/>
    <w:rsid w:val="00B95D96"/>
    <w:rsid w:val="00B97386"/>
    <w:rsid w:val="00BA2026"/>
    <w:rsid w:val="00BA2328"/>
    <w:rsid w:val="00BA2D55"/>
    <w:rsid w:val="00BA5000"/>
    <w:rsid w:val="00BA5634"/>
    <w:rsid w:val="00BB6E86"/>
    <w:rsid w:val="00BC3A1D"/>
    <w:rsid w:val="00BC46B8"/>
    <w:rsid w:val="00BC4ED2"/>
    <w:rsid w:val="00BC5E37"/>
    <w:rsid w:val="00BC6591"/>
    <w:rsid w:val="00BC6E22"/>
    <w:rsid w:val="00BD0763"/>
    <w:rsid w:val="00BD0869"/>
    <w:rsid w:val="00BD1089"/>
    <w:rsid w:val="00BD40F0"/>
    <w:rsid w:val="00BE14D2"/>
    <w:rsid w:val="00BE25DF"/>
    <w:rsid w:val="00BE3A73"/>
    <w:rsid w:val="00BE4A8C"/>
    <w:rsid w:val="00BE6084"/>
    <w:rsid w:val="00BE7573"/>
    <w:rsid w:val="00BF683F"/>
    <w:rsid w:val="00C03117"/>
    <w:rsid w:val="00C03E85"/>
    <w:rsid w:val="00C04118"/>
    <w:rsid w:val="00C044D3"/>
    <w:rsid w:val="00C1330F"/>
    <w:rsid w:val="00C14A9D"/>
    <w:rsid w:val="00C156C0"/>
    <w:rsid w:val="00C20C18"/>
    <w:rsid w:val="00C24CBC"/>
    <w:rsid w:val="00C2777F"/>
    <w:rsid w:val="00C308A9"/>
    <w:rsid w:val="00C310E0"/>
    <w:rsid w:val="00C34BA3"/>
    <w:rsid w:val="00C35C00"/>
    <w:rsid w:val="00C36FF0"/>
    <w:rsid w:val="00C401FC"/>
    <w:rsid w:val="00C42371"/>
    <w:rsid w:val="00C42705"/>
    <w:rsid w:val="00C45172"/>
    <w:rsid w:val="00C4577C"/>
    <w:rsid w:val="00C46387"/>
    <w:rsid w:val="00C465F7"/>
    <w:rsid w:val="00C47829"/>
    <w:rsid w:val="00C47882"/>
    <w:rsid w:val="00C54A46"/>
    <w:rsid w:val="00C561F3"/>
    <w:rsid w:val="00C56FB1"/>
    <w:rsid w:val="00C56FCC"/>
    <w:rsid w:val="00C608B4"/>
    <w:rsid w:val="00C627AB"/>
    <w:rsid w:val="00C62AD7"/>
    <w:rsid w:val="00C63283"/>
    <w:rsid w:val="00C70390"/>
    <w:rsid w:val="00C72120"/>
    <w:rsid w:val="00C73980"/>
    <w:rsid w:val="00C75F4D"/>
    <w:rsid w:val="00C76317"/>
    <w:rsid w:val="00C7779C"/>
    <w:rsid w:val="00C817AF"/>
    <w:rsid w:val="00C862FE"/>
    <w:rsid w:val="00C92BB2"/>
    <w:rsid w:val="00C92E58"/>
    <w:rsid w:val="00C94834"/>
    <w:rsid w:val="00C95B26"/>
    <w:rsid w:val="00C9669F"/>
    <w:rsid w:val="00CA1B73"/>
    <w:rsid w:val="00CA36F9"/>
    <w:rsid w:val="00CA429F"/>
    <w:rsid w:val="00CA4901"/>
    <w:rsid w:val="00CA52F2"/>
    <w:rsid w:val="00CA6A28"/>
    <w:rsid w:val="00CA703F"/>
    <w:rsid w:val="00CB1044"/>
    <w:rsid w:val="00CB14A8"/>
    <w:rsid w:val="00CB1B5F"/>
    <w:rsid w:val="00CB3846"/>
    <w:rsid w:val="00CB46C6"/>
    <w:rsid w:val="00CB4A85"/>
    <w:rsid w:val="00CB50B7"/>
    <w:rsid w:val="00CB5EEC"/>
    <w:rsid w:val="00CB6C2D"/>
    <w:rsid w:val="00CB776D"/>
    <w:rsid w:val="00CC0633"/>
    <w:rsid w:val="00CC34A9"/>
    <w:rsid w:val="00CC34C8"/>
    <w:rsid w:val="00CC402D"/>
    <w:rsid w:val="00CC4F59"/>
    <w:rsid w:val="00CC5B27"/>
    <w:rsid w:val="00CC63D2"/>
    <w:rsid w:val="00CC6888"/>
    <w:rsid w:val="00CD0FF2"/>
    <w:rsid w:val="00CD30A5"/>
    <w:rsid w:val="00CD6916"/>
    <w:rsid w:val="00CE02C7"/>
    <w:rsid w:val="00CE1805"/>
    <w:rsid w:val="00CE46C9"/>
    <w:rsid w:val="00CE50ED"/>
    <w:rsid w:val="00CE546D"/>
    <w:rsid w:val="00CE5869"/>
    <w:rsid w:val="00CE6D34"/>
    <w:rsid w:val="00CE70E2"/>
    <w:rsid w:val="00CE7D3F"/>
    <w:rsid w:val="00CF15BF"/>
    <w:rsid w:val="00CF2FAD"/>
    <w:rsid w:val="00CF3977"/>
    <w:rsid w:val="00CF42E2"/>
    <w:rsid w:val="00CF4ADB"/>
    <w:rsid w:val="00CF4DB3"/>
    <w:rsid w:val="00CF5043"/>
    <w:rsid w:val="00CF5B8F"/>
    <w:rsid w:val="00CF662C"/>
    <w:rsid w:val="00D0047C"/>
    <w:rsid w:val="00D013C7"/>
    <w:rsid w:val="00D02934"/>
    <w:rsid w:val="00D04DB7"/>
    <w:rsid w:val="00D04ECB"/>
    <w:rsid w:val="00D0607B"/>
    <w:rsid w:val="00D0726F"/>
    <w:rsid w:val="00D07670"/>
    <w:rsid w:val="00D07B96"/>
    <w:rsid w:val="00D1384E"/>
    <w:rsid w:val="00D1491A"/>
    <w:rsid w:val="00D155FE"/>
    <w:rsid w:val="00D17414"/>
    <w:rsid w:val="00D17978"/>
    <w:rsid w:val="00D23FAA"/>
    <w:rsid w:val="00D26E1D"/>
    <w:rsid w:val="00D317DA"/>
    <w:rsid w:val="00D321FE"/>
    <w:rsid w:val="00D34ACC"/>
    <w:rsid w:val="00D35038"/>
    <w:rsid w:val="00D37F75"/>
    <w:rsid w:val="00D408AD"/>
    <w:rsid w:val="00D42EB2"/>
    <w:rsid w:val="00D43B7D"/>
    <w:rsid w:val="00D44CF5"/>
    <w:rsid w:val="00D44F09"/>
    <w:rsid w:val="00D4593C"/>
    <w:rsid w:val="00D47483"/>
    <w:rsid w:val="00D47496"/>
    <w:rsid w:val="00D47B8B"/>
    <w:rsid w:val="00D53C95"/>
    <w:rsid w:val="00D54E31"/>
    <w:rsid w:val="00D54E41"/>
    <w:rsid w:val="00D5502D"/>
    <w:rsid w:val="00D60590"/>
    <w:rsid w:val="00D62F73"/>
    <w:rsid w:val="00D65635"/>
    <w:rsid w:val="00D65DDE"/>
    <w:rsid w:val="00D70A77"/>
    <w:rsid w:val="00D736AA"/>
    <w:rsid w:val="00D73FBF"/>
    <w:rsid w:val="00D74B4B"/>
    <w:rsid w:val="00D77F12"/>
    <w:rsid w:val="00D8020F"/>
    <w:rsid w:val="00D80F7E"/>
    <w:rsid w:val="00D83318"/>
    <w:rsid w:val="00D839E2"/>
    <w:rsid w:val="00D84908"/>
    <w:rsid w:val="00D84E98"/>
    <w:rsid w:val="00D850C1"/>
    <w:rsid w:val="00D90582"/>
    <w:rsid w:val="00D91497"/>
    <w:rsid w:val="00D91D63"/>
    <w:rsid w:val="00D9328E"/>
    <w:rsid w:val="00D94FEE"/>
    <w:rsid w:val="00D94FF0"/>
    <w:rsid w:val="00D95D8F"/>
    <w:rsid w:val="00DA0227"/>
    <w:rsid w:val="00DA0618"/>
    <w:rsid w:val="00DA2899"/>
    <w:rsid w:val="00DA48B6"/>
    <w:rsid w:val="00DA4F53"/>
    <w:rsid w:val="00DA65B2"/>
    <w:rsid w:val="00DB1D90"/>
    <w:rsid w:val="00DB20E2"/>
    <w:rsid w:val="00DB2264"/>
    <w:rsid w:val="00DB2CD3"/>
    <w:rsid w:val="00DC002E"/>
    <w:rsid w:val="00DC1195"/>
    <w:rsid w:val="00DC1A2E"/>
    <w:rsid w:val="00DC31A1"/>
    <w:rsid w:val="00DC3616"/>
    <w:rsid w:val="00DD14A6"/>
    <w:rsid w:val="00DD2A28"/>
    <w:rsid w:val="00DD4BB9"/>
    <w:rsid w:val="00DE0A16"/>
    <w:rsid w:val="00DE13BF"/>
    <w:rsid w:val="00DE3046"/>
    <w:rsid w:val="00DE35A0"/>
    <w:rsid w:val="00DE36D3"/>
    <w:rsid w:val="00DE39FF"/>
    <w:rsid w:val="00DE4C3B"/>
    <w:rsid w:val="00DE4D40"/>
    <w:rsid w:val="00DE657C"/>
    <w:rsid w:val="00DE736D"/>
    <w:rsid w:val="00DF03FE"/>
    <w:rsid w:val="00DF3A5A"/>
    <w:rsid w:val="00DF5EA6"/>
    <w:rsid w:val="00DF6574"/>
    <w:rsid w:val="00DF7835"/>
    <w:rsid w:val="00E00123"/>
    <w:rsid w:val="00E03438"/>
    <w:rsid w:val="00E045FB"/>
    <w:rsid w:val="00E07D12"/>
    <w:rsid w:val="00E142CF"/>
    <w:rsid w:val="00E14DA3"/>
    <w:rsid w:val="00E15488"/>
    <w:rsid w:val="00E168F1"/>
    <w:rsid w:val="00E178D2"/>
    <w:rsid w:val="00E20413"/>
    <w:rsid w:val="00E222F5"/>
    <w:rsid w:val="00E22407"/>
    <w:rsid w:val="00E23579"/>
    <w:rsid w:val="00E23822"/>
    <w:rsid w:val="00E2637C"/>
    <w:rsid w:val="00E266E0"/>
    <w:rsid w:val="00E27E7A"/>
    <w:rsid w:val="00E304D0"/>
    <w:rsid w:val="00E32F1C"/>
    <w:rsid w:val="00E3482D"/>
    <w:rsid w:val="00E35A0D"/>
    <w:rsid w:val="00E35B81"/>
    <w:rsid w:val="00E374F5"/>
    <w:rsid w:val="00E403F1"/>
    <w:rsid w:val="00E40BB3"/>
    <w:rsid w:val="00E416D2"/>
    <w:rsid w:val="00E425B8"/>
    <w:rsid w:val="00E4325F"/>
    <w:rsid w:val="00E43B80"/>
    <w:rsid w:val="00E46BDB"/>
    <w:rsid w:val="00E47D3F"/>
    <w:rsid w:val="00E5204A"/>
    <w:rsid w:val="00E52ACF"/>
    <w:rsid w:val="00E5334A"/>
    <w:rsid w:val="00E53FB8"/>
    <w:rsid w:val="00E54952"/>
    <w:rsid w:val="00E555E7"/>
    <w:rsid w:val="00E56026"/>
    <w:rsid w:val="00E608E9"/>
    <w:rsid w:val="00E6183F"/>
    <w:rsid w:val="00E6187F"/>
    <w:rsid w:val="00E61D64"/>
    <w:rsid w:val="00E62478"/>
    <w:rsid w:val="00E63264"/>
    <w:rsid w:val="00E63AE1"/>
    <w:rsid w:val="00E64FD8"/>
    <w:rsid w:val="00E663CF"/>
    <w:rsid w:val="00E6663D"/>
    <w:rsid w:val="00E723BE"/>
    <w:rsid w:val="00E7492E"/>
    <w:rsid w:val="00E74F4B"/>
    <w:rsid w:val="00E756FE"/>
    <w:rsid w:val="00E7767A"/>
    <w:rsid w:val="00E80337"/>
    <w:rsid w:val="00E80C81"/>
    <w:rsid w:val="00E80DE0"/>
    <w:rsid w:val="00E8124E"/>
    <w:rsid w:val="00E823F9"/>
    <w:rsid w:val="00E82DDB"/>
    <w:rsid w:val="00E83FD6"/>
    <w:rsid w:val="00E84B5F"/>
    <w:rsid w:val="00E8534F"/>
    <w:rsid w:val="00E85D55"/>
    <w:rsid w:val="00E860A4"/>
    <w:rsid w:val="00E873AD"/>
    <w:rsid w:val="00E9339E"/>
    <w:rsid w:val="00E94490"/>
    <w:rsid w:val="00E95207"/>
    <w:rsid w:val="00E95E7F"/>
    <w:rsid w:val="00EA05A4"/>
    <w:rsid w:val="00EA0956"/>
    <w:rsid w:val="00EA0AEA"/>
    <w:rsid w:val="00EA0CCC"/>
    <w:rsid w:val="00EA2056"/>
    <w:rsid w:val="00EA2EDE"/>
    <w:rsid w:val="00EA3A76"/>
    <w:rsid w:val="00EA4B12"/>
    <w:rsid w:val="00EA767E"/>
    <w:rsid w:val="00EA7F93"/>
    <w:rsid w:val="00EB2384"/>
    <w:rsid w:val="00EB3AF7"/>
    <w:rsid w:val="00EB47D6"/>
    <w:rsid w:val="00EB5661"/>
    <w:rsid w:val="00EB6216"/>
    <w:rsid w:val="00EB669F"/>
    <w:rsid w:val="00EB6A47"/>
    <w:rsid w:val="00EC1674"/>
    <w:rsid w:val="00EC234A"/>
    <w:rsid w:val="00EC2399"/>
    <w:rsid w:val="00EC3D93"/>
    <w:rsid w:val="00EC40D2"/>
    <w:rsid w:val="00EC45C6"/>
    <w:rsid w:val="00EC4A5A"/>
    <w:rsid w:val="00EC5087"/>
    <w:rsid w:val="00EC5AC6"/>
    <w:rsid w:val="00EC7A2A"/>
    <w:rsid w:val="00EC7E2D"/>
    <w:rsid w:val="00ED0F46"/>
    <w:rsid w:val="00ED191E"/>
    <w:rsid w:val="00ED5274"/>
    <w:rsid w:val="00ED5BFD"/>
    <w:rsid w:val="00EE1A2C"/>
    <w:rsid w:val="00EE4C3A"/>
    <w:rsid w:val="00EE64B0"/>
    <w:rsid w:val="00EE79CD"/>
    <w:rsid w:val="00F002BA"/>
    <w:rsid w:val="00F0142C"/>
    <w:rsid w:val="00F02326"/>
    <w:rsid w:val="00F03557"/>
    <w:rsid w:val="00F072ED"/>
    <w:rsid w:val="00F14E5E"/>
    <w:rsid w:val="00F171FB"/>
    <w:rsid w:val="00F17697"/>
    <w:rsid w:val="00F211B9"/>
    <w:rsid w:val="00F21DFD"/>
    <w:rsid w:val="00F22116"/>
    <w:rsid w:val="00F223C1"/>
    <w:rsid w:val="00F22696"/>
    <w:rsid w:val="00F23372"/>
    <w:rsid w:val="00F277E4"/>
    <w:rsid w:val="00F32971"/>
    <w:rsid w:val="00F32A05"/>
    <w:rsid w:val="00F3514C"/>
    <w:rsid w:val="00F371AB"/>
    <w:rsid w:val="00F373C4"/>
    <w:rsid w:val="00F40395"/>
    <w:rsid w:val="00F426A1"/>
    <w:rsid w:val="00F42EB7"/>
    <w:rsid w:val="00F42EE9"/>
    <w:rsid w:val="00F43424"/>
    <w:rsid w:val="00F4351F"/>
    <w:rsid w:val="00F461C8"/>
    <w:rsid w:val="00F50DCB"/>
    <w:rsid w:val="00F51FA5"/>
    <w:rsid w:val="00F563F3"/>
    <w:rsid w:val="00F56F38"/>
    <w:rsid w:val="00F57C4A"/>
    <w:rsid w:val="00F64596"/>
    <w:rsid w:val="00F654F8"/>
    <w:rsid w:val="00F72E81"/>
    <w:rsid w:val="00F754B3"/>
    <w:rsid w:val="00F757C5"/>
    <w:rsid w:val="00F77947"/>
    <w:rsid w:val="00F8043D"/>
    <w:rsid w:val="00F81DF0"/>
    <w:rsid w:val="00F92A1C"/>
    <w:rsid w:val="00F9406D"/>
    <w:rsid w:val="00F963DF"/>
    <w:rsid w:val="00FA06F8"/>
    <w:rsid w:val="00FA2917"/>
    <w:rsid w:val="00FA2C97"/>
    <w:rsid w:val="00FA3F86"/>
    <w:rsid w:val="00FA469A"/>
    <w:rsid w:val="00FA74B9"/>
    <w:rsid w:val="00FB26C2"/>
    <w:rsid w:val="00FB4675"/>
    <w:rsid w:val="00FB4FEF"/>
    <w:rsid w:val="00FB5904"/>
    <w:rsid w:val="00FB5FF4"/>
    <w:rsid w:val="00FB6E3B"/>
    <w:rsid w:val="00FB773D"/>
    <w:rsid w:val="00FD0592"/>
    <w:rsid w:val="00FD1041"/>
    <w:rsid w:val="00FD3E7D"/>
    <w:rsid w:val="00FD3EBB"/>
    <w:rsid w:val="00FD4DC1"/>
    <w:rsid w:val="00FD4E88"/>
    <w:rsid w:val="00FD54B9"/>
    <w:rsid w:val="00FD5B99"/>
    <w:rsid w:val="00FD7437"/>
    <w:rsid w:val="00FD76FF"/>
    <w:rsid w:val="00FE03A1"/>
    <w:rsid w:val="00FE07F6"/>
    <w:rsid w:val="00FE102D"/>
    <w:rsid w:val="00FE221F"/>
    <w:rsid w:val="00FE2E25"/>
    <w:rsid w:val="00FE2F21"/>
    <w:rsid w:val="00FE406A"/>
    <w:rsid w:val="00FE68BC"/>
    <w:rsid w:val="00FF0759"/>
    <w:rsid w:val="00FF1E9B"/>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41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footnote text" w:qFormat="1"/>
    <w:lsdException w:name="annotation text" w:qFormat="1"/>
    <w:lsdException w:name="header" w:uiPriority="99" w:qFormat="1"/>
    <w:lsdException w:name="footer" w:uiPriority="99" w:qFormat="1"/>
    <w:lsdException w:name="caption" w:semiHidden="1" w:unhideWhenUsed="1" w:qFormat="1"/>
    <w:lsdException w:name="table of figures" w:uiPriority="99"/>
    <w:lsdException w:name="footnote reference" w:uiPriority="99"/>
    <w:lsdException w:name="annotation reference" w:uiPriority="99" w:qFormat="1"/>
    <w:lsdException w:name="page number"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Normal (Web)" w:uiPriority="99" w:qFormat="1"/>
    <w:lsdException w:name="HTML Variable" w:semiHidden="1" w:unhideWhenUsed="1"/>
    <w:lsdException w:name="Normal Table" w:semiHidden="1" w:unhideWhenUsed="1"/>
    <w:lsdException w:name="annotation subject" w:uiPriority="99"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43E"/>
    <w:rPr>
      <w:rFonts w:ascii="Arial" w:hAnsi="Arial"/>
      <w:sz w:val="24"/>
    </w:rPr>
  </w:style>
  <w:style w:type="paragraph" w:styleId="Heading1">
    <w:name w:val="heading 1"/>
    <w:basedOn w:val="Normal"/>
    <w:next w:val="Normal"/>
    <w:link w:val="Heading1Char"/>
    <w:qFormat/>
    <w:rsid w:val="00902950"/>
    <w:pPr>
      <w:keepNext/>
      <w:ind w:left="1440"/>
      <w:jc w:val="both"/>
      <w:outlineLvl w:val="0"/>
    </w:pPr>
    <w:rPr>
      <w:i/>
      <w:sz w:val="20"/>
    </w:rPr>
  </w:style>
  <w:style w:type="paragraph" w:styleId="Heading2">
    <w:name w:val="heading 2"/>
    <w:basedOn w:val="Normal"/>
    <w:next w:val="Normal"/>
    <w:link w:val="Heading2Char"/>
    <w:qFormat/>
    <w:rsid w:val="00902950"/>
    <w:pPr>
      <w:keepNext/>
      <w:jc w:val="center"/>
      <w:outlineLvl w:val="1"/>
    </w:pPr>
    <w:rPr>
      <w:u w:val="single"/>
      <w:lang w:val="pt-BR"/>
    </w:rPr>
  </w:style>
  <w:style w:type="paragraph" w:styleId="Heading3">
    <w:name w:val="heading 3"/>
    <w:basedOn w:val="Normal"/>
    <w:next w:val="Normal"/>
    <w:link w:val="Heading3Char"/>
    <w:qFormat/>
    <w:rsid w:val="00902950"/>
    <w:pPr>
      <w:keepNext/>
      <w:spacing w:line="280" w:lineRule="atLeast"/>
      <w:outlineLvl w:val="2"/>
    </w:pPr>
    <w:rPr>
      <w:sz w:val="18"/>
      <w:u w:val="single"/>
    </w:rPr>
  </w:style>
  <w:style w:type="paragraph" w:styleId="Heading4">
    <w:name w:val="heading 4"/>
    <w:basedOn w:val="Normal"/>
    <w:next w:val="Normal"/>
    <w:link w:val="Heading4Char"/>
    <w:qFormat/>
    <w:rsid w:val="00C36FF0"/>
    <w:pPr>
      <w:keepNext/>
      <w:spacing w:before="60" w:after="60"/>
      <w:jc w:val="center"/>
      <w:outlineLvl w:val="3"/>
    </w:pPr>
    <w:rPr>
      <w:b/>
      <w:sz w:val="20"/>
    </w:rPr>
  </w:style>
  <w:style w:type="paragraph" w:styleId="Heading5">
    <w:name w:val="heading 5"/>
    <w:basedOn w:val="Normal"/>
    <w:next w:val="Normal"/>
    <w:link w:val="Heading5Char"/>
    <w:qFormat/>
    <w:rsid w:val="00C36FF0"/>
    <w:pPr>
      <w:keepNext/>
      <w:ind w:left="5040" w:firstLine="720"/>
      <w:jc w:val="both"/>
      <w:outlineLvl w:val="4"/>
    </w:pPr>
    <w:rPr>
      <w:sz w:val="22"/>
      <w:u w:val="single"/>
      <w:lang w:val="sv-SE"/>
    </w:rPr>
  </w:style>
  <w:style w:type="paragraph" w:styleId="Heading6">
    <w:name w:val="heading 6"/>
    <w:basedOn w:val="Normal"/>
    <w:next w:val="Normal"/>
    <w:link w:val="Heading6Char"/>
    <w:qFormat/>
    <w:rsid w:val="00902950"/>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pPr>
      <w:keepNext/>
      <w:numPr>
        <w:numId w:val="3"/>
      </w:numPr>
      <w:tabs>
        <w:tab w:val="clear" w:pos="2628"/>
        <w:tab w:val="left" w:pos="567"/>
      </w:tabs>
      <w:spacing w:line="312" w:lineRule="auto"/>
      <w:ind w:hanging="2628"/>
      <w:jc w:val="both"/>
      <w:outlineLvl w:val="6"/>
    </w:pPr>
    <w:rPr>
      <w:b/>
    </w:rPr>
  </w:style>
  <w:style w:type="paragraph" w:styleId="Heading8">
    <w:name w:val="heading 8"/>
    <w:basedOn w:val="Normal"/>
    <w:next w:val="Normal"/>
    <w:link w:val="Heading8Char"/>
    <w:qFormat/>
    <w:rsid w:val="002D3B42"/>
    <w:pPr>
      <w:tabs>
        <w:tab w:val="num" w:pos="1440"/>
      </w:tabs>
      <w:spacing w:before="240" w:after="60" w:line="360" w:lineRule="auto"/>
      <w:ind w:left="1440" w:hanging="1440"/>
      <w:jc w:val="both"/>
      <w:outlineLvl w:val="7"/>
    </w:pPr>
    <w:rPr>
      <w:i/>
    </w:rPr>
  </w:style>
  <w:style w:type="paragraph" w:styleId="Heading9">
    <w:name w:val="heading 9"/>
    <w:basedOn w:val="Normal"/>
    <w:next w:val="Normal"/>
    <w:link w:val="Heading9Char"/>
    <w:qFormat/>
    <w:rsid w:val="00902950"/>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qFormat/>
    <w:pPr>
      <w:jc w:val="both"/>
    </w:pPr>
    <w:rPr>
      <w:rFonts w:ascii="Times New Roman" w:hAnsi="Times New Roman"/>
      <w:sz w:val="20"/>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360"/>
    </w:pPr>
  </w:style>
  <w:style w:type="paragraph" w:styleId="BodyTextIndent3">
    <w:name w:val="Body Text Indent 3"/>
    <w:basedOn w:val="Normal"/>
    <w:link w:val="BodyTextIndent3Char"/>
    <w:qFormat/>
    <w:pPr>
      <w:spacing w:after="120"/>
      <w:ind w:left="360"/>
    </w:pPr>
    <w:rPr>
      <w:sz w:val="16"/>
      <w:szCs w:val="16"/>
    </w:rPr>
  </w:style>
  <w:style w:type="paragraph" w:styleId="Header">
    <w:name w:val="header"/>
    <w:basedOn w:val="Normal"/>
    <w:link w:val="HeaderChar"/>
    <w:uiPriority w:val="99"/>
    <w:qFormat/>
    <w:pPr>
      <w:tabs>
        <w:tab w:val="center" w:pos="4320"/>
        <w:tab w:val="right" w:pos="8640"/>
      </w:tabs>
    </w:pPr>
  </w:style>
  <w:style w:type="character" w:styleId="PageNumber">
    <w:name w:val="page number"/>
    <w:basedOn w:val="DefaultParagraphFont"/>
    <w:qFormat/>
  </w:style>
  <w:style w:type="paragraph" w:styleId="Footer">
    <w:name w:val="footer"/>
    <w:basedOn w:val="Normal"/>
    <w:link w:val="FooterChar"/>
    <w:uiPriority w:val="99"/>
    <w:qFormat/>
    <w:pPr>
      <w:tabs>
        <w:tab w:val="center" w:pos="4320"/>
        <w:tab w:val="right" w:pos="8640"/>
      </w:tabs>
    </w:pPr>
  </w:style>
  <w:style w:type="paragraph" w:customStyle="1" w:styleId="AlinSub1">
    <w:name w:val="Alin Sub1"/>
    <w:basedOn w:val="Normal"/>
    <w:pPr>
      <w:tabs>
        <w:tab w:val="left" w:pos="1620"/>
      </w:tabs>
      <w:spacing w:line="360" w:lineRule="auto"/>
      <w:jc w:val="both"/>
    </w:pPr>
    <w:rPr>
      <w:rFonts w:ascii="Times New Roman" w:hAnsi="Times New Roman"/>
      <w:szCs w:val="24"/>
      <w:u w:val="single"/>
    </w:rPr>
  </w:style>
  <w:style w:type="paragraph" w:customStyle="1" w:styleId="SubNom2">
    <w:name w:val="Sub Nom2"/>
    <w:basedOn w:val="AlinSub1"/>
    <w:pPr>
      <w:tabs>
        <w:tab w:val="num" w:pos="360"/>
        <w:tab w:val="num" w:pos="2520"/>
      </w:tabs>
      <w:ind w:left="2520" w:hanging="360"/>
    </w:pPr>
  </w:style>
  <w:style w:type="paragraph" w:customStyle="1" w:styleId="1">
    <w:name w:val="1"/>
    <w:basedOn w:val="SubNom2"/>
    <w:pPr>
      <w:tabs>
        <w:tab w:val="clear" w:pos="360"/>
      </w:tabs>
    </w:pPr>
  </w:style>
  <w:style w:type="paragraph" w:styleId="FootnoteText">
    <w:name w:val="footnote text"/>
    <w:basedOn w:val="Normal"/>
    <w:link w:val="FootnoteTextChar"/>
    <w:semiHidden/>
    <w:qFormat/>
    <w:rPr>
      <w:sz w:val="20"/>
    </w:rPr>
  </w:style>
  <w:style w:type="paragraph" w:customStyle="1" w:styleId="SubSubNom2">
    <w:name w:val="Sub Sub Nom2"/>
    <w:basedOn w:val="Nom1"/>
    <w:pPr>
      <w:numPr>
        <w:numId w:val="2"/>
      </w:numPr>
      <w:tabs>
        <w:tab w:val="clear" w:pos="1980"/>
      </w:tabs>
    </w:pPr>
  </w:style>
  <w:style w:type="paragraph" w:customStyle="1" w:styleId="Nom1">
    <w:name w:val="Nom1"/>
    <w:basedOn w:val="Normal"/>
    <w:pPr>
      <w:tabs>
        <w:tab w:val="left" w:pos="1980"/>
      </w:tabs>
      <w:spacing w:line="360" w:lineRule="auto"/>
      <w:jc w:val="both"/>
    </w:pPr>
    <w:rPr>
      <w:rFonts w:ascii="Times New Roman" w:hAnsi="Times New Roman"/>
      <w:szCs w:val="24"/>
    </w:rPr>
  </w:style>
  <w:style w:type="table" w:styleId="TableGrid">
    <w:name w:val="Table Grid"/>
    <w:aliases w:val="unToi di lang thang lan trong bong toi buot gia,ve dau khi da mat em roi? Ve dau khi bao nhieu mo mong gio da vo tan... Ve dau toi biet di ve dau?    http://www.freewebtown.com/gaigoisaigon/"/>
    <w:basedOn w:val="TableNormal"/>
    <w:uiPriority w:val="39"/>
    <w:qFormat/>
    <w:rsid w:val="00EC1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02950"/>
    <w:pPr>
      <w:jc w:val="center"/>
    </w:pPr>
    <w:rPr>
      <w:u w:val="single"/>
    </w:rPr>
  </w:style>
  <w:style w:type="paragraph" w:styleId="BodyText">
    <w:name w:val="Body Text"/>
    <w:basedOn w:val="Normal"/>
    <w:link w:val="BodyTextChar"/>
    <w:qFormat/>
    <w:rsid w:val="00902950"/>
    <w:pPr>
      <w:spacing w:after="120"/>
    </w:pPr>
  </w:style>
  <w:style w:type="paragraph" w:styleId="BlockText">
    <w:name w:val="Block Text"/>
    <w:basedOn w:val="Normal"/>
    <w:rsid w:val="00902950"/>
    <w:pPr>
      <w:ind w:left="2160" w:right="29"/>
      <w:jc w:val="both"/>
    </w:pPr>
  </w:style>
  <w:style w:type="paragraph" w:styleId="BodyText3">
    <w:name w:val="Body Text 3"/>
    <w:basedOn w:val="Normal"/>
    <w:link w:val="BodyText3Char"/>
    <w:qFormat/>
    <w:rsid w:val="00902950"/>
    <w:pPr>
      <w:spacing w:after="120"/>
    </w:pPr>
    <w:rPr>
      <w:sz w:val="16"/>
      <w:szCs w:val="16"/>
    </w:rPr>
  </w:style>
  <w:style w:type="character" w:customStyle="1" w:styleId="HeaderChar">
    <w:name w:val="Header Char"/>
    <w:link w:val="Header"/>
    <w:uiPriority w:val="99"/>
    <w:qFormat/>
    <w:rsid w:val="00E222F5"/>
    <w:rPr>
      <w:rFonts w:ascii="Arial" w:hAnsi="Arial"/>
      <w:sz w:val="24"/>
    </w:rPr>
  </w:style>
  <w:style w:type="character" w:customStyle="1" w:styleId="FooterChar">
    <w:name w:val="Footer Char"/>
    <w:link w:val="Footer"/>
    <w:uiPriority w:val="99"/>
    <w:qFormat/>
    <w:rsid w:val="00E222F5"/>
    <w:rPr>
      <w:rFonts w:ascii="Arial" w:hAnsi="Arial"/>
      <w:sz w:val="24"/>
    </w:rPr>
  </w:style>
  <w:style w:type="paragraph" w:styleId="BalloonText">
    <w:name w:val="Balloon Text"/>
    <w:basedOn w:val="Normal"/>
    <w:link w:val="BalloonTextChar"/>
    <w:qFormat/>
    <w:rsid w:val="00E222F5"/>
    <w:rPr>
      <w:rFonts w:ascii="Tahoma" w:hAnsi="Tahoma"/>
      <w:sz w:val="16"/>
      <w:szCs w:val="16"/>
    </w:rPr>
  </w:style>
  <w:style w:type="character" w:customStyle="1" w:styleId="BalloonTextChar">
    <w:name w:val="Balloon Text Char"/>
    <w:link w:val="BalloonText"/>
    <w:qFormat/>
    <w:rsid w:val="00E222F5"/>
    <w:rPr>
      <w:rFonts w:ascii="Tahoma" w:hAnsi="Tahoma" w:cs="Tahoma"/>
      <w:sz w:val="16"/>
      <w:szCs w:val="16"/>
    </w:rPr>
  </w:style>
  <w:style w:type="paragraph" w:styleId="ListParagraph">
    <w:name w:val="List Paragraph"/>
    <w:aliases w:val="kepala,Char Char2,Body Text Char1,Recommendation,List Paragraph11,List Paragraph1,Dot pt,F5 List Paragraph,List Paragraph Char Char Char,Indicator Text,Numbered Para 1,Bullet 1,List Paragraph12,Bullet Points,MAIN CONTENT,L,DWA List 1,Box"/>
    <w:basedOn w:val="Normal"/>
    <w:link w:val="ListParagraphChar"/>
    <w:uiPriority w:val="1"/>
    <w:qFormat/>
    <w:rsid w:val="004D0BF5"/>
    <w:pPr>
      <w:ind w:left="720"/>
      <w:contextualSpacing/>
    </w:pPr>
    <w:rPr>
      <w:rFonts w:ascii="Times New Roman" w:hAnsi="Times New Roman"/>
      <w:szCs w:val="24"/>
      <w:lang w:val="en-GB" w:eastAsia="en-GB"/>
    </w:rPr>
  </w:style>
  <w:style w:type="character" w:customStyle="1" w:styleId="ListParagraphChar">
    <w:name w:val="List Paragraph Char"/>
    <w:aliases w:val="kepala Char,Char Char2 Char,Body Text Char1 Char,Recommendation Char,List Paragraph11 Char,List Paragraph1 Char,Dot pt Char,F5 List Paragraph Char,List Paragraph Char Char Char Char,Indicator Text Char,Numbered Para 1 Char,L Char"/>
    <w:basedOn w:val="DefaultParagraphFont"/>
    <w:link w:val="ListParagraph"/>
    <w:uiPriority w:val="34"/>
    <w:qFormat/>
    <w:locked/>
    <w:rsid w:val="002D3B42"/>
    <w:rPr>
      <w:sz w:val="24"/>
      <w:szCs w:val="24"/>
      <w:lang w:val="en-GB" w:eastAsia="en-GB"/>
    </w:rPr>
  </w:style>
  <w:style w:type="paragraph" w:customStyle="1" w:styleId="Default">
    <w:name w:val="Default"/>
    <w:rsid w:val="002D3B42"/>
    <w:pPr>
      <w:autoSpaceDE w:val="0"/>
      <w:autoSpaceDN w:val="0"/>
      <w:adjustRightInd w:val="0"/>
    </w:pPr>
    <w:rPr>
      <w:rFonts w:ascii="Arial" w:eastAsiaTheme="minorHAnsi" w:hAnsi="Arial" w:cs="Arial"/>
      <w:color w:val="000000"/>
      <w:sz w:val="24"/>
      <w:szCs w:val="24"/>
      <w:lang w:val="en-ID"/>
    </w:rPr>
  </w:style>
  <w:style w:type="character" w:customStyle="1" w:styleId="fontstyle01">
    <w:name w:val="fontstyle01"/>
    <w:basedOn w:val="DefaultParagraphFont"/>
    <w:rsid w:val="002D3B42"/>
    <w:rPr>
      <w:rFonts w:ascii="Arial" w:hAnsi="Arial" w:cs="Arial" w:hint="default"/>
      <w:b w:val="0"/>
      <w:bCs w:val="0"/>
      <w:i w:val="0"/>
      <w:iCs w:val="0"/>
      <w:color w:val="000000"/>
      <w:sz w:val="24"/>
      <w:szCs w:val="24"/>
    </w:rPr>
  </w:style>
  <w:style w:type="character" w:customStyle="1" w:styleId="Heading8Char">
    <w:name w:val="Heading 8 Char"/>
    <w:basedOn w:val="DefaultParagraphFont"/>
    <w:link w:val="Heading8"/>
    <w:qFormat/>
    <w:rsid w:val="002D3B42"/>
    <w:rPr>
      <w:rFonts w:ascii="Arial" w:hAnsi="Arial"/>
      <w:i/>
      <w:sz w:val="24"/>
    </w:rPr>
  </w:style>
  <w:style w:type="character" w:customStyle="1" w:styleId="BodyTextIndentChar">
    <w:name w:val="Body Text Indent Char"/>
    <w:link w:val="BodyTextIndent"/>
    <w:qFormat/>
    <w:rsid w:val="002D3B42"/>
    <w:rPr>
      <w:rFonts w:ascii="Arial" w:hAnsi="Arial"/>
      <w:sz w:val="24"/>
    </w:rPr>
  </w:style>
  <w:style w:type="character" w:customStyle="1" w:styleId="FootnoteTextChar">
    <w:name w:val="Footnote Text Char"/>
    <w:link w:val="FootnoteText"/>
    <w:semiHidden/>
    <w:qFormat/>
    <w:rsid w:val="002D3B42"/>
    <w:rPr>
      <w:rFonts w:ascii="Arial" w:hAnsi="Arial"/>
    </w:rPr>
  </w:style>
  <w:style w:type="character" w:customStyle="1" w:styleId="BodyTextChar">
    <w:name w:val="Body Text Char"/>
    <w:link w:val="BodyText"/>
    <w:qFormat/>
    <w:rsid w:val="002D3B42"/>
    <w:rPr>
      <w:rFonts w:ascii="Arial" w:hAnsi="Arial"/>
      <w:sz w:val="24"/>
    </w:rPr>
  </w:style>
  <w:style w:type="paragraph" w:styleId="NoSpacing">
    <w:name w:val="No Spacing"/>
    <w:link w:val="NoSpacingChar"/>
    <w:uiPriority w:val="1"/>
    <w:qFormat/>
    <w:rsid w:val="002D3B42"/>
    <w:rPr>
      <w:rFonts w:ascii="Calibri" w:eastAsia="Calibri" w:hAnsi="Calibri"/>
      <w:sz w:val="22"/>
      <w:szCs w:val="22"/>
    </w:rPr>
  </w:style>
  <w:style w:type="paragraph" w:customStyle="1" w:styleId="ListNumber1">
    <w:name w:val="List Number 1"/>
    <w:basedOn w:val="BodyText"/>
    <w:rsid w:val="002D3B42"/>
    <w:pPr>
      <w:tabs>
        <w:tab w:val="num" w:pos="3960"/>
      </w:tabs>
      <w:spacing w:after="60" w:line="360" w:lineRule="auto"/>
      <w:ind w:left="3960" w:hanging="360"/>
      <w:jc w:val="both"/>
    </w:pPr>
    <w:rPr>
      <w:szCs w:val="24"/>
    </w:rPr>
  </w:style>
  <w:style w:type="paragraph" w:customStyle="1" w:styleId="ListNumber1IndEnd">
    <w:name w:val="List Number 1 IndEnd"/>
    <w:basedOn w:val="ListNumber1Indent"/>
    <w:rsid w:val="002D3B42"/>
    <w:pPr>
      <w:spacing w:after="180"/>
    </w:pPr>
  </w:style>
  <w:style w:type="paragraph" w:customStyle="1" w:styleId="ListNumber1Indent">
    <w:name w:val="List Number 1 Indent"/>
    <w:basedOn w:val="ListNumber1"/>
    <w:rsid w:val="002D3B42"/>
    <w:pPr>
      <w:tabs>
        <w:tab w:val="clear" w:pos="3960"/>
      </w:tabs>
      <w:ind w:left="1080" w:firstLine="0"/>
    </w:pPr>
  </w:style>
  <w:style w:type="paragraph" w:styleId="ListNumber2">
    <w:name w:val="List Number 2"/>
    <w:basedOn w:val="Normal"/>
    <w:rsid w:val="002D3B42"/>
    <w:pPr>
      <w:tabs>
        <w:tab w:val="num" w:pos="1418"/>
      </w:tabs>
      <w:spacing w:after="60" w:line="360" w:lineRule="auto"/>
      <w:ind w:left="1418" w:hanging="426"/>
      <w:jc w:val="both"/>
    </w:pPr>
  </w:style>
  <w:style w:type="paragraph" w:customStyle="1" w:styleId="ListNumber0">
    <w:name w:val="List Number 0"/>
    <w:basedOn w:val="Normal"/>
    <w:rsid w:val="002D3B42"/>
    <w:pPr>
      <w:tabs>
        <w:tab w:val="left" w:pos="540"/>
        <w:tab w:val="left" w:pos="1080"/>
        <w:tab w:val="left" w:pos="4320"/>
      </w:tabs>
      <w:spacing w:after="60" w:line="360" w:lineRule="auto"/>
      <w:ind w:left="504" w:hanging="504"/>
      <w:jc w:val="both"/>
    </w:pPr>
  </w:style>
  <w:style w:type="paragraph" w:customStyle="1" w:styleId="ListNumber2Indent">
    <w:name w:val="List Number 2 Indent"/>
    <w:basedOn w:val="ListNumber2"/>
    <w:rsid w:val="002D3B42"/>
    <w:pPr>
      <w:tabs>
        <w:tab w:val="clear" w:pos="1418"/>
        <w:tab w:val="left" w:pos="2126"/>
      </w:tabs>
      <w:ind w:firstLine="0"/>
    </w:pPr>
  </w:style>
  <w:style w:type="paragraph" w:customStyle="1" w:styleId="ListNumber2IndEnd">
    <w:name w:val="List Number 2 IndEnd"/>
    <w:basedOn w:val="ListNumber2Indent"/>
    <w:rsid w:val="002D3B42"/>
    <w:pPr>
      <w:spacing w:after="180"/>
    </w:pPr>
  </w:style>
  <w:style w:type="paragraph" w:customStyle="1" w:styleId="ListBulet0">
    <w:name w:val="List Bulet 0"/>
    <w:basedOn w:val="Normal"/>
    <w:rsid w:val="002D3B42"/>
    <w:pPr>
      <w:tabs>
        <w:tab w:val="num" w:pos="360"/>
      </w:tabs>
      <w:ind w:left="340" w:hanging="340"/>
    </w:pPr>
    <w:rPr>
      <w:sz w:val="20"/>
    </w:rPr>
  </w:style>
  <w:style w:type="paragraph" w:customStyle="1" w:styleId="xl24">
    <w:name w:val="xl24"/>
    <w:basedOn w:val="Normal"/>
    <w:rsid w:val="002D3B42"/>
    <w:pPr>
      <w:pBdr>
        <w:right w:val="single" w:sz="4" w:space="0" w:color="auto"/>
      </w:pBdr>
      <w:shd w:val="clear" w:color="auto" w:fill="C0C0C0"/>
      <w:spacing w:before="100" w:beforeAutospacing="1" w:after="100" w:afterAutospacing="1"/>
      <w:jc w:val="center"/>
    </w:pPr>
    <w:rPr>
      <w:rFonts w:cs="Arial"/>
      <w:sz w:val="16"/>
      <w:szCs w:val="16"/>
    </w:rPr>
  </w:style>
  <w:style w:type="paragraph" w:customStyle="1" w:styleId="xl25">
    <w:name w:val="xl25"/>
    <w:basedOn w:val="Normal"/>
    <w:rsid w:val="002D3B42"/>
    <w:pPr>
      <w:pBdr>
        <w:left w:val="single" w:sz="4" w:space="0" w:color="auto"/>
        <w:right w:val="single" w:sz="4" w:space="0" w:color="auto"/>
      </w:pBdr>
      <w:shd w:val="clear" w:color="auto" w:fill="C0C0C0"/>
      <w:spacing w:before="100" w:beforeAutospacing="1" w:after="100" w:afterAutospacing="1"/>
      <w:jc w:val="center"/>
    </w:pPr>
    <w:rPr>
      <w:rFonts w:cs="Arial"/>
      <w:sz w:val="16"/>
      <w:szCs w:val="16"/>
    </w:rPr>
  </w:style>
  <w:style w:type="paragraph" w:customStyle="1" w:styleId="xl26">
    <w:name w:val="xl26"/>
    <w:basedOn w:val="Normal"/>
    <w:rsid w:val="002D3B42"/>
    <w:pPr>
      <w:pBdr>
        <w:left w:val="single" w:sz="4" w:space="0" w:color="auto"/>
        <w:right w:val="double" w:sz="6" w:space="0" w:color="auto"/>
      </w:pBdr>
      <w:shd w:val="clear" w:color="auto" w:fill="C0C0C0"/>
      <w:spacing w:before="100" w:beforeAutospacing="1" w:after="100" w:afterAutospacing="1"/>
      <w:jc w:val="center"/>
    </w:pPr>
    <w:rPr>
      <w:rFonts w:cs="Arial"/>
      <w:sz w:val="16"/>
      <w:szCs w:val="16"/>
    </w:rPr>
  </w:style>
  <w:style w:type="paragraph" w:customStyle="1" w:styleId="xl27">
    <w:name w:val="xl27"/>
    <w:basedOn w:val="Normal"/>
    <w:rsid w:val="002D3B42"/>
    <w:pPr>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28">
    <w:name w:val="xl28"/>
    <w:basedOn w:val="Normal"/>
    <w:rsid w:val="002D3B42"/>
    <w:pPr>
      <w:pBdr>
        <w:top w:val="double" w:sz="6"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29">
    <w:name w:val="xl29"/>
    <w:basedOn w:val="Normal"/>
    <w:rsid w:val="002D3B42"/>
    <w:pPr>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30">
    <w:name w:val="xl30"/>
    <w:basedOn w:val="Normal"/>
    <w:rsid w:val="002D3B42"/>
    <w:pPr>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cs="Arial"/>
      <w:sz w:val="16"/>
      <w:szCs w:val="16"/>
    </w:rPr>
  </w:style>
  <w:style w:type="paragraph" w:customStyle="1" w:styleId="xl31">
    <w:name w:val="xl31"/>
    <w:basedOn w:val="Normal"/>
    <w:rsid w:val="002D3B42"/>
    <w:pPr>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32">
    <w:name w:val="xl32"/>
    <w:basedOn w:val="Normal"/>
    <w:rsid w:val="002D3B42"/>
    <w:pPr>
      <w:pBdr>
        <w:top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33">
    <w:name w:val="xl33"/>
    <w:basedOn w:val="Normal"/>
    <w:rsid w:val="002D3B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34">
    <w:name w:val="xl34"/>
    <w:basedOn w:val="Normal"/>
    <w:rsid w:val="002D3B42"/>
    <w:pPr>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cs="Arial"/>
      <w:sz w:val="16"/>
      <w:szCs w:val="16"/>
    </w:rPr>
  </w:style>
  <w:style w:type="paragraph" w:customStyle="1" w:styleId="xl35">
    <w:name w:val="xl35"/>
    <w:basedOn w:val="Normal"/>
    <w:rsid w:val="002D3B42"/>
    <w:pPr>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36">
    <w:name w:val="xl36"/>
    <w:basedOn w:val="Normal"/>
    <w:rsid w:val="002D3B42"/>
    <w:pPr>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cs="Arial"/>
      <w:sz w:val="16"/>
      <w:szCs w:val="16"/>
    </w:rPr>
  </w:style>
  <w:style w:type="paragraph" w:customStyle="1" w:styleId="xl37">
    <w:name w:val="xl37"/>
    <w:basedOn w:val="Normal"/>
    <w:rsid w:val="002D3B42"/>
    <w:pPr>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cs="Arial"/>
      <w:sz w:val="16"/>
      <w:szCs w:val="16"/>
    </w:rPr>
  </w:style>
  <w:style w:type="paragraph" w:customStyle="1" w:styleId="xl38">
    <w:name w:val="xl38"/>
    <w:basedOn w:val="Normal"/>
    <w:rsid w:val="002D3B42"/>
    <w:pPr>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cs="Arial"/>
      <w:sz w:val="16"/>
      <w:szCs w:val="16"/>
    </w:rPr>
  </w:style>
  <w:style w:type="paragraph" w:customStyle="1" w:styleId="xl39">
    <w:name w:val="xl39"/>
    <w:basedOn w:val="Normal"/>
    <w:rsid w:val="002D3B42"/>
    <w:pPr>
      <w:pBdr>
        <w:right w:val="single" w:sz="4" w:space="0" w:color="auto"/>
      </w:pBdr>
      <w:shd w:val="clear" w:color="auto" w:fill="C0C0C0"/>
      <w:spacing w:before="100" w:beforeAutospacing="1" w:after="100" w:afterAutospacing="1"/>
    </w:pPr>
    <w:rPr>
      <w:rFonts w:cs="Arial"/>
      <w:sz w:val="16"/>
      <w:szCs w:val="16"/>
    </w:rPr>
  </w:style>
  <w:style w:type="paragraph" w:customStyle="1" w:styleId="xl40">
    <w:name w:val="xl40"/>
    <w:basedOn w:val="Normal"/>
    <w:rsid w:val="002D3B42"/>
    <w:pPr>
      <w:pBdr>
        <w:top w:val="double" w:sz="6" w:space="0" w:color="auto"/>
        <w:right w:val="single" w:sz="4" w:space="0" w:color="auto"/>
      </w:pBdr>
      <w:shd w:val="clear" w:color="auto" w:fill="C0C0C0"/>
      <w:spacing w:before="100" w:beforeAutospacing="1" w:after="100" w:afterAutospacing="1"/>
      <w:jc w:val="center"/>
    </w:pPr>
    <w:rPr>
      <w:rFonts w:cs="Arial"/>
      <w:sz w:val="16"/>
      <w:szCs w:val="16"/>
    </w:rPr>
  </w:style>
  <w:style w:type="paragraph" w:customStyle="1" w:styleId="xl41">
    <w:name w:val="xl41"/>
    <w:basedOn w:val="Normal"/>
    <w:rsid w:val="002D3B42"/>
    <w:pPr>
      <w:pBdr>
        <w:top w:val="double" w:sz="6" w:space="0" w:color="auto"/>
        <w:left w:val="single" w:sz="4" w:space="0" w:color="auto"/>
        <w:right w:val="single" w:sz="4" w:space="0" w:color="auto"/>
      </w:pBdr>
      <w:shd w:val="clear" w:color="auto" w:fill="C0C0C0"/>
      <w:spacing w:before="100" w:beforeAutospacing="1" w:after="100" w:afterAutospacing="1"/>
      <w:jc w:val="center"/>
    </w:pPr>
    <w:rPr>
      <w:rFonts w:cs="Arial"/>
      <w:sz w:val="16"/>
      <w:szCs w:val="16"/>
    </w:rPr>
  </w:style>
  <w:style w:type="paragraph" w:customStyle="1" w:styleId="xl42">
    <w:name w:val="xl42"/>
    <w:basedOn w:val="Normal"/>
    <w:rsid w:val="002D3B42"/>
    <w:pPr>
      <w:pBdr>
        <w:top w:val="double" w:sz="6" w:space="0" w:color="auto"/>
        <w:left w:val="single" w:sz="4" w:space="0" w:color="auto"/>
        <w:right w:val="double" w:sz="6" w:space="0" w:color="auto"/>
      </w:pBdr>
      <w:shd w:val="clear" w:color="auto" w:fill="C0C0C0"/>
      <w:spacing w:before="100" w:beforeAutospacing="1" w:after="100" w:afterAutospacing="1"/>
      <w:jc w:val="center"/>
    </w:pPr>
    <w:rPr>
      <w:rFonts w:cs="Arial"/>
      <w:sz w:val="16"/>
      <w:szCs w:val="16"/>
    </w:rPr>
  </w:style>
  <w:style w:type="paragraph" w:customStyle="1" w:styleId="xl43">
    <w:name w:val="xl43"/>
    <w:basedOn w:val="Normal"/>
    <w:rsid w:val="002D3B42"/>
    <w:pPr>
      <w:pBdr>
        <w:top w:val="double" w:sz="6" w:space="0" w:color="auto"/>
        <w:bottom w:val="double" w:sz="6" w:space="0" w:color="auto"/>
        <w:right w:val="single" w:sz="4" w:space="0" w:color="auto"/>
      </w:pBdr>
      <w:shd w:val="clear" w:color="auto" w:fill="C0C0C0"/>
      <w:spacing w:before="100" w:beforeAutospacing="1" w:after="100" w:afterAutospacing="1"/>
      <w:jc w:val="center"/>
    </w:pPr>
    <w:rPr>
      <w:rFonts w:cs="Arial"/>
      <w:sz w:val="16"/>
      <w:szCs w:val="16"/>
    </w:rPr>
  </w:style>
  <w:style w:type="paragraph" w:customStyle="1" w:styleId="xl44">
    <w:name w:val="xl44"/>
    <w:basedOn w:val="Normal"/>
    <w:rsid w:val="002D3B42"/>
    <w:pPr>
      <w:pBdr>
        <w:top w:val="double" w:sz="6" w:space="0" w:color="auto"/>
        <w:left w:val="single" w:sz="4" w:space="0" w:color="auto"/>
        <w:bottom w:val="double" w:sz="6" w:space="0" w:color="auto"/>
        <w:right w:val="single" w:sz="4" w:space="0" w:color="auto"/>
      </w:pBdr>
      <w:shd w:val="clear" w:color="auto" w:fill="C0C0C0"/>
      <w:spacing w:before="100" w:beforeAutospacing="1" w:after="100" w:afterAutospacing="1"/>
      <w:jc w:val="center"/>
    </w:pPr>
    <w:rPr>
      <w:rFonts w:cs="Arial"/>
      <w:sz w:val="16"/>
      <w:szCs w:val="16"/>
    </w:rPr>
  </w:style>
  <w:style w:type="paragraph" w:customStyle="1" w:styleId="xl45">
    <w:name w:val="xl45"/>
    <w:basedOn w:val="Normal"/>
    <w:rsid w:val="002D3B42"/>
    <w:pPr>
      <w:pBdr>
        <w:top w:val="double" w:sz="6" w:space="0" w:color="auto"/>
        <w:left w:val="single" w:sz="4" w:space="0" w:color="auto"/>
        <w:bottom w:val="double" w:sz="6" w:space="0" w:color="auto"/>
        <w:right w:val="double" w:sz="6" w:space="0" w:color="auto"/>
      </w:pBdr>
      <w:shd w:val="clear" w:color="auto" w:fill="C0C0C0"/>
      <w:spacing w:before="100" w:beforeAutospacing="1" w:after="100" w:afterAutospacing="1"/>
      <w:jc w:val="center"/>
    </w:pPr>
    <w:rPr>
      <w:rFonts w:cs="Arial"/>
      <w:sz w:val="16"/>
      <w:szCs w:val="16"/>
    </w:rPr>
  </w:style>
  <w:style w:type="paragraph" w:styleId="TOC1">
    <w:name w:val="toc 1"/>
    <w:basedOn w:val="Normal"/>
    <w:next w:val="Normal"/>
    <w:autoRedefine/>
    <w:uiPriority w:val="39"/>
    <w:rsid w:val="002D3B42"/>
    <w:pPr>
      <w:spacing w:line="360" w:lineRule="auto"/>
      <w:jc w:val="both"/>
    </w:pPr>
  </w:style>
  <w:style w:type="character" w:styleId="Hyperlink">
    <w:name w:val="Hyperlink"/>
    <w:uiPriority w:val="99"/>
    <w:qFormat/>
    <w:rsid w:val="002D3B42"/>
    <w:rPr>
      <w:color w:val="0000FF"/>
      <w:u w:val="single"/>
    </w:rPr>
  </w:style>
  <w:style w:type="character" w:styleId="FootnoteReference">
    <w:name w:val="footnote reference"/>
    <w:uiPriority w:val="99"/>
    <w:rsid w:val="002D3B42"/>
    <w:rPr>
      <w:vertAlign w:val="superscript"/>
    </w:rPr>
  </w:style>
  <w:style w:type="paragraph" w:styleId="ListNumber3">
    <w:name w:val="List Number 3"/>
    <w:basedOn w:val="Normal"/>
    <w:rsid w:val="002D3B42"/>
    <w:pPr>
      <w:tabs>
        <w:tab w:val="num" w:pos="1843"/>
      </w:tabs>
      <w:spacing w:line="360" w:lineRule="auto"/>
      <w:ind w:left="1843" w:hanging="425"/>
      <w:jc w:val="both"/>
    </w:pPr>
  </w:style>
  <w:style w:type="paragraph" w:styleId="ListNumber4">
    <w:name w:val="List Number 4"/>
    <w:basedOn w:val="Normal"/>
    <w:rsid w:val="002D3B42"/>
    <w:pPr>
      <w:tabs>
        <w:tab w:val="num" w:pos="2268"/>
      </w:tabs>
      <w:spacing w:line="360" w:lineRule="auto"/>
      <w:ind w:left="2268" w:hanging="425"/>
      <w:jc w:val="both"/>
    </w:pPr>
  </w:style>
  <w:style w:type="paragraph" w:customStyle="1" w:styleId="ListNumber3Indent">
    <w:name w:val="List Number 3 Indent"/>
    <w:basedOn w:val="ListNumber2Indent"/>
    <w:rsid w:val="002D3B42"/>
    <w:pPr>
      <w:ind w:left="1843"/>
    </w:pPr>
    <w:rPr>
      <w:lang w:val="sv-SE"/>
    </w:rPr>
  </w:style>
  <w:style w:type="paragraph" w:customStyle="1" w:styleId="ListNumber4Indent">
    <w:name w:val="List Number 4 Indent"/>
    <w:basedOn w:val="ListNumber3Indent"/>
    <w:rsid w:val="002D3B42"/>
    <w:pPr>
      <w:ind w:left="2268"/>
    </w:pPr>
  </w:style>
  <w:style w:type="paragraph" w:styleId="ListNumber5">
    <w:name w:val="List Number 5"/>
    <w:basedOn w:val="Normal"/>
    <w:rsid w:val="002D3B42"/>
    <w:pPr>
      <w:numPr>
        <w:numId w:val="6"/>
      </w:numPr>
      <w:spacing w:line="360" w:lineRule="auto"/>
      <w:jc w:val="both"/>
    </w:pPr>
  </w:style>
  <w:style w:type="character" w:styleId="FollowedHyperlink">
    <w:name w:val="FollowedHyperlink"/>
    <w:uiPriority w:val="99"/>
    <w:unhideWhenUsed/>
    <w:qFormat/>
    <w:rsid w:val="002D3B42"/>
    <w:rPr>
      <w:color w:val="800080"/>
      <w:u w:val="single"/>
    </w:rPr>
  </w:style>
  <w:style w:type="paragraph" w:customStyle="1" w:styleId="xl65">
    <w:name w:val="xl65"/>
    <w:basedOn w:val="Normal"/>
    <w:qFormat/>
    <w:rsid w:val="002D3B42"/>
    <w:pPr>
      <w:spacing w:before="100" w:beforeAutospacing="1" w:after="100" w:afterAutospacing="1"/>
    </w:pPr>
    <w:rPr>
      <w:rFonts w:ascii="Times New Roman" w:hAnsi="Times New Roman"/>
      <w:sz w:val="18"/>
      <w:szCs w:val="18"/>
      <w:lang w:val="id-ID" w:eastAsia="id-ID"/>
    </w:rPr>
  </w:style>
  <w:style w:type="paragraph" w:customStyle="1" w:styleId="xl66">
    <w:name w:val="xl66"/>
    <w:basedOn w:val="Normal"/>
    <w:qFormat/>
    <w:rsid w:val="002D3B4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id-ID" w:eastAsia="id-ID"/>
    </w:rPr>
  </w:style>
  <w:style w:type="paragraph" w:customStyle="1" w:styleId="xl67">
    <w:name w:val="xl67"/>
    <w:basedOn w:val="Normal"/>
    <w:qFormat/>
    <w:rsid w:val="002D3B4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id-ID" w:eastAsia="id-ID"/>
    </w:rPr>
  </w:style>
  <w:style w:type="paragraph" w:customStyle="1" w:styleId="xl68">
    <w:name w:val="xl68"/>
    <w:basedOn w:val="Normal"/>
    <w:qFormat/>
    <w:rsid w:val="002D3B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val="id-ID" w:eastAsia="id-ID"/>
    </w:rPr>
  </w:style>
  <w:style w:type="paragraph" w:customStyle="1" w:styleId="xl69">
    <w:name w:val="xl69"/>
    <w:basedOn w:val="Normal"/>
    <w:qFormat/>
    <w:rsid w:val="002D3B42"/>
    <w:pPr>
      <w:spacing w:before="100" w:beforeAutospacing="1" w:after="100" w:afterAutospacing="1"/>
    </w:pPr>
    <w:rPr>
      <w:rFonts w:ascii="Times New Roman" w:hAnsi="Times New Roman"/>
      <w:sz w:val="18"/>
      <w:szCs w:val="18"/>
      <w:lang w:val="id-ID" w:eastAsia="id-ID"/>
    </w:rPr>
  </w:style>
  <w:style w:type="paragraph" w:customStyle="1" w:styleId="xl70">
    <w:name w:val="xl70"/>
    <w:basedOn w:val="Normal"/>
    <w:qFormat/>
    <w:rsid w:val="002D3B42"/>
    <w:pPr>
      <w:spacing w:before="100" w:beforeAutospacing="1" w:after="100" w:afterAutospacing="1"/>
    </w:pPr>
    <w:rPr>
      <w:rFonts w:ascii="Times New Roman" w:hAnsi="Times New Roman"/>
      <w:b/>
      <w:bCs/>
      <w:sz w:val="18"/>
      <w:szCs w:val="18"/>
      <w:lang w:val="id-ID" w:eastAsia="id-ID"/>
    </w:rPr>
  </w:style>
  <w:style w:type="paragraph" w:customStyle="1" w:styleId="xl71">
    <w:name w:val="xl71"/>
    <w:basedOn w:val="Normal"/>
    <w:qFormat/>
    <w:rsid w:val="002D3B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lang w:val="id-ID" w:eastAsia="id-ID"/>
    </w:rPr>
  </w:style>
  <w:style w:type="paragraph" w:customStyle="1" w:styleId="xl72">
    <w:name w:val="xl72"/>
    <w:basedOn w:val="Normal"/>
    <w:qFormat/>
    <w:rsid w:val="002D3B42"/>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val="id-ID" w:eastAsia="id-ID"/>
    </w:rPr>
  </w:style>
  <w:style w:type="paragraph" w:customStyle="1" w:styleId="xl73">
    <w:name w:val="xl73"/>
    <w:basedOn w:val="Normal"/>
    <w:qFormat/>
    <w:rsid w:val="002D3B4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18"/>
      <w:szCs w:val="18"/>
      <w:lang w:val="id-ID" w:eastAsia="id-ID"/>
    </w:rPr>
  </w:style>
  <w:style w:type="paragraph" w:customStyle="1" w:styleId="xl74">
    <w:name w:val="xl74"/>
    <w:basedOn w:val="Normal"/>
    <w:qFormat/>
    <w:rsid w:val="002D3B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val="id-ID" w:eastAsia="id-ID"/>
    </w:rPr>
  </w:style>
  <w:style w:type="paragraph" w:customStyle="1" w:styleId="xl75">
    <w:name w:val="xl75"/>
    <w:basedOn w:val="Normal"/>
    <w:qFormat/>
    <w:rsid w:val="002D3B42"/>
    <w:pPr>
      <w:pBdr>
        <w:top w:val="single" w:sz="4" w:space="0" w:color="auto"/>
        <w:left w:val="single" w:sz="4" w:space="0" w:color="auto"/>
        <w:bottom w:val="single" w:sz="4" w:space="0" w:color="auto"/>
      </w:pBdr>
      <w:spacing w:before="100" w:beforeAutospacing="1" w:after="100" w:afterAutospacing="1"/>
    </w:pPr>
    <w:rPr>
      <w:rFonts w:cs="Arial"/>
      <w:sz w:val="18"/>
      <w:szCs w:val="18"/>
      <w:lang w:val="id-ID" w:eastAsia="id-ID"/>
    </w:rPr>
  </w:style>
  <w:style w:type="paragraph" w:customStyle="1" w:styleId="xl76">
    <w:name w:val="xl76"/>
    <w:basedOn w:val="Normal"/>
    <w:qFormat/>
    <w:rsid w:val="002D3B4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lang w:val="id-ID" w:eastAsia="id-ID"/>
    </w:rPr>
  </w:style>
  <w:style w:type="paragraph" w:customStyle="1" w:styleId="xl77">
    <w:name w:val="xl77"/>
    <w:basedOn w:val="Normal"/>
    <w:qFormat/>
    <w:rsid w:val="002D3B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18"/>
      <w:szCs w:val="18"/>
      <w:lang w:val="id-ID" w:eastAsia="id-ID"/>
    </w:rPr>
  </w:style>
  <w:style w:type="paragraph" w:customStyle="1" w:styleId="xl78">
    <w:name w:val="xl78"/>
    <w:basedOn w:val="Normal"/>
    <w:qFormat/>
    <w:rsid w:val="002D3B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lang w:val="id-ID" w:eastAsia="id-ID"/>
    </w:rPr>
  </w:style>
  <w:style w:type="paragraph" w:customStyle="1" w:styleId="xl79">
    <w:name w:val="xl79"/>
    <w:basedOn w:val="Normal"/>
    <w:qFormat/>
    <w:rsid w:val="002D3B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sz w:val="16"/>
      <w:szCs w:val="16"/>
      <w:lang w:val="id-ID" w:eastAsia="id-ID"/>
    </w:rPr>
  </w:style>
  <w:style w:type="paragraph" w:customStyle="1" w:styleId="xl80">
    <w:name w:val="xl80"/>
    <w:basedOn w:val="Normal"/>
    <w:qFormat/>
    <w:rsid w:val="002D3B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4"/>
      <w:szCs w:val="14"/>
      <w:lang w:val="id-ID" w:eastAsia="id-ID"/>
    </w:rPr>
  </w:style>
  <w:style w:type="paragraph" w:customStyle="1" w:styleId="xl81">
    <w:name w:val="xl81"/>
    <w:basedOn w:val="Normal"/>
    <w:qFormat/>
    <w:rsid w:val="002D3B42"/>
    <w:pPr>
      <w:spacing w:before="100" w:beforeAutospacing="1" w:after="100" w:afterAutospacing="1"/>
      <w:jc w:val="center"/>
    </w:pPr>
    <w:rPr>
      <w:rFonts w:cs="Arial"/>
      <w:sz w:val="14"/>
      <w:szCs w:val="14"/>
      <w:lang w:val="id-ID" w:eastAsia="id-ID"/>
    </w:rPr>
  </w:style>
  <w:style w:type="paragraph" w:customStyle="1" w:styleId="xl82">
    <w:name w:val="xl82"/>
    <w:basedOn w:val="Normal"/>
    <w:qFormat/>
    <w:rsid w:val="002D3B42"/>
    <w:pPr>
      <w:spacing w:before="100" w:beforeAutospacing="1" w:after="100" w:afterAutospacing="1"/>
    </w:pPr>
    <w:rPr>
      <w:rFonts w:cs="Arial"/>
      <w:sz w:val="16"/>
      <w:szCs w:val="16"/>
      <w:lang w:val="id-ID" w:eastAsia="id-ID"/>
    </w:rPr>
  </w:style>
  <w:style w:type="paragraph" w:customStyle="1" w:styleId="xl83">
    <w:name w:val="xl83"/>
    <w:basedOn w:val="Normal"/>
    <w:qFormat/>
    <w:rsid w:val="002D3B42"/>
    <w:pPr>
      <w:spacing w:before="100" w:beforeAutospacing="1" w:after="100" w:afterAutospacing="1"/>
    </w:pPr>
    <w:rPr>
      <w:rFonts w:cs="Arial"/>
      <w:szCs w:val="24"/>
      <w:lang w:val="id-ID" w:eastAsia="id-ID"/>
    </w:rPr>
  </w:style>
  <w:style w:type="paragraph" w:customStyle="1" w:styleId="xl84">
    <w:name w:val="xl84"/>
    <w:basedOn w:val="Normal"/>
    <w:qFormat/>
    <w:rsid w:val="002D3B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lang w:val="id-ID" w:eastAsia="id-ID"/>
    </w:rPr>
  </w:style>
  <w:style w:type="paragraph" w:customStyle="1" w:styleId="xl85">
    <w:name w:val="xl85"/>
    <w:basedOn w:val="Normal"/>
    <w:qFormat/>
    <w:rsid w:val="002D3B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18"/>
      <w:szCs w:val="18"/>
      <w:lang w:val="id-ID" w:eastAsia="id-ID"/>
    </w:rPr>
  </w:style>
  <w:style w:type="paragraph" w:customStyle="1" w:styleId="xl86">
    <w:name w:val="xl86"/>
    <w:basedOn w:val="Normal"/>
    <w:qFormat/>
    <w:rsid w:val="002D3B42"/>
    <w:pPr>
      <w:spacing w:before="100" w:beforeAutospacing="1" w:after="100" w:afterAutospacing="1"/>
    </w:pPr>
    <w:rPr>
      <w:rFonts w:cs="Arial"/>
      <w:szCs w:val="24"/>
      <w:lang w:val="id-ID" w:eastAsia="id-ID"/>
    </w:rPr>
  </w:style>
  <w:style w:type="paragraph" w:customStyle="1" w:styleId="xl87">
    <w:name w:val="xl87"/>
    <w:basedOn w:val="Normal"/>
    <w:qFormat/>
    <w:rsid w:val="002D3B42"/>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sz w:val="18"/>
      <w:szCs w:val="18"/>
      <w:lang w:val="id-ID" w:eastAsia="id-ID"/>
    </w:rPr>
  </w:style>
  <w:style w:type="paragraph" w:customStyle="1" w:styleId="xl88">
    <w:name w:val="xl88"/>
    <w:basedOn w:val="Normal"/>
    <w:qFormat/>
    <w:rsid w:val="002D3B42"/>
    <w:pPr>
      <w:pBdr>
        <w:top w:val="single" w:sz="4" w:space="0" w:color="auto"/>
        <w:bottom w:val="single" w:sz="4" w:space="0" w:color="auto"/>
      </w:pBdr>
      <w:spacing w:before="100" w:beforeAutospacing="1" w:after="100" w:afterAutospacing="1"/>
      <w:jc w:val="center"/>
      <w:textAlignment w:val="center"/>
    </w:pPr>
    <w:rPr>
      <w:rFonts w:cs="Arial"/>
      <w:sz w:val="18"/>
      <w:szCs w:val="18"/>
      <w:lang w:val="id-ID" w:eastAsia="id-ID"/>
    </w:rPr>
  </w:style>
  <w:style w:type="paragraph" w:customStyle="1" w:styleId="xl89">
    <w:name w:val="xl89"/>
    <w:basedOn w:val="Normal"/>
    <w:qFormat/>
    <w:rsid w:val="002D3B42"/>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val="id-ID" w:eastAsia="id-ID"/>
    </w:rPr>
  </w:style>
  <w:style w:type="paragraph" w:customStyle="1" w:styleId="xl90">
    <w:name w:val="xl90"/>
    <w:basedOn w:val="Normal"/>
    <w:qFormat/>
    <w:rsid w:val="002D3B42"/>
    <w:pPr>
      <w:pBdr>
        <w:top w:val="single" w:sz="4" w:space="0" w:color="auto"/>
        <w:left w:val="single" w:sz="4" w:space="0" w:color="auto"/>
        <w:right w:val="single" w:sz="4" w:space="0" w:color="auto"/>
      </w:pBdr>
      <w:spacing w:before="100" w:beforeAutospacing="1" w:after="100" w:afterAutospacing="1"/>
      <w:jc w:val="center"/>
      <w:textAlignment w:val="center"/>
    </w:pPr>
    <w:rPr>
      <w:rFonts w:cs="Arial"/>
      <w:b/>
      <w:bCs/>
      <w:sz w:val="18"/>
      <w:szCs w:val="18"/>
      <w:lang w:val="id-ID" w:eastAsia="id-ID"/>
    </w:rPr>
  </w:style>
  <w:style w:type="paragraph" w:customStyle="1" w:styleId="TableParagraph">
    <w:name w:val="Table Paragraph"/>
    <w:basedOn w:val="Normal"/>
    <w:uiPriority w:val="1"/>
    <w:qFormat/>
    <w:rsid w:val="002D3B42"/>
    <w:pPr>
      <w:widowControl w:val="0"/>
      <w:autoSpaceDE w:val="0"/>
      <w:autoSpaceDN w:val="0"/>
      <w:jc w:val="center"/>
    </w:pPr>
    <w:rPr>
      <w:rFonts w:ascii="Bookman Old Style" w:eastAsia="Bookman Old Style" w:hAnsi="Bookman Old Style"/>
      <w:sz w:val="22"/>
      <w:szCs w:val="22"/>
    </w:rPr>
  </w:style>
  <w:style w:type="table" w:styleId="TableClassic1">
    <w:name w:val="Table Classic 1"/>
    <w:basedOn w:val="TableNormal"/>
    <w:rsid w:val="002D3B4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D3B4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2D3B4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rsid w:val="002D3B4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D3B4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39"/>
    <w:rsid w:val="002D3B4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D3B4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2D3B4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D3B4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D3B4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5E2BF9"/>
    <w:pPr>
      <w:tabs>
        <w:tab w:val="left" w:pos="1100"/>
        <w:tab w:val="right" w:leader="dot" w:pos="8494"/>
      </w:tabs>
      <w:spacing w:after="100"/>
      <w:ind w:left="567"/>
    </w:pPr>
  </w:style>
  <w:style w:type="paragraph" w:styleId="TOCHeading">
    <w:name w:val="TOC Heading"/>
    <w:basedOn w:val="Heading1"/>
    <w:next w:val="Normal"/>
    <w:uiPriority w:val="39"/>
    <w:unhideWhenUsed/>
    <w:qFormat/>
    <w:rsid w:val="00EB6216"/>
    <w:pPr>
      <w:keepLines/>
      <w:spacing w:before="240" w:line="259" w:lineRule="auto"/>
      <w:ind w:left="0"/>
      <w:jc w:val="left"/>
      <w:outlineLvl w:val="9"/>
    </w:pPr>
    <w:rPr>
      <w:rFonts w:asciiTheme="majorHAnsi" w:eastAsiaTheme="majorEastAsia" w:hAnsiTheme="majorHAnsi" w:cstheme="majorBidi"/>
      <w:i w:val="0"/>
      <w:color w:val="2F5496" w:themeColor="accent1" w:themeShade="BF"/>
      <w:sz w:val="32"/>
      <w:szCs w:val="32"/>
    </w:rPr>
  </w:style>
  <w:style w:type="paragraph" w:styleId="TOC2">
    <w:name w:val="toc 2"/>
    <w:basedOn w:val="Normal"/>
    <w:next w:val="Normal"/>
    <w:autoRedefine/>
    <w:uiPriority w:val="39"/>
    <w:rsid w:val="005E2BF9"/>
    <w:pPr>
      <w:tabs>
        <w:tab w:val="left" w:pos="567"/>
        <w:tab w:val="right" w:leader="dot" w:pos="8494"/>
      </w:tabs>
      <w:spacing w:after="100"/>
    </w:pPr>
  </w:style>
  <w:style w:type="paragraph" w:styleId="Caption">
    <w:name w:val="caption"/>
    <w:basedOn w:val="Normal"/>
    <w:next w:val="Normal"/>
    <w:unhideWhenUsed/>
    <w:qFormat/>
    <w:rsid w:val="00494B0B"/>
    <w:pPr>
      <w:spacing w:after="200"/>
    </w:pPr>
    <w:rPr>
      <w:i/>
      <w:iCs/>
      <w:color w:val="44546A" w:themeColor="text2"/>
      <w:sz w:val="18"/>
      <w:szCs w:val="18"/>
    </w:rPr>
  </w:style>
  <w:style w:type="paragraph" w:styleId="TableofFigures">
    <w:name w:val="table of figures"/>
    <w:basedOn w:val="Normal"/>
    <w:next w:val="Normal"/>
    <w:uiPriority w:val="99"/>
    <w:rsid w:val="00C04118"/>
  </w:style>
  <w:style w:type="character" w:customStyle="1" w:styleId="Heading1Char">
    <w:name w:val="Heading 1 Char"/>
    <w:basedOn w:val="DefaultParagraphFont"/>
    <w:link w:val="Heading1"/>
    <w:qFormat/>
    <w:rsid w:val="004B3F11"/>
    <w:rPr>
      <w:rFonts w:ascii="Arial" w:hAnsi="Arial"/>
      <w:i/>
    </w:rPr>
  </w:style>
  <w:style w:type="character" w:customStyle="1" w:styleId="Heading2Char">
    <w:name w:val="Heading 2 Char"/>
    <w:basedOn w:val="DefaultParagraphFont"/>
    <w:link w:val="Heading2"/>
    <w:qFormat/>
    <w:rsid w:val="004B3F11"/>
    <w:rPr>
      <w:rFonts w:ascii="Arial" w:hAnsi="Arial"/>
      <w:sz w:val="24"/>
      <w:u w:val="single"/>
      <w:lang w:val="pt-BR"/>
    </w:rPr>
  </w:style>
  <w:style w:type="character" w:customStyle="1" w:styleId="Heading3Char">
    <w:name w:val="Heading 3 Char"/>
    <w:basedOn w:val="DefaultParagraphFont"/>
    <w:link w:val="Heading3"/>
    <w:qFormat/>
    <w:rsid w:val="004B3F11"/>
    <w:rPr>
      <w:rFonts w:ascii="Arial" w:hAnsi="Arial"/>
      <w:sz w:val="18"/>
      <w:u w:val="single"/>
    </w:rPr>
  </w:style>
  <w:style w:type="character" w:customStyle="1" w:styleId="Heading4Char">
    <w:name w:val="Heading 4 Char"/>
    <w:basedOn w:val="DefaultParagraphFont"/>
    <w:link w:val="Heading4"/>
    <w:qFormat/>
    <w:rsid w:val="004B3F11"/>
    <w:rPr>
      <w:rFonts w:ascii="Arial" w:hAnsi="Arial"/>
      <w:b/>
    </w:rPr>
  </w:style>
  <w:style w:type="character" w:customStyle="1" w:styleId="Heading5Char">
    <w:name w:val="Heading 5 Char"/>
    <w:basedOn w:val="DefaultParagraphFont"/>
    <w:link w:val="Heading5"/>
    <w:qFormat/>
    <w:rsid w:val="004B3F11"/>
    <w:rPr>
      <w:rFonts w:ascii="Arial" w:hAnsi="Arial"/>
      <w:sz w:val="22"/>
      <w:u w:val="single"/>
      <w:lang w:val="sv-SE"/>
    </w:rPr>
  </w:style>
  <w:style w:type="character" w:customStyle="1" w:styleId="Heading6Char">
    <w:name w:val="Heading 6 Char"/>
    <w:basedOn w:val="DefaultParagraphFont"/>
    <w:link w:val="Heading6"/>
    <w:qFormat/>
    <w:rsid w:val="004B3F11"/>
    <w:rPr>
      <w:b/>
      <w:bCs/>
      <w:sz w:val="22"/>
      <w:szCs w:val="22"/>
    </w:rPr>
  </w:style>
  <w:style w:type="character" w:customStyle="1" w:styleId="Heading7Char">
    <w:name w:val="Heading 7 Char"/>
    <w:basedOn w:val="DefaultParagraphFont"/>
    <w:link w:val="Heading7"/>
    <w:qFormat/>
    <w:rsid w:val="004B3F11"/>
    <w:rPr>
      <w:rFonts w:ascii="Arial" w:hAnsi="Arial"/>
      <w:b/>
      <w:sz w:val="24"/>
    </w:rPr>
  </w:style>
  <w:style w:type="character" w:customStyle="1" w:styleId="Heading9Char">
    <w:name w:val="Heading 9 Char"/>
    <w:basedOn w:val="DefaultParagraphFont"/>
    <w:link w:val="Heading9"/>
    <w:qFormat/>
    <w:rsid w:val="004B3F11"/>
    <w:rPr>
      <w:rFonts w:ascii="Arial" w:hAnsi="Arial" w:cs="Arial"/>
      <w:sz w:val="22"/>
      <w:szCs w:val="22"/>
    </w:rPr>
  </w:style>
  <w:style w:type="character" w:customStyle="1" w:styleId="BodyText2Char">
    <w:name w:val="Body Text 2 Char"/>
    <w:basedOn w:val="DefaultParagraphFont"/>
    <w:link w:val="BodyText2"/>
    <w:qFormat/>
    <w:rsid w:val="004B3F11"/>
  </w:style>
  <w:style w:type="character" w:customStyle="1" w:styleId="BodyText3Char">
    <w:name w:val="Body Text 3 Char"/>
    <w:basedOn w:val="DefaultParagraphFont"/>
    <w:link w:val="BodyText3"/>
    <w:qFormat/>
    <w:rsid w:val="004B3F11"/>
    <w:rPr>
      <w:rFonts w:ascii="Arial" w:hAnsi="Arial"/>
      <w:sz w:val="16"/>
      <w:szCs w:val="16"/>
    </w:rPr>
  </w:style>
  <w:style w:type="character" w:customStyle="1" w:styleId="BodyTextIndent2Char">
    <w:name w:val="Body Text Indent 2 Char"/>
    <w:basedOn w:val="DefaultParagraphFont"/>
    <w:link w:val="BodyTextIndent2"/>
    <w:qFormat/>
    <w:rsid w:val="004B3F11"/>
    <w:rPr>
      <w:rFonts w:ascii="Arial" w:hAnsi="Arial"/>
      <w:sz w:val="24"/>
    </w:rPr>
  </w:style>
  <w:style w:type="character" w:customStyle="1" w:styleId="BodyTextIndent3Char">
    <w:name w:val="Body Text Indent 3 Char"/>
    <w:basedOn w:val="DefaultParagraphFont"/>
    <w:link w:val="BodyTextIndent3"/>
    <w:qFormat/>
    <w:rsid w:val="004B3F11"/>
    <w:rPr>
      <w:rFonts w:ascii="Arial" w:hAnsi="Arial"/>
      <w:sz w:val="16"/>
      <w:szCs w:val="16"/>
    </w:rPr>
  </w:style>
  <w:style w:type="character" w:styleId="CommentReference">
    <w:name w:val="annotation reference"/>
    <w:basedOn w:val="DefaultParagraphFont"/>
    <w:uiPriority w:val="99"/>
    <w:unhideWhenUsed/>
    <w:qFormat/>
    <w:rsid w:val="004B3F11"/>
    <w:rPr>
      <w:sz w:val="16"/>
      <w:szCs w:val="16"/>
    </w:rPr>
  </w:style>
  <w:style w:type="paragraph" w:styleId="CommentText">
    <w:name w:val="annotation text"/>
    <w:basedOn w:val="Normal"/>
    <w:link w:val="CommentTextChar"/>
    <w:qFormat/>
    <w:rsid w:val="004B3F11"/>
    <w:rPr>
      <w:rFonts w:ascii="Times New Roman" w:hAnsi="Times New Roman"/>
      <w:sz w:val="20"/>
      <w:szCs w:val="24"/>
      <w:lang w:val="en-GB"/>
    </w:rPr>
  </w:style>
  <w:style w:type="character" w:customStyle="1" w:styleId="CommentTextChar">
    <w:name w:val="Comment Text Char"/>
    <w:basedOn w:val="DefaultParagraphFont"/>
    <w:link w:val="CommentText"/>
    <w:qFormat/>
    <w:rsid w:val="004B3F11"/>
    <w:rPr>
      <w:szCs w:val="24"/>
      <w:lang w:val="en-GB"/>
    </w:rPr>
  </w:style>
  <w:style w:type="paragraph" w:styleId="CommentSubject">
    <w:name w:val="annotation subject"/>
    <w:basedOn w:val="CommentText"/>
    <w:next w:val="CommentText"/>
    <w:link w:val="CommentSubjectChar"/>
    <w:uiPriority w:val="99"/>
    <w:unhideWhenUsed/>
    <w:qFormat/>
    <w:rsid w:val="004B3F11"/>
    <w:rPr>
      <w:b/>
      <w:bCs/>
      <w:szCs w:val="20"/>
      <w:lang w:val="en-US"/>
    </w:rPr>
  </w:style>
  <w:style w:type="character" w:customStyle="1" w:styleId="CommentSubjectChar">
    <w:name w:val="Comment Subject Char"/>
    <w:basedOn w:val="CommentTextChar"/>
    <w:link w:val="CommentSubject"/>
    <w:uiPriority w:val="99"/>
    <w:qFormat/>
    <w:rsid w:val="004B3F11"/>
    <w:rPr>
      <w:b/>
      <w:bCs/>
      <w:szCs w:val="24"/>
      <w:lang w:val="en-GB"/>
    </w:rPr>
  </w:style>
  <w:style w:type="paragraph" w:styleId="DocumentMap">
    <w:name w:val="Document Map"/>
    <w:basedOn w:val="Normal"/>
    <w:link w:val="DocumentMapChar"/>
    <w:qFormat/>
    <w:rsid w:val="004B3F11"/>
    <w:pPr>
      <w:shd w:val="clear" w:color="auto" w:fill="000080"/>
    </w:pPr>
    <w:rPr>
      <w:rFonts w:ascii="Tahoma" w:hAnsi="Tahoma" w:cs="Tahoma"/>
      <w:sz w:val="20"/>
    </w:rPr>
  </w:style>
  <w:style w:type="character" w:customStyle="1" w:styleId="DocumentMapChar">
    <w:name w:val="Document Map Char"/>
    <w:basedOn w:val="DefaultParagraphFont"/>
    <w:link w:val="DocumentMap"/>
    <w:qFormat/>
    <w:rsid w:val="004B3F11"/>
    <w:rPr>
      <w:rFonts w:ascii="Tahoma" w:hAnsi="Tahoma" w:cs="Tahoma"/>
      <w:shd w:val="clear" w:color="auto" w:fill="000080"/>
    </w:rPr>
  </w:style>
  <w:style w:type="paragraph" w:styleId="NormalWeb">
    <w:name w:val="Normal (Web)"/>
    <w:basedOn w:val="Normal"/>
    <w:uiPriority w:val="99"/>
    <w:unhideWhenUsed/>
    <w:qFormat/>
    <w:rsid w:val="004B3F11"/>
    <w:pPr>
      <w:spacing w:before="100" w:beforeAutospacing="1" w:after="100" w:afterAutospacing="1"/>
    </w:pPr>
    <w:rPr>
      <w:rFonts w:ascii="Times New Roman" w:hAnsi="Times New Roman"/>
      <w:szCs w:val="24"/>
      <w:lang w:val="id-ID" w:eastAsia="id-ID"/>
    </w:rPr>
  </w:style>
  <w:style w:type="paragraph" w:styleId="PlainText">
    <w:name w:val="Plain Text"/>
    <w:basedOn w:val="Normal"/>
    <w:link w:val="PlainTextChar"/>
    <w:qFormat/>
    <w:rsid w:val="004B3F11"/>
    <w:rPr>
      <w:rFonts w:ascii="Courier New" w:hAnsi="Courier New" w:cs="Courier New"/>
      <w:sz w:val="20"/>
    </w:rPr>
  </w:style>
  <w:style w:type="character" w:customStyle="1" w:styleId="PlainTextChar">
    <w:name w:val="Plain Text Char"/>
    <w:basedOn w:val="DefaultParagraphFont"/>
    <w:link w:val="PlainText"/>
    <w:qFormat/>
    <w:rsid w:val="004B3F11"/>
    <w:rPr>
      <w:rFonts w:ascii="Courier New" w:hAnsi="Courier New" w:cs="Courier New"/>
    </w:rPr>
  </w:style>
  <w:style w:type="paragraph" w:styleId="Subtitle">
    <w:name w:val="Subtitle"/>
    <w:basedOn w:val="Normal"/>
    <w:link w:val="SubtitleChar"/>
    <w:qFormat/>
    <w:rsid w:val="004B3F11"/>
    <w:pPr>
      <w:jc w:val="center"/>
    </w:pPr>
    <w:rPr>
      <w:b/>
      <w:sz w:val="28"/>
    </w:rPr>
  </w:style>
  <w:style w:type="character" w:customStyle="1" w:styleId="SubtitleChar">
    <w:name w:val="Subtitle Char"/>
    <w:basedOn w:val="DefaultParagraphFont"/>
    <w:link w:val="Subtitle"/>
    <w:qFormat/>
    <w:rsid w:val="004B3F11"/>
    <w:rPr>
      <w:rFonts w:ascii="Arial" w:hAnsi="Arial"/>
      <w:b/>
      <w:sz w:val="28"/>
    </w:rPr>
  </w:style>
  <w:style w:type="table" w:styleId="TableGrid20">
    <w:name w:val="Table Grid 2"/>
    <w:basedOn w:val="TableNormal"/>
    <w:qFormat/>
    <w:rsid w:val="004B3F11"/>
    <w:rPr>
      <w:lang w:val="id-ID" w:eastAsia="id-ID"/>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TitleChar">
    <w:name w:val="Title Char"/>
    <w:basedOn w:val="DefaultParagraphFont"/>
    <w:link w:val="Title"/>
    <w:qFormat/>
    <w:rsid w:val="004B3F11"/>
    <w:rPr>
      <w:rFonts w:ascii="Arial" w:hAnsi="Arial"/>
      <w:sz w:val="24"/>
      <w:u w:val="single"/>
    </w:rPr>
  </w:style>
  <w:style w:type="character" w:customStyle="1" w:styleId="NoSpacingChar">
    <w:name w:val="No Spacing Char"/>
    <w:basedOn w:val="DefaultParagraphFont"/>
    <w:link w:val="NoSpacing"/>
    <w:uiPriority w:val="1"/>
    <w:qFormat/>
    <w:rsid w:val="004B3F11"/>
    <w:rPr>
      <w:rFonts w:ascii="Calibri" w:eastAsia="Calibri" w:hAnsi="Calibri"/>
      <w:sz w:val="22"/>
      <w:szCs w:val="22"/>
    </w:rPr>
  </w:style>
  <w:style w:type="character" w:customStyle="1" w:styleId="HeaderChar1">
    <w:name w:val="Header Char1"/>
    <w:qFormat/>
    <w:rsid w:val="004B3F11"/>
    <w:rPr>
      <w:sz w:val="24"/>
      <w:lang w:val="en-US" w:eastAsia="en-US" w:bidi="ar-SA"/>
    </w:rPr>
  </w:style>
  <w:style w:type="character" w:customStyle="1" w:styleId="FooterChar1">
    <w:name w:val="Footer Char1"/>
    <w:semiHidden/>
    <w:qFormat/>
    <w:rsid w:val="004B3F11"/>
    <w:rPr>
      <w:sz w:val="24"/>
      <w:lang w:val="en-US" w:eastAsia="en-US" w:bidi="ar-SA"/>
    </w:rPr>
  </w:style>
  <w:style w:type="paragraph" w:customStyle="1" w:styleId="msonospacing0">
    <w:name w:val="msonospacing"/>
    <w:qFormat/>
    <w:rsid w:val="004B3F11"/>
    <w:pPr>
      <w:ind w:hanging="567"/>
    </w:pPr>
    <w:rPr>
      <w:rFonts w:ascii="Calibri" w:eastAsia="Calibri" w:hAnsi="Calibri"/>
      <w:sz w:val="22"/>
      <w:szCs w:val="22"/>
    </w:rPr>
  </w:style>
  <w:style w:type="paragraph" w:customStyle="1" w:styleId="msolistparagraph0">
    <w:name w:val="msolistparagraph"/>
    <w:basedOn w:val="Normal"/>
    <w:qFormat/>
    <w:rsid w:val="004B3F11"/>
    <w:pPr>
      <w:ind w:left="720" w:hanging="567"/>
      <w:contextualSpacing/>
    </w:pPr>
    <w:rPr>
      <w:rFonts w:eastAsia="Calibri"/>
      <w:szCs w:val="22"/>
      <w:lang w:val="id-ID"/>
    </w:rPr>
  </w:style>
  <w:style w:type="paragraph" w:customStyle="1" w:styleId="BodyText21">
    <w:name w:val="Body Text 21"/>
    <w:basedOn w:val="Normal"/>
    <w:qFormat/>
    <w:rsid w:val="004B3F11"/>
    <w:rPr>
      <w:rFonts w:ascii="Times New Roman" w:hAnsi="Times New Roman"/>
      <w:snapToGrid w:val="0"/>
      <w:color w:val="000000"/>
    </w:rPr>
  </w:style>
  <w:style w:type="character" w:customStyle="1" w:styleId="HeaderCharCharChar">
    <w:name w:val="Header Char Char Char"/>
    <w:qFormat/>
    <w:locked/>
    <w:rsid w:val="004B3F11"/>
    <w:rPr>
      <w:lang w:val="en-US" w:eastAsia="en-US"/>
    </w:rPr>
  </w:style>
  <w:style w:type="paragraph" w:customStyle="1" w:styleId="xl91">
    <w:name w:val="xl91"/>
    <w:basedOn w:val="Normal"/>
    <w:qFormat/>
    <w:rsid w:val="004B3F11"/>
    <w:pPr>
      <w:pBdr>
        <w:right w:val="single" w:sz="4" w:space="0" w:color="auto"/>
      </w:pBdr>
      <w:spacing w:before="100" w:beforeAutospacing="1" w:after="100" w:afterAutospacing="1"/>
    </w:pPr>
    <w:rPr>
      <w:rFonts w:ascii="Arial Narrow" w:hAnsi="Arial Narrow"/>
      <w:sz w:val="20"/>
    </w:rPr>
  </w:style>
  <w:style w:type="paragraph" w:customStyle="1" w:styleId="xl92">
    <w:name w:val="xl92"/>
    <w:basedOn w:val="Normal"/>
    <w:qFormat/>
    <w:rsid w:val="004B3F11"/>
    <w:pPr>
      <w:pBdr>
        <w:top w:val="single" w:sz="4" w:space="0" w:color="auto"/>
        <w:bottom w:val="single" w:sz="4" w:space="0" w:color="auto"/>
      </w:pBdr>
      <w:spacing w:before="100" w:beforeAutospacing="1" w:after="100" w:afterAutospacing="1"/>
    </w:pPr>
    <w:rPr>
      <w:rFonts w:ascii="Arial Narrow" w:hAnsi="Arial Narrow"/>
      <w:sz w:val="20"/>
    </w:rPr>
  </w:style>
  <w:style w:type="paragraph" w:customStyle="1" w:styleId="xl93">
    <w:name w:val="xl93"/>
    <w:basedOn w:val="Normal"/>
    <w:qFormat/>
    <w:rsid w:val="004B3F11"/>
    <w:pPr>
      <w:pBdr>
        <w:top w:val="single" w:sz="4" w:space="0" w:color="auto"/>
        <w:bottom w:val="single" w:sz="4" w:space="0" w:color="auto"/>
        <w:right w:val="single" w:sz="4" w:space="0" w:color="auto"/>
      </w:pBdr>
      <w:spacing w:before="100" w:beforeAutospacing="1" w:after="100" w:afterAutospacing="1"/>
    </w:pPr>
    <w:rPr>
      <w:rFonts w:ascii="Arial Narrow" w:hAnsi="Arial Narrow"/>
      <w:sz w:val="20"/>
    </w:rPr>
  </w:style>
  <w:style w:type="paragraph" w:customStyle="1" w:styleId="xl94">
    <w:name w:val="xl94"/>
    <w:basedOn w:val="Normal"/>
    <w:qFormat/>
    <w:rsid w:val="004B3F11"/>
    <w:pPr>
      <w:pBdr>
        <w:left w:val="single" w:sz="4" w:space="0" w:color="auto"/>
        <w:right w:val="single" w:sz="4" w:space="0" w:color="auto"/>
      </w:pBdr>
      <w:spacing w:before="100" w:beforeAutospacing="1" w:after="100" w:afterAutospacing="1"/>
      <w:jc w:val="center"/>
      <w:textAlignment w:val="center"/>
    </w:pPr>
    <w:rPr>
      <w:rFonts w:ascii="Arial Narrow" w:hAnsi="Arial Narrow"/>
      <w:sz w:val="20"/>
    </w:rPr>
  </w:style>
  <w:style w:type="paragraph" w:customStyle="1" w:styleId="xl95">
    <w:name w:val="xl95"/>
    <w:basedOn w:val="Normal"/>
    <w:qFormat/>
    <w:rsid w:val="004B3F1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0"/>
    </w:rPr>
  </w:style>
  <w:style w:type="paragraph" w:customStyle="1" w:styleId="xl96">
    <w:name w:val="xl96"/>
    <w:basedOn w:val="Normal"/>
    <w:qFormat/>
    <w:rsid w:val="004B3F11"/>
    <w:pPr>
      <w:pBdr>
        <w:bottom w:val="single" w:sz="4" w:space="0" w:color="auto"/>
        <w:right w:val="single" w:sz="4" w:space="0" w:color="auto"/>
      </w:pBdr>
      <w:spacing w:before="100" w:beforeAutospacing="1" w:after="100" w:afterAutospacing="1"/>
    </w:pPr>
    <w:rPr>
      <w:rFonts w:ascii="Arial Narrow" w:hAnsi="Arial Narrow"/>
      <w:sz w:val="20"/>
    </w:rPr>
  </w:style>
  <w:style w:type="paragraph" w:customStyle="1" w:styleId="xl97">
    <w:name w:val="xl97"/>
    <w:basedOn w:val="Normal"/>
    <w:qFormat/>
    <w:rsid w:val="004B3F1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20"/>
    </w:rPr>
  </w:style>
  <w:style w:type="paragraph" w:customStyle="1" w:styleId="xl98">
    <w:name w:val="xl98"/>
    <w:basedOn w:val="Normal"/>
    <w:qFormat/>
    <w:rsid w:val="004B3F1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Narrow" w:hAnsi="Arial Narrow"/>
      <w:sz w:val="20"/>
    </w:rPr>
  </w:style>
  <w:style w:type="paragraph" w:customStyle="1" w:styleId="xl99">
    <w:name w:val="xl99"/>
    <w:basedOn w:val="Normal"/>
    <w:qFormat/>
    <w:rsid w:val="004B3F11"/>
    <w:pPr>
      <w:pBdr>
        <w:top w:val="single" w:sz="4" w:space="0" w:color="auto"/>
        <w:left w:val="single" w:sz="4" w:space="0" w:color="auto"/>
        <w:bottom w:val="single" w:sz="8" w:space="0" w:color="auto"/>
      </w:pBdr>
      <w:spacing w:before="100" w:beforeAutospacing="1" w:after="100" w:afterAutospacing="1"/>
    </w:pPr>
    <w:rPr>
      <w:rFonts w:ascii="Arial Narrow" w:hAnsi="Arial Narrow"/>
      <w:sz w:val="20"/>
    </w:rPr>
  </w:style>
  <w:style w:type="paragraph" w:customStyle="1" w:styleId="xl100">
    <w:name w:val="xl100"/>
    <w:basedOn w:val="Normal"/>
    <w:qFormat/>
    <w:rsid w:val="004B3F11"/>
    <w:pPr>
      <w:pBdr>
        <w:top w:val="single" w:sz="4" w:space="0" w:color="auto"/>
        <w:bottom w:val="single" w:sz="8" w:space="0" w:color="auto"/>
        <w:right w:val="single" w:sz="4" w:space="0" w:color="auto"/>
      </w:pBdr>
      <w:spacing w:before="100" w:beforeAutospacing="1" w:after="100" w:afterAutospacing="1"/>
    </w:pPr>
    <w:rPr>
      <w:rFonts w:ascii="Arial Narrow" w:hAnsi="Arial Narrow"/>
      <w:sz w:val="20"/>
    </w:rPr>
  </w:style>
  <w:style w:type="paragraph" w:customStyle="1" w:styleId="xl101">
    <w:name w:val="xl101"/>
    <w:basedOn w:val="Normal"/>
    <w:qFormat/>
    <w:rsid w:val="004B3F11"/>
    <w:pPr>
      <w:pBdr>
        <w:top w:val="single" w:sz="4" w:space="0" w:color="auto"/>
        <w:bottom w:val="single" w:sz="8" w:space="0" w:color="auto"/>
      </w:pBdr>
      <w:spacing w:before="100" w:beforeAutospacing="1" w:after="100" w:afterAutospacing="1"/>
    </w:pPr>
    <w:rPr>
      <w:rFonts w:ascii="Arial Narrow" w:hAnsi="Arial Narrow"/>
      <w:sz w:val="20"/>
    </w:rPr>
  </w:style>
  <w:style w:type="paragraph" w:customStyle="1" w:styleId="xl102">
    <w:name w:val="xl102"/>
    <w:basedOn w:val="Normal"/>
    <w:qFormat/>
    <w:rsid w:val="004B3F1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20"/>
    </w:rPr>
  </w:style>
  <w:style w:type="paragraph" w:customStyle="1" w:styleId="xl103">
    <w:name w:val="xl103"/>
    <w:basedOn w:val="Normal"/>
    <w:qFormat/>
    <w:rsid w:val="004B3F11"/>
    <w:pPr>
      <w:pBdr>
        <w:left w:val="single" w:sz="4" w:space="0" w:color="auto"/>
        <w:bottom w:val="single" w:sz="4" w:space="0" w:color="auto"/>
        <w:right w:val="single" w:sz="4" w:space="0" w:color="auto"/>
      </w:pBdr>
      <w:spacing w:before="100" w:beforeAutospacing="1" w:after="100" w:afterAutospacing="1"/>
    </w:pPr>
    <w:rPr>
      <w:rFonts w:ascii="Arial Narrow" w:hAnsi="Arial Narrow"/>
      <w:sz w:val="20"/>
    </w:rPr>
  </w:style>
  <w:style w:type="paragraph" w:customStyle="1" w:styleId="xl104">
    <w:name w:val="xl104"/>
    <w:basedOn w:val="Normal"/>
    <w:qFormat/>
    <w:rsid w:val="004B3F11"/>
    <w:pPr>
      <w:pBdr>
        <w:left w:val="single" w:sz="4" w:space="0" w:color="auto"/>
        <w:bottom w:val="single" w:sz="4" w:space="0" w:color="auto"/>
      </w:pBdr>
      <w:spacing w:before="100" w:beforeAutospacing="1" w:after="100" w:afterAutospacing="1"/>
    </w:pPr>
    <w:rPr>
      <w:rFonts w:ascii="Arial Narrow" w:hAnsi="Arial Narrow"/>
      <w:sz w:val="20"/>
    </w:rPr>
  </w:style>
  <w:style w:type="paragraph" w:customStyle="1" w:styleId="xl105">
    <w:name w:val="xl105"/>
    <w:basedOn w:val="Normal"/>
    <w:qFormat/>
    <w:rsid w:val="004B3F11"/>
    <w:pPr>
      <w:pBdr>
        <w:bottom w:val="single" w:sz="4" w:space="0" w:color="auto"/>
      </w:pBdr>
      <w:spacing w:before="100" w:beforeAutospacing="1" w:after="100" w:afterAutospacing="1"/>
    </w:pPr>
    <w:rPr>
      <w:rFonts w:ascii="Arial Narrow" w:hAnsi="Arial Narrow"/>
      <w:sz w:val="20"/>
    </w:rPr>
  </w:style>
  <w:style w:type="paragraph" w:customStyle="1" w:styleId="xl106">
    <w:name w:val="xl106"/>
    <w:basedOn w:val="Normal"/>
    <w:qFormat/>
    <w:rsid w:val="004B3F1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0"/>
    </w:rPr>
  </w:style>
  <w:style w:type="paragraph" w:customStyle="1" w:styleId="xl107">
    <w:name w:val="xl107"/>
    <w:basedOn w:val="Normal"/>
    <w:qFormat/>
    <w:rsid w:val="004B3F1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20"/>
    </w:rPr>
  </w:style>
  <w:style w:type="paragraph" w:customStyle="1" w:styleId="xl108">
    <w:name w:val="xl108"/>
    <w:basedOn w:val="Normal"/>
    <w:qFormat/>
    <w:rsid w:val="004B3F11"/>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Narrow" w:hAnsi="Arial Narrow"/>
      <w:sz w:val="20"/>
    </w:rPr>
  </w:style>
  <w:style w:type="paragraph" w:customStyle="1" w:styleId="xl109">
    <w:name w:val="xl109"/>
    <w:basedOn w:val="Normal"/>
    <w:qFormat/>
    <w:rsid w:val="004B3F11"/>
    <w:pPr>
      <w:pBdr>
        <w:top w:val="single" w:sz="8" w:space="0" w:color="auto"/>
        <w:left w:val="single" w:sz="4" w:space="0" w:color="auto"/>
        <w:bottom w:val="single" w:sz="8" w:space="0" w:color="auto"/>
      </w:pBdr>
      <w:spacing w:before="100" w:beforeAutospacing="1" w:after="100" w:afterAutospacing="1"/>
    </w:pPr>
    <w:rPr>
      <w:rFonts w:ascii="Arial Narrow" w:hAnsi="Arial Narrow"/>
      <w:sz w:val="20"/>
    </w:rPr>
  </w:style>
  <w:style w:type="paragraph" w:customStyle="1" w:styleId="xl110">
    <w:name w:val="xl110"/>
    <w:basedOn w:val="Normal"/>
    <w:qFormat/>
    <w:rsid w:val="004B3F11"/>
    <w:pPr>
      <w:pBdr>
        <w:top w:val="single" w:sz="8" w:space="0" w:color="auto"/>
        <w:bottom w:val="single" w:sz="8" w:space="0" w:color="auto"/>
        <w:right w:val="single" w:sz="4" w:space="0" w:color="auto"/>
      </w:pBdr>
      <w:spacing w:before="100" w:beforeAutospacing="1" w:after="100" w:afterAutospacing="1"/>
    </w:pPr>
    <w:rPr>
      <w:rFonts w:ascii="Arial Narrow" w:hAnsi="Arial Narrow"/>
      <w:sz w:val="20"/>
    </w:rPr>
  </w:style>
  <w:style w:type="paragraph" w:customStyle="1" w:styleId="xl111">
    <w:name w:val="xl111"/>
    <w:basedOn w:val="Normal"/>
    <w:qFormat/>
    <w:rsid w:val="004B3F11"/>
    <w:pPr>
      <w:pBdr>
        <w:top w:val="single" w:sz="8" w:space="0" w:color="auto"/>
        <w:bottom w:val="single" w:sz="8" w:space="0" w:color="auto"/>
      </w:pBdr>
      <w:spacing w:before="100" w:beforeAutospacing="1" w:after="100" w:afterAutospacing="1"/>
    </w:pPr>
    <w:rPr>
      <w:rFonts w:ascii="Arial Narrow" w:hAnsi="Arial Narrow"/>
      <w:sz w:val="20"/>
    </w:rPr>
  </w:style>
  <w:style w:type="paragraph" w:customStyle="1" w:styleId="xl112">
    <w:name w:val="xl112"/>
    <w:basedOn w:val="Normal"/>
    <w:qFormat/>
    <w:rsid w:val="004B3F11"/>
    <w:pPr>
      <w:pBdr>
        <w:left w:val="single" w:sz="4" w:space="0" w:color="auto"/>
        <w:right w:val="single" w:sz="4" w:space="0" w:color="auto"/>
      </w:pBdr>
      <w:spacing w:before="100" w:beforeAutospacing="1" w:after="100" w:afterAutospacing="1"/>
    </w:pPr>
    <w:rPr>
      <w:rFonts w:ascii="Arial Narrow" w:hAnsi="Arial Narrow"/>
      <w:sz w:val="20"/>
    </w:rPr>
  </w:style>
  <w:style w:type="paragraph" w:customStyle="1" w:styleId="xl113">
    <w:name w:val="xl113"/>
    <w:basedOn w:val="Normal"/>
    <w:qFormat/>
    <w:rsid w:val="004B3F11"/>
    <w:pPr>
      <w:pBdr>
        <w:left w:val="single" w:sz="4" w:space="0" w:color="auto"/>
      </w:pBdr>
      <w:spacing w:before="100" w:beforeAutospacing="1" w:after="100" w:afterAutospacing="1"/>
    </w:pPr>
    <w:rPr>
      <w:rFonts w:ascii="Arial Narrow" w:hAnsi="Arial Narrow"/>
      <w:sz w:val="20"/>
    </w:rPr>
  </w:style>
  <w:style w:type="paragraph" w:customStyle="1" w:styleId="xl114">
    <w:name w:val="xl114"/>
    <w:basedOn w:val="Normal"/>
    <w:qFormat/>
    <w:rsid w:val="004B3F11"/>
    <w:pPr>
      <w:spacing w:before="100" w:beforeAutospacing="1" w:after="100" w:afterAutospacing="1"/>
    </w:pPr>
    <w:rPr>
      <w:rFonts w:ascii="Arial Narrow" w:hAnsi="Arial Narrow"/>
      <w:sz w:val="20"/>
    </w:rPr>
  </w:style>
  <w:style w:type="paragraph" w:customStyle="1" w:styleId="xl115">
    <w:name w:val="xl115"/>
    <w:basedOn w:val="Normal"/>
    <w:qFormat/>
    <w:rsid w:val="004B3F11"/>
    <w:pPr>
      <w:pBdr>
        <w:top w:val="single" w:sz="4" w:space="0" w:color="auto"/>
        <w:left w:val="single" w:sz="4" w:space="0" w:color="auto"/>
        <w:right w:val="single" w:sz="4" w:space="0" w:color="auto"/>
      </w:pBdr>
      <w:spacing w:before="100" w:beforeAutospacing="1" w:after="100" w:afterAutospacing="1"/>
    </w:pPr>
    <w:rPr>
      <w:rFonts w:ascii="Arial Narrow" w:hAnsi="Arial Narrow"/>
      <w:sz w:val="20"/>
    </w:rPr>
  </w:style>
  <w:style w:type="paragraph" w:customStyle="1" w:styleId="xl116">
    <w:name w:val="xl116"/>
    <w:basedOn w:val="Normal"/>
    <w:qFormat/>
    <w:rsid w:val="004B3F11"/>
    <w:pPr>
      <w:pBdr>
        <w:top w:val="single" w:sz="4" w:space="0" w:color="auto"/>
        <w:left w:val="single" w:sz="4" w:space="0" w:color="auto"/>
      </w:pBdr>
      <w:spacing w:before="100" w:beforeAutospacing="1" w:after="100" w:afterAutospacing="1"/>
    </w:pPr>
    <w:rPr>
      <w:rFonts w:ascii="Arial Narrow" w:hAnsi="Arial Narrow"/>
      <w:sz w:val="20"/>
    </w:rPr>
  </w:style>
  <w:style w:type="paragraph" w:customStyle="1" w:styleId="xl117">
    <w:name w:val="xl117"/>
    <w:basedOn w:val="Normal"/>
    <w:qFormat/>
    <w:rsid w:val="004B3F11"/>
    <w:pPr>
      <w:pBdr>
        <w:left w:val="single" w:sz="4" w:space="0" w:color="auto"/>
        <w:right w:val="single" w:sz="4" w:space="0" w:color="auto"/>
      </w:pBdr>
      <w:spacing w:before="100" w:beforeAutospacing="1" w:after="100" w:afterAutospacing="1"/>
      <w:jc w:val="center"/>
    </w:pPr>
    <w:rPr>
      <w:rFonts w:ascii="Arial Narrow" w:hAnsi="Arial Narrow"/>
      <w:sz w:val="20"/>
    </w:rPr>
  </w:style>
  <w:style w:type="paragraph" w:customStyle="1" w:styleId="xl118">
    <w:name w:val="xl118"/>
    <w:basedOn w:val="Normal"/>
    <w:qFormat/>
    <w:rsid w:val="004B3F11"/>
    <w:pPr>
      <w:pBdr>
        <w:top w:val="single" w:sz="4" w:space="0" w:color="auto"/>
        <w:right w:val="single" w:sz="4" w:space="0" w:color="auto"/>
      </w:pBdr>
      <w:spacing w:before="100" w:beforeAutospacing="1" w:after="100" w:afterAutospacing="1"/>
    </w:pPr>
    <w:rPr>
      <w:rFonts w:ascii="Arial Narrow" w:hAnsi="Arial Narrow"/>
      <w:sz w:val="20"/>
    </w:rPr>
  </w:style>
  <w:style w:type="paragraph" w:customStyle="1" w:styleId="xl119">
    <w:name w:val="xl119"/>
    <w:basedOn w:val="Normal"/>
    <w:qFormat/>
    <w:rsid w:val="004B3F11"/>
    <w:pPr>
      <w:pBdr>
        <w:top w:val="single" w:sz="4" w:space="0" w:color="auto"/>
      </w:pBdr>
      <w:spacing w:before="100" w:beforeAutospacing="1" w:after="100" w:afterAutospacing="1"/>
      <w:jc w:val="center"/>
    </w:pPr>
    <w:rPr>
      <w:rFonts w:ascii="Arial Narrow" w:hAnsi="Arial Narrow"/>
      <w:sz w:val="20"/>
    </w:rPr>
  </w:style>
  <w:style w:type="paragraph" w:customStyle="1" w:styleId="xl120">
    <w:name w:val="xl120"/>
    <w:basedOn w:val="Normal"/>
    <w:qFormat/>
    <w:rsid w:val="004B3F11"/>
    <w:pPr>
      <w:pBdr>
        <w:top w:val="single" w:sz="4" w:space="0" w:color="auto"/>
      </w:pBdr>
      <w:spacing w:before="100" w:beforeAutospacing="1" w:after="100" w:afterAutospacing="1"/>
    </w:pPr>
    <w:rPr>
      <w:rFonts w:ascii="Arial Narrow" w:hAnsi="Arial Narrow"/>
      <w:sz w:val="20"/>
    </w:rPr>
  </w:style>
  <w:style w:type="paragraph" w:customStyle="1" w:styleId="xl121">
    <w:name w:val="xl121"/>
    <w:basedOn w:val="Normal"/>
    <w:qFormat/>
    <w:rsid w:val="004B3F11"/>
    <w:pPr>
      <w:pBdr>
        <w:top w:val="single" w:sz="4" w:space="0" w:color="auto"/>
      </w:pBdr>
      <w:spacing w:before="100" w:beforeAutospacing="1" w:after="100" w:afterAutospacing="1"/>
    </w:pPr>
    <w:rPr>
      <w:rFonts w:ascii="Arial Narrow" w:hAnsi="Arial Narrow"/>
      <w:sz w:val="20"/>
    </w:rPr>
  </w:style>
  <w:style w:type="paragraph" w:customStyle="1" w:styleId="xl122">
    <w:name w:val="xl122"/>
    <w:basedOn w:val="Normal"/>
    <w:qFormat/>
    <w:rsid w:val="004B3F11"/>
    <w:pPr>
      <w:spacing w:before="100" w:beforeAutospacing="1" w:after="100" w:afterAutospacing="1"/>
      <w:jc w:val="center"/>
    </w:pPr>
    <w:rPr>
      <w:rFonts w:ascii="Arial Narrow" w:hAnsi="Arial Narrow"/>
      <w:sz w:val="20"/>
    </w:rPr>
  </w:style>
  <w:style w:type="paragraph" w:customStyle="1" w:styleId="xl123">
    <w:name w:val="xl123"/>
    <w:basedOn w:val="Normal"/>
    <w:qFormat/>
    <w:rsid w:val="004B3F11"/>
    <w:pPr>
      <w:spacing w:before="100" w:beforeAutospacing="1" w:after="100" w:afterAutospacing="1"/>
    </w:pPr>
    <w:rPr>
      <w:rFonts w:ascii="Arial Narrow" w:hAnsi="Arial Narrow"/>
      <w:sz w:val="20"/>
    </w:rPr>
  </w:style>
  <w:style w:type="paragraph" w:customStyle="1" w:styleId="xl124">
    <w:name w:val="xl124"/>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0"/>
    </w:rPr>
  </w:style>
  <w:style w:type="paragraph" w:customStyle="1" w:styleId="xl125">
    <w:name w:val="xl125"/>
    <w:basedOn w:val="Normal"/>
    <w:qFormat/>
    <w:rsid w:val="004B3F1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20"/>
    </w:rPr>
  </w:style>
  <w:style w:type="paragraph" w:customStyle="1" w:styleId="xl126">
    <w:name w:val="xl126"/>
    <w:basedOn w:val="Normal"/>
    <w:qFormat/>
    <w:rsid w:val="004B3F1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rPr>
  </w:style>
  <w:style w:type="paragraph" w:customStyle="1" w:styleId="xl127">
    <w:name w:val="xl127"/>
    <w:basedOn w:val="Normal"/>
    <w:qFormat/>
    <w:rsid w:val="004B3F11"/>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20"/>
    </w:rPr>
  </w:style>
  <w:style w:type="paragraph" w:customStyle="1" w:styleId="xl128">
    <w:name w:val="xl128"/>
    <w:basedOn w:val="Normal"/>
    <w:qFormat/>
    <w:rsid w:val="004B3F11"/>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20"/>
    </w:rPr>
  </w:style>
  <w:style w:type="paragraph" w:customStyle="1" w:styleId="xl129">
    <w:name w:val="xl129"/>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0"/>
    </w:rPr>
  </w:style>
  <w:style w:type="paragraph" w:customStyle="1" w:styleId="xl130">
    <w:name w:val="xl130"/>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rPr>
  </w:style>
  <w:style w:type="paragraph" w:customStyle="1" w:styleId="xl131">
    <w:name w:val="xl131"/>
    <w:basedOn w:val="Normal"/>
    <w:qFormat/>
    <w:rsid w:val="004B3F11"/>
    <w:pPr>
      <w:pBdr>
        <w:top w:val="single" w:sz="4" w:space="0" w:color="auto"/>
        <w:left w:val="single" w:sz="4" w:space="0" w:color="auto"/>
        <w:bottom w:val="single" w:sz="4" w:space="0" w:color="auto"/>
      </w:pBdr>
      <w:spacing w:before="100" w:beforeAutospacing="1" w:after="100" w:afterAutospacing="1"/>
    </w:pPr>
    <w:rPr>
      <w:rFonts w:ascii="Arial Narrow" w:hAnsi="Arial Narrow"/>
      <w:sz w:val="20"/>
    </w:rPr>
  </w:style>
  <w:style w:type="paragraph" w:customStyle="1" w:styleId="xl132">
    <w:name w:val="xl132"/>
    <w:basedOn w:val="Normal"/>
    <w:qFormat/>
    <w:rsid w:val="004B3F11"/>
    <w:pPr>
      <w:pBdr>
        <w:top w:val="single" w:sz="4" w:space="0" w:color="auto"/>
        <w:bottom w:val="single" w:sz="4" w:space="0" w:color="auto"/>
        <w:right w:val="single" w:sz="4" w:space="0" w:color="auto"/>
      </w:pBdr>
      <w:spacing w:before="100" w:beforeAutospacing="1" w:after="100" w:afterAutospacing="1"/>
    </w:pPr>
    <w:rPr>
      <w:rFonts w:ascii="Arial Narrow" w:hAnsi="Arial Narrow"/>
      <w:sz w:val="20"/>
    </w:rPr>
  </w:style>
  <w:style w:type="paragraph" w:customStyle="1" w:styleId="xl133">
    <w:name w:val="xl133"/>
    <w:basedOn w:val="Normal"/>
    <w:qFormat/>
    <w:rsid w:val="004B3F11"/>
    <w:pPr>
      <w:pBdr>
        <w:top w:val="single" w:sz="4" w:space="0" w:color="auto"/>
        <w:bottom w:val="single" w:sz="4" w:space="0" w:color="auto"/>
      </w:pBdr>
      <w:spacing w:before="100" w:beforeAutospacing="1" w:after="100" w:afterAutospacing="1"/>
    </w:pPr>
    <w:rPr>
      <w:rFonts w:ascii="Arial Narrow" w:hAnsi="Arial Narrow"/>
      <w:sz w:val="20"/>
    </w:rPr>
  </w:style>
  <w:style w:type="paragraph" w:customStyle="1" w:styleId="xl134">
    <w:name w:val="xl134"/>
    <w:basedOn w:val="Normal"/>
    <w:qFormat/>
    <w:rsid w:val="004B3F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rPr>
  </w:style>
  <w:style w:type="paragraph" w:customStyle="1" w:styleId="xl135">
    <w:name w:val="xl135"/>
    <w:basedOn w:val="Normal"/>
    <w:qFormat/>
    <w:rsid w:val="004B3F1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0"/>
    </w:rPr>
  </w:style>
  <w:style w:type="paragraph" w:customStyle="1" w:styleId="xl136">
    <w:name w:val="xl136"/>
    <w:basedOn w:val="Normal"/>
    <w:qFormat/>
    <w:rsid w:val="004B3F1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sz w:val="20"/>
    </w:rPr>
  </w:style>
  <w:style w:type="paragraph" w:customStyle="1" w:styleId="xl137">
    <w:name w:val="xl137"/>
    <w:basedOn w:val="Normal"/>
    <w:qFormat/>
    <w:rsid w:val="004B3F11"/>
    <w:pPr>
      <w:pBdr>
        <w:left w:val="single" w:sz="4" w:space="0" w:color="auto"/>
        <w:bottom w:val="single" w:sz="4" w:space="0" w:color="auto"/>
      </w:pBdr>
      <w:spacing w:before="100" w:beforeAutospacing="1" w:after="100" w:afterAutospacing="1"/>
      <w:jc w:val="center"/>
    </w:pPr>
    <w:rPr>
      <w:rFonts w:ascii="Arial Narrow" w:hAnsi="Arial Narrow"/>
      <w:b/>
      <w:bCs/>
      <w:sz w:val="20"/>
    </w:rPr>
  </w:style>
  <w:style w:type="paragraph" w:customStyle="1" w:styleId="xl138">
    <w:name w:val="xl138"/>
    <w:basedOn w:val="Normal"/>
    <w:qFormat/>
    <w:rsid w:val="004B3F11"/>
    <w:pPr>
      <w:pBdr>
        <w:bottom w:val="single" w:sz="4" w:space="0" w:color="auto"/>
        <w:right w:val="single" w:sz="4" w:space="0" w:color="auto"/>
      </w:pBdr>
      <w:spacing w:before="100" w:beforeAutospacing="1" w:after="100" w:afterAutospacing="1"/>
    </w:pPr>
    <w:rPr>
      <w:rFonts w:ascii="Arial Narrow" w:hAnsi="Arial Narrow"/>
      <w:sz w:val="20"/>
    </w:rPr>
  </w:style>
  <w:style w:type="paragraph" w:customStyle="1" w:styleId="xl63">
    <w:name w:val="xl63"/>
    <w:basedOn w:val="Normal"/>
    <w:qFormat/>
    <w:rsid w:val="004B3F11"/>
    <w:pPr>
      <w:spacing w:before="100" w:beforeAutospacing="1" w:after="100" w:afterAutospacing="1"/>
      <w:jc w:val="center"/>
    </w:pPr>
    <w:rPr>
      <w:rFonts w:ascii="Times New Roman" w:hAnsi="Times New Roman"/>
      <w:szCs w:val="24"/>
    </w:rPr>
  </w:style>
  <w:style w:type="paragraph" w:customStyle="1" w:styleId="xl64">
    <w:name w:val="xl64"/>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rPr>
  </w:style>
  <w:style w:type="paragraph" w:customStyle="1" w:styleId="xl139">
    <w:name w:val="xl139"/>
    <w:basedOn w:val="Normal"/>
    <w:qFormat/>
    <w:rsid w:val="004B3F11"/>
    <w:pPr>
      <w:pBdr>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40">
    <w:name w:val="xl140"/>
    <w:basedOn w:val="Normal"/>
    <w:qFormat/>
    <w:rsid w:val="004B3F11"/>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szCs w:val="24"/>
    </w:rPr>
  </w:style>
  <w:style w:type="paragraph" w:customStyle="1" w:styleId="xl141">
    <w:name w:val="xl141"/>
    <w:basedOn w:val="Normal"/>
    <w:qFormat/>
    <w:rsid w:val="004B3F11"/>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Cs w:val="24"/>
    </w:rPr>
  </w:style>
  <w:style w:type="paragraph" w:customStyle="1" w:styleId="xl142">
    <w:name w:val="xl142"/>
    <w:basedOn w:val="Normal"/>
    <w:qFormat/>
    <w:rsid w:val="004B3F11"/>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43">
    <w:name w:val="xl143"/>
    <w:basedOn w:val="Normal"/>
    <w:qFormat/>
    <w:rsid w:val="004B3F11"/>
    <w:pPr>
      <w:pBdr>
        <w:top w:val="single" w:sz="4" w:space="0" w:color="auto"/>
        <w:bottom w:val="single" w:sz="4" w:space="0" w:color="auto"/>
        <w:right w:val="single" w:sz="4" w:space="0" w:color="auto"/>
      </w:pBdr>
      <w:spacing w:before="100" w:beforeAutospacing="1" w:after="100" w:afterAutospacing="1"/>
      <w:jc w:val="center"/>
    </w:pPr>
    <w:rPr>
      <w:rFonts w:cs="Arial"/>
      <w:b/>
      <w:bCs/>
      <w:szCs w:val="24"/>
    </w:rPr>
  </w:style>
  <w:style w:type="paragraph" w:customStyle="1" w:styleId="xl144">
    <w:name w:val="xl144"/>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Cs w:val="24"/>
    </w:rPr>
  </w:style>
  <w:style w:type="paragraph" w:customStyle="1" w:styleId="xl145">
    <w:name w:val="xl145"/>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Cs w:val="24"/>
    </w:rPr>
  </w:style>
  <w:style w:type="paragraph" w:customStyle="1" w:styleId="xl146">
    <w:name w:val="xl146"/>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u w:val="single"/>
    </w:rPr>
  </w:style>
  <w:style w:type="paragraph" w:customStyle="1" w:styleId="xl147">
    <w:name w:val="xl147"/>
    <w:basedOn w:val="Normal"/>
    <w:qFormat/>
    <w:rsid w:val="004B3F11"/>
    <w:pPr>
      <w:pBdr>
        <w:top w:val="single" w:sz="4" w:space="0" w:color="auto"/>
        <w:left w:val="single" w:sz="4" w:space="0" w:color="auto"/>
        <w:right w:val="single" w:sz="4" w:space="0" w:color="auto"/>
      </w:pBdr>
      <w:spacing w:before="100" w:beforeAutospacing="1" w:after="100" w:afterAutospacing="1"/>
    </w:pPr>
    <w:rPr>
      <w:rFonts w:cs="Arial"/>
      <w:szCs w:val="24"/>
    </w:rPr>
  </w:style>
  <w:style w:type="paragraph" w:customStyle="1" w:styleId="xl148">
    <w:name w:val="xl148"/>
    <w:basedOn w:val="Normal"/>
    <w:qFormat/>
    <w:rsid w:val="004B3F11"/>
    <w:pPr>
      <w:pBdr>
        <w:top w:val="single" w:sz="4" w:space="0" w:color="auto"/>
        <w:left w:val="single" w:sz="4" w:space="0" w:color="auto"/>
        <w:right w:val="single" w:sz="4" w:space="0" w:color="auto"/>
      </w:pBdr>
      <w:spacing w:before="100" w:beforeAutospacing="1" w:after="100" w:afterAutospacing="1"/>
      <w:jc w:val="center"/>
    </w:pPr>
    <w:rPr>
      <w:rFonts w:cs="Arial"/>
      <w:szCs w:val="24"/>
    </w:rPr>
  </w:style>
  <w:style w:type="paragraph" w:customStyle="1" w:styleId="xl149">
    <w:name w:val="xl149"/>
    <w:basedOn w:val="Normal"/>
    <w:qFormat/>
    <w:rsid w:val="004B3F11"/>
    <w:pPr>
      <w:pBdr>
        <w:top w:val="single" w:sz="4" w:space="0" w:color="auto"/>
        <w:left w:val="single" w:sz="4" w:space="0" w:color="auto"/>
        <w:right w:val="single" w:sz="4" w:space="0" w:color="auto"/>
      </w:pBdr>
      <w:spacing w:before="100" w:beforeAutospacing="1" w:after="100" w:afterAutospacing="1"/>
      <w:jc w:val="center"/>
    </w:pPr>
    <w:rPr>
      <w:rFonts w:cs="Arial"/>
      <w:szCs w:val="24"/>
    </w:rPr>
  </w:style>
  <w:style w:type="paragraph" w:customStyle="1" w:styleId="xl150">
    <w:name w:val="xl150"/>
    <w:basedOn w:val="Normal"/>
    <w:qFormat/>
    <w:rsid w:val="004B3F11"/>
    <w:pPr>
      <w:spacing w:before="100" w:beforeAutospacing="1" w:after="100" w:afterAutospacing="1"/>
    </w:pPr>
    <w:rPr>
      <w:rFonts w:cs="Arial"/>
      <w:szCs w:val="24"/>
    </w:rPr>
  </w:style>
  <w:style w:type="paragraph" w:customStyle="1" w:styleId="xl151">
    <w:name w:val="xl151"/>
    <w:basedOn w:val="Normal"/>
    <w:qFormat/>
    <w:rsid w:val="004B3F11"/>
    <w:pPr>
      <w:pBdr>
        <w:top w:val="single" w:sz="4" w:space="0" w:color="auto"/>
      </w:pBdr>
      <w:spacing w:before="100" w:beforeAutospacing="1" w:after="100" w:afterAutospacing="1"/>
    </w:pPr>
    <w:rPr>
      <w:rFonts w:cs="Arial"/>
      <w:szCs w:val="24"/>
    </w:rPr>
  </w:style>
  <w:style w:type="paragraph" w:customStyle="1" w:styleId="xl152">
    <w:name w:val="xl152"/>
    <w:basedOn w:val="Normal"/>
    <w:qFormat/>
    <w:rsid w:val="004B3F11"/>
    <w:pPr>
      <w:pBdr>
        <w:top w:val="single" w:sz="4" w:space="0" w:color="auto"/>
      </w:pBdr>
      <w:spacing w:before="100" w:beforeAutospacing="1" w:after="100" w:afterAutospacing="1"/>
      <w:jc w:val="center"/>
    </w:pPr>
    <w:rPr>
      <w:rFonts w:cs="Arial"/>
      <w:szCs w:val="24"/>
    </w:rPr>
  </w:style>
  <w:style w:type="paragraph" w:customStyle="1" w:styleId="xl153">
    <w:name w:val="xl153"/>
    <w:basedOn w:val="Normal"/>
    <w:qFormat/>
    <w:rsid w:val="004B3F11"/>
    <w:pPr>
      <w:pBdr>
        <w:left w:val="single" w:sz="4" w:space="0" w:color="auto"/>
        <w:bottom w:val="single" w:sz="4" w:space="0" w:color="auto"/>
        <w:right w:val="single" w:sz="4" w:space="0" w:color="auto"/>
      </w:pBdr>
      <w:spacing w:before="100" w:beforeAutospacing="1" w:after="100" w:afterAutospacing="1"/>
      <w:jc w:val="center"/>
    </w:pPr>
    <w:rPr>
      <w:rFonts w:cs="Arial"/>
      <w:szCs w:val="24"/>
    </w:rPr>
  </w:style>
  <w:style w:type="paragraph" w:customStyle="1" w:styleId="xl154">
    <w:name w:val="xl154"/>
    <w:basedOn w:val="Normal"/>
    <w:qFormat/>
    <w:rsid w:val="004B3F1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szCs w:val="24"/>
    </w:rPr>
  </w:style>
  <w:style w:type="paragraph" w:customStyle="1" w:styleId="xl155">
    <w:name w:val="xl155"/>
    <w:basedOn w:val="Normal"/>
    <w:qFormat/>
    <w:rsid w:val="004B3F11"/>
    <w:pPr>
      <w:pBdr>
        <w:left w:val="single" w:sz="4" w:space="0" w:color="auto"/>
        <w:bottom w:val="single" w:sz="4" w:space="0" w:color="auto"/>
        <w:right w:val="single" w:sz="4" w:space="0" w:color="auto"/>
      </w:pBdr>
      <w:spacing w:before="100" w:beforeAutospacing="1" w:after="100" w:afterAutospacing="1"/>
    </w:pPr>
    <w:rPr>
      <w:rFonts w:cs="Arial"/>
      <w:b/>
      <w:bCs/>
      <w:i/>
      <w:iCs/>
      <w:szCs w:val="24"/>
    </w:rPr>
  </w:style>
  <w:style w:type="paragraph" w:customStyle="1" w:styleId="xl156">
    <w:name w:val="xl156"/>
    <w:basedOn w:val="Normal"/>
    <w:qFormat/>
    <w:rsid w:val="004B3F11"/>
    <w:pPr>
      <w:pBdr>
        <w:left w:val="single" w:sz="4" w:space="0" w:color="auto"/>
        <w:bottom w:val="single" w:sz="4" w:space="0" w:color="auto"/>
        <w:right w:val="single" w:sz="4" w:space="0" w:color="auto"/>
      </w:pBdr>
      <w:spacing w:before="100" w:beforeAutospacing="1" w:after="100" w:afterAutospacing="1"/>
      <w:jc w:val="center"/>
    </w:pPr>
    <w:rPr>
      <w:rFonts w:cs="Arial"/>
      <w:color w:val="000000"/>
      <w:sz w:val="20"/>
    </w:rPr>
  </w:style>
  <w:style w:type="paragraph" w:customStyle="1" w:styleId="xl157">
    <w:name w:val="xl157"/>
    <w:basedOn w:val="Normal"/>
    <w:qFormat/>
    <w:rsid w:val="004B3F11"/>
    <w:pPr>
      <w:pBdr>
        <w:bottom w:val="single" w:sz="4" w:space="0" w:color="auto"/>
        <w:right w:val="single" w:sz="4" w:space="0" w:color="auto"/>
      </w:pBdr>
      <w:spacing w:before="100" w:beforeAutospacing="1" w:after="100" w:afterAutospacing="1"/>
    </w:pPr>
    <w:rPr>
      <w:rFonts w:ascii="Calibri" w:hAnsi="Calibri" w:cs="Calibri"/>
      <w:color w:val="000000"/>
      <w:szCs w:val="24"/>
    </w:rPr>
  </w:style>
  <w:style w:type="paragraph" w:customStyle="1" w:styleId="xl158">
    <w:name w:val="xl158"/>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u w:val="single"/>
    </w:rPr>
  </w:style>
  <w:style w:type="paragraph" w:customStyle="1" w:styleId="xl159">
    <w:name w:val="xl159"/>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Cs w:val="24"/>
      <w:u w:val="single"/>
    </w:rPr>
  </w:style>
  <w:style w:type="paragraph" w:customStyle="1" w:styleId="xl160">
    <w:name w:val="xl160"/>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u w:val="single"/>
    </w:rPr>
  </w:style>
  <w:style w:type="paragraph" w:customStyle="1" w:styleId="xl161">
    <w:name w:val="xl161"/>
    <w:basedOn w:val="Normal"/>
    <w:qFormat/>
    <w:rsid w:val="004B3F11"/>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62">
    <w:name w:val="xl162"/>
    <w:basedOn w:val="Normal"/>
    <w:qFormat/>
    <w:rsid w:val="004B3F11"/>
    <w:pPr>
      <w:pBdr>
        <w:left w:val="single" w:sz="4" w:space="0" w:color="auto"/>
        <w:right w:val="single" w:sz="4" w:space="0" w:color="auto"/>
      </w:pBdr>
      <w:spacing w:before="100" w:beforeAutospacing="1" w:after="100" w:afterAutospacing="1"/>
      <w:jc w:val="center"/>
    </w:pPr>
    <w:rPr>
      <w:rFonts w:cs="Arial"/>
      <w:szCs w:val="24"/>
    </w:rPr>
  </w:style>
  <w:style w:type="paragraph" w:customStyle="1" w:styleId="xl163">
    <w:name w:val="xl163"/>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000000"/>
      <w:sz w:val="18"/>
      <w:szCs w:val="18"/>
    </w:rPr>
  </w:style>
  <w:style w:type="paragraph" w:customStyle="1" w:styleId="xl164">
    <w:name w:val="xl164"/>
    <w:basedOn w:val="Normal"/>
    <w:qFormat/>
    <w:rsid w:val="004B3F11"/>
    <w:pPr>
      <w:pBdr>
        <w:top w:val="single" w:sz="4" w:space="0" w:color="auto"/>
        <w:left w:val="single" w:sz="4" w:space="0" w:color="auto"/>
        <w:bottom w:val="single" w:sz="4" w:space="0" w:color="auto"/>
      </w:pBdr>
      <w:spacing w:before="100" w:beforeAutospacing="1" w:after="100" w:afterAutospacing="1"/>
      <w:jc w:val="center"/>
    </w:pPr>
    <w:rPr>
      <w:rFonts w:cs="Arial"/>
      <w:szCs w:val="24"/>
    </w:rPr>
  </w:style>
  <w:style w:type="paragraph" w:customStyle="1" w:styleId="xl165">
    <w:name w:val="xl165"/>
    <w:basedOn w:val="Normal"/>
    <w:qFormat/>
    <w:rsid w:val="004B3F11"/>
    <w:pPr>
      <w:pBdr>
        <w:top w:val="single" w:sz="4" w:space="0" w:color="auto"/>
        <w:left w:val="single" w:sz="4" w:space="0" w:color="auto"/>
        <w:bottom w:val="single" w:sz="4" w:space="0" w:color="auto"/>
      </w:pBdr>
      <w:spacing w:before="100" w:beforeAutospacing="1" w:after="100" w:afterAutospacing="1"/>
      <w:jc w:val="center"/>
    </w:pPr>
    <w:rPr>
      <w:rFonts w:cs="Arial"/>
      <w:szCs w:val="24"/>
    </w:rPr>
  </w:style>
  <w:style w:type="paragraph" w:customStyle="1" w:styleId="xl166">
    <w:name w:val="xl166"/>
    <w:basedOn w:val="Normal"/>
    <w:qFormat/>
    <w:rsid w:val="004B3F11"/>
    <w:pPr>
      <w:pBdr>
        <w:top w:val="single" w:sz="4" w:space="0" w:color="auto"/>
        <w:left w:val="single" w:sz="4" w:space="0" w:color="auto"/>
        <w:bottom w:val="single" w:sz="4" w:space="0" w:color="auto"/>
      </w:pBdr>
      <w:spacing w:before="100" w:beforeAutospacing="1" w:after="100" w:afterAutospacing="1"/>
    </w:pPr>
    <w:rPr>
      <w:rFonts w:cs="Arial"/>
      <w:szCs w:val="24"/>
    </w:rPr>
  </w:style>
  <w:style w:type="paragraph" w:customStyle="1" w:styleId="xl167">
    <w:name w:val="xl167"/>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rPr>
  </w:style>
  <w:style w:type="paragraph" w:customStyle="1" w:styleId="xl168">
    <w:name w:val="xl168"/>
    <w:basedOn w:val="Normal"/>
    <w:qFormat/>
    <w:rsid w:val="004B3F11"/>
    <w:pPr>
      <w:pBdr>
        <w:left w:val="single" w:sz="4" w:space="0" w:color="auto"/>
        <w:bottom w:val="single" w:sz="4" w:space="0" w:color="auto"/>
        <w:right w:val="single" w:sz="4" w:space="0" w:color="auto"/>
      </w:pBdr>
      <w:spacing w:before="100" w:beforeAutospacing="1" w:after="100" w:afterAutospacing="1"/>
    </w:pPr>
    <w:rPr>
      <w:rFonts w:cs="Arial"/>
      <w:szCs w:val="24"/>
    </w:rPr>
  </w:style>
  <w:style w:type="paragraph" w:customStyle="1" w:styleId="xl169">
    <w:name w:val="xl169"/>
    <w:basedOn w:val="Normal"/>
    <w:qFormat/>
    <w:rsid w:val="004B3F11"/>
    <w:pPr>
      <w:pBdr>
        <w:left w:val="single" w:sz="4" w:space="0" w:color="auto"/>
        <w:bottom w:val="single" w:sz="4" w:space="0" w:color="auto"/>
        <w:right w:val="single" w:sz="4" w:space="0" w:color="auto"/>
      </w:pBdr>
      <w:spacing w:before="100" w:beforeAutospacing="1" w:after="100" w:afterAutospacing="1"/>
      <w:jc w:val="center"/>
    </w:pPr>
    <w:rPr>
      <w:rFonts w:cs="Arial"/>
      <w:szCs w:val="24"/>
    </w:rPr>
  </w:style>
  <w:style w:type="paragraph" w:customStyle="1" w:styleId="xl170">
    <w:name w:val="xl170"/>
    <w:basedOn w:val="Normal"/>
    <w:qFormat/>
    <w:rsid w:val="004B3F11"/>
    <w:pPr>
      <w:pBdr>
        <w:left w:val="single" w:sz="4" w:space="0" w:color="auto"/>
        <w:bottom w:val="single" w:sz="4" w:space="0" w:color="auto"/>
      </w:pBdr>
      <w:spacing w:before="100" w:beforeAutospacing="1" w:after="100" w:afterAutospacing="1"/>
      <w:jc w:val="center"/>
    </w:pPr>
    <w:rPr>
      <w:rFonts w:cs="Arial"/>
      <w:szCs w:val="24"/>
    </w:rPr>
  </w:style>
  <w:style w:type="paragraph" w:customStyle="1" w:styleId="xl171">
    <w:name w:val="xl171"/>
    <w:basedOn w:val="Normal"/>
    <w:qFormat/>
    <w:rsid w:val="004B3F11"/>
    <w:pPr>
      <w:pBdr>
        <w:left w:val="single" w:sz="4" w:space="0" w:color="auto"/>
        <w:right w:val="single" w:sz="4" w:space="0" w:color="auto"/>
      </w:pBdr>
      <w:spacing w:before="100" w:beforeAutospacing="1" w:after="100" w:afterAutospacing="1"/>
      <w:jc w:val="center"/>
    </w:pPr>
    <w:rPr>
      <w:rFonts w:cs="Arial"/>
      <w:color w:val="000000"/>
      <w:sz w:val="20"/>
    </w:rPr>
  </w:style>
  <w:style w:type="paragraph" w:customStyle="1" w:styleId="xl172">
    <w:name w:val="xl172"/>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18"/>
      <w:szCs w:val="18"/>
    </w:rPr>
  </w:style>
  <w:style w:type="paragraph" w:customStyle="1" w:styleId="xl173">
    <w:name w:val="xl173"/>
    <w:basedOn w:val="Normal"/>
    <w:qFormat/>
    <w:rsid w:val="004B3F11"/>
    <w:pPr>
      <w:pBdr>
        <w:top w:val="single" w:sz="4" w:space="0" w:color="auto"/>
        <w:bottom w:val="single" w:sz="4" w:space="0" w:color="auto"/>
        <w:right w:val="single" w:sz="4" w:space="0" w:color="auto"/>
      </w:pBdr>
      <w:spacing w:before="100" w:beforeAutospacing="1" w:after="100" w:afterAutospacing="1"/>
    </w:pPr>
    <w:rPr>
      <w:rFonts w:cs="Arial"/>
      <w:color w:val="000000"/>
      <w:sz w:val="18"/>
      <w:szCs w:val="18"/>
    </w:rPr>
  </w:style>
  <w:style w:type="paragraph" w:customStyle="1" w:styleId="xl174">
    <w:name w:val="xl174"/>
    <w:basedOn w:val="Normal"/>
    <w:qFormat/>
    <w:rsid w:val="004B3F11"/>
    <w:pPr>
      <w:pBdr>
        <w:left w:val="single" w:sz="4" w:space="0" w:color="auto"/>
        <w:bottom w:val="single" w:sz="4" w:space="0" w:color="auto"/>
        <w:right w:val="single" w:sz="4" w:space="0" w:color="auto"/>
      </w:pBdr>
      <w:spacing w:before="100" w:beforeAutospacing="1" w:after="100" w:afterAutospacing="1"/>
      <w:jc w:val="center"/>
    </w:pPr>
    <w:rPr>
      <w:rFonts w:cs="Arial"/>
      <w:szCs w:val="24"/>
    </w:rPr>
  </w:style>
  <w:style w:type="paragraph" w:customStyle="1" w:styleId="xl175">
    <w:name w:val="xl175"/>
    <w:basedOn w:val="Normal"/>
    <w:qFormat/>
    <w:rsid w:val="004B3F11"/>
    <w:pPr>
      <w:pBdr>
        <w:top w:val="single" w:sz="4" w:space="0" w:color="auto"/>
        <w:bottom w:val="single" w:sz="4" w:space="0" w:color="auto"/>
      </w:pBdr>
      <w:spacing w:before="100" w:beforeAutospacing="1" w:after="100" w:afterAutospacing="1"/>
      <w:jc w:val="center"/>
    </w:pPr>
    <w:rPr>
      <w:rFonts w:cs="Arial"/>
      <w:szCs w:val="24"/>
    </w:rPr>
  </w:style>
  <w:style w:type="paragraph" w:customStyle="1" w:styleId="xl176">
    <w:name w:val="xl176"/>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000000"/>
      <w:sz w:val="18"/>
      <w:szCs w:val="18"/>
    </w:rPr>
  </w:style>
  <w:style w:type="paragraph" w:customStyle="1" w:styleId="xl177">
    <w:name w:val="xl177"/>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color w:val="000000"/>
      <w:sz w:val="18"/>
      <w:szCs w:val="18"/>
    </w:rPr>
  </w:style>
  <w:style w:type="paragraph" w:customStyle="1" w:styleId="xl178">
    <w:name w:val="xl178"/>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000000"/>
      <w:sz w:val="18"/>
      <w:szCs w:val="18"/>
    </w:rPr>
  </w:style>
  <w:style w:type="paragraph" w:customStyle="1" w:styleId="xl179">
    <w:name w:val="xl179"/>
    <w:basedOn w:val="Normal"/>
    <w:qFormat/>
    <w:rsid w:val="004B3F11"/>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color w:val="000000"/>
      <w:sz w:val="18"/>
      <w:szCs w:val="18"/>
    </w:rPr>
  </w:style>
  <w:style w:type="paragraph" w:customStyle="1" w:styleId="xl180">
    <w:name w:val="xl180"/>
    <w:basedOn w:val="Normal"/>
    <w:qFormat/>
    <w:rsid w:val="004B3F1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00"/>
      <w:szCs w:val="24"/>
    </w:rPr>
  </w:style>
  <w:style w:type="paragraph" w:customStyle="1" w:styleId="xl181">
    <w:name w:val="xl181"/>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color w:val="000000"/>
      <w:sz w:val="18"/>
      <w:szCs w:val="18"/>
    </w:rPr>
  </w:style>
  <w:style w:type="paragraph" w:customStyle="1" w:styleId="xl182">
    <w:name w:val="xl182"/>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000000"/>
      <w:sz w:val="18"/>
      <w:szCs w:val="18"/>
    </w:rPr>
  </w:style>
  <w:style w:type="paragraph" w:customStyle="1" w:styleId="xl183">
    <w:name w:val="xl183"/>
    <w:basedOn w:val="Normal"/>
    <w:qFormat/>
    <w:rsid w:val="004B3F11"/>
    <w:pPr>
      <w:pBdr>
        <w:top w:val="single" w:sz="4" w:space="0" w:color="auto"/>
        <w:bottom w:val="single" w:sz="4" w:space="0" w:color="auto"/>
        <w:right w:val="single" w:sz="4" w:space="0" w:color="auto"/>
      </w:pBdr>
      <w:spacing w:before="100" w:beforeAutospacing="1" w:after="100" w:afterAutospacing="1"/>
    </w:pPr>
    <w:rPr>
      <w:rFonts w:cs="Arial"/>
      <w:color w:val="000000"/>
      <w:sz w:val="18"/>
      <w:szCs w:val="18"/>
    </w:rPr>
  </w:style>
  <w:style w:type="paragraph" w:customStyle="1" w:styleId="xl184">
    <w:name w:val="xl184"/>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18"/>
      <w:szCs w:val="18"/>
    </w:rPr>
  </w:style>
  <w:style w:type="paragraph" w:customStyle="1" w:styleId="xl185">
    <w:name w:val="xl185"/>
    <w:basedOn w:val="Normal"/>
    <w:qFormat/>
    <w:rsid w:val="004B3F11"/>
    <w:pPr>
      <w:pBdr>
        <w:top w:val="single" w:sz="4" w:space="0" w:color="auto"/>
        <w:bottom w:val="single" w:sz="4" w:space="0" w:color="auto"/>
      </w:pBdr>
      <w:spacing w:before="100" w:beforeAutospacing="1" w:after="100" w:afterAutospacing="1"/>
    </w:pPr>
    <w:rPr>
      <w:rFonts w:cs="Arial"/>
      <w:color w:val="000000"/>
      <w:sz w:val="18"/>
      <w:szCs w:val="18"/>
    </w:rPr>
  </w:style>
  <w:style w:type="paragraph" w:customStyle="1" w:styleId="xl186">
    <w:name w:val="xl186"/>
    <w:basedOn w:val="Normal"/>
    <w:qFormat/>
    <w:rsid w:val="004B3F11"/>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87">
    <w:name w:val="xl187"/>
    <w:basedOn w:val="Normal"/>
    <w:qFormat/>
    <w:rsid w:val="004B3F11"/>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color w:val="000000"/>
      <w:sz w:val="18"/>
      <w:szCs w:val="18"/>
    </w:rPr>
  </w:style>
  <w:style w:type="paragraph" w:customStyle="1" w:styleId="xl188">
    <w:name w:val="xl188"/>
    <w:basedOn w:val="Normal"/>
    <w:qFormat/>
    <w:rsid w:val="004B3F11"/>
    <w:pPr>
      <w:pBdr>
        <w:bottom w:val="single" w:sz="4" w:space="0" w:color="auto"/>
        <w:right w:val="single" w:sz="4" w:space="0" w:color="auto"/>
      </w:pBdr>
      <w:spacing w:before="100" w:beforeAutospacing="1" w:after="100" w:afterAutospacing="1"/>
      <w:jc w:val="center"/>
    </w:pPr>
    <w:rPr>
      <w:rFonts w:ascii="Calibri" w:hAnsi="Calibri" w:cs="Calibri"/>
      <w:color w:val="000000"/>
      <w:szCs w:val="24"/>
    </w:rPr>
  </w:style>
  <w:style w:type="paragraph" w:customStyle="1" w:styleId="xl189">
    <w:name w:val="xl189"/>
    <w:basedOn w:val="Normal"/>
    <w:qFormat/>
    <w:rsid w:val="004B3F11"/>
    <w:pPr>
      <w:pBdr>
        <w:bottom w:val="single" w:sz="4" w:space="0" w:color="auto"/>
      </w:pBdr>
      <w:spacing w:before="100" w:beforeAutospacing="1" w:after="100" w:afterAutospacing="1"/>
      <w:jc w:val="center"/>
    </w:pPr>
    <w:rPr>
      <w:rFonts w:cs="Arial"/>
      <w:szCs w:val="24"/>
    </w:rPr>
  </w:style>
  <w:style w:type="paragraph" w:customStyle="1" w:styleId="xl190">
    <w:name w:val="xl190"/>
    <w:basedOn w:val="Normal"/>
    <w:qFormat/>
    <w:rsid w:val="004B3F11"/>
    <w:pPr>
      <w:pBdr>
        <w:bottom w:val="single" w:sz="4" w:space="0" w:color="auto"/>
      </w:pBdr>
      <w:spacing w:before="100" w:beforeAutospacing="1" w:after="100" w:afterAutospacing="1"/>
    </w:pPr>
    <w:rPr>
      <w:rFonts w:cs="Arial"/>
      <w:szCs w:val="24"/>
    </w:rPr>
  </w:style>
  <w:style w:type="paragraph" w:customStyle="1" w:styleId="xl191">
    <w:name w:val="xl191"/>
    <w:basedOn w:val="Normal"/>
    <w:qFormat/>
    <w:rsid w:val="004B3F11"/>
    <w:pPr>
      <w:pBdr>
        <w:top w:val="single" w:sz="4" w:space="0" w:color="auto"/>
        <w:bottom w:val="single" w:sz="4" w:space="0" w:color="auto"/>
      </w:pBdr>
      <w:spacing w:before="100" w:beforeAutospacing="1" w:after="100" w:afterAutospacing="1"/>
      <w:jc w:val="center"/>
    </w:pPr>
    <w:rPr>
      <w:rFonts w:cs="Arial"/>
      <w:szCs w:val="24"/>
    </w:rPr>
  </w:style>
  <w:style w:type="paragraph" w:customStyle="1" w:styleId="xl192">
    <w:name w:val="xl192"/>
    <w:basedOn w:val="Normal"/>
    <w:qFormat/>
    <w:rsid w:val="004B3F11"/>
    <w:pPr>
      <w:pBdr>
        <w:top w:val="single" w:sz="4" w:space="0" w:color="auto"/>
        <w:bottom w:val="single" w:sz="4" w:space="0" w:color="auto"/>
      </w:pBdr>
      <w:spacing w:before="100" w:beforeAutospacing="1" w:after="100" w:afterAutospacing="1"/>
    </w:pPr>
    <w:rPr>
      <w:rFonts w:cs="Arial"/>
      <w:szCs w:val="24"/>
    </w:rPr>
  </w:style>
  <w:style w:type="paragraph" w:customStyle="1" w:styleId="xl193">
    <w:name w:val="xl193"/>
    <w:basedOn w:val="Normal"/>
    <w:qFormat/>
    <w:rsid w:val="004B3F11"/>
    <w:pPr>
      <w:pBdr>
        <w:top w:val="single" w:sz="4" w:space="0" w:color="auto"/>
        <w:bottom w:val="single" w:sz="4" w:space="0" w:color="auto"/>
      </w:pBdr>
      <w:spacing w:before="100" w:beforeAutospacing="1" w:after="100" w:afterAutospacing="1"/>
    </w:pPr>
    <w:rPr>
      <w:rFonts w:ascii="Calibri" w:hAnsi="Calibri" w:cs="Calibri"/>
      <w:color w:val="000000"/>
      <w:szCs w:val="24"/>
    </w:rPr>
  </w:style>
  <w:style w:type="paragraph" w:customStyle="1" w:styleId="xl194">
    <w:name w:val="xl194"/>
    <w:basedOn w:val="Normal"/>
    <w:qFormat/>
    <w:rsid w:val="004B3F11"/>
    <w:pPr>
      <w:pBdr>
        <w:top w:val="single" w:sz="4" w:space="0" w:color="auto"/>
        <w:bottom w:val="single" w:sz="4" w:space="0" w:color="auto"/>
      </w:pBdr>
      <w:spacing w:before="100" w:beforeAutospacing="1" w:after="100" w:afterAutospacing="1"/>
    </w:pPr>
    <w:rPr>
      <w:rFonts w:cs="Arial"/>
      <w:szCs w:val="24"/>
    </w:rPr>
  </w:style>
  <w:style w:type="paragraph" w:customStyle="1" w:styleId="xl195">
    <w:name w:val="xl195"/>
    <w:basedOn w:val="Normal"/>
    <w:qFormat/>
    <w:rsid w:val="004B3F11"/>
    <w:pPr>
      <w:pBdr>
        <w:bottom w:val="single" w:sz="4" w:space="0" w:color="auto"/>
      </w:pBdr>
      <w:spacing w:before="100" w:beforeAutospacing="1" w:after="100" w:afterAutospacing="1"/>
    </w:pPr>
    <w:rPr>
      <w:rFonts w:ascii="Calibri" w:hAnsi="Calibri" w:cs="Calibri"/>
      <w:color w:val="000000"/>
      <w:szCs w:val="24"/>
    </w:rPr>
  </w:style>
  <w:style w:type="paragraph" w:customStyle="1" w:styleId="xl196">
    <w:name w:val="xl196"/>
    <w:basedOn w:val="Normal"/>
    <w:qFormat/>
    <w:rsid w:val="004B3F11"/>
    <w:pPr>
      <w:pBdr>
        <w:top w:val="single" w:sz="4" w:space="0" w:color="auto"/>
        <w:bottom w:val="single" w:sz="4" w:space="0" w:color="auto"/>
      </w:pBdr>
      <w:spacing w:before="100" w:beforeAutospacing="1" w:after="100" w:afterAutospacing="1"/>
    </w:pPr>
    <w:rPr>
      <w:rFonts w:cs="Arial"/>
      <w:szCs w:val="24"/>
    </w:rPr>
  </w:style>
  <w:style w:type="paragraph" w:customStyle="1" w:styleId="xl197">
    <w:name w:val="xl197"/>
    <w:basedOn w:val="Normal"/>
    <w:qFormat/>
    <w:rsid w:val="004B3F11"/>
    <w:pPr>
      <w:pBdr>
        <w:top w:val="single" w:sz="4" w:space="0" w:color="auto"/>
        <w:bottom w:val="single" w:sz="4" w:space="0" w:color="auto"/>
      </w:pBdr>
      <w:spacing w:before="100" w:beforeAutospacing="1" w:after="100" w:afterAutospacing="1"/>
      <w:jc w:val="center"/>
    </w:pPr>
    <w:rPr>
      <w:rFonts w:cs="Arial"/>
      <w:szCs w:val="24"/>
    </w:rPr>
  </w:style>
  <w:style w:type="paragraph" w:customStyle="1" w:styleId="xl198">
    <w:name w:val="xl198"/>
    <w:basedOn w:val="Normal"/>
    <w:qFormat/>
    <w:rsid w:val="004B3F11"/>
    <w:pPr>
      <w:pBdr>
        <w:top w:val="single" w:sz="4" w:space="0" w:color="auto"/>
        <w:bottom w:val="single" w:sz="4" w:space="0" w:color="auto"/>
      </w:pBdr>
      <w:spacing w:before="100" w:beforeAutospacing="1" w:after="100" w:afterAutospacing="1"/>
    </w:pPr>
    <w:rPr>
      <w:rFonts w:cs="Arial"/>
      <w:szCs w:val="24"/>
    </w:rPr>
  </w:style>
  <w:style w:type="paragraph" w:customStyle="1" w:styleId="xl199">
    <w:name w:val="xl199"/>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rPr>
  </w:style>
  <w:style w:type="paragraph" w:customStyle="1" w:styleId="xl200">
    <w:name w:val="xl200"/>
    <w:basedOn w:val="Normal"/>
    <w:qFormat/>
    <w:rsid w:val="004B3F11"/>
    <w:pPr>
      <w:pBdr>
        <w:left w:val="single" w:sz="4" w:space="0" w:color="auto"/>
        <w:bottom w:val="single" w:sz="4" w:space="0" w:color="auto"/>
        <w:right w:val="single" w:sz="4" w:space="0" w:color="auto"/>
      </w:pBdr>
      <w:spacing w:before="100" w:beforeAutospacing="1" w:after="100" w:afterAutospacing="1"/>
    </w:pPr>
    <w:rPr>
      <w:rFonts w:cs="Arial"/>
      <w:b/>
      <w:bCs/>
      <w:i/>
      <w:iCs/>
      <w:szCs w:val="24"/>
    </w:rPr>
  </w:style>
  <w:style w:type="paragraph" w:customStyle="1" w:styleId="xl201">
    <w:name w:val="xl201"/>
    <w:basedOn w:val="Normal"/>
    <w:qFormat/>
    <w:rsid w:val="004B3F11"/>
    <w:pPr>
      <w:pBdr>
        <w:bottom w:val="single" w:sz="4" w:space="0" w:color="auto"/>
      </w:pBdr>
      <w:spacing w:before="100" w:beforeAutospacing="1" w:after="100" w:afterAutospacing="1"/>
      <w:jc w:val="center"/>
    </w:pPr>
    <w:rPr>
      <w:rFonts w:cs="Arial"/>
      <w:szCs w:val="24"/>
    </w:rPr>
  </w:style>
  <w:style w:type="paragraph" w:customStyle="1" w:styleId="xl202">
    <w:name w:val="xl202"/>
    <w:basedOn w:val="Normal"/>
    <w:qFormat/>
    <w:rsid w:val="004B3F11"/>
    <w:pPr>
      <w:pBdr>
        <w:bottom w:val="single" w:sz="4" w:space="0" w:color="auto"/>
      </w:pBdr>
      <w:spacing w:before="100" w:beforeAutospacing="1" w:after="100" w:afterAutospacing="1"/>
    </w:pPr>
    <w:rPr>
      <w:rFonts w:cs="Arial"/>
      <w:szCs w:val="24"/>
    </w:rPr>
  </w:style>
  <w:style w:type="paragraph" w:customStyle="1" w:styleId="xl203">
    <w:name w:val="xl203"/>
    <w:basedOn w:val="Normal"/>
    <w:qFormat/>
    <w:rsid w:val="004B3F11"/>
    <w:pPr>
      <w:pBdr>
        <w:top w:val="single" w:sz="4" w:space="0" w:color="auto"/>
        <w:bottom w:val="single" w:sz="4" w:space="0" w:color="auto"/>
        <w:right w:val="single" w:sz="4" w:space="0" w:color="auto"/>
      </w:pBdr>
      <w:spacing w:before="100" w:beforeAutospacing="1" w:after="100" w:afterAutospacing="1"/>
    </w:pPr>
    <w:rPr>
      <w:rFonts w:ascii="Calibri" w:hAnsi="Calibri" w:cs="Calibri"/>
      <w:color w:val="000000"/>
      <w:szCs w:val="24"/>
    </w:rPr>
  </w:style>
  <w:style w:type="paragraph" w:customStyle="1" w:styleId="xl204">
    <w:name w:val="xl204"/>
    <w:basedOn w:val="Normal"/>
    <w:qFormat/>
    <w:rsid w:val="004B3F11"/>
    <w:pPr>
      <w:pBdr>
        <w:top w:val="single" w:sz="4" w:space="0" w:color="auto"/>
        <w:left w:val="single" w:sz="4" w:space="0" w:color="auto"/>
      </w:pBdr>
      <w:spacing w:before="100" w:beforeAutospacing="1" w:after="100" w:afterAutospacing="1"/>
      <w:jc w:val="center"/>
    </w:pPr>
    <w:rPr>
      <w:rFonts w:cs="Arial"/>
      <w:szCs w:val="24"/>
    </w:rPr>
  </w:style>
  <w:style w:type="paragraph" w:customStyle="1" w:styleId="xl205">
    <w:name w:val="xl205"/>
    <w:basedOn w:val="Normal"/>
    <w:qFormat/>
    <w:rsid w:val="004B3F11"/>
    <w:pPr>
      <w:pBdr>
        <w:top w:val="single" w:sz="4" w:space="0" w:color="auto"/>
        <w:bottom w:val="single" w:sz="4" w:space="0" w:color="auto"/>
        <w:right w:val="single" w:sz="4" w:space="0" w:color="auto"/>
      </w:pBdr>
      <w:spacing w:before="100" w:beforeAutospacing="1" w:after="100" w:afterAutospacing="1"/>
    </w:pPr>
    <w:rPr>
      <w:rFonts w:cs="Arial"/>
      <w:color w:val="000000"/>
      <w:sz w:val="18"/>
      <w:szCs w:val="18"/>
    </w:rPr>
  </w:style>
  <w:style w:type="paragraph" w:customStyle="1" w:styleId="xl206">
    <w:name w:val="xl206"/>
    <w:basedOn w:val="Normal"/>
    <w:qFormat/>
    <w:rsid w:val="004B3F11"/>
    <w:pPr>
      <w:pBdr>
        <w:left w:val="single" w:sz="4" w:space="0" w:color="auto"/>
        <w:right w:val="single" w:sz="4" w:space="0" w:color="auto"/>
      </w:pBdr>
      <w:spacing w:before="100" w:beforeAutospacing="1" w:after="100" w:afterAutospacing="1"/>
    </w:pPr>
    <w:rPr>
      <w:rFonts w:ascii="Calibri" w:hAnsi="Calibri" w:cs="Calibri"/>
      <w:color w:val="000000"/>
      <w:szCs w:val="24"/>
    </w:rPr>
  </w:style>
  <w:style w:type="paragraph" w:customStyle="1" w:styleId="xl207">
    <w:name w:val="xl207"/>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000000"/>
      <w:sz w:val="18"/>
      <w:szCs w:val="18"/>
    </w:rPr>
  </w:style>
  <w:style w:type="paragraph" w:customStyle="1" w:styleId="xl208">
    <w:name w:val="xl208"/>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000000"/>
      <w:sz w:val="18"/>
      <w:szCs w:val="18"/>
    </w:rPr>
  </w:style>
  <w:style w:type="paragraph" w:customStyle="1" w:styleId="xl209">
    <w:name w:val="xl209"/>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18"/>
      <w:szCs w:val="18"/>
    </w:rPr>
  </w:style>
  <w:style w:type="paragraph" w:customStyle="1" w:styleId="xl210">
    <w:name w:val="xl210"/>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18"/>
      <w:szCs w:val="18"/>
    </w:rPr>
  </w:style>
  <w:style w:type="paragraph" w:customStyle="1" w:styleId="xl211">
    <w:name w:val="xl211"/>
    <w:basedOn w:val="Normal"/>
    <w:qFormat/>
    <w:rsid w:val="004B3F11"/>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18"/>
      <w:szCs w:val="18"/>
    </w:rPr>
  </w:style>
  <w:style w:type="paragraph" w:customStyle="1" w:styleId="xl212">
    <w:name w:val="xl212"/>
    <w:basedOn w:val="Normal"/>
    <w:qFormat/>
    <w:rsid w:val="004B3F11"/>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18"/>
      <w:szCs w:val="18"/>
    </w:rPr>
  </w:style>
  <w:style w:type="paragraph" w:customStyle="1" w:styleId="xl213">
    <w:name w:val="xl213"/>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214">
    <w:name w:val="xl214"/>
    <w:basedOn w:val="Normal"/>
    <w:qFormat/>
    <w:rsid w:val="004B3F11"/>
    <w:pPr>
      <w:pBdr>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215">
    <w:name w:val="xl215"/>
    <w:basedOn w:val="Normal"/>
    <w:qFormat/>
    <w:rsid w:val="004B3F11"/>
    <w:pPr>
      <w:pBdr>
        <w:top w:val="single" w:sz="4" w:space="0" w:color="auto"/>
        <w:left w:val="single" w:sz="4" w:space="0" w:color="auto"/>
        <w:right w:val="single" w:sz="4" w:space="0" w:color="auto"/>
      </w:pBdr>
      <w:spacing w:before="100" w:beforeAutospacing="1" w:after="100" w:afterAutospacing="1"/>
    </w:pPr>
    <w:rPr>
      <w:rFonts w:cs="Arial"/>
      <w:sz w:val="18"/>
      <w:szCs w:val="18"/>
    </w:rPr>
  </w:style>
  <w:style w:type="paragraph" w:customStyle="1" w:styleId="xl216">
    <w:name w:val="xl216"/>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217">
    <w:name w:val="xl217"/>
    <w:basedOn w:val="Normal"/>
    <w:qFormat/>
    <w:rsid w:val="004B3F1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00"/>
      <w:szCs w:val="24"/>
    </w:rPr>
  </w:style>
  <w:style w:type="paragraph" w:customStyle="1" w:styleId="xl218">
    <w:name w:val="xl218"/>
    <w:basedOn w:val="Normal"/>
    <w:qFormat/>
    <w:rsid w:val="004B3F11"/>
    <w:pPr>
      <w:spacing w:before="100" w:beforeAutospacing="1" w:after="100" w:afterAutospacing="1"/>
      <w:jc w:val="center"/>
    </w:pPr>
    <w:rPr>
      <w:rFonts w:cs="Arial"/>
      <w:szCs w:val="24"/>
    </w:rPr>
  </w:style>
  <w:style w:type="paragraph" w:customStyle="1" w:styleId="xl219">
    <w:name w:val="xl219"/>
    <w:basedOn w:val="Normal"/>
    <w:qFormat/>
    <w:rsid w:val="004B3F11"/>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color w:val="000000"/>
      <w:sz w:val="18"/>
      <w:szCs w:val="18"/>
    </w:rPr>
  </w:style>
  <w:style w:type="paragraph" w:customStyle="1" w:styleId="xl220">
    <w:name w:val="xl220"/>
    <w:basedOn w:val="Normal"/>
    <w:qFormat/>
    <w:rsid w:val="004B3F11"/>
    <w:pPr>
      <w:pBdr>
        <w:top w:val="single" w:sz="4" w:space="0" w:color="auto"/>
        <w:bottom w:val="single" w:sz="4" w:space="0" w:color="auto"/>
      </w:pBdr>
      <w:spacing w:before="100" w:beforeAutospacing="1" w:after="100" w:afterAutospacing="1"/>
      <w:jc w:val="center"/>
      <w:textAlignment w:val="center"/>
    </w:pPr>
    <w:rPr>
      <w:rFonts w:cs="Arial"/>
      <w:b/>
      <w:bCs/>
      <w:color w:val="000000"/>
      <w:sz w:val="18"/>
      <w:szCs w:val="18"/>
    </w:rPr>
  </w:style>
  <w:style w:type="paragraph" w:customStyle="1" w:styleId="xl221">
    <w:name w:val="xl221"/>
    <w:basedOn w:val="Normal"/>
    <w:qFormat/>
    <w:rsid w:val="004B3F1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222">
    <w:name w:val="xl222"/>
    <w:basedOn w:val="Normal"/>
    <w:qFormat/>
    <w:rsid w:val="004B3F11"/>
    <w:pPr>
      <w:pBdr>
        <w:left w:val="single" w:sz="4" w:space="0" w:color="auto"/>
        <w:right w:val="single" w:sz="4" w:space="0" w:color="auto"/>
      </w:pBdr>
      <w:spacing w:before="100" w:beforeAutospacing="1" w:after="100" w:afterAutospacing="1"/>
      <w:jc w:val="center"/>
      <w:textAlignment w:val="center"/>
    </w:pPr>
    <w:rPr>
      <w:rFonts w:ascii="Calibri" w:hAnsi="Calibri" w:cs="Calibri"/>
      <w:color w:val="000000"/>
      <w:szCs w:val="24"/>
    </w:rPr>
  </w:style>
  <w:style w:type="paragraph" w:customStyle="1" w:styleId="xl223">
    <w:name w:val="xl223"/>
    <w:basedOn w:val="Normal"/>
    <w:qFormat/>
    <w:rsid w:val="004B3F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Cs w:val="24"/>
    </w:rPr>
  </w:style>
  <w:style w:type="paragraph" w:customStyle="1" w:styleId="xl224">
    <w:name w:val="xl224"/>
    <w:basedOn w:val="Normal"/>
    <w:qFormat/>
    <w:rsid w:val="004B3F11"/>
    <w:pPr>
      <w:pBdr>
        <w:top w:val="single" w:sz="4" w:space="0" w:color="auto"/>
        <w:left w:val="single" w:sz="4" w:space="0" w:color="auto"/>
        <w:right w:val="single" w:sz="4" w:space="0" w:color="auto"/>
      </w:pBdr>
      <w:spacing w:before="100" w:beforeAutospacing="1" w:after="100" w:afterAutospacing="1"/>
      <w:jc w:val="center"/>
      <w:textAlignment w:val="center"/>
    </w:pPr>
    <w:rPr>
      <w:rFonts w:cs="Arial"/>
      <w:b/>
      <w:bCs/>
      <w:color w:val="000000"/>
      <w:sz w:val="18"/>
      <w:szCs w:val="18"/>
    </w:rPr>
  </w:style>
  <w:style w:type="paragraph" w:customStyle="1" w:styleId="xl225">
    <w:name w:val="xl225"/>
    <w:basedOn w:val="Normal"/>
    <w:qFormat/>
    <w:rsid w:val="004B3F11"/>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color w:val="000000"/>
      <w:sz w:val="18"/>
      <w:szCs w:val="18"/>
    </w:rPr>
  </w:style>
  <w:style w:type="character" w:styleId="PlaceholderText">
    <w:name w:val="Placeholder Text"/>
    <w:basedOn w:val="DefaultParagraphFont"/>
    <w:uiPriority w:val="99"/>
    <w:semiHidden/>
    <w:rsid w:val="004B3F1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footnote text" w:qFormat="1"/>
    <w:lsdException w:name="annotation text" w:qFormat="1"/>
    <w:lsdException w:name="header" w:uiPriority="99" w:qFormat="1"/>
    <w:lsdException w:name="footer" w:uiPriority="99" w:qFormat="1"/>
    <w:lsdException w:name="caption" w:semiHidden="1" w:unhideWhenUsed="1" w:qFormat="1"/>
    <w:lsdException w:name="table of figures" w:uiPriority="99"/>
    <w:lsdException w:name="footnote reference" w:uiPriority="99"/>
    <w:lsdException w:name="annotation reference" w:uiPriority="99" w:qFormat="1"/>
    <w:lsdException w:name="page number"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Normal (Web)" w:uiPriority="99" w:qFormat="1"/>
    <w:lsdException w:name="HTML Variable" w:semiHidden="1" w:unhideWhenUsed="1"/>
    <w:lsdException w:name="Normal Table" w:semiHidden="1" w:unhideWhenUsed="1"/>
    <w:lsdException w:name="annotation subject" w:uiPriority="99"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43E"/>
    <w:rPr>
      <w:rFonts w:ascii="Arial" w:hAnsi="Arial"/>
      <w:sz w:val="24"/>
    </w:rPr>
  </w:style>
  <w:style w:type="paragraph" w:styleId="Heading1">
    <w:name w:val="heading 1"/>
    <w:basedOn w:val="Normal"/>
    <w:next w:val="Normal"/>
    <w:link w:val="Heading1Char"/>
    <w:qFormat/>
    <w:rsid w:val="00902950"/>
    <w:pPr>
      <w:keepNext/>
      <w:ind w:left="1440"/>
      <w:jc w:val="both"/>
      <w:outlineLvl w:val="0"/>
    </w:pPr>
    <w:rPr>
      <w:i/>
      <w:sz w:val="20"/>
    </w:rPr>
  </w:style>
  <w:style w:type="paragraph" w:styleId="Heading2">
    <w:name w:val="heading 2"/>
    <w:basedOn w:val="Normal"/>
    <w:next w:val="Normal"/>
    <w:link w:val="Heading2Char"/>
    <w:qFormat/>
    <w:rsid w:val="00902950"/>
    <w:pPr>
      <w:keepNext/>
      <w:jc w:val="center"/>
      <w:outlineLvl w:val="1"/>
    </w:pPr>
    <w:rPr>
      <w:u w:val="single"/>
      <w:lang w:val="pt-BR"/>
    </w:rPr>
  </w:style>
  <w:style w:type="paragraph" w:styleId="Heading3">
    <w:name w:val="heading 3"/>
    <w:basedOn w:val="Normal"/>
    <w:next w:val="Normal"/>
    <w:link w:val="Heading3Char"/>
    <w:qFormat/>
    <w:rsid w:val="00902950"/>
    <w:pPr>
      <w:keepNext/>
      <w:spacing w:line="280" w:lineRule="atLeast"/>
      <w:outlineLvl w:val="2"/>
    </w:pPr>
    <w:rPr>
      <w:sz w:val="18"/>
      <w:u w:val="single"/>
    </w:rPr>
  </w:style>
  <w:style w:type="paragraph" w:styleId="Heading4">
    <w:name w:val="heading 4"/>
    <w:basedOn w:val="Normal"/>
    <w:next w:val="Normal"/>
    <w:link w:val="Heading4Char"/>
    <w:qFormat/>
    <w:rsid w:val="00C36FF0"/>
    <w:pPr>
      <w:keepNext/>
      <w:spacing w:before="60" w:after="60"/>
      <w:jc w:val="center"/>
      <w:outlineLvl w:val="3"/>
    </w:pPr>
    <w:rPr>
      <w:b/>
      <w:sz w:val="20"/>
    </w:rPr>
  </w:style>
  <w:style w:type="paragraph" w:styleId="Heading5">
    <w:name w:val="heading 5"/>
    <w:basedOn w:val="Normal"/>
    <w:next w:val="Normal"/>
    <w:link w:val="Heading5Char"/>
    <w:qFormat/>
    <w:rsid w:val="00C36FF0"/>
    <w:pPr>
      <w:keepNext/>
      <w:ind w:left="5040" w:firstLine="720"/>
      <w:jc w:val="both"/>
      <w:outlineLvl w:val="4"/>
    </w:pPr>
    <w:rPr>
      <w:sz w:val="22"/>
      <w:u w:val="single"/>
      <w:lang w:val="sv-SE"/>
    </w:rPr>
  </w:style>
  <w:style w:type="paragraph" w:styleId="Heading6">
    <w:name w:val="heading 6"/>
    <w:basedOn w:val="Normal"/>
    <w:next w:val="Normal"/>
    <w:link w:val="Heading6Char"/>
    <w:qFormat/>
    <w:rsid w:val="00902950"/>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pPr>
      <w:keepNext/>
      <w:numPr>
        <w:numId w:val="3"/>
      </w:numPr>
      <w:tabs>
        <w:tab w:val="clear" w:pos="2628"/>
        <w:tab w:val="left" w:pos="567"/>
      </w:tabs>
      <w:spacing w:line="312" w:lineRule="auto"/>
      <w:ind w:hanging="2628"/>
      <w:jc w:val="both"/>
      <w:outlineLvl w:val="6"/>
    </w:pPr>
    <w:rPr>
      <w:b/>
    </w:rPr>
  </w:style>
  <w:style w:type="paragraph" w:styleId="Heading8">
    <w:name w:val="heading 8"/>
    <w:basedOn w:val="Normal"/>
    <w:next w:val="Normal"/>
    <w:link w:val="Heading8Char"/>
    <w:qFormat/>
    <w:rsid w:val="002D3B42"/>
    <w:pPr>
      <w:tabs>
        <w:tab w:val="num" w:pos="1440"/>
      </w:tabs>
      <w:spacing w:before="240" w:after="60" w:line="360" w:lineRule="auto"/>
      <w:ind w:left="1440" w:hanging="1440"/>
      <w:jc w:val="both"/>
      <w:outlineLvl w:val="7"/>
    </w:pPr>
    <w:rPr>
      <w:i/>
    </w:rPr>
  </w:style>
  <w:style w:type="paragraph" w:styleId="Heading9">
    <w:name w:val="heading 9"/>
    <w:basedOn w:val="Normal"/>
    <w:next w:val="Normal"/>
    <w:link w:val="Heading9Char"/>
    <w:qFormat/>
    <w:rsid w:val="00902950"/>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qFormat/>
    <w:pPr>
      <w:jc w:val="both"/>
    </w:pPr>
    <w:rPr>
      <w:rFonts w:ascii="Times New Roman" w:hAnsi="Times New Roman"/>
      <w:sz w:val="20"/>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360"/>
    </w:pPr>
  </w:style>
  <w:style w:type="paragraph" w:styleId="BodyTextIndent3">
    <w:name w:val="Body Text Indent 3"/>
    <w:basedOn w:val="Normal"/>
    <w:link w:val="BodyTextIndent3Char"/>
    <w:qFormat/>
    <w:pPr>
      <w:spacing w:after="120"/>
      <w:ind w:left="360"/>
    </w:pPr>
    <w:rPr>
      <w:sz w:val="16"/>
      <w:szCs w:val="16"/>
    </w:rPr>
  </w:style>
  <w:style w:type="paragraph" w:styleId="Header">
    <w:name w:val="header"/>
    <w:basedOn w:val="Normal"/>
    <w:link w:val="HeaderChar"/>
    <w:uiPriority w:val="99"/>
    <w:qFormat/>
    <w:pPr>
      <w:tabs>
        <w:tab w:val="center" w:pos="4320"/>
        <w:tab w:val="right" w:pos="8640"/>
      </w:tabs>
    </w:pPr>
  </w:style>
  <w:style w:type="character" w:styleId="PageNumber">
    <w:name w:val="page number"/>
    <w:basedOn w:val="DefaultParagraphFont"/>
    <w:qFormat/>
  </w:style>
  <w:style w:type="paragraph" w:styleId="Footer">
    <w:name w:val="footer"/>
    <w:basedOn w:val="Normal"/>
    <w:link w:val="FooterChar"/>
    <w:uiPriority w:val="99"/>
    <w:qFormat/>
    <w:pPr>
      <w:tabs>
        <w:tab w:val="center" w:pos="4320"/>
        <w:tab w:val="right" w:pos="8640"/>
      </w:tabs>
    </w:pPr>
  </w:style>
  <w:style w:type="paragraph" w:customStyle="1" w:styleId="AlinSub1">
    <w:name w:val="Alin Sub1"/>
    <w:basedOn w:val="Normal"/>
    <w:pPr>
      <w:tabs>
        <w:tab w:val="left" w:pos="1620"/>
      </w:tabs>
      <w:spacing w:line="360" w:lineRule="auto"/>
      <w:jc w:val="both"/>
    </w:pPr>
    <w:rPr>
      <w:rFonts w:ascii="Times New Roman" w:hAnsi="Times New Roman"/>
      <w:szCs w:val="24"/>
      <w:u w:val="single"/>
    </w:rPr>
  </w:style>
  <w:style w:type="paragraph" w:customStyle="1" w:styleId="SubNom2">
    <w:name w:val="Sub Nom2"/>
    <w:basedOn w:val="AlinSub1"/>
    <w:pPr>
      <w:tabs>
        <w:tab w:val="num" w:pos="360"/>
        <w:tab w:val="num" w:pos="2520"/>
      </w:tabs>
      <w:ind w:left="2520" w:hanging="360"/>
    </w:pPr>
  </w:style>
  <w:style w:type="paragraph" w:customStyle="1" w:styleId="1">
    <w:name w:val="1"/>
    <w:basedOn w:val="SubNom2"/>
    <w:pPr>
      <w:tabs>
        <w:tab w:val="clear" w:pos="360"/>
      </w:tabs>
    </w:pPr>
  </w:style>
  <w:style w:type="paragraph" w:styleId="FootnoteText">
    <w:name w:val="footnote text"/>
    <w:basedOn w:val="Normal"/>
    <w:link w:val="FootnoteTextChar"/>
    <w:semiHidden/>
    <w:qFormat/>
    <w:rPr>
      <w:sz w:val="20"/>
    </w:rPr>
  </w:style>
  <w:style w:type="paragraph" w:customStyle="1" w:styleId="SubSubNom2">
    <w:name w:val="Sub Sub Nom2"/>
    <w:basedOn w:val="Nom1"/>
    <w:pPr>
      <w:numPr>
        <w:numId w:val="2"/>
      </w:numPr>
      <w:tabs>
        <w:tab w:val="clear" w:pos="1980"/>
      </w:tabs>
    </w:pPr>
  </w:style>
  <w:style w:type="paragraph" w:customStyle="1" w:styleId="Nom1">
    <w:name w:val="Nom1"/>
    <w:basedOn w:val="Normal"/>
    <w:pPr>
      <w:tabs>
        <w:tab w:val="left" w:pos="1980"/>
      </w:tabs>
      <w:spacing w:line="360" w:lineRule="auto"/>
      <w:jc w:val="both"/>
    </w:pPr>
    <w:rPr>
      <w:rFonts w:ascii="Times New Roman" w:hAnsi="Times New Roman"/>
      <w:szCs w:val="24"/>
    </w:rPr>
  </w:style>
  <w:style w:type="table" w:styleId="TableGrid">
    <w:name w:val="Table Grid"/>
    <w:aliases w:val="unToi di lang thang lan trong bong toi buot gia,ve dau khi da mat em roi? Ve dau khi bao nhieu mo mong gio da vo tan... Ve dau toi biet di ve dau?    http://www.freewebtown.com/gaigoisaigon/"/>
    <w:basedOn w:val="TableNormal"/>
    <w:uiPriority w:val="39"/>
    <w:qFormat/>
    <w:rsid w:val="00EC1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02950"/>
    <w:pPr>
      <w:jc w:val="center"/>
    </w:pPr>
    <w:rPr>
      <w:u w:val="single"/>
    </w:rPr>
  </w:style>
  <w:style w:type="paragraph" w:styleId="BodyText">
    <w:name w:val="Body Text"/>
    <w:basedOn w:val="Normal"/>
    <w:link w:val="BodyTextChar"/>
    <w:qFormat/>
    <w:rsid w:val="00902950"/>
    <w:pPr>
      <w:spacing w:after="120"/>
    </w:pPr>
  </w:style>
  <w:style w:type="paragraph" w:styleId="BlockText">
    <w:name w:val="Block Text"/>
    <w:basedOn w:val="Normal"/>
    <w:rsid w:val="00902950"/>
    <w:pPr>
      <w:ind w:left="2160" w:right="29"/>
      <w:jc w:val="both"/>
    </w:pPr>
  </w:style>
  <w:style w:type="paragraph" w:styleId="BodyText3">
    <w:name w:val="Body Text 3"/>
    <w:basedOn w:val="Normal"/>
    <w:link w:val="BodyText3Char"/>
    <w:qFormat/>
    <w:rsid w:val="00902950"/>
    <w:pPr>
      <w:spacing w:after="120"/>
    </w:pPr>
    <w:rPr>
      <w:sz w:val="16"/>
      <w:szCs w:val="16"/>
    </w:rPr>
  </w:style>
  <w:style w:type="character" w:customStyle="1" w:styleId="HeaderChar">
    <w:name w:val="Header Char"/>
    <w:link w:val="Header"/>
    <w:uiPriority w:val="99"/>
    <w:qFormat/>
    <w:rsid w:val="00E222F5"/>
    <w:rPr>
      <w:rFonts w:ascii="Arial" w:hAnsi="Arial"/>
      <w:sz w:val="24"/>
    </w:rPr>
  </w:style>
  <w:style w:type="character" w:customStyle="1" w:styleId="FooterChar">
    <w:name w:val="Footer Char"/>
    <w:link w:val="Footer"/>
    <w:uiPriority w:val="99"/>
    <w:qFormat/>
    <w:rsid w:val="00E222F5"/>
    <w:rPr>
      <w:rFonts w:ascii="Arial" w:hAnsi="Arial"/>
      <w:sz w:val="24"/>
    </w:rPr>
  </w:style>
  <w:style w:type="paragraph" w:styleId="BalloonText">
    <w:name w:val="Balloon Text"/>
    <w:basedOn w:val="Normal"/>
    <w:link w:val="BalloonTextChar"/>
    <w:qFormat/>
    <w:rsid w:val="00E222F5"/>
    <w:rPr>
      <w:rFonts w:ascii="Tahoma" w:hAnsi="Tahoma"/>
      <w:sz w:val="16"/>
      <w:szCs w:val="16"/>
    </w:rPr>
  </w:style>
  <w:style w:type="character" w:customStyle="1" w:styleId="BalloonTextChar">
    <w:name w:val="Balloon Text Char"/>
    <w:link w:val="BalloonText"/>
    <w:qFormat/>
    <w:rsid w:val="00E222F5"/>
    <w:rPr>
      <w:rFonts w:ascii="Tahoma" w:hAnsi="Tahoma" w:cs="Tahoma"/>
      <w:sz w:val="16"/>
      <w:szCs w:val="16"/>
    </w:rPr>
  </w:style>
  <w:style w:type="paragraph" w:styleId="ListParagraph">
    <w:name w:val="List Paragraph"/>
    <w:aliases w:val="kepala,Char Char2,Body Text Char1,Recommendation,List Paragraph11,List Paragraph1,Dot pt,F5 List Paragraph,List Paragraph Char Char Char,Indicator Text,Numbered Para 1,Bullet 1,List Paragraph12,Bullet Points,MAIN CONTENT,L,DWA List 1,Box"/>
    <w:basedOn w:val="Normal"/>
    <w:link w:val="ListParagraphChar"/>
    <w:uiPriority w:val="1"/>
    <w:qFormat/>
    <w:rsid w:val="004D0BF5"/>
    <w:pPr>
      <w:ind w:left="720"/>
      <w:contextualSpacing/>
    </w:pPr>
    <w:rPr>
      <w:rFonts w:ascii="Times New Roman" w:hAnsi="Times New Roman"/>
      <w:szCs w:val="24"/>
      <w:lang w:val="en-GB" w:eastAsia="en-GB"/>
    </w:rPr>
  </w:style>
  <w:style w:type="character" w:customStyle="1" w:styleId="ListParagraphChar">
    <w:name w:val="List Paragraph Char"/>
    <w:aliases w:val="kepala Char,Char Char2 Char,Body Text Char1 Char,Recommendation Char,List Paragraph11 Char,List Paragraph1 Char,Dot pt Char,F5 List Paragraph Char,List Paragraph Char Char Char Char,Indicator Text Char,Numbered Para 1 Char,L Char"/>
    <w:basedOn w:val="DefaultParagraphFont"/>
    <w:link w:val="ListParagraph"/>
    <w:uiPriority w:val="34"/>
    <w:qFormat/>
    <w:locked/>
    <w:rsid w:val="002D3B42"/>
    <w:rPr>
      <w:sz w:val="24"/>
      <w:szCs w:val="24"/>
      <w:lang w:val="en-GB" w:eastAsia="en-GB"/>
    </w:rPr>
  </w:style>
  <w:style w:type="paragraph" w:customStyle="1" w:styleId="Default">
    <w:name w:val="Default"/>
    <w:rsid w:val="002D3B42"/>
    <w:pPr>
      <w:autoSpaceDE w:val="0"/>
      <w:autoSpaceDN w:val="0"/>
      <w:adjustRightInd w:val="0"/>
    </w:pPr>
    <w:rPr>
      <w:rFonts w:ascii="Arial" w:eastAsiaTheme="minorHAnsi" w:hAnsi="Arial" w:cs="Arial"/>
      <w:color w:val="000000"/>
      <w:sz w:val="24"/>
      <w:szCs w:val="24"/>
      <w:lang w:val="en-ID"/>
    </w:rPr>
  </w:style>
  <w:style w:type="character" w:customStyle="1" w:styleId="fontstyle01">
    <w:name w:val="fontstyle01"/>
    <w:basedOn w:val="DefaultParagraphFont"/>
    <w:rsid w:val="002D3B42"/>
    <w:rPr>
      <w:rFonts w:ascii="Arial" w:hAnsi="Arial" w:cs="Arial" w:hint="default"/>
      <w:b w:val="0"/>
      <w:bCs w:val="0"/>
      <w:i w:val="0"/>
      <w:iCs w:val="0"/>
      <w:color w:val="000000"/>
      <w:sz w:val="24"/>
      <w:szCs w:val="24"/>
    </w:rPr>
  </w:style>
  <w:style w:type="character" w:customStyle="1" w:styleId="Heading8Char">
    <w:name w:val="Heading 8 Char"/>
    <w:basedOn w:val="DefaultParagraphFont"/>
    <w:link w:val="Heading8"/>
    <w:qFormat/>
    <w:rsid w:val="002D3B42"/>
    <w:rPr>
      <w:rFonts w:ascii="Arial" w:hAnsi="Arial"/>
      <w:i/>
      <w:sz w:val="24"/>
    </w:rPr>
  </w:style>
  <w:style w:type="character" w:customStyle="1" w:styleId="BodyTextIndentChar">
    <w:name w:val="Body Text Indent Char"/>
    <w:link w:val="BodyTextIndent"/>
    <w:qFormat/>
    <w:rsid w:val="002D3B42"/>
    <w:rPr>
      <w:rFonts w:ascii="Arial" w:hAnsi="Arial"/>
      <w:sz w:val="24"/>
    </w:rPr>
  </w:style>
  <w:style w:type="character" w:customStyle="1" w:styleId="FootnoteTextChar">
    <w:name w:val="Footnote Text Char"/>
    <w:link w:val="FootnoteText"/>
    <w:semiHidden/>
    <w:qFormat/>
    <w:rsid w:val="002D3B42"/>
    <w:rPr>
      <w:rFonts w:ascii="Arial" w:hAnsi="Arial"/>
    </w:rPr>
  </w:style>
  <w:style w:type="character" w:customStyle="1" w:styleId="BodyTextChar">
    <w:name w:val="Body Text Char"/>
    <w:link w:val="BodyText"/>
    <w:qFormat/>
    <w:rsid w:val="002D3B42"/>
    <w:rPr>
      <w:rFonts w:ascii="Arial" w:hAnsi="Arial"/>
      <w:sz w:val="24"/>
    </w:rPr>
  </w:style>
  <w:style w:type="paragraph" w:styleId="NoSpacing">
    <w:name w:val="No Spacing"/>
    <w:link w:val="NoSpacingChar"/>
    <w:uiPriority w:val="1"/>
    <w:qFormat/>
    <w:rsid w:val="002D3B42"/>
    <w:rPr>
      <w:rFonts w:ascii="Calibri" w:eastAsia="Calibri" w:hAnsi="Calibri"/>
      <w:sz w:val="22"/>
      <w:szCs w:val="22"/>
    </w:rPr>
  </w:style>
  <w:style w:type="paragraph" w:customStyle="1" w:styleId="ListNumber1">
    <w:name w:val="List Number 1"/>
    <w:basedOn w:val="BodyText"/>
    <w:rsid w:val="002D3B42"/>
    <w:pPr>
      <w:tabs>
        <w:tab w:val="num" w:pos="3960"/>
      </w:tabs>
      <w:spacing w:after="60" w:line="360" w:lineRule="auto"/>
      <w:ind w:left="3960" w:hanging="360"/>
      <w:jc w:val="both"/>
    </w:pPr>
    <w:rPr>
      <w:szCs w:val="24"/>
    </w:rPr>
  </w:style>
  <w:style w:type="paragraph" w:customStyle="1" w:styleId="ListNumber1IndEnd">
    <w:name w:val="List Number 1 IndEnd"/>
    <w:basedOn w:val="ListNumber1Indent"/>
    <w:rsid w:val="002D3B42"/>
    <w:pPr>
      <w:spacing w:after="180"/>
    </w:pPr>
  </w:style>
  <w:style w:type="paragraph" w:customStyle="1" w:styleId="ListNumber1Indent">
    <w:name w:val="List Number 1 Indent"/>
    <w:basedOn w:val="ListNumber1"/>
    <w:rsid w:val="002D3B42"/>
    <w:pPr>
      <w:tabs>
        <w:tab w:val="clear" w:pos="3960"/>
      </w:tabs>
      <w:ind w:left="1080" w:firstLine="0"/>
    </w:pPr>
  </w:style>
  <w:style w:type="paragraph" w:styleId="ListNumber2">
    <w:name w:val="List Number 2"/>
    <w:basedOn w:val="Normal"/>
    <w:rsid w:val="002D3B42"/>
    <w:pPr>
      <w:tabs>
        <w:tab w:val="num" w:pos="1418"/>
      </w:tabs>
      <w:spacing w:after="60" w:line="360" w:lineRule="auto"/>
      <w:ind w:left="1418" w:hanging="426"/>
      <w:jc w:val="both"/>
    </w:pPr>
  </w:style>
  <w:style w:type="paragraph" w:customStyle="1" w:styleId="ListNumber0">
    <w:name w:val="List Number 0"/>
    <w:basedOn w:val="Normal"/>
    <w:rsid w:val="002D3B42"/>
    <w:pPr>
      <w:tabs>
        <w:tab w:val="left" w:pos="540"/>
        <w:tab w:val="left" w:pos="1080"/>
        <w:tab w:val="left" w:pos="4320"/>
      </w:tabs>
      <w:spacing w:after="60" w:line="360" w:lineRule="auto"/>
      <w:ind w:left="504" w:hanging="504"/>
      <w:jc w:val="both"/>
    </w:pPr>
  </w:style>
  <w:style w:type="paragraph" w:customStyle="1" w:styleId="ListNumber2Indent">
    <w:name w:val="List Number 2 Indent"/>
    <w:basedOn w:val="ListNumber2"/>
    <w:rsid w:val="002D3B42"/>
    <w:pPr>
      <w:tabs>
        <w:tab w:val="clear" w:pos="1418"/>
        <w:tab w:val="left" w:pos="2126"/>
      </w:tabs>
      <w:ind w:firstLine="0"/>
    </w:pPr>
  </w:style>
  <w:style w:type="paragraph" w:customStyle="1" w:styleId="ListNumber2IndEnd">
    <w:name w:val="List Number 2 IndEnd"/>
    <w:basedOn w:val="ListNumber2Indent"/>
    <w:rsid w:val="002D3B42"/>
    <w:pPr>
      <w:spacing w:after="180"/>
    </w:pPr>
  </w:style>
  <w:style w:type="paragraph" w:customStyle="1" w:styleId="ListBulet0">
    <w:name w:val="List Bulet 0"/>
    <w:basedOn w:val="Normal"/>
    <w:rsid w:val="002D3B42"/>
    <w:pPr>
      <w:tabs>
        <w:tab w:val="num" w:pos="360"/>
      </w:tabs>
      <w:ind w:left="340" w:hanging="340"/>
    </w:pPr>
    <w:rPr>
      <w:sz w:val="20"/>
    </w:rPr>
  </w:style>
  <w:style w:type="paragraph" w:customStyle="1" w:styleId="xl24">
    <w:name w:val="xl24"/>
    <w:basedOn w:val="Normal"/>
    <w:rsid w:val="002D3B42"/>
    <w:pPr>
      <w:pBdr>
        <w:right w:val="single" w:sz="4" w:space="0" w:color="auto"/>
      </w:pBdr>
      <w:shd w:val="clear" w:color="auto" w:fill="C0C0C0"/>
      <w:spacing w:before="100" w:beforeAutospacing="1" w:after="100" w:afterAutospacing="1"/>
      <w:jc w:val="center"/>
    </w:pPr>
    <w:rPr>
      <w:rFonts w:cs="Arial"/>
      <w:sz w:val="16"/>
      <w:szCs w:val="16"/>
    </w:rPr>
  </w:style>
  <w:style w:type="paragraph" w:customStyle="1" w:styleId="xl25">
    <w:name w:val="xl25"/>
    <w:basedOn w:val="Normal"/>
    <w:rsid w:val="002D3B42"/>
    <w:pPr>
      <w:pBdr>
        <w:left w:val="single" w:sz="4" w:space="0" w:color="auto"/>
        <w:right w:val="single" w:sz="4" w:space="0" w:color="auto"/>
      </w:pBdr>
      <w:shd w:val="clear" w:color="auto" w:fill="C0C0C0"/>
      <w:spacing w:before="100" w:beforeAutospacing="1" w:after="100" w:afterAutospacing="1"/>
      <w:jc w:val="center"/>
    </w:pPr>
    <w:rPr>
      <w:rFonts w:cs="Arial"/>
      <w:sz w:val="16"/>
      <w:szCs w:val="16"/>
    </w:rPr>
  </w:style>
  <w:style w:type="paragraph" w:customStyle="1" w:styleId="xl26">
    <w:name w:val="xl26"/>
    <w:basedOn w:val="Normal"/>
    <w:rsid w:val="002D3B42"/>
    <w:pPr>
      <w:pBdr>
        <w:left w:val="single" w:sz="4" w:space="0" w:color="auto"/>
        <w:right w:val="double" w:sz="6" w:space="0" w:color="auto"/>
      </w:pBdr>
      <w:shd w:val="clear" w:color="auto" w:fill="C0C0C0"/>
      <w:spacing w:before="100" w:beforeAutospacing="1" w:after="100" w:afterAutospacing="1"/>
      <w:jc w:val="center"/>
    </w:pPr>
    <w:rPr>
      <w:rFonts w:cs="Arial"/>
      <w:sz w:val="16"/>
      <w:szCs w:val="16"/>
    </w:rPr>
  </w:style>
  <w:style w:type="paragraph" w:customStyle="1" w:styleId="xl27">
    <w:name w:val="xl27"/>
    <w:basedOn w:val="Normal"/>
    <w:rsid w:val="002D3B42"/>
    <w:pPr>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28">
    <w:name w:val="xl28"/>
    <w:basedOn w:val="Normal"/>
    <w:rsid w:val="002D3B42"/>
    <w:pPr>
      <w:pBdr>
        <w:top w:val="double" w:sz="6"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29">
    <w:name w:val="xl29"/>
    <w:basedOn w:val="Normal"/>
    <w:rsid w:val="002D3B42"/>
    <w:pPr>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30">
    <w:name w:val="xl30"/>
    <w:basedOn w:val="Normal"/>
    <w:rsid w:val="002D3B42"/>
    <w:pPr>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cs="Arial"/>
      <w:sz w:val="16"/>
      <w:szCs w:val="16"/>
    </w:rPr>
  </w:style>
  <w:style w:type="paragraph" w:customStyle="1" w:styleId="xl31">
    <w:name w:val="xl31"/>
    <w:basedOn w:val="Normal"/>
    <w:rsid w:val="002D3B42"/>
    <w:pPr>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32">
    <w:name w:val="xl32"/>
    <w:basedOn w:val="Normal"/>
    <w:rsid w:val="002D3B42"/>
    <w:pPr>
      <w:pBdr>
        <w:top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33">
    <w:name w:val="xl33"/>
    <w:basedOn w:val="Normal"/>
    <w:rsid w:val="002D3B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34">
    <w:name w:val="xl34"/>
    <w:basedOn w:val="Normal"/>
    <w:rsid w:val="002D3B42"/>
    <w:pPr>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cs="Arial"/>
      <w:sz w:val="16"/>
      <w:szCs w:val="16"/>
    </w:rPr>
  </w:style>
  <w:style w:type="paragraph" w:customStyle="1" w:styleId="xl35">
    <w:name w:val="xl35"/>
    <w:basedOn w:val="Normal"/>
    <w:rsid w:val="002D3B42"/>
    <w:pPr>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36">
    <w:name w:val="xl36"/>
    <w:basedOn w:val="Normal"/>
    <w:rsid w:val="002D3B42"/>
    <w:pPr>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cs="Arial"/>
      <w:sz w:val="16"/>
      <w:szCs w:val="16"/>
    </w:rPr>
  </w:style>
  <w:style w:type="paragraph" w:customStyle="1" w:styleId="xl37">
    <w:name w:val="xl37"/>
    <w:basedOn w:val="Normal"/>
    <w:rsid w:val="002D3B42"/>
    <w:pPr>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cs="Arial"/>
      <w:sz w:val="16"/>
      <w:szCs w:val="16"/>
    </w:rPr>
  </w:style>
  <w:style w:type="paragraph" w:customStyle="1" w:styleId="xl38">
    <w:name w:val="xl38"/>
    <w:basedOn w:val="Normal"/>
    <w:rsid w:val="002D3B42"/>
    <w:pPr>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cs="Arial"/>
      <w:sz w:val="16"/>
      <w:szCs w:val="16"/>
    </w:rPr>
  </w:style>
  <w:style w:type="paragraph" w:customStyle="1" w:styleId="xl39">
    <w:name w:val="xl39"/>
    <w:basedOn w:val="Normal"/>
    <w:rsid w:val="002D3B42"/>
    <w:pPr>
      <w:pBdr>
        <w:right w:val="single" w:sz="4" w:space="0" w:color="auto"/>
      </w:pBdr>
      <w:shd w:val="clear" w:color="auto" w:fill="C0C0C0"/>
      <w:spacing w:before="100" w:beforeAutospacing="1" w:after="100" w:afterAutospacing="1"/>
    </w:pPr>
    <w:rPr>
      <w:rFonts w:cs="Arial"/>
      <w:sz w:val="16"/>
      <w:szCs w:val="16"/>
    </w:rPr>
  </w:style>
  <w:style w:type="paragraph" w:customStyle="1" w:styleId="xl40">
    <w:name w:val="xl40"/>
    <w:basedOn w:val="Normal"/>
    <w:rsid w:val="002D3B42"/>
    <w:pPr>
      <w:pBdr>
        <w:top w:val="double" w:sz="6" w:space="0" w:color="auto"/>
        <w:right w:val="single" w:sz="4" w:space="0" w:color="auto"/>
      </w:pBdr>
      <w:shd w:val="clear" w:color="auto" w:fill="C0C0C0"/>
      <w:spacing w:before="100" w:beforeAutospacing="1" w:after="100" w:afterAutospacing="1"/>
      <w:jc w:val="center"/>
    </w:pPr>
    <w:rPr>
      <w:rFonts w:cs="Arial"/>
      <w:sz w:val="16"/>
      <w:szCs w:val="16"/>
    </w:rPr>
  </w:style>
  <w:style w:type="paragraph" w:customStyle="1" w:styleId="xl41">
    <w:name w:val="xl41"/>
    <w:basedOn w:val="Normal"/>
    <w:rsid w:val="002D3B42"/>
    <w:pPr>
      <w:pBdr>
        <w:top w:val="double" w:sz="6" w:space="0" w:color="auto"/>
        <w:left w:val="single" w:sz="4" w:space="0" w:color="auto"/>
        <w:right w:val="single" w:sz="4" w:space="0" w:color="auto"/>
      </w:pBdr>
      <w:shd w:val="clear" w:color="auto" w:fill="C0C0C0"/>
      <w:spacing w:before="100" w:beforeAutospacing="1" w:after="100" w:afterAutospacing="1"/>
      <w:jc w:val="center"/>
    </w:pPr>
    <w:rPr>
      <w:rFonts w:cs="Arial"/>
      <w:sz w:val="16"/>
      <w:szCs w:val="16"/>
    </w:rPr>
  </w:style>
  <w:style w:type="paragraph" w:customStyle="1" w:styleId="xl42">
    <w:name w:val="xl42"/>
    <w:basedOn w:val="Normal"/>
    <w:rsid w:val="002D3B42"/>
    <w:pPr>
      <w:pBdr>
        <w:top w:val="double" w:sz="6" w:space="0" w:color="auto"/>
        <w:left w:val="single" w:sz="4" w:space="0" w:color="auto"/>
        <w:right w:val="double" w:sz="6" w:space="0" w:color="auto"/>
      </w:pBdr>
      <w:shd w:val="clear" w:color="auto" w:fill="C0C0C0"/>
      <w:spacing w:before="100" w:beforeAutospacing="1" w:after="100" w:afterAutospacing="1"/>
      <w:jc w:val="center"/>
    </w:pPr>
    <w:rPr>
      <w:rFonts w:cs="Arial"/>
      <w:sz w:val="16"/>
      <w:szCs w:val="16"/>
    </w:rPr>
  </w:style>
  <w:style w:type="paragraph" w:customStyle="1" w:styleId="xl43">
    <w:name w:val="xl43"/>
    <w:basedOn w:val="Normal"/>
    <w:rsid w:val="002D3B42"/>
    <w:pPr>
      <w:pBdr>
        <w:top w:val="double" w:sz="6" w:space="0" w:color="auto"/>
        <w:bottom w:val="double" w:sz="6" w:space="0" w:color="auto"/>
        <w:right w:val="single" w:sz="4" w:space="0" w:color="auto"/>
      </w:pBdr>
      <w:shd w:val="clear" w:color="auto" w:fill="C0C0C0"/>
      <w:spacing w:before="100" w:beforeAutospacing="1" w:after="100" w:afterAutospacing="1"/>
      <w:jc w:val="center"/>
    </w:pPr>
    <w:rPr>
      <w:rFonts w:cs="Arial"/>
      <w:sz w:val="16"/>
      <w:szCs w:val="16"/>
    </w:rPr>
  </w:style>
  <w:style w:type="paragraph" w:customStyle="1" w:styleId="xl44">
    <w:name w:val="xl44"/>
    <w:basedOn w:val="Normal"/>
    <w:rsid w:val="002D3B42"/>
    <w:pPr>
      <w:pBdr>
        <w:top w:val="double" w:sz="6" w:space="0" w:color="auto"/>
        <w:left w:val="single" w:sz="4" w:space="0" w:color="auto"/>
        <w:bottom w:val="double" w:sz="6" w:space="0" w:color="auto"/>
        <w:right w:val="single" w:sz="4" w:space="0" w:color="auto"/>
      </w:pBdr>
      <w:shd w:val="clear" w:color="auto" w:fill="C0C0C0"/>
      <w:spacing w:before="100" w:beforeAutospacing="1" w:after="100" w:afterAutospacing="1"/>
      <w:jc w:val="center"/>
    </w:pPr>
    <w:rPr>
      <w:rFonts w:cs="Arial"/>
      <w:sz w:val="16"/>
      <w:szCs w:val="16"/>
    </w:rPr>
  </w:style>
  <w:style w:type="paragraph" w:customStyle="1" w:styleId="xl45">
    <w:name w:val="xl45"/>
    <w:basedOn w:val="Normal"/>
    <w:rsid w:val="002D3B42"/>
    <w:pPr>
      <w:pBdr>
        <w:top w:val="double" w:sz="6" w:space="0" w:color="auto"/>
        <w:left w:val="single" w:sz="4" w:space="0" w:color="auto"/>
        <w:bottom w:val="double" w:sz="6" w:space="0" w:color="auto"/>
        <w:right w:val="double" w:sz="6" w:space="0" w:color="auto"/>
      </w:pBdr>
      <w:shd w:val="clear" w:color="auto" w:fill="C0C0C0"/>
      <w:spacing w:before="100" w:beforeAutospacing="1" w:after="100" w:afterAutospacing="1"/>
      <w:jc w:val="center"/>
    </w:pPr>
    <w:rPr>
      <w:rFonts w:cs="Arial"/>
      <w:sz w:val="16"/>
      <w:szCs w:val="16"/>
    </w:rPr>
  </w:style>
  <w:style w:type="paragraph" w:styleId="TOC1">
    <w:name w:val="toc 1"/>
    <w:basedOn w:val="Normal"/>
    <w:next w:val="Normal"/>
    <w:autoRedefine/>
    <w:uiPriority w:val="39"/>
    <w:rsid w:val="002D3B42"/>
    <w:pPr>
      <w:spacing w:line="360" w:lineRule="auto"/>
      <w:jc w:val="both"/>
    </w:pPr>
  </w:style>
  <w:style w:type="character" w:styleId="Hyperlink">
    <w:name w:val="Hyperlink"/>
    <w:uiPriority w:val="99"/>
    <w:qFormat/>
    <w:rsid w:val="002D3B42"/>
    <w:rPr>
      <w:color w:val="0000FF"/>
      <w:u w:val="single"/>
    </w:rPr>
  </w:style>
  <w:style w:type="character" w:styleId="FootnoteReference">
    <w:name w:val="footnote reference"/>
    <w:uiPriority w:val="99"/>
    <w:rsid w:val="002D3B42"/>
    <w:rPr>
      <w:vertAlign w:val="superscript"/>
    </w:rPr>
  </w:style>
  <w:style w:type="paragraph" w:styleId="ListNumber3">
    <w:name w:val="List Number 3"/>
    <w:basedOn w:val="Normal"/>
    <w:rsid w:val="002D3B42"/>
    <w:pPr>
      <w:tabs>
        <w:tab w:val="num" w:pos="1843"/>
      </w:tabs>
      <w:spacing w:line="360" w:lineRule="auto"/>
      <w:ind w:left="1843" w:hanging="425"/>
      <w:jc w:val="both"/>
    </w:pPr>
  </w:style>
  <w:style w:type="paragraph" w:styleId="ListNumber4">
    <w:name w:val="List Number 4"/>
    <w:basedOn w:val="Normal"/>
    <w:rsid w:val="002D3B42"/>
    <w:pPr>
      <w:tabs>
        <w:tab w:val="num" w:pos="2268"/>
      </w:tabs>
      <w:spacing w:line="360" w:lineRule="auto"/>
      <w:ind w:left="2268" w:hanging="425"/>
      <w:jc w:val="both"/>
    </w:pPr>
  </w:style>
  <w:style w:type="paragraph" w:customStyle="1" w:styleId="ListNumber3Indent">
    <w:name w:val="List Number 3 Indent"/>
    <w:basedOn w:val="ListNumber2Indent"/>
    <w:rsid w:val="002D3B42"/>
    <w:pPr>
      <w:ind w:left="1843"/>
    </w:pPr>
    <w:rPr>
      <w:lang w:val="sv-SE"/>
    </w:rPr>
  </w:style>
  <w:style w:type="paragraph" w:customStyle="1" w:styleId="ListNumber4Indent">
    <w:name w:val="List Number 4 Indent"/>
    <w:basedOn w:val="ListNumber3Indent"/>
    <w:rsid w:val="002D3B42"/>
    <w:pPr>
      <w:ind w:left="2268"/>
    </w:pPr>
  </w:style>
  <w:style w:type="paragraph" w:styleId="ListNumber5">
    <w:name w:val="List Number 5"/>
    <w:basedOn w:val="Normal"/>
    <w:rsid w:val="002D3B42"/>
    <w:pPr>
      <w:numPr>
        <w:numId w:val="6"/>
      </w:numPr>
      <w:spacing w:line="360" w:lineRule="auto"/>
      <w:jc w:val="both"/>
    </w:pPr>
  </w:style>
  <w:style w:type="character" w:styleId="FollowedHyperlink">
    <w:name w:val="FollowedHyperlink"/>
    <w:uiPriority w:val="99"/>
    <w:unhideWhenUsed/>
    <w:qFormat/>
    <w:rsid w:val="002D3B42"/>
    <w:rPr>
      <w:color w:val="800080"/>
      <w:u w:val="single"/>
    </w:rPr>
  </w:style>
  <w:style w:type="paragraph" w:customStyle="1" w:styleId="xl65">
    <w:name w:val="xl65"/>
    <w:basedOn w:val="Normal"/>
    <w:qFormat/>
    <w:rsid w:val="002D3B42"/>
    <w:pPr>
      <w:spacing w:before="100" w:beforeAutospacing="1" w:after="100" w:afterAutospacing="1"/>
    </w:pPr>
    <w:rPr>
      <w:rFonts w:ascii="Times New Roman" w:hAnsi="Times New Roman"/>
      <w:sz w:val="18"/>
      <w:szCs w:val="18"/>
      <w:lang w:val="id-ID" w:eastAsia="id-ID"/>
    </w:rPr>
  </w:style>
  <w:style w:type="paragraph" w:customStyle="1" w:styleId="xl66">
    <w:name w:val="xl66"/>
    <w:basedOn w:val="Normal"/>
    <w:qFormat/>
    <w:rsid w:val="002D3B4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id-ID" w:eastAsia="id-ID"/>
    </w:rPr>
  </w:style>
  <w:style w:type="paragraph" w:customStyle="1" w:styleId="xl67">
    <w:name w:val="xl67"/>
    <w:basedOn w:val="Normal"/>
    <w:qFormat/>
    <w:rsid w:val="002D3B4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val="id-ID" w:eastAsia="id-ID"/>
    </w:rPr>
  </w:style>
  <w:style w:type="paragraph" w:customStyle="1" w:styleId="xl68">
    <w:name w:val="xl68"/>
    <w:basedOn w:val="Normal"/>
    <w:qFormat/>
    <w:rsid w:val="002D3B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val="id-ID" w:eastAsia="id-ID"/>
    </w:rPr>
  </w:style>
  <w:style w:type="paragraph" w:customStyle="1" w:styleId="xl69">
    <w:name w:val="xl69"/>
    <w:basedOn w:val="Normal"/>
    <w:qFormat/>
    <w:rsid w:val="002D3B42"/>
    <w:pPr>
      <w:spacing w:before="100" w:beforeAutospacing="1" w:after="100" w:afterAutospacing="1"/>
    </w:pPr>
    <w:rPr>
      <w:rFonts w:ascii="Times New Roman" w:hAnsi="Times New Roman"/>
      <w:sz w:val="18"/>
      <w:szCs w:val="18"/>
      <w:lang w:val="id-ID" w:eastAsia="id-ID"/>
    </w:rPr>
  </w:style>
  <w:style w:type="paragraph" w:customStyle="1" w:styleId="xl70">
    <w:name w:val="xl70"/>
    <w:basedOn w:val="Normal"/>
    <w:qFormat/>
    <w:rsid w:val="002D3B42"/>
    <w:pPr>
      <w:spacing w:before="100" w:beforeAutospacing="1" w:after="100" w:afterAutospacing="1"/>
    </w:pPr>
    <w:rPr>
      <w:rFonts w:ascii="Times New Roman" w:hAnsi="Times New Roman"/>
      <w:b/>
      <w:bCs/>
      <w:sz w:val="18"/>
      <w:szCs w:val="18"/>
      <w:lang w:val="id-ID" w:eastAsia="id-ID"/>
    </w:rPr>
  </w:style>
  <w:style w:type="paragraph" w:customStyle="1" w:styleId="xl71">
    <w:name w:val="xl71"/>
    <w:basedOn w:val="Normal"/>
    <w:qFormat/>
    <w:rsid w:val="002D3B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lang w:val="id-ID" w:eastAsia="id-ID"/>
    </w:rPr>
  </w:style>
  <w:style w:type="paragraph" w:customStyle="1" w:styleId="xl72">
    <w:name w:val="xl72"/>
    <w:basedOn w:val="Normal"/>
    <w:qFormat/>
    <w:rsid w:val="002D3B42"/>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val="id-ID" w:eastAsia="id-ID"/>
    </w:rPr>
  </w:style>
  <w:style w:type="paragraph" w:customStyle="1" w:styleId="xl73">
    <w:name w:val="xl73"/>
    <w:basedOn w:val="Normal"/>
    <w:qFormat/>
    <w:rsid w:val="002D3B4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18"/>
      <w:szCs w:val="18"/>
      <w:lang w:val="id-ID" w:eastAsia="id-ID"/>
    </w:rPr>
  </w:style>
  <w:style w:type="paragraph" w:customStyle="1" w:styleId="xl74">
    <w:name w:val="xl74"/>
    <w:basedOn w:val="Normal"/>
    <w:qFormat/>
    <w:rsid w:val="002D3B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val="id-ID" w:eastAsia="id-ID"/>
    </w:rPr>
  </w:style>
  <w:style w:type="paragraph" w:customStyle="1" w:styleId="xl75">
    <w:name w:val="xl75"/>
    <w:basedOn w:val="Normal"/>
    <w:qFormat/>
    <w:rsid w:val="002D3B42"/>
    <w:pPr>
      <w:pBdr>
        <w:top w:val="single" w:sz="4" w:space="0" w:color="auto"/>
        <w:left w:val="single" w:sz="4" w:space="0" w:color="auto"/>
        <w:bottom w:val="single" w:sz="4" w:space="0" w:color="auto"/>
      </w:pBdr>
      <w:spacing w:before="100" w:beforeAutospacing="1" w:after="100" w:afterAutospacing="1"/>
    </w:pPr>
    <w:rPr>
      <w:rFonts w:cs="Arial"/>
      <w:sz w:val="18"/>
      <w:szCs w:val="18"/>
      <w:lang w:val="id-ID" w:eastAsia="id-ID"/>
    </w:rPr>
  </w:style>
  <w:style w:type="paragraph" w:customStyle="1" w:styleId="xl76">
    <w:name w:val="xl76"/>
    <w:basedOn w:val="Normal"/>
    <w:qFormat/>
    <w:rsid w:val="002D3B4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lang w:val="id-ID" w:eastAsia="id-ID"/>
    </w:rPr>
  </w:style>
  <w:style w:type="paragraph" w:customStyle="1" w:styleId="xl77">
    <w:name w:val="xl77"/>
    <w:basedOn w:val="Normal"/>
    <w:qFormat/>
    <w:rsid w:val="002D3B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18"/>
      <w:szCs w:val="18"/>
      <w:lang w:val="id-ID" w:eastAsia="id-ID"/>
    </w:rPr>
  </w:style>
  <w:style w:type="paragraph" w:customStyle="1" w:styleId="xl78">
    <w:name w:val="xl78"/>
    <w:basedOn w:val="Normal"/>
    <w:qFormat/>
    <w:rsid w:val="002D3B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lang w:val="id-ID" w:eastAsia="id-ID"/>
    </w:rPr>
  </w:style>
  <w:style w:type="paragraph" w:customStyle="1" w:styleId="xl79">
    <w:name w:val="xl79"/>
    <w:basedOn w:val="Normal"/>
    <w:qFormat/>
    <w:rsid w:val="002D3B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sz w:val="16"/>
      <w:szCs w:val="16"/>
      <w:lang w:val="id-ID" w:eastAsia="id-ID"/>
    </w:rPr>
  </w:style>
  <w:style w:type="paragraph" w:customStyle="1" w:styleId="xl80">
    <w:name w:val="xl80"/>
    <w:basedOn w:val="Normal"/>
    <w:qFormat/>
    <w:rsid w:val="002D3B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4"/>
      <w:szCs w:val="14"/>
      <w:lang w:val="id-ID" w:eastAsia="id-ID"/>
    </w:rPr>
  </w:style>
  <w:style w:type="paragraph" w:customStyle="1" w:styleId="xl81">
    <w:name w:val="xl81"/>
    <w:basedOn w:val="Normal"/>
    <w:qFormat/>
    <w:rsid w:val="002D3B42"/>
    <w:pPr>
      <w:spacing w:before="100" w:beforeAutospacing="1" w:after="100" w:afterAutospacing="1"/>
      <w:jc w:val="center"/>
    </w:pPr>
    <w:rPr>
      <w:rFonts w:cs="Arial"/>
      <w:sz w:val="14"/>
      <w:szCs w:val="14"/>
      <w:lang w:val="id-ID" w:eastAsia="id-ID"/>
    </w:rPr>
  </w:style>
  <w:style w:type="paragraph" w:customStyle="1" w:styleId="xl82">
    <w:name w:val="xl82"/>
    <w:basedOn w:val="Normal"/>
    <w:qFormat/>
    <w:rsid w:val="002D3B42"/>
    <w:pPr>
      <w:spacing w:before="100" w:beforeAutospacing="1" w:after="100" w:afterAutospacing="1"/>
    </w:pPr>
    <w:rPr>
      <w:rFonts w:cs="Arial"/>
      <w:sz w:val="16"/>
      <w:szCs w:val="16"/>
      <w:lang w:val="id-ID" w:eastAsia="id-ID"/>
    </w:rPr>
  </w:style>
  <w:style w:type="paragraph" w:customStyle="1" w:styleId="xl83">
    <w:name w:val="xl83"/>
    <w:basedOn w:val="Normal"/>
    <w:qFormat/>
    <w:rsid w:val="002D3B42"/>
    <w:pPr>
      <w:spacing w:before="100" w:beforeAutospacing="1" w:after="100" w:afterAutospacing="1"/>
    </w:pPr>
    <w:rPr>
      <w:rFonts w:cs="Arial"/>
      <w:szCs w:val="24"/>
      <w:lang w:val="id-ID" w:eastAsia="id-ID"/>
    </w:rPr>
  </w:style>
  <w:style w:type="paragraph" w:customStyle="1" w:styleId="xl84">
    <w:name w:val="xl84"/>
    <w:basedOn w:val="Normal"/>
    <w:qFormat/>
    <w:rsid w:val="002D3B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lang w:val="id-ID" w:eastAsia="id-ID"/>
    </w:rPr>
  </w:style>
  <w:style w:type="paragraph" w:customStyle="1" w:styleId="xl85">
    <w:name w:val="xl85"/>
    <w:basedOn w:val="Normal"/>
    <w:qFormat/>
    <w:rsid w:val="002D3B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18"/>
      <w:szCs w:val="18"/>
      <w:lang w:val="id-ID" w:eastAsia="id-ID"/>
    </w:rPr>
  </w:style>
  <w:style w:type="paragraph" w:customStyle="1" w:styleId="xl86">
    <w:name w:val="xl86"/>
    <w:basedOn w:val="Normal"/>
    <w:qFormat/>
    <w:rsid w:val="002D3B42"/>
    <w:pPr>
      <w:spacing w:before="100" w:beforeAutospacing="1" w:after="100" w:afterAutospacing="1"/>
    </w:pPr>
    <w:rPr>
      <w:rFonts w:cs="Arial"/>
      <w:szCs w:val="24"/>
      <w:lang w:val="id-ID" w:eastAsia="id-ID"/>
    </w:rPr>
  </w:style>
  <w:style w:type="paragraph" w:customStyle="1" w:styleId="xl87">
    <w:name w:val="xl87"/>
    <w:basedOn w:val="Normal"/>
    <w:qFormat/>
    <w:rsid w:val="002D3B42"/>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sz w:val="18"/>
      <w:szCs w:val="18"/>
      <w:lang w:val="id-ID" w:eastAsia="id-ID"/>
    </w:rPr>
  </w:style>
  <w:style w:type="paragraph" w:customStyle="1" w:styleId="xl88">
    <w:name w:val="xl88"/>
    <w:basedOn w:val="Normal"/>
    <w:qFormat/>
    <w:rsid w:val="002D3B42"/>
    <w:pPr>
      <w:pBdr>
        <w:top w:val="single" w:sz="4" w:space="0" w:color="auto"/>
        <w:bottom w:val="single" w:sz="4" w:space="0" w:color="auto"/>
      </w:pBdr>
      <w:spacing w:before="100" w:beforeAutospacing="1" w:after="100" w:afterAutospacing="1"/>
      <w:jc w:val="center"/>
      <w:textAlignment w:val="center"/>
    </w:pPr>
    <w:rPr>
      <w:rFonts w:cs="Arial"/>
      <w:sz w:val="18"/>
      <w:szCs w:val="18"/>
      <w:lang w:val="id-ID" w:eastAsia="id-ID"/>
    </w:rPr>
  </w:style>
  <w:style w:type="paragraph" w:customStyle="1" w:styleId="xl89">
    <w:name w:val="xl89"/>
    <w:basedOn w:val="Normal"/>
    <w:qFormat/>
    <w:rsid w:val="002D3B42"/>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val="id-ID" w:eastAsia="id-ID"/>
    </w:rPr>
  </w:style>
  <w:style w:type="paragraph" w:customStyle="1" w:styleId="xl90">
    <w:name w:val="xl90"/>
    <w:basedOn w:val="Normal"/>
    <w:qFormat/>
    <w:rsid w:val="002D3B42"/>
    <w:pPr>
      <w:pBdr>
        <w:top w:val="single" w:sz="4" w:space="0" w:color="auto"/>
        <w:left w:val="single" w:sz="4" w:space="0" w:color="auto"/>
        <w:right w:val="single" w:sz="4" w:space="0" w:color="auto"/>
      </w:pBdr>
      <w:spacing w:before="100" w:beforeAutospacing="1" w:after="100" w:afterAutospacing="1"/>
      <w:jc w:val="center"/>
      <w:textAlignment w:val="center"/>
    </w:pPr>
    <w:rPr>
      <w:rFonts w:cs="Arial"/>
      <w:b/>
      <w:bCs/>
      <w:sz w:val="18"/>
      <w:szCs w:val="18"/>
      <w:lang w:val="id-ID" w:eastAsia="id-ID"/>
    </w:rPr>
  </w:style>
  <w:style w:type="paragraph" w:customStyle="1" w:styleId="TableParagraph">
    <w:name w:val="Table Paragraph"/>
    <w:basedOn w:val="Normal"/>
    <w:uiPriority w:val="1"/>
    <w:qFormat/>
    <w:rsid w:val="002D3B42"/>
    <w:pPr>
      <w:widowControl w:val="0"/>
      <w:autoSpaceDE w:val="0"/>
      <w:autoSpaceDN w:val="0"/>
      <w:jc w:val="center"/>
    </w:pPr>
    <w:rPr>
      <w:rFonts w:ascii="Bookman Old Style" w:eastAsia="Bookman Old Style" w:hAnsi="Bookman Old Style"/>
      <w:sz w:val="22"/>
      <w:szCs w:val="22"/>
    </w:rPr>
  </w:style>
  <w:style w:type="table" w:styleId="TableClassic1">
    <w:name w:val="Table Classic 1"/>
    <w:basedOn w:val="TableNormal"/>
    <w:rsid w:val="002D3B4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D3B4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2D3B4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rsid w:val="002D3B4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D3B4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39"/>
    <w:rsid w:val="002D3B4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D3B4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2D3B4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D3B4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D3B4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5E2BF9"/>
    <w:pPr>
      <w:tabs>
        <w:tab w:val="left" w:pos="1100"/>
        <w:tab w:val="right" w:leader="dot" w:pos="8494"/>
      </w:tabs>
      <w:spacing w:after="100"/>
      <w:ind w:left="567"/>
    </w:pPr>
  </w:style>
  <w:style w:type="paragraph" w:styleId="TOCHeading">
    <w:name w:val="TOC Heading"/>
    <w:basedOn w:val="Heading1"/>
    <w:next w:val="Normal"/>
    <w:uiPriority w:val="39"/>
    <w:unhideWhenUsed/>
    <w:qFormat/>
    <w:rsid w:val="00EB6216"/>
    <w:pPr>
      <w:keepLines/>
      <w:spacing w:before="240" w:line="259" w:lineRule="auto"/>
      <w:ind w:left="0"/>
      <w:jc w:val="left"/>
      <w:outlineLvl w:val="9"/>
    </w:pPr>
    <w:rPr>
      <w:rFonts w:asciiTheme="majorHAnsi" w:eastAsiaTheme="majorEastAsia" w:hAnsiTheme="majorHAnsi" w:cstheme="majorBidi"/>
      <w:i w:val="0"/>
      <w:color w:val="2F5496" w:themeColor="accent1" w:themeShade="BF"/>
      <w:sz w:val="32"/>
      <w:szCs w:val="32"/>
    </w:rPr>
  </w:style>
  <w:style w:type="paragraph" w:styleId="TOC2">
    <w:name w:val="toc 2"/>
    <w:basedOn w:val="Normal"/>
    <w:next w:val="Normal"/>
    <w:autoRedefine/>
    <w:uiPriority w:val="39"/>
    <w:rsid w:val="005E2BF9"/>
    <w:pPr>
      <w:tabs>
        <w:tab w:val="left" w:pos="567"/>
        <w:tab w:val="right" w:leader="dot" w:pos="8494"/>
      </w:tabs>
      <w:spacing w:after="100"/>
    </w:pPr>
  </w:style>
  <w:style w:type="paragraph" w:styleId="Caption">
    <w:name w:val="caption"/>
    <w:basedOn w:val="Normal"/>
    <w:next w:val="Normal"/>
    <w:unhideWhenUsed/>
    <w:qFormat/>
    <w:rsid w:val="00494B0B"/>
    <w:pPr>
      <w:spacing w:after="200"/>
    </w:pPr>
    <w:rPr>
      <w:i/>
      <w:iCs/>
      <w:color w:val="44546A" w:themeColor="text2"/>
      <w:sz w:val="18"/>
      <w:szCs w:val="18"/>
    </w:rPr>
  </w:style>
  <w:style w:type="paragraph" w:styleId="TableofFigures">
    <w:name w:val="table of figures"/>
    <w:basedOn w:val="Normal"/>
    <w:next w:val="Normal"/>
    <w:uiPriority w:val="99"/>
    <w:rsid w:val="00C04118"/>
  </w:style>
  <w:style w:type="character" w:customStyle="1" w:styleId="Heading1Char">
    <w:name w:val="Heading 1 Char"/>
    <w:basedOn w:val="DefaultParagraphFont"/>
    <w:link w:val="Heading1"/>
    <w:qFormat/>
    <w:rsid w:val="004B3F11"/>
    <w:rPr>
      <w:rFonts w:ascii="Arial" w:hAnsi="Arial"/>
      <w:i/>
    </w:rPr>
  </w:style>
  <w:style w:type="character" w:customStyle="1" w:styleId="Heading2Char">
    <w:name w:val="Heading 2 Char"/>
    <w:basedOn w:val="DefaultParagraphFont"/>
    <w:link w:val="Heading2"/>
    <w:qFormat/>
    <w:rsid w:val="004B3F11"/>
    <w:rPr>
      <w:rFonts w:ascii="Arial" w:hAnsi="Arial"/>
      <w:sz w:val="24"/>
      <w:u w:val="single"/>
      <w:lang w:val="pt-BR"/>
    </w:rPr>
  </w:style>
  <w:style w:type="character" w:customStyle="1" w:styleId="Heading3Char">
    <w:name w:val="Heading 3 Char"/>
    <w:basedOn w:val="DefaultParagraphFont"/>
    <w:link w:val="Heading3"/>
    <w:qFormat/>
    <w:rsid w:val="004B3F11"/>
    <w:rPr>
      <w:rFonts w:ascii="Arial" w:hAnsi="Arial"/>
      <w:sz w:val="18"/>
      <w:u w:val="single"/>
    </w:rPr>
  </w:style>
  <w:style w:type="character" w:customStyle="1" w:styleId="Heading4Char">
    <w:name w:val="Heading 4 Char"/>
    <w:basedOn w:val="DefaultParagraphFont"/>
    <w:link w:val="Heading4"/>
    <w:qFormat/>
    <w:rsid w:val="004B3F11"/>
    <w:rPr>
      <w:rFonts w:ascii="Arial" w:hAnsi="Arial"/>
      <w:b/>
    </w:rPr>
  </w:style>
  <w:style w:type="character" w:customStyle="1" w:styleId="Heading5Char">
    <w:name w:val="Heading 5 Char"/>
    <w:basedOn w:val="DefaultParagraphFont"/>
    <w:link w:val="Heading5"/>
    <w:qFormat/>
    <w:rsid w:val="004B3F11"/>
    <w:rPr>
      <w:rFonts w:ascii="Arial" w:hAnsi="Arial"/>
      <w:sz w:val="22"/>
      <w:u w:val="single"/>
      <w:lang w:val="sv-SE"/>
    </w:rPr>
  </w:style>
  <w:style w:type="character" w:customStyle="1" w:styleId="Heading6Char">
    <w:name w:val="Heading 6 Char"/>
    <w:basedOn w:val="DefaultParagraphFont"/>
    <w:link w:val="Heading6"/>
    <w:qFormat/>
    <w:rsid w:val="004B3F11"/>
    <w:rPr>
      <w:b/>
      <w:bCs/>
      <w:sz w:val="22"/>
      <w:szCs w:val="22"/>
    </w:rPr>
  </w:style>
  <w:style w:type="character" w:customStyle="1" w:styleId="Heading7Char">
    <w:name w:val="Heading 7 Char"/>
    <w:basedOn w:val="DefaultParagraphFont"/>
    <w:link w:val="Heading7"/>
    <w:qFormat/>
    <w:rsid w:val="004B3F11"/>
    <w:rPr>
      <w:rFonts w:ascii="Arial" w:hAnsi="Arial"/>
      <w:b/>
      <w:sz w:val="24"/>
    </w:rPr>
  </w:style>
  <w:style w:type="character" w:customStyle="1" w:styleId="Heading9Char">
    <w:name w:val="Heading 9 Char"/>
    <w:basedOn w:val="DefaultParagraphFont"/>
    <w:link w:val="Heading9"/>
    <w:qFormat/>
    <w:rsid w:val="004B3F11"/>
    <w:rPr>
      <w:rFonts w:ascii="Arial" w:hAnsi="Arial" w:cs="Arial"/>
      <w:sz w:val="22"/>
      <w:szCs w:val="22"/>
    </w:rPr>
  </w:style>
  <w:style w:type="character" w:customStyle="1" w:styleId="BodyText2Char">
    <w:name w:val="Body Text 2 Char"/>
    <w:basedOn w:val="DefaultParagraphFont"/>
    <w:link w:val="BodyText2"/>
    <w:qFormat/>
    <w:rsid w:val="004B3F11"/>
  </w:style>
  <w:style w:type="character" w:customStyle="1" w:styleId="BodyText3Char">
    <w:name w:val="Body Text 3 Char"/>
    <w:basedOn w:val="DefaultParagraphFont"/>
    <w:link w:val="BodyText3"/>
    <w:qFormat/>
    <w:rsid w:val="004B3F11"/>
    <w:rPr>
      <w:rFonts w:ascii="Arial" w:hAnsi="Arial"/>
      <w:sz w:val="16"/>
      <w:szCs w:val="16"/>
    </w:rPr>
  </w:style>
  <w:style w:type="character" w:customStyle="1" w:styleId="BodyTextIndent2Char">
    <w:name w:val="Body Text Indent 2 Char"/>
    <w:basedOn w:val="DefaultParagraphFont"/>
    <w:link w:val="BodyTextIndent2"/>
    <w:qFormat/>
    <w:rsid w:val="004B3F11"/>
    <w:rPr>
      <w:rFonts w:ascii="Arial" w:hAnsi="Arial"/>
      <w:sz w:val="24"/>
    </w:rPr>
  </w:style>
  <w:style w:type="character" w:customStyle="1" w:styleId="BodyTextIndent3Char">
    <w:name w:val="Body Text Indent 3 Char"/>
    <w:basedOn w:val="DefaultParagraphFont"/>
    <w:link w:val="BodyTextIndent3"/>
    <w:qFormat/>
    <w:rsid w:val="004B3F11"/>
    <w:rPr>
      <w:rFonts w:ascii="Arial" w:hAnsi="Arial"/>
      <w:sz w:val="16"/>
      <w:szCs w:val="16"/>
    </w:rPr>
  </w:style>
  <w:style w:type="character" w:styleId="CommentReference">
    <w:name w:val="annotation reference"/>
    <w:basedOn w:val="DefaultParagraphFont"/>
    <w:uiPriority w:val="99"/>
    <w:unhideWhenUsed/>
    <w:qFormat/>
    <w:rsid w:val="004B3F11"/>
    <w:rPr>
      <w:sz w:val="16"/>
      <w:szCs w:val="16"/>
    </w:rPr>
  </w:style>
  <w:style w:type="paragraph" w:styleId="CommentText">
    <w:name w:val="annotation text"/>
    <w:basedOn w:val="Normal"/>
    <w:link w:val="CommentTextChar"/>
    <w:qFormat/>
    <w:rsid w:val="004B3F11"/>
    <w:rPr>
      <w:rFonts w:ascii="Times New Roman" w:hAnsi="Times New Roman"/>
      <w:sz w:val="20"/>
      <w:szCs w:val="24"/>
      <w:lang w:val="en-GB"/>
    </w:rPr>
  </w:style>
  <w:style w:type="character" w:customStyle="1" w:styleId="CommentTextChar">
    <w:name w:val="Comment Text Char"/>
    <w:basedOn w:val="DefaultParagraphFont"/>
    <w:link w:val="CommentText"/>
    <w:qFormat/>
    <w:rsid w:val="004B3F11"/>
    <w:rPr>
      <w:szCs w:val="24"/>
      <w:lang w:val="en-GB"/>
    </w:rPr>
  </w:style>
  <w:style w:type="paragraph" w:styleId="CommentSubject">
    <w:name w:val="annotation subject"/>
    <w:basedOn w:val="CommentText"/>
    <w:next w:val="CommentText"/>
    <w:link w:val="CommentSubjectChar"/>
    <w:uiPriority w:val="99"/>
    <w:unhideWhenUsed/>
    <w:qFormat/>
    <w:rsid w:val="004B3F11"/>
    <w:rPr>
      <w:b/>
      <w:bCs/>
      <w:szCs w:val="20"/>
      <w:lang w:val="en-US"/>
    </w:rPr>
  </w:style>
  <w:style w:type="character" w:customStyle="1" w:styleId="CommentSubjectChar">
    <w:name w:val="Comment Subject Char"/>
    <w:basedOn w:val="CommentTextChar"/>
    <w:link w:val="CommentSubject"/>
    <w:uiPriority w:val="99"/>
    <w:qFormat/>
    <w:rsid w:val="004B3F11"/>
    <w:rPr>
      <w:b/>
      <w:bCs/>
      <w:szCs w:val="24"/>
      <w:lang w:val="en-GB"/>
    </w:rPr>
  </w:style>
  <w:style w:type="paragraph" w:styleId="DocumentMap">
    <w:name w:val="Document Map"/>
    <w:basedOn w:val="Normal"/>
    <w:link w:val="DocumentMapChar"/>
    <w:qFormat/>
    <w:rsid w:val="004B3F11"/>
    <w:pPr>
      <w:shd w:val="clear" w:color="auto" w:fill="000080"/>
    </w:pPr>
    <w:rPr>
      <w:rFonts w:ascii="Tahoma" w:hAnsi="Tahoma" w:cs="Tahoma"/>
      <w:sz w:val="20"/>
    </w:rPr>
  </w:style>
  <w:style w:type="character" w:customStyle="1" w:styleId="DocumentMapChar">
    <w:name w:val="Document Map Char"/>
    <w:basedOn w:val="DefaultParagraphFont"/>
    <w:link w:val="DocumentMap"/>
    <w:qFormat/>
    <w:rsid w:val="004B3F11"/>
    <w:rPr>
      <w:rFonts w:ascii="Tahoma" w:hAnsi="Tahoma" w:cs="Tahoma"/>
      <w:shd w:val="clear" w:color="auto" w:fill="000080"/>
    </w:rPr>
  </w:style>
  <w:style w:type="paragraph" w:styleId="NormalWeb">
    <w:name w:val="Normal (Web)"/>
    <w:basedOn w:val="Normal"/>
    <w:uiPriority w:val="99"/>
    <w:unhideWhenUsed/>
    <w:qFormat/>
    <w:rsid w:val="004B3F11"/>
    <w:pPr>
      <w:spacing w:before="100" w:beforeAutospacing="1" w:after="100" w:afterAutospacing="1"/>
    </w:pPr>
    <w:rPr>
      <w:rFonts w:ascii="Times New Roman" w:hAnsi="Times New Roman"/>
      <w:szCs w:val="24"/>
      <w:lang w:val="id-ID" w:eastAsia="id-ID"/>
    </w:rPr>
  </w:style>
  <w:style w:type="paragraph" w:styleId="PlainText">
    <w:name w:val="Plain Text"/>
    <w:basedOn w:val="Normal"/>
    <w:link w:val="PlainTextChar"/>
    <w:qFormat/>
    <w:rsid w:val="004B3F11"/>
    <w:rPr>
      <w:rFonts w:ascii="Courier New" w:hAnsi="Courier New" w:cs="Courier New"/>
      <w:sz w:val="20"/>
    </w:rPr>
  </w:style>
  <w:style w:type="character" w:customStyle="1" w:styleId="PlainTextChar">
    <w:name w:val="Plain Text Char"/>
    <w:basedOn w:val="DefaultParagraphFont"/>
    <w:link w:val="PlainText"/>
    <w:qFormat/>
    <w:rsid w:val="004B3F11"/>
    <w:rPr>
      <w:rFonts w:ascii="Courier New" w:hAnsi="Courier New" w:cs="Courier New"/>
    </w:rPr>
  </w:style>
  <w:style w:type="paragraph" w:styleId="Subtitle">
    <w:name w:val="Subtitle"/>
    <w:basedOn w:val="Normal"/>
    <w:link w:val="SubtitleChar"/>
    <w:qFormat/>
    <w:rsid w:val="004B3F11"/>
    <w:pPr>
      <w:jc w:val="center"/>
    </w:pPr>
    <w:rPr>
      <w:b/>
      <w:sz w:val="28"/>
    </w:rPr>
  </w:style>
  <w:style w:type="character" w:customStyle="1" w:styleId="SubtitleChar">
    <w:name w:val="Subtitle Char"/>
    <w:basedOn w:val="DefaultParagraphFont"/>
    <w:link w:val="Subtitle"/>
    <w:qFormat/>
    <w:rsid w:val="004B3F11"/>
    <w:rPr>
      <w:rFonts w:ascii="Arial" w:hAnsi="Arial"/>
      <w:b/>
      <w:sz w:val="28"/>
    </w:rPr>
  </w:style>
  <w:style w:type="table" w:styleId="TableGrid20">
    <w:name w:val="Table Grid 2"/>
    <w:basedOn w:val="TableNormal"/>
    <w:qFormat/>
    <w:rsid w:val="004B3F11"/>
    <w:rPr>
      <w:lang w:val="id-ID" w:eastAsia="id-ID"/>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TitleChar">
    <w:name w:val="Title Char"/>
    <w:basedOn w:val="DefaultParagraphFont"/>
    <w:link w:val="Title"/>
    <w:qFormat/>
    <w:rsid w:val="004B3F11"/>
    <w:rPr>
      <w:rFonts w:ascii="Arial" w:hAnsi="Arial"/>
      <w:sz w:val="24"/>
      <w:u w:val="single"/>
    </w:rPr>
  </w:style>
  <w:style w:type="character" w:customStyle="1" w:styleId="NoSpacingChar">
    <w:name w:val="No Spacing Char"/>
    <w:basedOn w:val="DefaultParagraphFont"/>
    <w:link w:val="NoSpacing"/>
    <w:uiPriority w:val="1"/>
    <w:qFormat/>
    <w:rsid w:val="004B3F11"/>
    <w:rPr>
      <w:rFonts w:ascii="Calibri" w:eastAsia="Calibri" w:hAnsi="Calibri"/>
      <w:sz w:val="22"/>
      <w:szCs w:val="22"/>
    </w:rPr>
  </w:style>
  <w:style w:type="character" w:customStyle="1" w:styleId="HeaderChar1">
    <w:name w:val="Header Char1"/>
    <w:qFormat/>
    <w:rsid w:val="004B3F11"/>
    <w:rPr>
      <w:sz w:val="24"/>
      <w:lang w:val="en-US" w:eastAsia="en-US" w:bidi="ar-SA"/>
    </w:rPr>
  </w:style>
  <w:style w:type="character" w:customStyle="1" w:styleId="FooterChar1">
    <w:name w:val="Footer Char1"/>
    <w:semiHidden/>
    <w:qFormat/>
    <w:rsid w:val="004B3F11"/>
    <w:rPr>
      <w:sz w:val="24"/>
      <w:lang w:val="en-US" w:eastAsia="en-US" w:bidi="ar-SA"/>
    </w:rPr>
  </w:style>
  <w:style w:type="paragraph" w:customStyle="1" w:styleId="msonospacing0">
    <w:name w:val="msonospacing"/>
    <w:qFormat/>
    <w:rsid w:val="004B3F11"/>
    <w:pPr>
      <w:ind w:hanging="567"/>
    </w:pPr>
    <w:rPr>
      <w:rFonts w:ascii="Calibri" w:eastAsia="Calibri" w:hAnsi="Calibri"/>
      <w:sz w:val="22"/>
      <w:szCs w:val="22"/>
    </w:rPr>
  </w:style>
  <w:style w:type="paragraph" w:customStyle="1" w:styleId="msolistparagraph0">
    <w:name w:val="msolistparagraph"/>
    <w:basedOn w:val="Normal"/>
    <w:qFormat/>
    <w:rsid w:val="004B3F11"/>
    <w:pPr>
      <w:ind w:left="720" w:hanging="567"/>
      <w:contextualSpacing/>
    </w:pPr>
    <w:rPr>
      <w:rFonts w:eastAsia="Calibri"/>
      <w:szCs w:val="22"/>
      <w:lang w:val="id-ID"/>
    </w:rPr>
  </w:style>
  <w:style w:type="paragraph" w:customStyle="1" w:styleId="BodyText21">
    <w:name w:val="Body Text 21"/>
    <w:basedOn w:val="Normal"/>
    <w:qFormat/>
    <w:rsid w:val="004B3F11"/>
    <w:rPr>
      <w:rFonts w:ascii="Times New Roman" w:hAnsi="Times New Roman"/>
      <w:snapToGrid w:val="0"/>
      <w:color w:val="000000"/>
    </w:rPr>
  </w:style>
  <w:style w:type="character" w:customStyle="1" w:styleId="HeaderCharCharChar">
    <w:name w:val="Header Char Char Char"/>
    <w:qFormat/>
    <w:locked/>
    <w:rsid w:val="004B3F11"/>
    <w:rPr>
      <w:lang w:val="en-US" w:eastAsia="en-US"/>
    </w:rPr>
  </w:style>
  <w:style w:type="paragraph" w:customStyle="1" w:styleId="xl91">
    <w:name w:val="xl91"/>
    <w:basedOn w:val="Normal"/>
    <w:qFormat/>
    <w:rsid w:val="004B3F11"/>
    <w:pPr>
      <w:pBdr>
        <w:right w:val="single" w:sz="4" w:space="0" w:color="auto"/>
      </w:pBdr>
      <w:spacing w:before="100" w:beforeAutospacing="1" w:after="100" w:afterAutospacing="1"/>
    </w:pPr>
    <w:rPr>
      <w:rFonts w:ascii="Arial Narrow" w:hAnsi="Arial Narrow"/>
      <w:sz w:val="20"/>
    </w:rPr>
  </w:style>
  <w:style w:type="paragraph" w:customStyle="1" w:styleId="xl92">
    <w:name w:val="xl92"/>
    <w:basedOn w:val="Normal"/>
    <w:qFormat/>
    <w:rsid w:val="004B3F11"/>
    <w:pPr>
      <w:pBdr>
        <w:top w:val="single" w:sz="4" w:space="0" w:color="auto"/>
        <w:bottom w:val="single" w:sz="4" w:space="0" w:color="auto"/>
      </w:pBdr>
      <w:spacing w:before="100" w:beforeAutospacing="1" w:after="100" w:afterAutospacing="1"/>
    </w:pPr>
    <w:rPr>
      <w:rFonts w:ascii="Arial Narrow" w:hAnsi="Arial Narrow"/>
      <w:sz w:val="20"/>
    </w:rPr>
  </w:style>
  <w:style w:type="paragraph" w:customStyle="1" w:styleId="xl93">
    <w:name w:val="xl93"/>
    <w:basedOn w:val="Normal"/>
    <w:qFormat/>
    <w:rsid w:val="004B3F11"/>
    <w:pPr>
      <w:pBdr>
        <w:top w:val="single" w:sz="4" w:space="0" w:color="auto"/>
        <w:bottom w:val="single" w:sz="4" w:space="0" w:color="auto"/>
        <w:right w:val="single" w:sz="4" w:space="0" w:color="auto"/>
      </w:pBdr>
      <w:spacing w:before="100" w:beforeAutospacing="1" w:after="100" w:afterAutospacing="1"/>
    </w:pPr>
    <w:rPr>
      <w:rFonts w:ascii="Arial Narrow" w:hAnsi="Arial Narrow"/>
      <w:sz w:val="20"/>
    </w:rPr>
  </w:style>
  <w:style w:type="paragraph" w:customStyle="1" w:styleId="xl94">
    <w:name w:val="xl94"/>
    <w:basedOn w:val="Normal"/>
    <w:qFormat/>
    <w:rsid w:val="004B3F11"/>
    <w:pPr>
      <w:pBdr>
        <w:left w:val="single" w:sz="4" w:space="0" w:color="auto"/>
        <w:right w:val="single" w:sz="4" w:space="0" w:color="auto"/>
      </w:pBdr>
      <w:spacing w:before="100" w:beforeAutospacing="1" w:after="100" w:afterAutospacing="1"/>
      <w:jc w:val="center"/>
      <w:textAlignment w:val="center"/>
    </w:pPr>
    <w:rPr>
      <w:rFonts w:ascii="Arial Narrow" w:hAnsi="Arial Narrow"/>
      <w:sz w:val="20"/>
    </w:rPr>
  </w:style>
  <w:style w:type="paragraph" w:customStyle="1" w:styleId="xl95">
    <w:name w:val="xl95"/>
    <w:basedOn w:val="Normal"/>
    <w:qFormat/>
    <w:rsid w:val="004B3F1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0"/>
    </w:rPr>
  </w:style>
  <w:style w:type="paragraph" w:customStyle="1" w:styleId="xl96">
    <w:name w:val="xl96"/>
    <w:basedOn w:val="Normal"/>
    <w:qFormat/>
    <w:rsid w:val="004B3F11"/>
    <w:pPr>
      <w:pBdr>
        <w:bottom w:val="single" w:sz="4" w:space="0" w:color="auto"/>
        <w:right w:val="single" w:sz="4" w:space="0" w:color="auto"/>
      </w:pBdr>
      <w:spacing w:before="100" w:beforeAutospacing="1" w:after="100" w:afterAutospacing="1"/>
    </w:pPr>
    <w:rPr>
      <w:rFonts w:ascii="Arial Narrow" w:hAnsi="Arial Narrow"/>
      <w:sz w:val="20"/>
    </w:rPr>
  </w:style>
  <w:style w:type="paragraph" w:customStyle="1" w:styleId="xl97">
    <w:name w:val="xl97"/>
    <w:basedOn w:val="Normal"/>
    <w:qFormat/>
    <w:rsid w:val="004B3F1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20"/>
    </w:rPr>
  </w:style>
  <w:style w:type="paragraph" w:customStyle="1" w:styleId="xl98">
    <w:name w:val="xl98"/>
    <w:basedOn w:val="Normal"/>
    <w:qFormat/>
    <w:rsid w:val="004B3F1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Narrow" w:hAnsi="Arial Narrow"/>
      <w:sz w:val="20"/>
    </w:rPr>
  </w:style>
  <w:style w:type="paragraph" w:customStyle="1" w:styleId="xl99">
    <w:name w:val="xl99"/>
    <w:basedOn w:val="Normal"/>
    <w:qFormat/>
    <w:rsid w:val="004B3F11"/>
    <w:pPr>
      <w:pBdr>
        <w:top w:val="single" w:sz="4" w:space="0" w:color="auto"/>
        <w:left w:val="single" w:sz="4" w:space="0" w:color="auto"/>
        <w:bottom w:val="single" w:sz="8" w:space="0" w:color="auto"/>
      </w:pBdr>
      <w:spacing w:before="100" w:beforeAutospacing="1" w:after="100" w:afterAutospacing="1"/>
    </w:pPr>
    <w:rPr>
      <w:rFonts w:ascii="Arial Narrow" w:hAnsi="Arial Narrow"/>
      <w:sz w:val="20"/>
    </w:rPr>
  </w:style>
  <w:style w:type="paragraph" w:customStyle="1" w:styleId="xl100">
    <w:name w:val="xl100"/>
    <w:basedOn w:val="Normal"/>
    <w:qFormat/>
    <w:rsid w:val="004B3F11"/>
    <w:pPr>
      <w:pBdr>
        <w:top w:val="single" w:sz="4" w:space="0" w:color="auto"/>
        <w:bottom w:val="single" w:sz="8" w:space="0" w:color="auto"/>
        <w:right w:val="single" w:sz="4" w:space="0" w:color="auto"/>
      </w:pBdr>
      <w:spacing w:before="100" w:beforeAutospacing="1" w:after="100" w:afterAutospacing="1"/>
    </w:pPr>
    <w:rPr>
      <w:rFonts w:ascii="Arial Narrow" w:hAnsi="Arial Narrow"/>
      <w:sz w:val="20"/>
    </w:rPr>
  </w:style>
  <w:style w:type="paragraph" w:customStyle="1" w:styleId="xl101">
    <w:name w:val="xl101"/>
    <w:basedOn w:val="Normal"/>
    <w:qFormat/>
    <w:rsid w:val="004B3F11"/>
    <w:pPr>
      <w:pBdr>
        <w:top w:val="single" w:sz="4" w:space="0" w:color="auto"/>
        <w:bottom w:val="single" w:sz="8" w:space="0" w:color="auto"/>
      </w:pBdr>
      <w:spacing w:before="100" w:beforeAutospacing="1" w:after="100" w:afterAutospacing="1"/>
    </w:pPr>
    <w:rPr>
      <w:rFonts w:ascii="Arial Narrow" w:hAnsi="Arial Narrow"/>
      <w:sz w:val="20"/>
    </w:rPr>
  </w:style>
  <w:style w:type="paragraph" w:customStyle="1" w:styleId="xl102">
    <w:name w:val="xl102"/>
    <w:basedOn w:val="Normal"/>
    <w:qFormat/>
    <w:rsid w:val="004B3F1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20"/>
    </w:rPr>
  </w:style>
  <w:style w:type="paragraph" w:customStyle="1" w:styleId="xl103">
    <w:name w:val="xl103"/>
    <w:basedOn w:val="Normal"/>
    <w:qFormat/>
    <w:rsid w:val="004B3F11"/>
    <w:pPr>
      <w:pBdr>
        <w:left w:val="single" w:sz="4" w:space="0" w:color="auto"/>
        <w:bottom w:val="single" w:sz="4" w:space="0" w:color="auto"/>
        <w:right w:val="single" w:sz="4" w:space="0" w:color="auto"/>
      </w:pBdr>
      <w:spacing w:before="100" w:beforeAutospacing="1" w:after="100" w:afterAutospacing="1"/>
    </w:pPr>
    <w:rPr>
      <w:rFonts w:ascii="Arial Narrow" w:hAnsi="Arial Narrow"/>
      <w:sz w:val="20"/>
    </w:rPr>
  </w:style>
  <w:style w:type="paragraph" w:customStyle="1" w:styleId="xl104">
    <w:name w:val="xl104"/>
    <w:basedOn w:val="Normal"/>
    <w:qFormat/>
    <w:rsid w:val="004B3F11"/>
    <w:pPr>
      <w:pBdr>
        <w:left w:val="single" w:sz="4" w:space="0" w:color="auto"/>
        <w:bottom w:val="single" w:sz="4" w:space="0" w:color="auto"/>
      </w:pBdr>
      <w:spacing w:before="100" w:beforeAutospacing="1" w:after="100" w:afterAutospacing="1"/>
    </w:pPr>
    <w:rPr>
      <w:rFonts w:ascii="Arial Narrow" w:hAnsi="Arial Narrow"/>
      <w:sz w:val="20"/>
    </w:rPr>
  </w:style>
  <w:style w:type="paragraph" w:customStyle="1" w:styleId="xl105">
    <w:name w:val="xl105"/>
    <w:basedOn w:val="Normal"/>
    <w:qFormat/>
    <w:rsid w:val="004B3F11"/>
    <w:pPr>
      <w:pBdr>
        <w:bottom w:val="single" w:sz="4" w:space="0" w:color="auto"/>
      </w:pBdr>
      <w:spacing w:before="100" w:beforeAutospacing="1" w:after="100" w:afterAutospacing="1"/>
    </w:pPr>
    <w:rPr>
      <w:rFonts w:ascii="Arial Narrow" w:hAnsi="Arial Narrow"/>
      <w:sz w:val="20"/>
    </w:rPr>
  </w:style>
  <w:style w:type="paragraph" w:customStyle="1" w:styleId="xl106">
    <w:name w:val="xl106"/>
    <w:basedOn w:val="Normal"/>
    <w:qFormat/>
    <w:rsid w:val="004B3F1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0"/>
    </w:rPr>
  </w:style>
  <w:style w:type="paragraph" w:customStyle="1" w:styleId="xl107">
    <w:name w:val="xl107"/>
    <w:basedOn w:val="Normal"/>
    <w:qFormat/>
    <w:rsid w:val="004B3F1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20"/>
    </w:rPr>
  </w:style>
  <w:style w:type="paragraph" w:customStyle="1" w:styleId="xl108">
    <w:name w:val="xl108"/>
    <w:basedOn w:val="Normal"/>
    <w:qFormat/>
    <w:rsid w:val="004B3F11"/>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Narrow" w:hAnsi="Arial Narrow"/>
      <w:sz w:val="20"/>
    </w:rPr>
  </w:style>
  <w:style w:type="paragraph" w:customStyle="1" w:styleId="xl109">
    <w:name w:val="xl109"/>
    <w:basedOn w:val="Normal"/>
    <w:qFormat/>
    <w:rsid w:val="004B3F11"/>
    <w:pPr>
      <w:pBdr>
        <w:top w:val="single" w:sz="8" w:space="0" w:color="auto"/>
        <w:left w:val="single" w:sz="4" w:space="0" w:color="auto"/>
        <w:bottom w:val="single" w:sz="8" w:space="0" w:color="auto"/>
      </w:pBdr>
      <w:spacing w:before="100" w:beforeAutospacing="1" w:after="100" w:afterAutospacing="1"/>
    </w:pPr>
    <w:rPr>
      <w:rFonts w:ascii="Arial Narrow" w:hAnsi="Arial Narrow"/>
      <w:sz w:val="20"/>
    </w:rPr>
  </w:style>
  <w:style w:type="paragraph" w:customStyle="1" w:styleId="xl110">
    <w:name w:val="xl110"/>
    <w:basedOn w:val="Normal"/>
    <w:qFormat/>
    <w:rsid w:val="004B3F11"/>
    <w:pPr>
      <w:pBdr>
        <w:top w:val="single" w:sz="8" w:space="0" w:color="auto"/>
        <w:bottom w:val="single" w:sz="8" w:space="0" w:color="auto"/>
        <w:right w:val="single" w:sz="4" w:space="0" w:color="auto"/>
      </w:pBdr>
      <w:spacing w:before="100" w:beforeAutospacing="1" w:after="100" w:afterAutospacing="1"/>
    </w:pPr>
    <w:rPr>
      <w:rFonts w:ascii="Arial Narrow" w:hAnsi="Arial Narrow"/>
      <w:sz w:val="20"/>
    </w:rPr>
  </w:style>
  <w:style w:type="paragraph" w:customStyle="1" w:styleId="xl111">
    <w:name w:val="xl111"/>
    <w:basedOn w:val="Normal"/>
    <w:qFormat/>
    <w:rsid w:val="004B3F11"/>
    <w:pPr>
      <w:pBdr>
        <w:top w:val="single" w:sz="8" w:space="0" w:color="auto"/>
        <w:bottom w:val="single" w:sz="8" w:space="0" w:color="auto"/>
      </w:pBdr>
      <w:spacing w:before="100" w:beforeAutospacing="1" w:after="100" w:afterAutospacing="1"/>
    </w:pPr>
    <w:rPr>
      <w:rFonts w:ascii="Arial Narrow" w:hAnsi="Arial Narrow"/>
      <w:sz w:val="20"/>
    </w:rPr>
  </w:style>
  <w:style w:type="paragraph" w:customStyle="1" w:styleId="xl112">
    <w:name w:val="xl112"/>
    <w:basedOn w:val="Normal"/>
    <w:qFormat/>
    <w:rsid w:val="004B3F11"/>
    <w:pPr>
      <w:pBdr>
        <w:left w:val="single" w:sz="4" w:space="0" w:color="auto"/>
        <w:right w:val="single" w:sz="4" w:space="0" w:color="auto"/>
      </w:pBdr>
      <w:spacing w:before="100" w:beforeAutospacing="1" w:after="100" w:afterAutospacing="1"/>
    </w:pPr>
    <w:rPr>
      <w:rFonts w:ascii="Arial Narrow" w:hAnsi="Arial Narrow"/>
      <w:sz w:val="20"/>
    </w:rPr>
  </w:style>
  <w:style w:type="paragraph" w:customStyle="1" w:styleId="xl113">
    <w:name w:val="xl113"/>
    <w:basedOn w:val="Normal"/>
    <w:qFormat/>
    <w:rsid w:val="004B3F11"/>
    <w:pPr>
      <w:pBdr>
        <w:left w:val="single" w:sz="4" w:space="0" w:color="auto"/>
      </w:pBdr>
      <w:spacing w:before="100" w:beforeAutospacing="1" w:after="100" w:afterAutospacing="1"/>
    </w:pPr>
    <w:rPr>
      <w:rFonts w:ascii="Arial Narrow" w:hAnsi="Arial Narrow"/>
      <w:sz w:val="20"/>
    </w:rPr>
  </w:style>
  <w:style w:type="paragraph" w:customStyle="1" w:styleId="xl114">
    <w:name w:val="xl114"/>
    <w:basedOn w:val="Normal"/>
    <w:qFormat/>
    <w:rsid w:val="004B3F11"/>
    <w:pPr>
      <w:spacing w:before="100" w:beforeAutospacing="1" w:after="100" w:afterAutospacing="1"/>
    </w:pPr>
    <w:rPr>
      <w:rFonts w:ascii="Arial Narrow" w:hAnsi="Arial Narrow"/>
      <w:sz w:val="20"/>
    </w:rPr>
  </w:style>
  <w:style w:type="paragraph" w:customStyle="1" w:styleId="xl115">
    <w:name w:val="xl115"/>
    <w:basedOn w:val="Normal"/>
    <w:qFormat/>
    <w:rsid w:val="004B3F11"/>
    <w:pPr>
      <w:pBdr>
        <w:top w:val="single" w:sz="4" w:space="0" w:color="auto"/>
        <w:left w:val="single" w:sz="4" w:space="0" w:color="auto"/>
        <w:right w:val="single" w:sz="4" w:space="0" w:color="auto"/>
      </w:pBdr>
      <w:spacing w:before="100" w:beforeAutospacing="1" w:after="100" w:afterAutospacing="1"/>
    </w:pPr>
    <w:rPr>
      <w:rFonts w:ascii="Arial Narrow" w:hAnsi="Arial Narrow"/>
      <w:sz w:val="20"/>
    </w:rPr>
  </w:style>
  <w:style w:type="paragraph" w:customStyle="1" w:styleId="xl116">
    <w:name w:val="xl116"/>
    <w:basedOn w:val="Normal"/>
    <w:qFormat/>
    <w:rsid w:val="004B3F11"/>
    <w:pPr>
      <w:pBdr>
        <w:top w:val="single" w:sz="4" w:space="0" w:color="auto"/>
        <w:left w:val="single" w:sz="4" w:space="0" w:color="auto"/>
      </w:pBdr>
      <w:spacing w:before="100" w:beforeAutospacing="1" w:after="100" w:afterAutospacing="1"/>
    </w:pPr>
    <w:rPr>
      <w:rFonts w:ascii="Arial Narrow" w:hAnsi="Arial Narrow"/>
      <w:sz w:val="20"/>
    </w:rPr>
  </w:style>
  <w:style w:type="paragraph" w:customStyle="1" w:styleId="xl117">
    <w:name w:val="xl117"/>
    <w:basedOn w:val="Normal"/>
    <w:qFormat/>
    <w:rsid w:val="004B3F11"/>
    <w:pPr>
      <w:pBdr>
        <w:left w:val="single" w:sz="4" w:space="0" w:color="auto"/>
        <w:right w:val="single" w:sz="4" w:space="0" w:color="auto"/>
      </w:pBdr>
      <w:spacing w:before="100" w:beforeAutospacing="1" w:after="100" w:afterAutospacing="1"/>
      <w:jc w:val="center"/>
    </w:pPr>
    <w:rPr>
      <w:rFonts w:ascii="Arial Narrow" w:hAnsi="Arial Narrow"/>
      <w:sz w:val="20"/>
    </w:rPr>
  </w:style>
  <w:style w:type="paragraph" w:customStyle="1" w:styleId="xl118">
    <w:name w:val="xl118"/>
    <w:basedOn w:val="Normal"/>
    <w:qFormat/>
    <w:rsid w:val="004B3F11"/>
    <w:pPr>
      <w:pBdr>
        <w:top w:val="single" w:sz="4" w:space="0" w:color="auto"/>
        <w:right w:val="single" w:sz="4" w:space="0" w:color="auto"/>
      </w:pBdr>
      <w:spacing w:before="100" w:beforeAutospacing="1" w:after="100" w:afterAutospacing="1"/>
    </w:pPr>
    <w:rPr>
      <w:rFonts w:ascii="Arial Narrow" w:hAnsi="Arial Narrow"/>
      <w:sz w:val="20"/>
    </w:rPr>
  </w:style>
  <w:style w:type="paragraph" w:customStyle="1" w:styleId="xl119">
    <w:name w:val="xl119"/>
    <w:basedOn w:val="Normal"/>
    <w:qFormat/>
    <w:rsid w:val="004B3F11"/>
    <w:pPr>
      <w:pBdr>
        <w:top w:val="single" w:sz="4" w:space="0" w:color="auto"/>
      </w:pBdr>
      <w:spacing w:before="100" w:beforeAutospacing="1" w:after="100" w:afterAutospacing="1"/>
      <w:jc w:val="center"/>
    </w:pPr>
    <w:rPr>
      <w:rFonts w:ascii="Arial Narrow" w:hAnsi="Arial Narrow"/>
      <w:sz w:val="20"/>
    </w:rPr>
  </w:style>
  <w:style w:type="paragraph" w:customStyle="1" w:styleId="xl120">
    <w:name w:val="xl120"/>
    <w:basedOn w:val="Normal"/>
    <w:qFormat/>
    <w:rsid w:val="004B3F11"/>
    <w:pPr>
      <w:pBdr>
        <w:top w:val="single" w:sz="4" w:space="0" w:color="auto"/>
      </w:pBdr>
      <w:spacing w:before="100" w:beforeAutospacing="1" w:after="100" w:afterAutospacing="1"/>
    </w:pPr>
    <w:rPr>
      <w:rFonts w:ascii="Arial Narrow" w:hAnsi="Arial Narrow"/>
      <w:sz w:val="20"/>
    </w:rPr>
  </w:style>
  <w:style w:type="paragraph" w:customStyle="1" w:styleId="xl121">
    <w:name w:val="xl121"/>
    <w:basedOn w:val="Normal"/>
    <w:qFormat/>
    <w:rsid w:val="004B3F11"/>
    <w:pPr>
      <w:pBdr>
        <w:top w:val="single" w:sz="4" w:space="0" w:color="auto"/>
      </w:pBdr>
      <w:spacing w:before="100" w:beforeAutospacing="1" w:after="100" w:afterAutospacing="1"/>
    </w:pPr>
    <w:rPr>
      <w:rFonts w:ascii="Arial Narrow" w:hAnsi="Arial Narrow"/>
      <w:sz w:val="20"/>
    </w:rPr>
  </w:style>
  <w:style w:type="paragraph" w:customStyle="1" w:styleId="xl122">
    <w:name w:val="xl122"/>
    <w:basedOn w:val="Normal"/>
    <w:qFormat/>
    <w:rsid w:val="004B3F11"/>
    <w:pPr>
      <w:spacing w:before="100" w:beforeAutospacing="1" w:after="100" w:afterAutospacing="1"/>
      <w:jc w:val="center"/>
    </w:pPr>
    <w:rPr>
      <w:rFonts w:ascii="Arial Narrow" w:hAnsi="Arial Narrow"/>
      <w:sz w:val="20"/>
    </w:rPr>
  </w:style>
  <w:style w:type="paragraph" w:customStyle="1" w:styleId="xl123">
    <w:name w:val="xl123"/>
    <w:basedOn w:val="Normal"/>
    <w:qFormat/>
    <w:rsid w:val="004B3F11"/>
    <w:pPr>
      <w:spacing w:before="100" w:beforeAutospacing="1" w:after="100" w:afterAutospacing="1"/>
    </w:pPr>
    <w:rPr>
      <w:rFonts w:ascii="Arial Narrow" w:hAnsi="Arial Narrow"/>
      <w:sz w:val="20"/>
    </w:rPr>
  </w:style>
  <w:style w:type="paragraph" w:customStyle="1" w:styleId="xl124">
    <w:name w:val="xl124"/>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0"/>
    </w:rPr>
  </w:style>
  <w:style w:type="paragraph" w:customStyle="1" w:styleId="xl125">
    <w:name w:val="xl125"/>
    <w:basedOn w:val="Normal"/>
    <w:qFormat/>
    <w:rsid w:val="004B3F1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20"/>
    </w:rPr>
  </w:style>
  <w:style w:type="paragraph" w:customStyle="1" w:styleId="xl126">
    <w:name w:val="xl126"/>
    <w:basedOn w:val="Normal"/>
    <w:qFormat/>
    <w:rsid w:val="004B3F1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rPr>
  </w:style>
  <w:style w:type="paragraph" w:customStyle="1" w:styleId="xl127">
    <w:name w:val="xl127"/>
    <w:basedOn w:val="Normal"/>
    <w:qFormat/>
    <w:rsid w:val="004B3F11"/>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20"/>
    </w:rPr>
  </w:style>
  <w:style w:type="paragraph" w:customStyle="1" w:styleId="xl128">
    <w:name w:val="xl128"/>
    <w:basedOn w:val="Normal"/>
    <w:qFormat/>
    <w:rsid w:val="004B3F11"/>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20"/>
    </w:rPr>
  </w:style>
  <w:style w:type="paragraph" w:customStyle="1" w:styleId="xl129">
    <w:name w:val="xl129"/>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0"/>
    </w:rPr>
  </w:style>
  <w:style w:type="paragraph" w:customStyle="1" w:styleId="xl130">
    <w:name w:val="xl130"/>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rPr>
  </w:style>
  <w:style w:type="paragraph" w:customStyle="1" w:styleId="xl131">
    <w:name w:val="xl131"/>
    <w:basedOn w:val="Normal"/>
    <w:qFormat/>
    <w:rsid w:val="004B3F11"/>
    <w:pPr>
      <w:pBdr>
        <w:top w:val="single" w:sz="4" w:space="0" w:color="auto"/>
        <w:left w:val="single" w:sz="4" w:space="0" w:color="auto"/>
        <w:bottom w:val="single" w:sz="4" w:space="0" w:color="auto"/>
      </w:pBdr>
      <w:spacing w:before="100" w:beforeAutospacing="1" w:after="100" w:afterAutospacing="1"/>
    </w:pPr>
    <w:rPr>
      <w:rFonts w:ascii="Arial Narrow" w:hAnsi="Arial Narrow"/>
      <w:sz w:val="20"/>
    </w:rPr>
  </w:style>
  <w:style w:type="paragraph" w:customStyle="1" w:styleId="xl132">
    <w:name w:val="xl132"/>
    <w:basedOn w:val="Normal"/>
    <w:qFormat/>
    <w:rsid w:val="004B3F11"/>
    <w:pPr>
      <w:pBdr>
        <w:top w:val="single" w:sz="4" w:space="0" w:color="auto"/>
        <w:bottom w:val="single" w:sz="4" w:space="0" w:color="auto"/>
        <w:right w:val="single" w:sz="4" w:space="0" w:color="auto"/>
      </w:pBdr>
      <w:spacing w:before="100" w:beforeAutospacing="1" w:after="100" w:afterAutospacing="1"/>
    </w:pPr>
    <w:rPr>
      <w:rFonts w:ascii="Arial Narrow" w:hAnsi="Arial Narrow"/>
      <w:sz w:val="20"/>
    </w:rPr>
  </w:style>
  <w:style w:type="paragraph" w:customStyle="1" w:styleId="xl133">
    <w:name w:val="xl133"/>
    <w:basedOn w:val="Normal"/>
    <w:qFormat/>
    <w:rsid w:val="004B3F11"/>
    <w:pPr>
      <w:pBdr>
        <w:top w:val="single" w:sz="4" w:space="0" w:color="auto"/>
        <w:bottom w:val="single" w:sz="4" w:space="0" w:color="auto"/>
      </w:pBdr>
      <w:spacing w:before="100" w:beforeAutospacing="1" w:after="100" w:afterAutospacing="1"/>
    </w:pPr>
    <w:rPr>
      <w:rFonts w:ascii="Arial Narrow" w:hAnsi="Arial Narrow"/>
      <w:sz w:val="20"/>
    </w:rPr>
  </w:style>
  <w:style w:type="paragraph" w:customStyle="1" w:styleId="xl134">
    <w:name w:val="xl134"/>
    <w:basedOn w:val="Normal"/>
    <w:qFormat/>
    <w:rsid w:val="004B3F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rPr>
  </w:style>
  <w:style w:type="paragraph" w:customStyle="1" w:styleId="xl135">
    <w:name w:val="xl135"/>
    <w:basedOn w:val="Normal"/>
    <w:qFormat/>
    <w:rsid w:val="004B3F1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0"/>
    </w:rPr>
  </w:style>
  <w:style w:type="paragraph" w:customStyle="1" w:styleId="xl136">
    <w:name w:val="xl136"/>
    <w:basedOn w:val="Normal"/>
    <w:qFormat/>
    <w:rsid w:val="004B3F1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sz w:val="20"/>
    </w:rPr>
  </w:style>
  <w:style w:type="paragraph" w:customStyle="1" w:styleId="xl137">
    <w:name w:val="xl137"/>
    <w:basedOn w:val="Normal"/>
    <w:qFormat/>
    <w:rsid w:val="004B3F11"/>
    <w:pPr>
      <w:pBdr>
        <w:left w:val="single" w:sz="4" w:space="0" w:color="auto"/>
        <w:bottom w:val="single" w:sz="4" w:space="0" w:color="auto"/>
      </w:pBdr>
      <w:spacing w:before="100" w:beforeAutospacing="1" w:after="100" w:afterAutospacing="1"/>
      <w:jc w:val="center"/>
    </w:pPr>
    <w:rPr>
      <w:rFonts w:ascii="Arial Narrow" w:hAnsi="Arial Narrow"/>
      <w:b/>
      <w:bCs/>
      <w:sz w:val="20"/>
    </w:rPr>
  </w:style>
  <w:style w:type="paragraph" w:customStyle="1" w:styleId="xl138">
    <w:name w:val="xl138"/>
    <w:basedOn w:val="Normal"/>
    <w:qFormat/>
    <w:rsid w:val="004B3F11"/>
    <w:pPr>
      <w:pBdr>
        <w:bottom w:val="single" w:sz="4" w:space="0" w:color="auto"/>
        <w:right w:val="single" w:sz="4" w:space="0" w:color="auto"/>
      </w:pBdr>
      <w:spacing w:before="100" w:beforeAutospacing="1" w:after="100" w:afterAutospacing="1"/>
    </w:pPr>
    <w:rPr>
      <w:rFonts w:ascii="Arial Narrow" w:hAnsi="Arial Narrow"/>
      <w:sz w:val="20"/>
    </w:rPr>
  </w:style>
  <w:style w:type="paragraph" w:customStyle="1" w:styleId="xl63">
    <w:name w:val="xl63"/>
    <w:basedOn w:val="Normal"/>
    <w:qFormat/>
    <w:rsid w:val="004B3F11"/>
    <w:pPr>
      <w:spacing w:before="100" w:beforeAutospacing="1" w:after="100" w:afterAutospacing="1"/>
      <w:jc w:val="center"/>
    </w:pPr>
    <w:rPr>
      <w:rFonts w:ascii="Times New Roman" w:hAnsi="Times New Roman"/>
      <w:szCs w:val="24"/>
    </w:rPr>
  </w:style>
  <w:style w:type="paragraph" w:customStyle="1" w:styleId="xl64">
    <w:name w:val="xl64"/>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rPr>
  </w:style>
  <w:style w:type="paragraph" w:customStyle="1" w:styleId="xl139">
    <w:name w:val="xl139"/>
    <w:basedOn w:val="Normal"/>
    <w:qFormat/>
    <w:rsid w:val="004B3F11"/>
    <w:pPr>
      <w:pBdr>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40">
    <w:name w:val="xl140"/>
    <w:basedOn w:val="Normal"/>
    <w:qFormat/>
    <w:rsid w:val="004B3F11"/>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szCs w:val="24"/>
    </w:rPr>
  </w:style>
  <w:style w:type="paragraph" w:customStyle="1" w:styleId="xl141">
    <w:name w:val="xl141"/>
    <w:basedOn w:val="Normal"/>
    <w:qFormat/>
    <w:rsid w:val="004B3F11"/>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Cs w:val="24"/>
    </w:rPr>
  </w:style>
  <w:style w:type="paragraph" w:customStyle="1" w:styleId="xl142">
    <w:name w:val="xl142"/>
    <w:basedOn w:val="Normal"/>
    <w:qFormat/>
    <w:rsid w:val="004B3F11"/>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43">
    <w:name w:val="xl143"/>
    <w:basedOn w:val="Normal"/>
    <w:qFormat/>
    <w:rsid w:val="004B3F11"/>
    <w:pPr>
      <w:pBdr>
        <w:top w:val="single" w:sz="4" w:space="0" w:color="auto"/>
        <w:bottom w:val="single" w:sz="4" w:space="0" w:color="auto"/>
        <w:right w:val="single" w:sz="4" w:space="0" w:color="auto"/>
      </w:pBdr>
      <w:spacing w:before="100" w:beforeAutospacing="1" w:after="100" w:afterAutospacing="1"/>
      <w:jc w:val="center"/>
    </w:pPr>
    <w:rPr>
      <w:rFonts w:cs="Arial"/>
      <w:b/>
      <w:bCs/>
      <w:szCs w:val="24"/>
    </w:rPr>
  </w:style>
  <w:style w:type="paragraph" w:customStyle="1" w:styleId="xl144">
    <w:name w:val="xl144"/>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Cs w:val="24"/>
    </w:rPr>
  </w:style>
  <w:style w:type="paragraph" w:customStyle="1" w:styleId="xl145">
    <w:name w:val="xl145"/>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Cs w:val="24"/>
    </w:rPr>
  </w:style>
  <w:style w:type="paragraph" w:customStyle="1" w:styleId="xl146">
    <w:name w:val="xl146"/>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u w:val="single"/>
    </w:rPr>
  </w:style>
  <w:style w:type="paragraph" w:customStyle="1" w:styleId="xl147">
    <w:name w:val="xl147"/>
    <w:basedOn w:val="Normal"/>
    <w:qFormat/>
    <w:rsid w:val="004B3F11"/>
    <w:pPr>
      <w:pBdr>
        <w:top w:val="single" w:sz="4" w:space="0" w:color="auto"/>
        <w:left w:val="single" w:sz="4" w:space="0" w:color="auto"/>
        <w:right w:val="single" w:sz="4" w:space="0" w:color="auto"/>
      </w:pBdr>
      <w:spacing w:before="100" w:beforeAutospacing="1" w:after="100" w:afterAutospacing="1"/>
    </w:pPr>
    <w:rPr>
      <w:rFonts w:cs="Arial"/>
      <w:szCs w:val="24"/>
    </w:rPr>
  </w:style>
  <w:style w:type="paragraph" w:customStyle="1" w:styleId="xl148">
    <w:name w:val="xl148"/>
    <w:basedOn w:val="Normal"/>
    <w:qFormat/>
    <w:rsid w:val="004B3F11"/>
    <w:pPr>
      <w:pBdr>
        <w:top w:val="single" w:sz="4" w:space="0" w:color="auto"/>
        <w:left w:val="single" w:sz="4" w:space="0" w:color="auto"/>
        <w:right w:val="single" w:sz="4" w:space="0" w:color="auto"/>
      </w:pBdr>
      <w:spacing w:before="100" w:beforeAutospacing="1" w:after="100" w:afterAutospacing="1"/>
      <w:jc w:val="center"/>
    </w:pPr>
    <w:rPr>
      <w:rFonts w:cs="Arial"/>
      <w:szCs w:val="24"/>
    </w:rPr>
  </w:style>
  <w:style w:type="paragraph" w:customStyle="1" w:styleId="xl149">
    <w:name w:val="xl149"/>
    <w:basedOn w:val="Normal"/>
    <w:qFormat/>
    <w:rsid w:val="004B3F11"/>
    <w:pPr>
      <w:pBdr>
        <w:top w:val="single" w:sz="4" w:space="0" w:color="auto"/>
        <w:left w:val="single" w:sz="4" w:space="0" w:color="auto"/>
        <w:right w:val="single" w:sz="4" w:space="0" w:color="auto"/>
      </w:pBdr>
      <w:spacing w:before="100" w:beforeAutospacing="1" w:after="100" w:afterAutospacing="1"/>
      <w:jc w:val="center"/>
    </w:pPr>
    <w:rPr>
      <w:rFonts w:cs="Arial"/>
      <w:szCs w:val="24"/>
    </w:rPr>
  </w:style>
  <w:style w:type="paragraph" w:customStyle="1" w:styleId="xl150">
    <w:name w:val="xl150"/>
    <w:basedOn w:val="Normal"/>
    <w:qFormat/>
    <w:rsid w:val="004B3F11"/>
    <w:pPr>
      <w:spacing w:before="100" w:beforeAutospacing="1" w:after="100" w:afterAutospacing="1"/>
    </w:pPr>
    <w:rPr>
      <w:rFonts w:cs="Arial"/>
      <w:szCs w:val="24"/>
    </w:rPr>
  </w:style>
  <w:style w:type="paragraph" w:customStyle="1" w:styleId="xl151">
    <w:name w:val="xl151"/>
    <w:basedOn w:val="Normal"/>
    <w:qFormat/>
    <w:rsid w:val="004B3F11"/>
    <w:pPr>
      <w:pBdr>
        <w:top w:val="single" w:sz="4" w:space="0" w:color="auto"/>
      </w:pBdr>
      <w:spacing w:before="100" w:beforeAutospacing="1" w:after="100" w:afterAutospacing="1"/>
    </w:pPr>
    <w:rPr>
      <w:rFonts w:cs="Arial"/>
      <w:szCs w:val="24"/>
    </w:rPr>
  </w:style>
  <w:style w:type="paragraph" w:customStyle="1" w:styleId="xl152">
    <w:name w:val="xl152"/>
    <w:basedOn w:val="Normal"/>
    <w:qFormat/>
    <w:rsid w:val="004B3F11"/>
    <w:pPr>
      <w:pBdr>
        <w:top w:val="single" w:sz="4" w:space="0" w:color="auto"/>
      </w:pBdr>
      <w:spacing w:before="100" w:beforeAutospacing="1" w:after="100" w:afterAutospacing="1"/>
      <w:jc w:val="center"/>
    </w:pPr>
    <w:rPr>
      <w:rFonts w:cs="Arial"/>
      <w:szCs w:val="24"/>
    </w:rPr>
  </w:style>
  <w:style w:type="paragraph" w:customStyle="1" w:styleId="xl153">
    <w:name w:val="xl153"/>
    <w:basedOn w:val="Normal"/>
    <w:qFormat/>
    <w:rsid w:val="004B3F11"/>
    <w:pPr>
      <w:pBdr>
        <w:left w:val="single" w:sz="4" w:space="0" w:color="auto"/>
        <w:bottom w:val="single" w:sz="4" w:space="0" w:color="auto"/>
        <w:right w:val="single" w:sz="4" w:space="0" w:color="auto"/>
      </w:pBdr>
      <w:spacing w:before="100" w:beforeAutospacing="1" w:after="100" w:afterAutospacing="1"/>
      <w:jc w:val="center"/>
    </w:pPr>
    <w:rPr>
      <w:rFonts w:cs="Arial"/>
      <w:szCs w:val="24"/>
    </w:rPr>
  </w:style>
  <w:style w:type="paragraph" w:customStyle="1" w:styleId="xl154">
    <w:name w:val="xl154"/>
    <w:basedOn w:val="Normal"/>
    <w:qFormat/>
    <w:rsid w:val="004B3F1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szCs w:val="24"/>
    </w:rPr>
  </w:style>
  <w:style w:type="paragraph" w:customStyle="1" w:styleId="xl155">
    <w:name w:val="xl155"/>
    <w:basedOn w:val="Normal"/>
    <w:qFormat/>
    <w:rsid w:val="004B3F11"/>
    <w:pPr>
      <w:pBdr>
        <w:left w:val="single" w:sz="4" w:space="0" w:color="auto"/>
        <w:bottom w:val="single" w:sz="4" w:space="0" w:color="auto"/>
        <w:right w:val="single" w:sz="4" w:space="0" w:color="auto"/>
      </w:pBdr>
      <w:spacing w:before="100" w:beforeAutospacing="1" w:after="100" w:afterAutospacing="1"/>
    </w:pPr>
    <w:rPr>
      <w:rFonts w:cs="Arial"/>
      <w:b/>
      <w:bCs/>
      <w:i/>
      <w:iCs/>
      <w:szCs w:val="24"/>
    </w:rPr>
  </w:style>
  <w:style w:type="paragraph" w:customStyle="1" w:styleId="xl156">
    <w:name w:val="xl156"/>
    <w:basedOn w:val="Normal"/>
    <w:qFormat/>
    <w:rsid w:val="004B3F11"/>
    <w:pPr>
      <w:pBdr>
        <w:left w:val="single" w:sz="4" w:space="0" w:color="auto"/>
        <w:bottom w:val="single" w:sz="4" w:space="0" w:color="auto"/>
        <w:right w:val="single" w:sz="4" w:space="0" w:color="auto"/>
      </w:pBdr>
      <w:spacing w:before="100" w:beforeAutospacing="1" w:after="100" w:afterAutospacing="1"/>
      <w:jc w:val="center"/>
    </w:pPr>
    <w:rPr>
      <w:rFonts w:cs="Arial"/>
      <w:color w:val="000000"/>
      <w:sz w:val="20"/>
    </w:rPr>
  </w:style>
  <w:style w:type="paragraph" w:customStyle="1" w:styleId="xl157">
    <w:name w:val="xl157"/>
    <w:basedOn w:val="Normal"/>
    <w:qFormat/>
    <w:rsid w:val="004B3F11"/>
    <w:pPr>
      <w:pBdr>
        <w:bottom w:val="single" w:sz="4" w:space="0" w:color="auto"/>
        <w:right w:val="single" w:sz="4" w:space="0" w:color="auto"/>
      </w:pBdr>
      <w:spacing w:before="100" w:beforeAutospacing="1" w:after="100" w:afterAutospacing="1"/>
    </w:pPr>
    <w:rPr>
      <w:rFonts w:ascii="Calibri" w:hAnsi="Calibri" w:cs="Calibri"/>
      <w:color w:val="000000"/>
      <w:szCs w:val="24"/>
    </w:rPr>
  </w:style>
  <w:style w:type="paragraph" w:customStyle="1" w:styleId="xl158">
    <w:name w:val="xl158"/>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u w:val="single"/>
    </w:rPr>
  </w:style>
  <w:style w:type="paragraph" w:customStyle="1" w:styleId="xl159">
    <w:name w:val="xl159"/>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Cs w:val="24"/>
      <w:u w:val="single"/>
    </w:rPr>
  </w:style>
  <w:style w:type="paragraph" w:customStyle="1" w:styleId="xl160">
    <w:name w:val="xl160"/>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u w:val="single"/>
    </w:rPr>
  </w:style>
  <w:style w:type="paragraph" w:customStyle="1" w:styleId="xl161">
    <w:name w:val="xl161"/>
    <w:basedOn w:val="Normal"/>
    <w:qFormat/>
    <w:rsid w:val="004B3F11"/>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62">
    <w:name w:val="xl162"/>
    <w:basedOn w:val="Normal"/>
    <w:qFormat/>
    <w:rsid w:val="004B3F11"/>
    <w:pPr>
      <w:pBdr>
        <w:left w:val="single" w:sz="4" w:space="0" w:color="auto"/>
        <w:right w:val="single" w:sz="4" w:space="0" w:color="auto"/>
      </w:pBdr>
      <w:spacing w:before="100" w:beforeAutospacing="1" w:after="100" w:afterAutospacing="1"/>
      <w:jc w:val="center"/>
    </w:pPr>
    <w:rPr>
      <w:rFonts w:cs="Arial"/>
      <w:szCs w:val="24"/>
    </w:rPr>
  </w:style>
  <w:style w:type="paragraph" w:customStyle="1" w:styleId="xl163">
    <w:name w:val="xl163"/>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000000"/>
      <w:sz w:val="18"/>
      <w:szCs w:val="18"/>
    </w:rPr>
  </w:style>
  <w:style w:type="paragraph" w:customStyle="1" w:styleId="xl164">
    <w:name w:val="xl164"/>
    <w:basedOn w:val="Normal"/>
    <w:qFormat/>
    <w:rsid w:val="004B3F11"/>
    <w:pPr>
      <w:pBdr>
        <w:top w:val="single" w:sz="4" w:space="0" w:color="auto"/>
        <w:left w:val="single" w:sz="4" w:space="0" w:color="auto"/>
        <w:bottom w:val="single" w:sz="4" w:space="0" w:color="auto"/>
      </w:pBdr>
      <w:spacing w:before="100" w:beforeAutospacing="1" w:after="100" w:afterAutospacing="1"/>
      <w:jc w:val="center"/>
    </w:pPr>
    <w:rPr>
      <w:rFonts w:cs="Arial"/>
      <w:szCs w:val="24"/>
    </w:rPr>
  </w:style>
  <w:style w:type="paragraph" w:customStyle="1" w:styleId="xl165">
    <w:name w:val="xl165"/>
    <w:basedOn w:val="Normal"/>
    <w:qFormat/>
    <w:rsid w:val="004B3F11"/>
    <w:pPr>
      <w:pBdr>
        <w:top w:val="single" w:sz="4" w:space="0" w:color="auto"/>
        <w:left w:val="single" w:sz="4" w:space="0" w:color="auto"/>
        <w:bottom w:val="single" w:sz="4" w:space="0" w:color="auto"/>
      </w:pBdr>
      <w:spacing w:before="100" w:beforeAutospacing="1" w:after="100" w:afterAutospacing="1"/>
      <w:jc w:val="center"/>
    </w:pPr>
    <w:rPr>
      <w:rFonts w:cs="Arial"/>
      <w:szCs w:val="24"/>
    </w:rPr>
  </w:style>
  <w:style w:type="paragraph" w:customStyle="1" w:styleId="xl166">
    <w:name w:val="xl166"/>
    <w:basedOn w:val="Normal"/>
    <w:qFormat/>
    <w:rsid w:val="004B3F11"/>
    <w:pPr>
      <w:pBdr>
        <w:top w:val="single" w:sz="4" w:space="0" w:color="auto"/>
        <w:left w:val="single" w:sz="4" w:space="0" w:color="auto"/>
        <w:bottom w:val="single" w:sz="4" w:space="0" w:color="auto"/>
      </w:pBdr>
      <w:spacing w:before="100" w:beforeAutospacing="1" w:after="100" w:afterAutospacing="1"/>
    </w:pPr>
    <w:rPr>
      <w:rFonts w:cs="Arial"/>
      <w:szCs w:val="24"/>
    </w:rPr>
  </w:style>
  <w:style w:type="paragraph" w:customStyle="1" w:styleId="xl167">
    <w:name w:val="xl167"/>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rPr>
  </w:style>
  <w:style w:type="paragraph" w:customStyle="1" w:styleId="xl168">
    <w:name w:val="xl168"/>
    <w:basedOn w:val="Normal"/>
    <w:qFormat/>
    <w:rsid w:val="004B3F11"/>
    <w:pPr>
      <w:pBdr>
        <w:left w:val="single" w:sz="4" w:space="0" w:color="auto"/>
        <w:bottom w:val="single" w:sz="4" w:space="0" w:color="auto"/>
        <w:right w:val="single" w:sz="4" w:space="0" w:color="auto"/>
      </w:pBdr>
      <w:spacing w:before="100" w:beforeAutospacing="1" w:after="100" w:afterAutospacing="1"/>
    </w:pPr>
    <w:rPr>
      <w:rFonts w:cs="Arial"/>
      <w:szCs w:val="24"/>
    </w:rPr>
  </w:style>
  <w:style w:type="paragraph" w:customStyle="1" w:styleId="xl169">
    <w:name w:val="xl169"/>
    <w:basedOn w:val="Normal"/>
    <w:qFormat/>
    <w:rsid w:val="004B3F11"/>
    <w:pPr>
      <w:pBdr>
        <w:left w:val="single" w:sz="4" w:space="0" w:color="auto"/>
        <w:bottom w:val="single" w:sz="4" w:space="0" w:color="auto"/>
        <w:right w:val="single" w:sz="4" w:space="0" w:color="auto"/>
      </w:pBdr>
      <w:spacing w:before="100" w:beforeAutospacing="1" w:after="100" w:afterAutospacing="1"/>
      <w:jc w:val="center"/>
    </w:pPr>
    <w:rPr>
      <w:rFonts w:cs="Arial"/>
      <w:szCs w:val="24"/>
    </w:rPr>
  </w:style>
  <w:style w:type="paragraph" w:customStyle="1" w:styleId="xl170">
    <w:name w:val="xl170"/>
    <w:basedOn w:val="Normal"/>
    <w:qFormat/>
    <w:rsid w:val="004B3F11"/>
    <w:pPr>
      <w:pBdr>
        <w:left w:val="single" w:sz="4" w:space="0" w:color="auto"/>
        <w:bottom w:val="single" w:sz="4" w:space="0" w:color="auto"/>
      </w:pBdr>
      <w:spacing w:before="100" w:beforeAutospacing="1" w:after="100" w:afterAutospacing="1"/>
      <w:jc w:val="center"/>
    </w:pPr>
    <w:rPr>
      <w:rFonts w:cs="Arial"/>
      <w:szCs w:val="24"/>
    </w:rPr>
  </w:style>
  <w:style w:type="paragraph" w:customStyle="1" w:styleId="xl171">
    <w:name w:val="xl171"/>
    <w:basedOn w:val="Normal"/>
    <w:qFormat/>
    <w:rsid w:val="004B3F11"/>
    <w:pPr>
      <w:pBdr>
        <w:left w:val="single" w:sz="4" w:space="0" w:color="auto"/>
        <w:right w:val="single" w:sz="4" w:space="0" w:color="auto"/>
      </w:pBdr>
      <w:spacing w:before="100" w:beforeAutospacing="1" w:after="100" w:afterAutospacing="1"/>
      <w:jc w:val="center"/>
    </w:pPr>
    <w:rPr>
      <w:rFonts w:cs="Arial"/>
      <w:color w:val="000000"/>
      <w:sz w:val="20"/>
    </w:rPr>
  </w:style>
  <w:style w:type="paragraph" w:customStyle="1" w:styleId="xl172">
    <w:name w:val="xl172"/>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18"/>
      <w:szCs w:val="18"/>
    </w:rPr>
  </w:style>
  <w:style w:type="paragraph" w:customStyle="1" w:styleId="xl173">
    <w:name w:val="xl173"/>
    <w:basedOn w:val="Normal"/>
    <w:qFormat/>
    <w:rsid w:val="004B3F11"/>
    <w:pPr>
      <w:pBdr>
        <w:top w:val="single" w:sz="4" w:space="0" w:color="auto"/>
        <w:bottom w:val="single" w:sz="4" w:space="0" w:color="auto"/>
        <w:right w:val="single" w:sz="4" w:space="0" w:color="auto"/>
      </w:pBdr>
      <w:spacing w:before="100" w:beforeAutospacing="1" w:after="100" w:afterAutospacing="1"/>
    </w:pPr>
    <w:rPr>
      <w:rFonts w:cs="Arial"/>
      <w:color w:val="000000"/>
      <w:sz w:val="18"/>
      <w:szCs w:val="18"/>
    </w:rPr>
  </w:style>
  <w:style w:type="paragraph" w:customStyle="1" w:styleId="xl174">
    <w:name w:val="xl174"/>
    <w:basedOn w:val="Normal"/>
    <w:qFormat/>
    <w:rsid w:val="004B3F11"/>
    <w:pPr>
      <w:pBdr>
        <w:left w:val="single" w:sz="4" w:space="0" w:color="auto"/>
        <w:bottom w:val="single" w:sz="4" w:space="0" w:color="auto"/>
        <w:right w:val="single" w:sz="4" w:space="0" w:color="auto"/>
      </w:pBdr>
      <w:spacing w:before="100" w:beforeAutospacing="1" w:after="100" w:afterAutospacing="1"/>
      <w:jc w:val="center"/>
    </w:pPr>
    <w:rPr>
      <w:rFonts w:cs="Arial"/>
      <w:szCs w:val="24"/>
    </w:rPr>
  </w:style>
  <w:style w:type="paragraph" w:customStyle="1" w:styleId="xl175">
    <w:name w:val="xl175"/>
    <w:basedOn w:val="Normal"/>
    <w:qFormat/>
    <w:rsid w:val="004B3F11"/>
    <w:pPr>
      <w:pBdr>
        <w:top w:val="single" w:sz="4" w:space="0" w:color="auto"/>
        <w:bottom w:val="single" w:sz="4" w:space="0" w:color="auto"/>
      </w:pBdr>
      <w:spacing w:before="100" w:beforeAutospacing="1" w:after="100" w:afterAutospacing="1"/>
      <w:jc w:val="center"/>
    </w:pPr>
    <w:rPr>
      <w:rFonts w:cs="Arial"/>
      <w:szCs w:val="24"/>
    </w:rPr>
  </w:style>
  <w:style w:type="paragraph" w:customStyle="1" w:styleId="xl176">
    <w:name w:val="xl176"/>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000000"/>
      <w:sz w:val="18"/>
      <w:szCs w:val="18"/>
    </w:rPr>
  </w:style>
  <w:style w:type="paragraph" w:customStyle="1" w:styleId="xl177">
    <w:name w:val="xl177"/>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color w:val="000000"/>
      <w:sz w:val="18"/>
      <w:szCs w:val="18"/>
    </w:rPr>
  </w:style>
  <w:style w:type="paragraph" w:customStyle="1" w:styleId="xl178">
    <w:name w:val="xl178"/>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000000"/>
      <w:sz w:val="18"/>
      <w:szCs w:val="18"/>
    </w:rPr>
  </w:style>
  <w:style w:type="paragraph" w:customStyle="1" w:styleId="xl179">
    <w:name w:val="xl179"/>
    <w:basedOn w:val="Normal"/>
    <w:qFormat/>
    <w:rsid w:val="004B3F11"/>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color w:val="000000"/>
      <w:sz w:val="18"/>
      <w:szCs w:val="18"/>
    </w:rPr>
  </w:style>
  <w:style w:type="paragraph" w:customStyle="1" w:styleId="xl180">
    <w:name w:val="xl180"/>
    <w:basedOn w:val="Normal"/>
    <w:qFormat/>
    <w:rsid w:val="004B3F1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00"/>
      <w:szCs w:val="24"/>
    </w:rPr>
  </w:style>
  <w:style w:type="paragraph" w:customStyle="1" w:styleId="xl181">
    <w:name w:val="xl181"/>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color w:val="000000"/>
      <w:sz w:val="18"/>
      <w:szCs w:val="18"/>
    </w:rPr>
  </w:style>
  <w:style w:type="paragraph" w:customStyle="1" w:styleId="xl182">
    <w:name w:val="xl182"/>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000000"/>
      <w:sz w:val="18"/>
      <w:szCs w:val="18"/>
    </w:rPr>
  </w:style>
  <w:style w:type="paragraph" w:customStyle="1" w:styleId="xl183">
    <w:name w:val="xl183"/>
    <w:basedOn w:val="Normal"/>
    <w:qFormat/>
    <w:rsid w:val="004B3F11"/>
    <w:pPr>
      <w:pBdr>
        <w:top w:val="single" w:sz="4" w:space="0" w:color="auto"/>
        <w:bottom w:val="single" w:sz="4" w:space="0" w:color="auto"/>
        <w:right w:val="single" w:sz="4" w:space="0" w:color="auto"/>
      </w:pBdr>
      <w:spacing w:before="100" w:beforeAutospacing="1" w:after="100" w:afterAutospacing="1"/>
    </w:pPr>
    <w:rPr>
      <w:rFonts w:cs="Arial"/>
      <w:color w:val="000000"/>
      <w:sz w:val="18"/>
      <w:szCs w:val="18"/>
    </w:rPr>
  </w:style>
  <w:style w:type="paragraph" w:customStyle="1" w:styleId="xl184">
    <w:name w:val="xl184"/>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18"/>
      <w:szCs w:val="18"/>
    </w:rPr>
  </w:style>
  <w:style w:type="paragraph" w:customStyle="1" w:styleId="xl185">
    <w:name w:val="xl185"/>
    <w:basedOn w:val="Normal"/>
    <w:qFormat/>
    <w:rsid w:val="004B3F11"/>
    <w:pPr>
      <w:pBdr>
        <w:top w:val="single" w:sz="4" w:space="0" w:color="auto"/>
        <w:bottom w:val="single" w:sz="4" w:space="0" w:color="auto"/>
      </w:pBdr>
      <w:spacing w:before="100" w:beforeAutospacing="1" w:after="100" w:afterAutospacing="1"/>
    </w:pPr>
    <w:rPr>
      <w:rFonts w:cs="Arial"/>
      <w:color w:val="000000"/>
      <w:sz w:val="18"/>
      <w:szCs w:val="18"/>
    </w:rPr>
  </w:style>
  <w:style w:type="paragraph" w:customStyle="1" w:styleId="xl186">
    <w:name w:val="xl186"/>
    <w:basedOn w:val="Normal"/>
    <w:qFormat/>
    <w:rsid w:val="004B3F11"/>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87">
    <w:name w:val="xl187"/>
    <w:basedOn w:val="Normal"/>
    <w:qFormat/>
    <w:rsid w:val="004B3F11"/>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color w:val="000000"/>
      <w:sz w:val="18"/>
      <w:szCs w:val="18"/>
    </w:rPr>
  </w:style>
  <w:style w:type="paragraph" w:customStyle="1" w:styleId="xl188">
    <w:name w:val="xl188"/>
    <w:basedOn w:val="Normal"/>
    <w:qFormat/>
    <w:rsid w:val="004B3F11"/>
    <w:pPr>
      <w:pBdr>
        <w:bottom w:val="single" w:sz="4" w:space="0" w:color="auto"/>
        <w:right w:val="single" w:sz="4" w:space="0" w:color="auto"/>
      </w:pBdr>
      <w:spacing w:before="100" w:beforeAutospacing="1" w:after="100" w:afterAutospacing="1"/>
      <w:jc w:val="center"/>
    </w:pPr>
    <w:rPr>
      <w:rFonts w:ascii="Calibri" w:hAnsi="Calibri" w:cs="Calibri"/>
      <w:color w:val="000000"/>
      <w:szCs w:val="24"/>
    </w:rPr>
  </w:style>
  <w:style w:type="paragraph" w:customStyle="1" w:styleId="xl189">
    <w:name w:val="xl189"/>
    <w:basedOn w:val="Normal"/>
    <w:qFormat/>
    <w:rsid w:val="004B3F11"/>
    <w:pPr>
      <w:pBdr>
        <w:bottom w:val="single" w:sz="4" w:space="0" w:color="auto"/>
      </w:pBdr>
      <w:spacing w:before="100" w:beforeAutospacing="1" w:after="100" w:afterAutospacing="1"/>
      <w:jc w:val="center"/>
    </w:pPr>
    <w:rPr>
      <w:rFonts w:cs="Arial"/>
      <w:szCs w:val="24"/>
    </w:rPr>
  </w:style>
  <w:style w:type="paragraph" w:customStyle="1" w:styleId="xl190">
    <w:name w:val="xl190"/>
    <w:basedOn w:val="Normal"/>
    <w:qFormat/>
    <w:rsid w:val="004B3F11"/>
    <w:pPr>
      <w:pBdr>
        <w:bottom w:val="single" w:sz="4" w:space="0" w:color="auto"/>
      </w:pBdr>
      <w:spacing w:before="100" w:beforeAutospacing="1" w:after="100" w:afterAutospacing="1"/>
    </w:pPr>
    <w:rPr>
      <w:rFonts w:cs="Arial"/>
      <w:szCs w:val="24"/>
    </w:rPr>
  </w:style>
  <w:style w:type="paragraph" w:customStyle="1" w:styleId="xl191">
    <w:name w:val="xl191"/>
    <w:basedOn w:val="Normal"/>
    <w:qFormat/>
    <w:rsid w:val="004B3F11"/>
    <w:pPr>
      <w:pBdr>
        <w:top w:val="single" w:sz="4" w:space="0" w:color="auto"/>
        <w:bottom w:val="single" w:sz="4" w:space="0" w:color="auto"/>
      </w:pBdr>
      <w:spacing w:before="100" w:beforeAutospacing="1" w:after="100" w:afterAutospacing="1"/>
      <w:jc w:val="center"/>
    </w:pPr>
    <w:rPr>
      <w:rFonts w:cs="Arial"/>
      <w:szCs w:val="24"/>
    </w:rPr>
  </w:style>
  <w:style w:type="paragraph" w:customStyle="1" w:styleId="xl192">
    <w:name w:val="xl192"/>
    <w:basedOn w:val="Normal"/>
    <w:qFormat/>
    <w:rsid w:val="004B3F11"/>
    <w:pPr>
      <w:pBdr>
        <w:top w:val="single" w:sz="4" w:space="0" w:color="auto"/>
        <w:bottom w:val="single" w:sz="4" w:space="0" w:color="auto"/>
      </w:pBdr>
      <w:spacing w:before="100" w:beforeAutospacing="1" w:after="100" w:afterAutospacing="1"/>
    </w:pPr>
    <w:rPr>
      <w:rFonts w:cs="Arial"/>
      <w:szCs w:val="24"/>
    </w:rPr>
  </w:style>
  <w:style w:type="paragraph" w:customStyle="1" w:styleId="xl193">
    <w:name w:val="xl193"/>
    <w:basedOn w:val="Normal"/>
    <w:qFormat/>
    <w:rsid w:val="004B3F11"/>
    <w:pPr>
      <w:pBdr>
        <w:top w:val="single" w:sz="4" w:space="0" w:color="auto"/>
        <w:bottom w:val="single" w:sz="4" w:space="0" w:color="auto"/>
      </w:pBdr>
      <w:spacing w:before="100" w:beforeAutospacing="1" w:after="100" w:afterAutospacing="1"/>
    </w:pPr>
    <w:rPr>
      <w:rFonts w:ascii="Calibri" w:hAnsi="Calibri" w:cs="Calibri"/>
      <w:color w:val="000000"/>
      <w:szCs w:val="24"/>
    </w:rPr>
  </w:style>
  <w:style w:type="paragraph" w:customStyle="1" w:styleId="xl194">
    <w:name w:val="xl194"/>
    <w:basedOn w:val="Normal"/>
    <w:qFormat/>
    <w:rsid w:val="004B3F11"/>
    <w:pPr>
      <w:pBdr>
        <w:top w:val="single" w:sz="4" w:space="0" w:color="auto"/>
        <w:bottom w:val="single" w:sz="4" w:space="0" w:color="auto"/>
      </w:pBdr>
      <w:spacing w:before="100" w:beforeAutospacing="1" w:after="100" w:afterAutospacing="1"/>
    </w:pPr>
    <w:rPr>
      <w:rFonts w:cs="Arial"/>
      <w:szCs w:val="24"/>
    </w:rPr>
  </w:style>
  <w:style w:type="paragraph" w:customStyle="1" w:styleId="xl195">
    <w:name w:val="xl195"/>
    <w:basedOn w:val="Normal"/>
    <w:qFormat/>
    <w:rsid w:val="004B3F11"/>
    <w:pPr>
      <w:pBdr>
        <w:bottom w:val="single" w:sz="4" w:space="0" w:color="auto"/>
      </w:pBdr>
      <w:spacing w:before="100" w:beforeAutospacing="1" w:after="100" w:afterAutospacing="1"/>
    </w:pPr>
    <w:rPr>
      <w:rFonts w:ascii="Calibri" w:hAnsi="Calibri" w:cs="Calibri"/>
      <w:color w:val="000000"/>
      <w:szCs w:val="24"/>
    </w:rPr>
  </w:style>
  <w:style w:type="paragraph" w:customStyle="1" w:styleId="xl196">
    <w:name w:val="xl196"/>
    <w:basedOn w:val="Normal"/>
    <w:qFormat/>
    <w:rsid w:val="004B3F11"/>
    <w:pPr>
      <w:pBdr>
        <w:top w:val="single" w:sz="4" w:space="0" w:color="auto"/>
        <w:bottom w:val="single" w:sz="4" w:space="0" w:color="auto"/>
      </w:pBdr>
      <w:spacing w:before="100" w:beforeAutospacing="1" w:after="100" w:afterAutospacing="1"/>
    </w:pPr>
    <w:rPr>
      <w:rFonts w:cs="Arial"/>
      <w:szCs w:val="24"/>
    </w:rPr>
  </w:style>
  <w:style w:type="paragraph" w:customStyle="1" w:styleId="xl197">
    <w:name w:val="xl197"/>
    <w:basedOn w:val="Normal"/>
    <w:qFormat/>
    <w:rsid w:val="004B3F11"/>
    <w:pPr>
      <w:pBdr>
        <w:top w:val="single" w:sz="4" w:space="0" w:color="auto"/>
        <w:bottom w:val="single" w:sz="4" w:space="0" w:color="auto"/>
      </w:pBdr>
      <w:spacing w:before="100" w:beforeAutospacing="1" w:after="100" w:afterAutospacing="1"/>
      <w:jc w:val="center"/>
    </w:pPr>
    <w:rPr>
      <w:rFonts w:cs="Arial"/>
      <w:szCs w:val="24"/>
    </w:rPr>
  </w:style>
  <w:style w:type="paragraph" w:customStyle="1" w:styleId="xl198">
    <w:name w:val="xl198"/>
    <w:basedOn w:val="Normal"/>
    <w:qFormat/>
    <w:rsid w:val="004B3F11"/>
    <w:pPr>
      <w:pBdr>
        <w:top w:val="single" w:sz="4" w:space="0" w:color="auto"/>
        <w:bottom w:val="single" w:sz="4" w:space="0" w:color="auto"/>
      </w:pBdr>
      <w:spacing w:before="100" w:beforeAutospacing="1" w:after="100" w:afterAutospacing="1"/>
    </w:pPr>
    <w:rPr>
      <w:rFonts w:cs="Arial"/>
      <w:szCs w:val="24"/>
    </w:rPr>
  </w:style>
  <w:style w:type="paragraph" w:customStyle="1" w:styleId="xl199">
    <w:name w:val="xl199"/>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rPr>
  </w:style>
  <w:style w:type="paragraph" w:customStyle="1" w:styleId="xl200">
    <w:name w:val="xl200"/>
    <w:basedOn w:val="Normal"/>
    <w:qFormat/>
    <w:rsid w:val="004B3F11"/>
    <w:pPr>
      <w:pBdr>
        <w:left w:val="single" w:sz="4" w:space="0" w:color="auto"/>
        <w:bottom w:val="single" w:sz="4" w:space="0" w:color="auto"/>
        <w:right w:val="single" w:sz="4" w:space="0" w:color="auto"/>
      </w:pBdr>
      <w:spacing w:before="100" w:beforeAutospacing="1" w:after="100" w:afterAutospacing="1"/>
    </w:pPr>
    <w:rPr>
      <w:rFonts w:cs="Arial"/>
      <w:b/>
      <w:bCs/>
      <w:i/>
      <w:iCs/>
      <w:szCs w:val="24"/>
    </w:rPr>
  </w:style>
  <w:style w:type="paragraph" w:customStyle="1" w:styleId="xl201">
    <w:name w:val="xl201"/>
    <w:basedOn w:val="Normal"/>
    <w:qFormat/>
    <w:rsid w:val="004B3F11"/>
    <w:pPr>
      <w:pBdr>
        <w:bottom w:val="single" w:sz="4" w:space="0" w:color="auto"/>
      </w:pBdr>
      <w:spacing w:before="100" w:beforeAutospacing="1" w:after="100" w:afterAutospacing="1"/>
      <w:jc w:val="center"/>
    </w:pPr>
    <w:rPr>
      <w:rFonts w:cs="Arial"/>
      <w:szCs w:val="24"/>
    </w:rPr>
  </w:style>
  <w:style w:type="paragraph" w:customStyle="1" w:styleId="xl202">
    <w:name w:val="xl202"/>
    <w:basedOn w:val="Normal"/>
    <w:qFormat/>
    <w:rsid w:val="004B3F11"/>
    <w:pPr>
      <w:pBdr>
        <w:bottom w:val="single" w:sz="4" w:space="0" w:color="auto"/>
      </w:pBdr>
      <w:spacing w:before="100" w:beforeAutospacing="1" w:after="100" w:afterAutospacing="1"/>
    </w:pPr>
    <w:rPr>
      <w:rFonts w:cs="Arial"/>
      <w:szCs w:val="24"/>
    </w:rPr>
  </w:style>
  <w:style w:type="paragraph" w:customStyle="1" w:styleId="xl203">
    <w:name w:val="xl203"/>
    <w:basedOn w:val="Normal"/>
    <w:qFormat/>
    <w:rsid w:val="004B3F11"/>
    <w:pPr>
      <w:pBdr>
        <w:top w:val="single" w:sz="4" w:space="0" w:color="auto"/>
        <w:bottom w:val="single" w:sz="4" w:space="0" w:color="auto"/>
        <w:right w:val="single" w:sz="4" w:space="0" w:color="auto"/>
      </w:pBdr>
      <w:spacing w:before="100" w:beforeAutospacing="1" w:after="100" w:afterAutospacing="1"/>
    </w:pPr>
    <w:rPr>
      <w:rFonts w:ascii="Calibri" w:hAnsi="Calibri" w:cs="Calibri"/>
      <w:color w:val="000000"/>
      <w:szCs w:val="24"/>
    </w:rPr>
  </w:style>
  <w:style w:type="paragraph" w:customStyle="1" w:styleId="xl204">
    <w:name w:val="xl204"/>
    <w:basedOn w:val="Normal"/>
    <w:qFormat/>
    <w:rsid w:val="004B3F11"/>
    <w:pPr>
      <w:pBdr>
        <w:top w:val="single" w:sz="4" w:space="0" w:color="auto"/>
        <w:left w:val="single" w:sz="4" w:space="0" w:color="auto"/>
      </w:pBdr>
      <w:spacing w:before="100" w:beforeAutospacing="1" w:after="100" w:afterAutospacing="1"/>
      <w:jc w:val="center"/>
    </w:pPr>
    <w:rPr>
      <w:rFonts w:cs="Arial"/>
      <w:szCs w:val="24"/>
    </w:rPr>
  </w:style>
  <w:style w:type="paragraph" w:customStyle="1" w:styleId="xl205">
    <w:name w:val="xl205"/>
    <w:basedOn w:val="Normal"/>
    <w:qFormat/>
    <w:rsid w:val="004B3F11"/>
    <w:pPr>
      <w:pBdr>
        <w:top w:val="single" w:sz="4" w:space="0" w:color="auto"/>
        <w:bottom w:val="single" w:sz="4" w:space="0" w:color="auto"/>
        <w:right w:val="single" w:sz="4" w:space="0" w:color="auto"/>
      </w:pBdr>
      <w:spacing w:before="100" w:beforeAutospacing="1" w:after="100" w:afterAutospacing="1"/>
    </w:pPr>
    <w:rPr>
      <w:rFonts w:cs="Arial"/>
      <w:color w:val="000000"/>
      <w:sz w:val="18"/>
      <w:szCs w:val="18"/>
    </w:rPr>
  </w:style>
  <w:style w:type="paragraph" w:customStyle="1" w:styleId="xl206">
    <w:name w:val="xl206"/>
    <w:basedOn w:val="Normal"/>
    <w:qFormat/>
    <w:rsid w:val="004B3F11"/>
    <w:pPr>
      <w:pBdr>
        <w:left w:val="single" w:sz="4" w:space="0" w:color="auto"/>
        <w:right w:val="single" w:sz="4" w:space="0" w:color="auto"/>
      </w:pBdr>
      <w:spacing w:before="100" w:beforeAutospacing="1" w:after="100" w:afterAutospacing="1"/>
    </w:pPr>
    <w:rPr>
      <w:rFonts w:ascii="Calibri" w:hAnsi="Calibri" w:cs="Calibri"/>
      <w:color w:val="000000"/>
      <w:szCs w:val="24"/>
    </w:rPr>
  </w:style>
  <w:style w:type="paragraph" w:customStyle="1" w:styleId="xl207">
    <w:name w:val="xl207"/>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000000"/>
      <w:sz w:val="18"/>
      <w:szCs w:val="18"/>
    </w:rPr>
  </w:style>
  <w:style w:type="paragraph" w:customStyle="1" w:styleId="xl208">
    <w:name w:val="xl208"/>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000000"/>
      <w:sz w:val="18"/>
      <w:szCs w:val="18"/>
    </w:rPr>
  </w:style>
  <w:style w:type="paragraph" w:customStyle="1" w:styleId="xl209">
    <w:name w:val="xl209"/>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18"/>
      <w:szCs w:val="18"/>
    </w:rPr>
  </w:style>
  <w:style w:type="paragraph" w:customStyle="1" w:styleId="xl210">
    <w:name w:val="xl210"/>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18"/>
      <w:szCs w:val="18"/>
    </w:rPr>
  </w:style>
  <w:style w:type="paragraph" w:customStyle="1" w:styleId="xl211">
    <w:name w:val="xl211"/>
    <w:basedOn w:val="Normal"/>
    <w:qFormat/>
    <w:rsid w:val="004B3F11"/>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18"/>
      <w:szCs w:val="18"/>
    </w:rPr>
  </w:style>
  <w:style w:type="paragraph" w:customStyle="1" w:styleId="xl212">
    <w:name w:val="xl212"/>
    <w:basedOn w:val="Normal"/>
    <w:qFormat/>
    <w:rsid w:val="004B3F11"/>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18"/>
      <w:szCs w:val="18"/>
    </w:rPr>
  </w:style>
  <w:style w:type="paragraph" w:customStyle="1" w:styleId="xl213">
    <w:name w:val="xl213"/>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214">
    <w:name w:val="xl214"/>
    <w:basedOn w:val="Normal"/>
    <w:qFormat/>
    <w:rsid w:val="004B3F11"/>
    <w:pPr>
      <w:pBdr>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215">
    <w:name w:val="xl215"/>
    <w:basedOn w:val="Normal"/>
    <w:qFormat/>
    <w:rsid w:val="004B3F11"/>
    <w:pPr>
      <w:pBdr>
        <w:top w:val="single" w:sz="4" w:space="0" w:color="auto"/>
        <w:left w:val="single" w:sz="4" w:space="0" w:color="auto"/>
        <w:right w:val="single" w:sz="4" w:space="0" w:color="auto"/>
      </w:pBdr>
      <w:spacing w:before="100" w:beforeAutospacing="1" w:after="100" w:afterAutospacing="1"/>
    </w:pPr>
    <w:rPr>
      <w:rFonts w:cs="Arial"/>
      <w:sz w:val="18"/>
      <w:szCs w:val="18"/>
    </w:rPr>
  </w:style>
  <w:style w:type="paragraph" w:customStyle="1" w:styleId="xl216">
    <w:name w:val="xl216"/>
    <w:basedOn w:val="Normal"/>
    <w:qFormat/>
    <w:rsid w:val="004B3F1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217">
    <w:name w:val="xl217"/>
    <w:basedOn w:val="Normal"/>
    <w:qFormat/>
    <w:rsid w:val="004B3F1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00"/>
      <w:szCs w:val="24"/>
    </w:rPr>
  </w:style>
  <w:style w:type="paragraph" w:customStyle="1" w:styleId="xl218">
    <w:name w:val="xl218"/>
    <w:basedOn w:val="Normal"/>
    <w:qFormat/>
    <w:rsid w:val="004B3F11"/>
    <w:pPr>
      <w:spacing w:before="100" w:beforeAutospacing="1" w:after="100" w:afterAutospacing="1"/>
      <w:jc w:val="center"/>
    </w:pPr>
    <w:rPr>
      <w:rFonts w:cs="Arial"/>
      <w:szCs w:val="24"/>
    </w:rPr>
  </w:style>
  <w:style w:type="paragraph" w:customStyle="1" w:styleId="xl219">
    <w:name w:val="xl219"/>
    <w:basedOn w:val="Normal"/>
    <w:qFormat/>
    <w:rsid w:val="004B3F11"/>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color w:val="000000"/>
      <w:sz w:val="18"/>
      <w:szCs w:val="18"/>
    </w:rPr>
  </w:style>
  <w:style w:type="paragraph" w:customStyle="1" w:styleId="xl220">
    <w:name w:val="xl220"/>
    <w:basedOn w:val="Normal"/>
    <w:qFormat/>
    <w:rsid w:val="004B3F11"/>
    <w:pPr>
      <w:pBdr>
        <w:top w:val="single" w:sz="4" w:space="0" w:color="auto"/>
        <w:bottom w:val="single" w:sz="4" w:space="0" w:color="auto"/>
      </w:pBdr>
      <w:spacing w:before="100" w:beforeAutospacing="1" w:after="100" w:afterAutospacing="1"/>
      <w:jc w:val="center"/>
      <w:textAlignment w:val="center"/>
    </w:pPr>
    <w:rPr>
      <w:rFonts w:cs="Arial"/>
      <w:b/>
      <w:bCs/>
      <w:color w:val="000000"/>
      <w:sz w:val="18"/>
      <w:szCs w:val="18"/>
    </w:rPr>
  </w:style>
  <w:style w:type="paragraph" w:customStyle="1" w:styleId="xl221">
    <w:name w:val="xl221"/>
    <w:basedOn w:val="Normal"/>
    <w:qFormat/>
    <w:rsid w:val="004B3F1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222">
    <w:name w:val="xl222"/>
    <w:basedOn w:val="Normal"/>
    <w:qFormat/>
    <w:rsid w:val="004B3F11"/>
    <w:pPr>
      <w:pBdr>
        <w:left w:val="single" w:sz="4" w:space="0" w:color="auto"/>
        <w:right w:val="single" w:sz="4" w:space="0" w:color="auto"/>
      </w:pBdr>
      <w:spacing w:before="100" w:beforeAutospacing="1" w:after="100" w:afterAutospacing="1"/>
      <w:jc w:val="center"/>
      <w:textAlignment w:val="center"/>
    </w:pPr>
    <w:rPr>
      <w:rFonts w:ascii="Calibri" w:hAnsi="Calibri" w:cs="Calibri"/>
      <w:color w:val="000000"/>
      <w:szCs w:val="24"/>
    </w:rPr>
  </w:style>
  <w:style w:type="paragraph" w:customStyle="1" w:styleId="xl223">
    <w:name w:val="xl223"/>
    <w:basedOn w:val="Normal"/>
    <w:qFormat/>
    <w:rsid w:val="004B3F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Cs w:val="24"/>
    </w:rPr>
  </w:style>
  <w:style w:type="paragraph" w:customStyle="1" w:styleId="xl224">
    <w:name w:val="xl224"/>
    <w:basedOn w:val="Normal"/>
    <w:qFormat/>
    <w:rsid w:val="004B3F11"/>
    <w:pPr>
      <w:pBdr>
        <w:top w:val="single" w:sz="4" w:space="0" w:color="auto"/>
        <w:left w:val="single" w:sz="4" w:space="0" w:color="auto"/>
        <w:right w:val="single" w:sz="4" w:space="0" w:color="auto"/>
      </w:pBdr>
      <w:spacing w:before="100" w:beforeAutospacing="1" w:after="100" w:afterAutospacing="1"/>
      <w:jc w:val="center"/>
      <w:textAlignment w:val="center"/>
    </w:pPr>
    <w:rPr>
      <w:rFonts w:cs="Arial"/>
      <w:b/>
      <w:bCs/>
      <w:color w:val="000000"/>
      <w:sz w:val="18"/>
      <w:szCs w:val="18"/>
    </w:rPr>
  </w:style>
  <w:style w:type="paragraph" w:customStyle="1" w:styleId="xl225">
    <w:name w:val="xl225"/>
    <w:basedOn w:val="Normal"/>
    <w:qFormat/>
    <w:rsid w:val="004B3F11"/>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color w:val="000000"/>
      <w:sz w:val="18"/>
      <w:szCs w:val="18"/>
    </w:rPr>
  </w:style>
  <w:style w:type="character" w:styleId="PlaceholderText">
    <w:name w:val="Placeholder Text"/>
    <w:basedOn w:val="DefaultParagraphFont"/>
    <w:uiPriority w:val="99"/>
    <w:semiHidden/>
    <w:rsid w:val="004B3F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697">
      <w:bodyDiv w:val="1"/>
      <w:marLeft w:val="0"/>
      <w:marRight w:val="0"/>
      <w:marTop w:val="0"/>
      <w:marBottom w:val="0"/>
      <w:divBdr>
        <w:top w:val="none" w:sz="0" w:space="0" w:color="auto"/>
        <w:left w:val="none" w:sz="0" w:space="0" w:color="auto"/>
        <w:bottom w:val="none" w:sz="0" w:space="0" w:color="auto"/>
        <w:right w:val="none" w:sz="0" w:space="0" w:color="auto"/>
      </w:divBdr>
    </w:div>
    <w:div w:id="10376627">
      <w:bodyDiv w:val="1"/>
      <w:marLeft w:val="0"/>
      <w:marRight w:val="0"/>
      <w:marTop w:val="0"/>
      <w:marBottom w:val="0"/>
      <w:divBdr>
        <w:top w:val="none" w:sz="0" w:space="0" w:color="auto"/>
        <w:left w:val="none" w:sz="0" w:space="0" w:color="auto"/>
        <w:bottom w:val="none" w:sz="0" w:space="0" w:color="auto"/>
        <w:right w:val="none" w:sz="0" w:space="0" w:color="auto"/>
      </w:divBdr>
    </w:div>
    <w:div w:id="13970015">
      <w:bodyDiv w:val="1"/>
      <w:marLeft w:val="0"/>
      <w:marRight w:val="0"/>
      <w:marTop w:val="0"/>
      <w:marBottom w:val="0"/>
      <w:divBdr>
        <w:top w:val="none" w:sz="0" w:space="0" w:color="auto"/>
        <w:left w:val="none" w:sz="0" w:space="0" w:color="auto"/>
        <w:bottom w:val="none" w:sz="0" w:space="0" w:color="auto"/>
        <w:right w:val="none" w:sz="0" w:space="0" w:color="auto"/>
      </w:divBdr>
    </w:div>
    <w:div w:id="19353848">
      <w:bodyDiv w:val="1"/>
      <w:marLeft w:val="0"/>
      <w:marRight w:val="0"/>
      <w:marTop w:val="0"/>
      <w:marBottom w:val="0"/>
      <w:divBdr>
        <w:top w:val="none" w:sz="0" w:space="0" w:color="auto"/>
        <w:left w:val="none" w:sz="0" w:space="0" w:color="auto"/>
        <w:bottom w:val="none" w:sz="0" w:space="0" w:color="auto"/>
        <w:right w:val="none" w:sz="0" w:space="0" w:color="auto"/>
      </w:divBdr>
    </w:div>
    <w:div w:id="24990650">
      <w:bodyDiv w:val="1"/>
      <w:marLeft w:val="0"/>
      <w:marRight w:val="0"/>
      <w:marTop w:val="0"/>
      <w:marBottom w:val="0"/>
      <w:divBdr>
        <w:top w:val="none" w:sz="0" w:space="0" w:color="auto"/>
        <w:left w:val="none" w:sz="0" w:space="0" w:color="auto"/>
        <w:bottom w:val="none" w:sz="0" w:space="0" w:color="auto"/>
        <w:right w:val="none" w:sz="0" w:space="0" w:color="auto"/>
      </w:divBdr>
    </w:div>
    <w:div w:id="49348780">
      <w:bodyDiv w:val="1"/>
      <w:marLeft w:val="0"/>
      <w:marRight w:val="0"/>
      <w:marTop w:val="0"/>
      <w:marBottom w:val="0"/>
      <w:divBdr>
        <w:top w:val="none" w:sz="0" w:space="0" w:color="auto"/>
        <w:left w:val="none" w:sz="0" w:space="0" w:color="auto"/>
        <w:bottom w:val="none" w:sz="0" w:space="0" w:color="auto"/>
        <w:right w:val="none" w:sz="0" w:space="0" w:color="auto"/>
      </w:divBdr>
    </w:div>
    <w:div w:id="55707093">
      <w:bodyDiv w:val="1"/>
      <w:marLeft w:val="0"/>
      <w:marRight w:val="0"/>
      <w:marTop w:val="0"/>
      <w:marBottom w:val="0"/>
      <w:divBdr>
        <w:top w:val="none" w:sz="0" w:space="0" w:color="auto"/>
        <w:left w:val="none" w:sz="0" w:space="0" w:color="auto"/>
        <w:bottom w:val="none" w:sz="0" w:space="0" w:color="auto"/>
        <w:right w:val="none" w:sz="0" w:space="0" w:color="auto"/>
      </w:divBdr>
    </w:div>
    <w:div w:id="79640141">
      <w:bodyDiv w:val="1"/>
      <w:marLeft w:val="0"/>
      <w:marRight w:val="0"/>
      <w:marTop w:val="0"/>
      <w:marBottom w:val="0"/>
      <w:divBdr>
        <w:top w:val="none" w:sz="0" w:space="0" w:color="auto"/>
        <w:left w:val="none" w:sz="0" w:space="0" w:color="auto"/>
        <w:bottom w:val="none" w:sz="0" w:space="0" w:color="auto"/>
        <w:right w:val="none" w:sz="0" w:space="0" w:color="auto"/>
      </w:divBdr>
    </w:div>
    <w:div w:id="92677060">
      <w:bodyDiv w:val="1"/>
      <w:marLeft w:val="0"/>
      <w:marRight w:val="0"/>
      <w:marTop w:val="0"/>
      <w:marBottom w:val="0"/>
      <w:divBdr>
        <w:top w:val="none" w:sz="0" w:space="0" w:color="auto"/>
        <w:left w:val="none" w:sz="0" w:space="0" w:color="auto"/>
        <w:bottom w:val="none" w:sz="0" w:space="0" w:color="auto"/>
        <w:right w:val="none" w:sz="0" w:space="0" w:color="auto"/>
      </w:divBdr>
    </w:div>
    <w:div w:id="94249409">
      <w:bodyDiv w:val="1"/>
      <w:marLeft w:val="0"/>
      <w:marRight w:val="0"/>
      <w:marTop w:val="0"/>
      <w:marBottom w:val="0"/>
      <w:divBdr>
        <w:top w:val="none" w:sz="0" w:space="0" w:color="auto"/>
        <w:left w:val="none" w:sz="0" w:space="0" w:color="auto"/>
        <w:bottom w:val="none" w:sz="0" w:space="0" w:color="auto"/>
        <w:right w:val="none" w:sz="0" w:space="0" w:color="auto"/>
      </w:divBdr>
    </w:div>
    <w:div w:id="95517908">
      <w:bodyDiv w:val="1"/>
      <w:marLeft w:val="0"/>
      <w:marRight w:val="0"/>
      <w:marTop w:val="0"/>
      <w:marBottom w:val="0"/>
      <w:divBdr>
        <w:top w:val="none" w:sz="0" w:space="0" w:color="auto"/>
        <w:left w:val="none" w:sz="0" w:space="0" w:color="auto"/>
        <w:bottom w:val="none" w:sz="0" w:space="0" w:color="auto"/>
        <w:right w:val="none" w:sz="0" w:space="0" w:color="auto"/>
      </w:divBdr>
    </w:div>
    <w:div w:id="101808038">
      <w:bodyDiv w:val="1"/>
      <w:marLeft w:val="0"/>
      <w:marRight w:val="0"/>
      <w:marTop w:val="0"/>
      <w:marBottom w:val="0"/>
      <w:divBdr>
        <w:top w:val="none" w:sz="0" w:space="0" w:color="auto"/>
        <w:left w:val="none" w:sz="0" w:space="0" w:color="auto"/>
        <w:bottom w:val="none" w:sz="0" w:space="0" w:color="auto"/>
        <w:right w:val="none" w:sz="0" w:space="0" w:color="auto"/>
      </w:divBdr>
    </w:div>
    <w:div w:id="136146530">
      <w:bodyDiv w:val="1"/>
      <w:marLeft w:val="0"/>
      <w:marRight w:val="0"/>
      <w:marTop w:val="0"/>
      <w:marBottom w:val="0"/>
      <w:divBdr>
        <w:top w:val="none" w:sz="0" w:space="0" w:color="auto"/>
        <w:left w:val="none" w:sz="0" w:space="0" w:color="auto"/>
        <w:bottom w:val="none" w:sz="0" w:space="0" w:color="auto"/>
        <w:right w:val="none" w:sz="0" w:space="0" w:color="auto"/>
      </w:divBdr>
    </w:div>
    <w:div w:id="151486228">
      <w:bodyDiv w:val="1"/>
      <w:marLeft w:val="0"/>
      <w:marRight w:val="0"/>
      <w:marTop w:val="0"/>
      <w:marBottom w:val="0"/>
      <w:divBdr>
        <w:top w:val="none" w:sz="0" w:space="0" w:color="auto"/>
        <w:left w:val="none" w:sz="0" w:space="0" w:color="auto"/>
        <w:bottom w:val="none" w:sz="0" w:space="0" w:color="auto"/>
        <w:right w:val="none" w:sz="0" w:space="0" w:color="auto"/>
      </w:divBdr>
    </w:div>
    <w:div w:id="185027848">
      <w:bodyDiv w:val="1"/>
      <w:marLeft w:val="0"/>
      <w:marRight w:val="0"/>
      <w:marTop w:val="0"/>
      <w:marBottom w:val="0"/>
      <w:divBdr>
        <w:top w:val="none" w:sz="0" w:space="0" w:color="auto"/>
        <w:left w:val="none" w:sz="0" w:space="0" w:color="auto"/>
        <w:bottom w:val="none" w:sz="0" w:space="0" w:color="auto"/>
        <w:right w:val="none" w:sz="0" w:space="0" w:color="auto"/>
      </w:divBdr>
    </w:div>
    <w:div w:id="186678805">
      <w:bodyDiv w:val="1"/>
      <w:marLeft w:val="0"/>
      <w:marRight w:val="0"/>
      <w:marTop w:val="0"/>
      <w:marBottom w:val="0"/>
      <w:divBdr>
        <w:top w:val="none" w:sz="0" w:space="0" w:color="auto"/>
        <w:left w:val="none" w:sz="0" w:space="0" w:color="auto"/>
        <w:bottom w:val="none" w:sz="0" w:space="0" w:color="auto"/>
        <w:right w:val="none" w:sz="0" w:space="0" w:color="auto"/>
      </w:divBdr>
    </w:div>
    <w:div w:id="193079581">
      <w:bodyDiv w:val="1"/>
      <w:marLeft w:val="0"/>
      <w:marRight w:val="0"/>
      <w:marTop w:val="0"/>
      <w:marBottom w:val="0"/>
      <w:divBdr>
        <w:top w:val="none" w:sz="0" w:space="0" w:color="auto"/>
        <w:left w:val="none" w:sz="0" w:space="0" w:color="auto"/>
        <w:bottom w:val="none" w:sz="0" w:space="0" w:color="auto"/>
        <w:right w:val="none" w:sz="0" w:space="0" w:color="auto"/>
      </w:divBdr>
    </w:div>
    <w:div w:id="211576854">
      <w:bodyDiv w:val="1"/>
      <w:marLeft w:val="0"/>
      <w:marRight w:val="0"/>
      <w:marTop w:val="0"/>
      <w:marBottom w:val="0"/>
      <w:divBdr>
        <w:top w:val="none" w:sz="0" w:space="0" w:color="auto"/>
        <w:left w:val="none" w:sz="0" w:space="0" w:color="auto"/>
        <w:bottom w:val="none" w:sz="0" w:space="0" w:color="auto"/>
        <w:right w:val="none" w:sz="0" w:space="0" w:color="auto"/>
      </w:divBdr>
    </w:div>
    <w:div w:id="221447172">
      <w:bodyDiv w:val="1"/>
      <w:marLeft w:val="0"/>
      <w:marRight w:val="0"/>
      <w:marTop w:val="0"/>
      <w:marBottom w:val="0"/>
      <w:divBdr>
        <w:top w:val="none" w:sz="0" w:space="0" w:color="auto"/>
        <w:left w:val="none" w:sz="0" w:space="0" w:color="auto"/>
        <w:bottom w:val="none" w:sz="0" w:space="0" w:color="auto"/>
        <w:right w:val="none" w:sz="0" w:space="0" w:color="auto"/>
      </w:divBdr>
    </w:div>
    <w:div w:id="238911262">
      <w:bodyDiv w:val="1"/>
      <w:marLeft w:val="0"/>
      <w:marRight w:val="0"/>
      <w:marTop w:val="0"/>
      <w:marBottom w:val="0"/>
      <w:divBdr>
        <w:top w:val="none" w:sz="0" w:space="0" w:color="auto"/>
        <w:left w:val="none" w:sz="0" w:space="0" w:color="auto"/>
        <w:bottom w:val="none" w:sz="0" w:space="0" w:color="auto"/>
        <w:right w:val="none" w:sz="0" w:space="0" w:color="auto"/>
      </w:divBdr>
    </w:div>
    <w:div w:id="244607880">
      <w:bodyDiv w:val="1"/>
      <w:marLeft w:val="0"/>
      <w:marRight w:val="0"/>
      <w:marTop w:val="0"/>
      <w:marBottom w:val="0"/>
      <w:divBdr>
        <w:top w:val="none" w:sz="0" w:space="0" w:color="auto"/>
        <w:left w:val="none" w:sz="0" w:space="0" w:color="auto"/>
        <w:bottom w:val="none" w:sz="0" w:space="0" w:color="auto"/>
        <w:right w:val="none" w:sz="0" w:space="0" w:color="auto"/>
      </w:divBdr>
    </w:div>
    <w:div w:id="265967487">
      <w:bodyDiv w:val="1"/>
      <w:marLeft w:val="0"/>
      <w:marRight w:val="0"/>
      <w:marTop w:val="0"/>
      <w:marBottom w:val="0"/>
      <w:divBdr>
        <w:top w:val="none" w:sz="0" w:space="0" w:color="auto"/>
        <w:left w:val="none" w:sz="0" w:space="0" w:color="auto"/>
        <w:bottom w:val="none" w:sz="0" w:space="0" w:color="auto"/>
        <w:right w:val="none" w:sz="0" w:space="0" w:color="auto"/>
      </w:divBdr>
    </w:div>
    <w:div w:id="275068157">
      <w:bodyDiv w:val="1"/>
      <w:marLeft w:val="0"/>
      <w:marRight w:val="0"/>
      <w:marTop w:val="0"/>
      <w:marBottom w:val="0"/>
      <w:divBdr>
        <w:top w:val="none" w:sz="0" w:space="0" w:color="auto"/>
        <w:left w:val="none" w:sz="0" w:space="0" w:color="auto"/>
        <w:bottom w:val="none" w:sz="0" w:space="0" w:color="auto"/>
        <w:right w:val="none" w:sz="0" w:space="0" w:color="auto"/>
      </w:divBdr>
    </w:div>
    <w:div w:id="288511984">
      <w:bodyDiv w:val="1"/>
      <w:marLeft w:val="0"/>
      <w:marRight w:val="0"/>
      <w:marTop w:val="0"/>
      <w:marBottom w:val="0"/>
      <w:divBdr>
        <w:top w:val="none" w:sz="0" w:space="0" w:color="auto"/>
        <w:left w:val="none" w:sz="0" w:space="0" w:color="auto"/>
        <w:bottom w:val="none" w:sz="0" w:space="0" w:color="auto"/>
        <w:right w:val="none" w:sz="0" w:space="0" w:color="auto"/>
      </w:divBdr>
    </w:div>
    <w:div w:id="340012963">
      <w:bodyDiv w:val="1"/>
      <w:marLeft w:val="0"/>
      <w:marRight w:val="0"/>
      <w:marTop w:val="0"/>
      <w:marBottom w:val="0"/>
      <w:divBdr>
        <w:top w:val="none" w:sz="0" w:space="0" w:color="auto"/>
        <w:left w:val="none" w:sz="0" w:space="0" w:color="auto"/>
        <w:bottom w:val="none" w:sz="0" w:space="0" w:color="auto"/>
        <w:right w:val="none" w:sz="0" w:space="0" w:color="auto"/>
      </w:divBdr>
    </w:div>
    <w:div w:id="344213308">
      <w:bodyDiv w:val="1"/>
      <w:marLeft w:val="0"/>
      <w:marRight w:val="0"/>
      <w:marTop w:val="0"/>
      <w:marBottom w:val="0"/>
      <w:divBdr>
        <w:top w:val="none" w:sz="0" w:space="0" w:color="auto"/>
        <w:left w:val="none" w:sz="0" w:space="0" w:color="auto"/>
        <w:bottom w:val="none" w:sz="0" w:space="0" w:color="auto"/>
        <w:right w:val="none" w:sz="0" w:space="0" w:color="auto"/>
      </w:divBdr>
    </w:div>
    <w:div w:id="349836218">
      <w:bodyDiv w:val="1"/>
      <w:marLeft w:val="0"/>
      <w:marRight w:val="0"/>
      <w:marTop w:val="0"/>
      <w:marBottom w:val="0"/>
      <w:divBdr>
        <w:top w:val="none" w:sz="0" w:space="0" w:color="auto"/>
        <w:left w:val="none" w:sz="0" w:space="0" w:color="auto"/>
        <w:bottom w:val="none" w:sz="0" w:space="0" w:color="auto"/>
        <w:right w:val="none" w:sz="0" w:space="0" w:color="auto"/>
      </w:divBdr>
    </w:div>
    <w:div w:id="356277838">
      <w:bodyDiv w:val="1"/>
      <w:marLeft w:val="0"/>
      <w:marRight w:val="0"/>
      <w:marTop w:val="0"/>
      <w:marBottom w:val="0"/>
      <w:divBdr>
        <w:top w:val="none" w:sz="0" w:space="0" w:color="auto"/>
        <w:left w:val="none" w:sz="0" w:space="0" w:color="auto"/>
        <w:bottom w:val="none" w:sz="0" w:space="0" w:color="auto"/>
        <w:right w:val="none" w:sz="0" w:space="0" w:color="auto"/>
      </w:divBdr>
    </w:div>
    <w:div w:id="360939470">
      <w:bodyDiv w:val="1"/>
      <w:marLeft w:val="0"/>
      <w:marRight w:val="0"/>
      <w:marTop w:val="0"/>
      <w:marBottom w:val="0"/>
      <w:divBdr>
        <w:top w:val="none" w:sz="0" w:space="0" w:color="auto"/>
        <w:left w:val="none" w:sz="0" w:space="0" w:color="auto"/>
        <w:bottom w:val="none" w:sz="0" w:space="0" w:color="auto"/>
        <w:right w:val="none" w:sz="0" w:space="0" w:color="auto"/>
      </w:divBdr>
    </w:div>
    <w:div w:id="369378377">
      <w:bodyDiv w:val="1"/>
      <w:marLeft w:val="0"/>
      <w:marRight w:val="0"/>
      <w:marTop w:val="0"/>
      <w:marBottom w:val="0"/>
      <w:divBdr>
        <w:top w:val="none" w:sz="0" w:space="0" w:color="auto"/>
        <w:left w:val="none" w:sz="0" w:space="0" w:color="auto"/>
        <w:bottom w:val="none" w:sz="0" w:space="0" w:color="auto"/>
        <w:right w:val="none" w:sz="0" w:space="0" w:color="auto"/>
      </w:divBdr>
    </w:div>
    <w:div w:id="380715317">
      <w:bodyDiv w:val="1"/>
      <w:marLeft w:val="0"/>
      <w:marRight w:val="0"/>
      <w:marTop w:val="0"/>
      <w:marBottom w:val="0"/>
      <w:divBdr>
        <w:top w:val="none" w:sz="0" w:space="0" w:color="auto"/>
        <w:left w:val="none" w:sz="0" w:space="0" w:color="auto"/>
        <w:bottom w:val="none" w:sz="0" w:space="0" w:color="auto"/>
        <w:right w:val="none" w:sz="0" w:space="0" w:color="auto"/>
      </w:divBdr>
    </w:div>
    <w:div w:id="397478430">
      <w:bodyDiv w:val="1"/>
      <w:marLeft w:val="0"/>
      <w:marRight w:val="0"/>
      <w:marTop w:val="0"/>
      <w:marBottom w:val="0"/>
      <w:divBdr>
        <w:top w:val="none" w:sz="0" w:space="0" w:color="auto"/>
        <w:left w:val="none" w:sz="0" w:space="0" w:color="auto"/>
        <w:bottom w:val="none" w:sz="0" w:space="0" w:color="auto"/>
        <w:right w:val="none" w:sz="0" w:space="0" w:color="auto"/>
      </w:divBdr>
    </w:div>
    <w:div w:id="401875537">
      <w:bodyDiv w:val="1"/>
      <w:marLeft w:val="0"/>
      <w:marRight w:val="0"/>
      <w:marTop w:val="0"/>
      <w:marBottom w:val="0"/>
      <w:divBdr>
        <w:top w:val="none" w:sz="0" w:space="0" w:color="auto"/>
        <w:left w:val="none" w:sz="0" w:space="0" w:color="auto"/>
        <w:bottom w:val="none" w:sz="0" w:space="0" w:color="auto"/>
        <w:right w:val="none" w:sz="0" w:space="0" w:color="auto"/>
      </w:divBdr>
    </w:div>
    <w:div w:id="413170191">
      <w:bodyDiv w:val="1"/>
      <w:marLeft w:val="0"/>
      <w:marRight w:val="0"/>
      <w:marTop w:val="0"/>
      <w:marBottom w:val="0"/>
      <w:divBdr>
        <w:top w:val="none" w:sz="0" w:space="0" w:color="auto"/>
        <w:left w:val="none" w:sz="0" w:space="0" w:color="auto"/>
        <w:bottom w:val="none" w:sz="0" w:space="0" w:color="auto"/>
        <w:right w:val="none" w:sz="0" w:space="0" w:color="auto"/>
      </w:divBdr>
    </w:div>
    <w:div w:id="433674198">
      <w:bodyDiv w:val="1"/>
      <w:marLeft w:val="0"/>
      <w:marRight w:val="0"/>
      <w:marTop w:val="0"/>
      <w:marBottom w:val="0"/>
      <w:divBdr>
        <w:top w:val="none" w:sz="0" w:space="0" w:color="auto"/>
        <w:left w:val="none" w:sz="0" w:space="0" w:color="auto"/>
        <w:bottom w:val="none" w:sz="0" w:space="0" w:color="auto"/>
        <w:right w:val="none" w:sz="0" w:space="0" w:color="auto"/>
      </w:divBdr>
    </w:div>
    <w:div w:id="437141536">
      <w:bodyDiv w:val="1"/>
      <w:marLeft w:val="0"/>
      <w:marRight w:val="0"/>
      <w:marTop w:val="0"/>
      <w:marBottom w:val="0"/>
      <w:divBdr>
        <w:top w:val="none" w:sz="0" w:space="0" w:color="auto"/>
        <w:left w:val="none" w:sz="0" w:space="0" w:color="auto"/>
        <w:bottom w:val="none" w:sz="0" w:space="0" w:color="auto"/>
        <w:right w:val="none" w:sz="0" w:space="0" w:color="auto"/>
      </w:divBdr>
    </w:div>
    <w:div w:id="443695064">
      <w:bodyDiv w:val="1"/>
      <w:marLeft w:val="0"/>
      <w:marRight w:val="0"/>
      <w:marTop w:val="0"/>
      <w:marBottom w:val="0"/>
      <w:divBdr>
        <w:top w:val="none" w:sz="0" w:space="0" w:color="auto"/>
        <w:left w:val="none" w:sz="0" w:space="0" w:color="auto"/>
        <w:bottom w:val="none" w:sz="0" w:space="0" w:color="auto"/>
        <w:right w:val="none" w:sz="0" w:space="0" w:color="auto"/>
      </w:divBdr>
    </w:div>
    <w:div w:id="471101289">
      <w:bodyDiv w:val="1"/>
      <w:marLeft w:val="0"/>
      <w:marRight w:val="0"/>
      <w:marTop w:val="0"/>
      <w:marBottom w:val="0"/>
      <w:divBdr>
        <w:top w:val="none" w:sz="0" w:space="0" w:color="auto"/>
        <w:left w:val="none" w:sz="0" w:space="0" w:color="auto"/>
        <w:bottom w:val="none" w:sz="0" w:space="0" w:color="auto"/>
        <w:right w:val="none" w:sz="0" w:space="0" w:color="auto"/>
      </w:divBdr>
    </w:div>
    <w:div w:id="471752500">
      <w:bodyDiv w:val="1"/>
      <w:marLeft w:val="0"/>
      <w:marRight w:val="0"/>
      <w:marTop w:val="0"/>
      <w:marBottom w:val="0"/>
      <w:divBdr>
        <w:top w:val="none" w:sz="0" w:space="0" w:color="auto"/>
        <w:left w:val="none" w:sz="0" w:space="0" w:color="auto"/>
        <w:bottom w:val="none" w:sz="0" w:space="0" w:color="auto"/>
        <w:right w:val="none" w:sz="0" w:space="0" w:color="auto"/>
      </w:divBdr>
    </w:div>
    <w:div w:id="505485680">
      <w:bodyDiv w:val="1"/>
      <w:marLeft w:val="0"/>
      <w:marRight w:val="0"/>
      <w:marTop w:val="0"/>
      <w:marBottom w:val="0"/>
      <w:divBdr>
        <w:top w:val="none" w:sz="0" w:space="0" w:color="auto"/>
        <w:left w:val="none" w:sz="0" w:space="0" w:color="auto"/>
        <w:bottom w:val="none" w:sz="0" w:space="0" w:color="auto"/>
        <w:right w:val="none" w:sz="0" w:space="0" w:color="auto"/>
      </w:divBdr>
    </w:div>
    <w:div w:id="506672012">
      <w:bodyDiv w:val="1"/>
      <w:marLeft w:val="0"/>
      <w:marRight w:val="0"/>
      <w:marTop w:val="0"/>
      <w:marBottom w:val="0"/>
      <w:divBdr>
        <w:top w:val="none" w:sz="0" w:space="0" w:color="auto"/>
        <w:left w:val="none" w:sz="0" w:space="0" w:color="auto"/>
        <w:bottom w:val="none" w:sz="0" w:space="0" w:color="auto"/>
        <w:right w:val="none" w:sz="0" w:space="0" w:color="auto"/>
      </w:divBdr>
    </w:div>
    <w:div w:id="519124394">
      <w:bodyDiv w:val="1"/>
      <w:marLeft w:val="0"/>
      <w:marRight w:val="0"/>
      <w:marTop w:val="0"/>
      <w:marBottom w:val="0"/>
      <w:divBdr>
        <w:top w:val="none" w:sz="0" w:space="0" w:color="auto"/>
        <w:left w:val="none" w:sz="0" w:space="0" w:color="auto"/>
        <w:bottom w:val="none" w:sz="0" w:space="0" w:color="auto"/>
        <w:right w:val="none" w:sz="0" w:space="0" w:color="auto"/>
      </w:divBdr>
    </w:div>
    <w:div w:id="525753562">
      <w:bodyDiv w:val="1"/>
      <w:marLeft w:val="0"/>
      <w:marRight w:val="0"/>
      <w:marTop w:val="0"/>
      <w:marBottom w:val="0"/>
      <w:divBdr>
        <w:top w:val="none" w:sz="0" w:space="0" w:color="auto"/>
        <w:left w:val="none" w:sz="0" w:space="0" w:color="auto"/>
        <w:bottom w:val="none" w:sz="0" w:space="0" w:color="auto"/>
        <w:right w:val="none" w:sz="0" w:space="0" w:color="auto"/>
      </w:divBdr>
    </w:div>
    <w:div w:id="530845908">
      <w:bodyDiv w:val="1"/>
      <w:marLeft w:val="0"/>
      <w:marRight w:val="0"/>
      <w:marTop w:val="0"/>
      <w:marBottom w:val="0"/>
      <w:divBdr>
        <w:top w:val="none" w:sz="0" w:space="0" w:color="auto"/>
        <w:left w:val="none" w:sz="0" w:space="0" w:color="auto"/>
        <w:bottom w:val="none" w:sz="0" w:space="0" w:color="auto"/>
        <w:right w:val="none" w:sz="0" w:space="0" w:color="auto"/>
      </w:divBdr>
    </w:div>
    <w:div w:id="537595220">
      <w:bodyDiv w:val="1"/>
      <w:marLeft w:val="0"/>
      <w:marRight w:val="0"/>
      <w:marTop w:val="0"/>
      <w:marBottom w:val="0"/>
      <w:divBdr>
        <w:top w:val="none" w:sz="0" w:space="0" w:color="auto"/>
        <w:left w:val="none" w:sz="0" w:space="0" w:color="auto"/>
        <w:bottom w:val="none" w:sz="0" w:space="0" w:color="auto"/>
        <w:right w:val="none" w:sz="0" w:space="0" w:color="auto"/>
      </w:divBdr>
    </w:div>
    <w:div w:id="546910948">
      <w:bodyDiv w:val="1"/>
      <w:marLeft w:val="0"/>
      <w:marRight w:val="0"/>
      <w:marTop w:val="0"/>
      <w:marBottom w:val="0"/>
      <w:divBdr>
        <w:top w:val="none" w:sz="0" w:space="0" w:color="auto"/>
        <w:left w:val="none" w:sz="0" w:space="0" w:color="auto"/>
        <w:bottom w:val="none" w:sz="0" w:space="0" w:color="auto"/>
        <w:right w:val="none" w:sz="0" w:space="0" w:color="auto"/>
      </w:divBdr>
    </w:div>
    <w:div w:id="550384846">
      <w:bodyDiv w:val="1"/>
      <w:marLeft w:val="0"/>
      <w:marRight w:val="0"/>
      <w:marTop w:val="0"/>
      <w:marBottom w:val="0"/>
      <w:divBdr>
        <w:top w:val="none" w:sz="0" w:space="0" w:color="auto"/>
        <w:left w:val="none" w:sz="0" w:space="0" w:color="auto"/>
        <w:bottom w:val="none" w:sz="0" w:space="0" w:color="auto"/>
        <w:right w:val="none" w:sz="0" w:space="0" w:color="auto"/>
      </w:divBdr>
    </w:div>
    <w:div w:id="552279961">
      <w:bodyDiv w:val="1"/>
      <w:marLeft w:val="0"/>
      <w:marRight w:val="0"/>
      <w:marTop w:val="0"/>
      <w:marBottom w:val="0"/>
      <w:divBdr>
        <w:top w:val="none" w:sz="0" w:space="0" w:color="auto"/>
        <w:left w:val="none" w:sz="0" w:space="0" w:color="auto"/>
        <w:bottom w:val="none" w:sz="0" w:space="0" w:color="auto"/>
        <w:right w:val="none" w:sz="0" w:space="0" w:color="auto"/>
      </w:divBdr>
    </w:div>
    <w:div w:id="563031204">
      <w:bodyDiv w:val="1"/>
      <w:marLeft w:val="0"/>
      <w:marRight w:val="0"/>
      <w:marTop w:val="0"/>
      <w:marBottom w:val="0"/>
      <w:divBdr>
        <w:top w:val="none" w:sz="0" w:space="0" w:color="auto"/>
        <w:left w:val="none" w:sz="0" w:space="0" w:color="auto"/>
        <w:bottom w:val="none" w:sz="0" w:space="0" w:color="auto"/>
        <w:right w:val="none" w:sz="0" w:space="0" w:color="auto"/>
      </w:divBdr>
    </w:div>
    <w:div w:id="563488363">
      <w:bodyDiv w:val="1"/>
      <w:marLeft w:val="0"/>
      <w:marRight w:val="0"/>
      <w:marTop w:val="0"/>
      <w:marBottom w:val="0"/>
      <w:divBdr>
        <w:top w:val="none" w:sz="0" w:space="0" w:color="auto"/>
        <w:left w:val="none" w:sz="0" w:space="0" w:color="auto"/>
        <w:bottom w:val="none" w:sz="0" w:space="0" w:color="auto"/>
        <w:right w:val="none" w:sz="0" w:space="0" w:color="auto"/>
      </w:divBdr>
    </w:div>
    <w:div w:id="565802789">
      <w:bodyDiv w:val="1"/>
      <w:marLeft w:val="0"/>
      <w:marRight w:val="0"/>
      <w:marTop w:val="0"/>
      <w:marBottom w:val="0"/>
      <w:divBdr>
        <w:top w:val="none" w:sz="0" w:space="0" w:color="auto"/>
        <w:left w:val="none" w:sz="0" w:space="0" w:color="auto"/>
        <w:bottom w:val="none" w:sz="0" w:space="0" w:color="auto"/>
        <w:right w:val="none" w:sz="0" w:space="0" w:color="auto"/>
      </w:divBdr>
    </w:div>
    <w:div w:id="588008247">
      <w:bodyDiv w:val="1"/>
      <w:marLeft w:val="0"/>
      <w:marRight w:val="0"/>
      <w:marTop w:val="0"/>
      <w:marBottom w:val="0"/>
      <w:divBdr>
        <w:top w:val="none" w:sz="0" w:space="0" w:color="auto"/>
        <w:left w:val="none" w:sz="0" w:space="0" w:color="auto"/>
        <w:bottom w:val="none" w:sz="0" w:space="0" w:color="auto"/>
        <w:right w:val="none" w:sz="0" w:space="0" w:color="auto"/>
      </w:divBdr>
    </w:div>
    <w:div w:id="592976115">
      <w:bodyDiv w:val="1"/>
      <w:marLeft w:val="0"/>
      <w:marRight w:val="0"/>
      <w:marTop w:val="0"/>
      <w:marBottom w:val="0"/>
      <w:divBdr>
        <w:top w:val="none" w:sz="0" w:space="0" w:color="auto"/>
        <w:left w:val="none" w:sz="0" w:space="0" w:color="auto"/>
        <w:bottom w:val="none" w:sz="0" w:space="0" w:color="auto"/>
        <w:right w:val="none" w:sz="0" w:space="0" w:color="auto"/>
      </w:divBdr>
    </w:div>
    <w:div w:id="605428360">
      <w:bodyDiv w:val="1"/>
      <w:marLeft w:val="0"/>
      <w:marRight w:val="0"/>
      <w:marTop w:val="0"/>
      <w:marBottom w:val="0"/>
      <w:divBdr>
        <w:top w:val="none" w:sz="0" w:space="0" w:color="auto"/>
        <w:left w:val="none" w:sz="0" w:space="0" w:color="auto"/>
        <w:bottom w:val="none" w:sz="0" w:space="0" w:color="auto"/>
        <w:right w:val="none" w:sz="0" w:space="0" w:color="auto"/>
      </w:divBdr>
    </w:div>
    <w:div w:id="614092341">
      <w:bodyDiv w:val="1"/>
      <w:marLeft w:val="0"/>
      <w:marRight w:val="0"/>
      <w:marTop w:val="0"/>
      <w:marBottom w:val="0"/>
      <w:divBdr>
        <w:top w:val="none" w:sz="0" w:space="0" w:color="auto"/>
        <w:left w:val="none" w:sz="0" w:space="0" w:color="auto"/>
        <w:bottom w:val="none" w:sz="0" w:space="0" w:color="auto"/>
        <w:right w:val="none" w:sz="0" w:space="0" w:color="auto"/>
      </w:divBdr>
    </w:div>
    <w:div w:id="617102346">
      <w:bodyDiv w:val="1"/>
      <w:marLeft w:val="0"/>
      <w:marRight w:val="0"/>
      <w:marTop w:val="0"/>
      <w:marBottom w:val="0"/>
      <w:divBdr>
        <w:top w:val="none" w:sz="0" w:space="0" w:color="auto"/>
        <w:left w:val="none" w:sz="0" w:space="0" w:color="auto"/>
        <w:bottom w:val="none" w:sz="0" w:space="0" w:color="auto"/>
        <w:right w:val="none" w:sz="0" w:space="0" w:color="auto"/>
      </w:divBdr>
    </w:div>
    <w:div w:id="618536782">
      <w:bodyDiv w:val="1"/>
      <w:marLeft w:val="0"/>
      <w:marRight w:val="0"/>
      <w:marTop w:val="0"/>
      <w:marBottom w:val="0"/>
      <w:divBdr>
        <w:top w:val="none" w:sz="0" w:space="0" w:color="auto"/>
        <w:left w:val="none" w:sz="0" w:space="0" w:color="auto"/>
        <w:bottom w:val="none" w:sz="0" w:space="0" w:color="auto"/>
        <w:right w:val="none" w:sz="0" w:space="0" w:color="auto"/>
      </w:divBdr>
    </w:div>
    <w:div w:id="641617660">
      <w:bodyDiv w:val="1"/>
      <w:marLeft w:val="0"/>
      <w:marRight w:val="0"/>
      <w:marTop w:val="0"/>
      <w:marBottom w:val="0"/>
      <w:divBdr>
        <w:top w:val="none" w:sz="0" w:space="0" w:color="auto"/>
        <w:left w:val="none" w:sz="0" w:space="0" w:color="auto"/>
        <w:bottom w:val="none" w:sz="0" w:space="0" w:color="auto"/>
        <w:right w:val="none" w:sz="0" w:space="0" w:color="auto"/>
      </w:divBdr>
    </w:div>
    <w:div w:id="644548354">
      <w:bodyDiv w:val="1"/>
      <w:marLeft w:val="0"/>
      <w:marRight w:val="0"/>
      <w:marTop w:val="0"/>
      <w:marBottom w:val="0"/>
      <w:divBdr>
        <w:top w:val="none" w:sz="0" w:space="0" w:color="auto"/>
        <w:left w:val="none" w:sz="0" w:space="0" w:color="auto"/>
        <w:bottom w:val="none" w:sz="0" w:space="0" w:color="auto"/>
        <w:right w:val="none" w:sz="0" w:space="0" w:color="auto"/>
      </w:divBdr>
    </w:div>
    <w:div w:id="648292215">
      <w:bodyDiv w:val="1"/>
      <w:marLeft w:val="0"/>
      <w:marRight w:val="0"/>
      <w:marTop w:val="0"/>
      <w:marBottom w:val="0"/>
      <w:divBdr>
        <w:top w:val="none" w:sz="0" w:space="0" w:color="auto"/>
        <w:left w:val="none" w:sz="0" w:space="0" w:color="auto"/>
        <w:bottom w:val="none" w:sz="0" w:space="0" w:color="auto"/>
        <w:right w:val="none" w:sz="0" w:space="0" w:color="auto"/>
      </w:divBdr>
    </w:div>
    <w:div w:id="667487942">
      <w:bodyDiv w:val="1"/>
      <w:marLeft w:val="0"/>
      <w:marRight w:val="0"/>
      <w:marTop w:val="0"/>
      <w:marBottom w:val="0"/>
      <w:divBdr>
        <w:top w:val="none" w:sz="0" w:space="0" w:color="auto"/>
        <w:left w:val="none" w:sz="0" w:space="0" w:color="auto"/>
        <w:bottom w:val="none" w:sz="0" w:space="0" w:color="auto"/>
        <w:right w:val="none" w:sz="0" w:space="0" w:color="auto"/>
      </w:divBdr>
    </w:div>
    <w:div w:id="667712514">
      <w:bodyDiv w:val="1"/>
      <w:marLeft w:val="0"/>
      <w:marRight w:val="0"/>
      <w:marTop w:val="0"/>
      <w:marBottom w:val="0"/>
      <w:divBdr>
        <w:top w:val="none" w:sz="0" w:space="0" w:color="auto"/>
        <w:left w:val="none" w:sz="0" w:space="0" w:color="auto"/>
        <w:bottom w:val="none" w:sz="0" w:space="0" w:color="auto"/>
        <w:right w:val="none" w:sz="0" w:space="0" w:color="auto"/>
      </w:divBdr>
    </w:div>
    <w:div w:id="669795149">
      <w:bodyDiv w:val="1"/>
      <w:marLeft w:val="0"/>
      <w:marRight w:val="0"/>
      <w:marTop w:val="0"/>
      <w:marBottom w:val="0"/>
      <w:divBdr>
        <w:top w:val="none" w:sz="0" w:space="0" w:color="auto"/>
        <w:left w:val="none" w:sz="0" w:space="0" w:color="auto"/>
        <w:bottom w:val="none" w:sz="0" w:space="0" w:color="auto"/>
        <w:right w:val="none" w:sz="0" w:space="0" w:color="auto"/>
      </w:divBdr>
    </w:div>
    <w:div w:id="680737774">
      <w:bodyDiv w:val="1"/>
      <w:marLeft w:val="0"/>
      <w:marRight w:val="0"/>
      <w:marTop w:val="0"/>
      <w:marBottom w:val="0"/>
      <w:divBdr>
        <w:top w:val="none" w:sz="0" w:space="0" w:color="auto"/>
        <w:left w:val="none" w:sz="0" w:space="0" w:color="auto"/>
        <w:bottom w:val="none" w:sz="0" w:space="0" w:color="auto"/>
        <w:right w:val="none" w:sz="0" w:space="0" w:color="auto"/>
      </w:divBdr>
    </w:div>
    <w:div w:id="725028325">
      <w:bodyDiv w:val="1"/>
      <w:marLeft w:val="0"/>
      <w:marRight w:val="0"/>
      <w:marTop w:val="0"/>
      <w:marBottom w:val="0"/>
      <w:divBdr>
        <w:top w:val="none" w:sz="0" w:space="0" w:color="auto"/>
        <w:left w:val="none" w:sz="0" w:space="0" w:color="auto"/>
        <w:bottom w:val="none" w:sz="0" w:space="0" w:color="auto"/>
        <w:right w:val="none" w:sz="0" w:space="0" w:color="auto"/>
      </w:divBdr>
    </w:div>
    <w:div w:id="731076584">
      <w:bodyDiv w:val="1"/>
      <w:marLeft w:val="0"/>
      <w:marRight w:val="0"/>
      <w:marTop w:val="0"/>
      <w:marBottom w:val="0"/>
      <w:divBdr>
        <w:top w:val="none" w:sz="0" w:space="0" w:color="auto"/>
        <w:left w:val="none" w:sz="0" w:space="0" w:color="auto"/>
        <w:bottom w:val="none" w:sz="0" w:space="0" w:color="auto"/>
        <w:right w:val="none" w:sz="0" w:space="0" w:color="auto"/>
      </w:divBdr>
    </w:div>
    <w:div w:id="747927423">
      <w:bodyDiv w:val="1"/>
      <w:marLeft w:val="0"/>
      <w:marRight w:val="0"/>
      <w:marTop w:val="0"/>
      <w:marBottom w:val="0"/>
      <w:divBdr>
        <w:top w:val="none" w:sz="0" w:space="0" w:color="auto"/>
        <w:left w:val="none" w:sz="0" w:space="0" w:color="auto"/>
        <w:bottom w:val="none" w:sz="0" w:space="0" w:color="auto"/>
        <w:right w:val="none" w:sz="0" w:space="0" w:color="auto"/>
      </w:divBdr>
    </w:div>
    <w:div w:id="763570222">
      <w:bodyDiv w:val="1"/>
      <w:marLeft w:val="0"/>
      <w:marRight w:val="0"/>
      <w:marTop w:val="0"/>
      <w:marBottom w:val="0"/>
      <w:divBdr>
        <w:top w:val="none" w:sz="0" w:space="0" w:color="auto"/>
        <w:left w:val="none" w:sz="0" w:space="0" w:color="auto"/>
        <w:bottom w:val="none" w:sz="0" w:space="0" w:color="auto"/>
        <w:right w:val="none" w:sz="0" w:space="0" w:color="auto"/>
      </w:divBdr>
    </w:div>
    <w:div w:id="787119387">
      <w:bodyDiv w:val="1"/>
      <w:marLeft w:val="0"/>
      <w:marRight w:val="0"/>
      <w:marTop w:val="0"/>
      <w:marBottom w:val="0"/>
      <w:divBdr>
        <w:top w:val="none" w:sz="0" w:space="0" w:color="auto"/>
        <w:left w:val="none" w:sz="0" w:space="0" w:color="auto"/>
        <w:bottom w:val="none" w:sz="0" w:space="0" w:color="auto"/>
        <w:right w:val="none" w:sz="0" w:space="0" w:color="auto"/>
      </w:divBdr>
    </w:div>
    <w:div w:id="796024971">
      <w:bodyDiv w:val="1"/>
      <w:marLeft w:val="0"/>
      <w:marRight w:val="0"/>
      <w:marTop w:val="0"/>
      <w:marBottom w:val="0"/>
      <w:divBdr>
        <w:top w:val="none" w:sz="0" w:space="0" w:color="auto"/>
        <w:left w:val="none" w:sz="0" w:space="0" w:color="auto"/>
        <w:bottom w:val="none" w:sz="0" w:space="0" w:color="auto"/>
        <w:right w:val="none" w:sz="0" w:space="0" w:color="auto"/>
      </w:divBdr>
    </w:div>
    <w:div w:id="804854825">
      <w:bodyDiv w:val="1"/>
      <w:marLeft w:val="0"/>
      <w:marRight w:val="0"/>
      <w:marTop w:val="0"/>
      <w:marBottom w:val="0"/>
      <w:divBdr>
        <w:top w:val="none" w:sz="0" w:space="0" w:color="auto"/>
        <w:left w:val="none" w:sz="0" w:space="0" w:color="auto"/>
        <w:bottom w:val="none" w:sz="0" w:space="0" w:color="auto"/>
        <w:right w:val="none" w:sz="0" w:space="0" w:color="auto"/>
      </w:divBdr>
    </w:div>
    <w:div w:id="806241630">
      <w:bodyDiv w:val="1"/>
      <w:marLeft w:val="0"/>
      <w:marRight w:val="0"/>
      <w:marTop w:val="0"/>
      <w:marBottom w:val="0"/>
      <w:divBdr>
        <w:top w:val="none" w:sz="0" w:space="0" w:color="auto"/>
        <w:left w:val="none" w:sz="0" w:space="0" w:color="auto"/>
        <w:bottom w:val="none" w:sz="0" w:space="0" w:color="auto"/>
        <w:right w:val="none" w:sz="0" w:space="0" w:color="auto"/>
      </w:divBdr>
    </w:div>
    <w:div w:id="826677208">
      <w:bodyDiv w:val="1"/>
      <w:marLeft w:val="0"/>
      <w:marRight w:val="0"/>
      <w:marTop w:val="0"/>
      <w:marBottom w:val="0"/>
      <w:divBdr>
        <w:top w:val="none" w:sz="0" w:space="0" w:color="auto"/>
        <w:left w:val="none" w:sz="0" w:space="0" w:color="auto"/>
        <w:bottom w:val="none" w:sz="0" w:space="0" w:color="auto"/>
        <w:right w:val="none" w:sz="0" w:space="0" w:color="auto"/>
      </w:divBdr>
    </w:div>
    <w:div w:id="830370847">
      <w:bodyDiv w:val="1"/>
      <w:marLeft w:val="0"/>
      <w:marRight w:val="0"/>
      <w:marTop w:val="0"/>
      <w:marBottom w:val="0"/>
      <w:divBdr>
        <w:top w:val="none" w:sz="0" w:space="0" w:color="auto"/>
        <w:left w:val="none" w:sz="0" w:space="0" w:color="auto"/>
        <w:bottom w:val="none" w:sz="0" w:space="0" w:color="auto"/>
        <w:right w:val="none" w:sz="0" w:space="0" w:color="auto"/>
      </w:divBdr>
    </w:div>
    <w:div w:id="832142593">
      <w:bodyDiv w:val="1"/>
      <w:marLeft w:val="0"/>
      <w:marRight w:val="0"/>
      <w:marTop w:val="0"/>
      <w:marBottom w:val="0"/>
      <w:divBdr>
        <w:top w:val="none" w:sz="0" w:space="0" w:color="auto"/>
        <w:left w:val="none" w:sz="0" w:space="0" w:color="auto"/>
        <w:bottom w:val="none" w:sz="0" w:space="0" w:color="auto"/>
        <w:right w:val="none" w:sz="0" w:space="0" w:color="auto"/>
      </w:divBdr>
    </w:div>
    <w:div w:id="848299983">
      <w:bodyDiv w:val="1"/>
      <w:marLeft w:val="0"/>
      <w:marRight w:val="0"/>
      <w:marTop w:val="0"/>
      <w:marBottom w:val="0"/>
      <w:divBdr>
        <w:top w:val="none" w:sz="0" w:space="0" w:color="auto"/>
        <w:left w:val="none" w:sz="0" w:space="0" w:color="auto"/>
        <w:bottom w:val="none" w:sz="0" w:space="0" w:color="auto"/>
        <w:right w:val="none" w:sz="0" w:space="0" w:color="auto"/>
      </w:divBdr>
    </w:div>
    <w:div w:id="849412916">
      <w:bodyDiv w:val="1"/>
      <w:marLeft w:val="0"/>
      <w:marRight w:val="0"/>
      <w:marTop w:val="0"/>
      <w:marBottom w:val="0"/>
      <w:divBdr>
        <w:top w:val="none" w:sz="0" w:space="0" w:color="auto"/>
        <w:left w:val="none" w:sz="0" w:space="0" w:color="auto"/>
        <w:bottom w:val="none" w:sz="0" w:space="0" w:color="auto"/>
        <w:right w:val="none" w:sz="0" w:space="0" w:color="auto"/>
      </w:divBdr>
    </w:div>
    <w:div w:id="853611393">
      <w:bodyDiv w:val="1"/>
      <w:marLeft w:val="0"/>
      <w:marRight w:val="0"/>
      <w:marTop w:val="0"/>
      <w:marBottom w:val="0"/>
      <w:divBdr>
        <w:top w:val="none" w:sz="0" w:space="0" w:color="auto"/>
        <w:left w:val="none" w:sz="0" w:space="0" w:color="auto"/>
        <w:bottom w:val="none" w:sz="0" w:space="0" w:color="auto"/>
        <w:right w:val="none" w:sz="0" w:space="0" w:color="auto"/>
      </w:divBdr>
    </w:div>
    <w:div w:id="856113552">
      <w:bodyDiv w:val="1"/>
      <w:marLeft w:val="0"/>
      <w:marRight w:val="0"/>
      <w:marTop w:val="0"/>
      <w:marBottom w:val="0"/>
      <w:divBdr>
        <w:top w:val="none" w:sz="0" w:space="0" w:color="auto"/>
        <w:left w:val="none" w:sz="0" w:space="0" w:color="auto"/>
        <w:bottom w:val="none" w:sz="0" w:space="0" w:color="auto"/>
        <w:right w:val="none" w:sz="0" w:space="0" w:color="auto"/>
      </w:divBdr>
    </w:div>
    <w:div w:id="857550191">
      <w:bodyDiv w:val="1"/>
      <w:marLeft w:val="0"/>
      <w:marRight w:val="0"/>
      <w:marTop w:val="0"/>
      <w:marBottom w:val="0"/>
      <w:divBdr>
        <w:top w:val="none" w:sz="0" w:space="0" w:color="auto"/>
        <w:left w:val="none" w:sz="0" w:space="0" w:color="auto"/>
        <w:bottom w:val="none" w:sz="0" w:space="0" w:color="auto"/>
        <w:right w:val="none" w:sz="0" w:space="0" w:color="auto"/>
      </w:divBdr>
    </w:div>
    <w:div w:id="865603802">
      <w:bodyDiv w:val="1"/>
      <w:marLeft w:val="0"/>
      <w:marRight w:val="0"/>
      <w:marTop w:val="0"/>
      <w:marBottom w:val="0"/>
      <w:divBdr>
        <w:top w:val="none" w:sz="0" w:space="0" w:color="auto"/>
        <w:left w:val="none" w:sz="0" w:space="0" w:color="auto"/>
        <w:bottom w:val="none" w:sz="0" w:space="0" w:color="auto"/>
        <w:right w:val="none" w:sz="0" w:space="0" w:color="auto"/>
      </w:divBdr>
    </w:div>
    <w:div w:id="894270171">
      <w:bodyDiv w:val="1"/>
      <w:marLeft w:val="0"/>
      <w:marRight w:val="0"/>
      <w:marTop w:val="0"/>
      <w:marBottom w:val="0"/>
      <w:divBdr>
        <w:top w:val="none" w:sz="0" w:space="0" w:color="auto"/>
        <w:left w:val="none" w:sz="0" w:space="0" w:color="auto"/>
        <w:bottom w:val="none" w:sz="0" w:space="0" w:color="auto"/>
        <w:right w:val="none" w:sz="0" w:space="0" w:color="auto"/>
      </w:divBdr>
    </w:div>
    <w:div w:id="897473865">
      <w:bodyDiv w:val="1"/>
      <w:marLeft w:val="0"/>
      <w:marRight w:val="0"/>
      <w:marTop w:val="0"/>
      <w:marBottom w:val="0"/>
      <w:divBdr>
        <w:top w:val="none" w:sz="0" w:space="0" w:color="auto"/>
        <w:left w:val="none" w:sz="0" w:space="0" w:color="auto"/>
        <w:bottom w:val="none" w:sz="0" w:space="0" w:color="auto"/>
        <w:right w:val="none" w:sz="0" w:space="0" w:color="auto"/>
      </w:divBdr>
    </w:div>
    <w:div w:id="897671551">
      <w:bodyDiv w:val="1"/>
      <w:marLeft w:val="0"/>
      <w:marRight w:val="0"/>
      <w:marTop w:val="0"/>
      <w:marBottom w:val="0"/>
      <w:divBdr>
        <w:top w:val="none" w:sz="0" w:space="0" w:color="auto"/>
        <w:left w:val="none" w:sz="0" w:space="0" w:color="auto"/>
        <w:bottom w:val="none" w:sz="0" w:space="0" w:color="auto"/>
        <w:right w:val="none" w:sz="0" w:space="0" w:color="auto"/>
      </w:divBdr>
    </w:div>
    <w:div w:id="898903085">
      <w:bodyDiv w:val="1"/>
      <w:marLeft w:val="0"/>
      <w:marRight w:val="0"/>
      <w:marTop w:val="0"/>
      <w:marBottom w:val="0"/>
      <w:divBdr>
        <w:top w:val="none" w:sz="0" w:space="0" w:color="auto"/>
        <w:left w:val="none" w:sz="0" w:space="0" w:color="auto"/>
        <w:bottom w:val="none" w:sz="0" w:space="0" w:color="auto"/>
        <w:right w:val="none" w:sz="0" w:space="0" w:color="auto"/>
      </w:divBdr>
    </w:div>
    <w:div w:id="902525086">
      <w:bodyDiv w:val="1"/>
      <w:marLeft w:val="0"/>
      <w:marRight w:val="0"/>
      <w:marTop w:val="0"/>
      <w:marBottom w:val="0"/>
      <w:divBdr>
        <w:top w:val="none" w:sz="0" w:space="0" w:color="auto"/>
        <w:left w:val="none" w:sz="0" w:space="0" w:color="auto"/>
        <w:bottom w:val="none" w:sz="0" w:space="0" w:color="auto"/>
        <w:right w:val="none" w:sz="0" w:space="0" w:color="auto"/>
      </w:divBdr>
    </w:div>
    <w:div w:id="903947804">
      <w:bodyDiv w:val="1"/>
      <w:marLeft w:val="0"/>
      <w:marRight w:val="0"/>
      <w:marTop w:val="0"/>
      <w:marBottom w:val="0"/>
      <w:divBdr>
        <w:top w:val="none" w:sz="0" w:space="0" w:color="auto"/>
        <w:left w:val="none" w:sz="0" w:space="0" w:color="auto"/>
        <w:bottom w:val="none" w:sz="0" w:space="0" w:color="auto"/>
        <w:right w:val="none" w:sz="0" w:space="0" w:color="auto"/>
      </w:divBdr>
    </w:div>
    <w:div w:id="929390560">
      <w:bodyDiv w:val="1"/>
      <w:marLeft w:val="0"/>
      <w:marRight w:val="0"/>
      <w:marTop w:val="0"/>
      <w:marBottom w:val="0"/>
      <w:divBdr>
        <w:top w:val="none" w:sz="0" w:space="0" w:color="auto"/>
        <w:left w:val="none" w:sz="0" w:space="0" w:color="auto"/>
        <w:bottom w:val="none" w:sz="0" w:space="0" w:color="auto"/>
        <w:right w:val="none" w:sz="0" w:space="0" w:color="auto"/>
      </w:divBdr>
    </w:div>
    <w:div w:id="934285091">
      <w:bodyDiv w:val="1"/>
      <w:marLeft w:val="0"/>
      <w:marRight w:val="0"/>
      <w:marTop w:val="0"/>
      <w:marBottom w:val="0"/>
      <w:divBdr>
        <w:top w:val="none" w:sz="0" w:space="0" w:color="auto"/>
        <w:left w:val="none" w:sz="0" w:space="0" w:color="auto"/>
        <w:bottom w:val="none" w:sz="0" w:space="0" w:color="auto"/>
        <w:right w:val="none" w:sz="0" w:space="0" w:color="auto"/>
      </w:divBdr>
    </w:div>
    <w:div w:id="948581769">
      <w:bodyDiv w:val="1"/>
      <w:marLeft w:val="0"/>
      <w:marRight w:val="0"/>
      <w:marTop w:val="0"/>
      <w:marBottom w:val="0"/>
      <w:divBdr>
        <w:top w:val="none" w:sz="0" w:space="0" w:color="auto"/>
        <w:left w:val="none" w:sz="0" w:space="0" w:color="auto"/>
        <w:bottom w:val="none" w:sz="0" w:space="0" w:color="auto"/>
        <w:right w:val="none" w:sz="0" w:space="0" w:color="auto"/>
      </w:divBdr>
    </w:div>
    <w:div w:id="956714536">
      <w:bodyDiv w:val="1"/>
      <w:marLeft w:val="0"/>
      <w:marRight w:val="0"/>
      <w:marTop w:val="0"/>
      <w:marBottom w:val="0"/>
      <w:divBdr>
        <w:top w:val="none" w:sz="0" w:space="0" w:color="auto"/>
        <w:left w:val="none" w:sz="0" w:space="0" w:color="auto"/>
        <w:bottom w:val="none" w:sz="0" w:space="0" w:color="auto"/>
        <w:right w:val="none" w:sz="0" w:space="0" w:color="auto"/>
      </w:divBdr>
    </w:div>
    <w:div w:id="960069130">
      <w:bodyDiv w:val="1"/>
      <w:marLeft w:val="0"/>
      <w:marRight w:val="0"/>
      <w:marTop w:val="0"/>
      <w:marBottom w:val="0"/>
      <w:divBdr>
        <w:top w:val="none" w:sz="0" w:space="0" w:color="auto"/>
        <w:left w:val="none" w:sz="0" w:space="0" w:color="auto"/>
        <w:bottom w:val="none" w:sz="0" w:space="0" w:color="auto"/>
        <w:right w:val="none" w:sz="0" w:space="0" w:color="auto"/>
      </w:divBdr>
    </w:div>
    <w:div w:id="962813247">
      <w:bodyDiv w:val="1"/>
      <w:marLeft w:val="0"/>
      <w:marRight w:val="0"/>
      <w:marTop w:val="0"/>
      <w:marBottom w:val="0"/>
      <w:divBdr>
        <w:top w:val="none" w:sz="0" w:space="0" w:color="auto"/>
        <w:left w:val="none" w:sz="0" w:space="0" w:color="auto"/>
        <w:bottom w:val="none" w:sz="0" w:space="0" w:color="auto"/>
        <w:right w:val="none" w:sz="0" w:space="0" w:color="auto"/>
      </w:divBdr>
    </w:div>
    <w:div w:id="963117548">
      <w:bodyDiv w:val="1"/>
      <w:marLeft w:val="0"/>
      <w:marRight w:val="0"/>
      <w:marTop w:val="0"/>
      <w:marBottom w:val="0"/>
      <w:divBdr>
        <w:top w:val="none" w:sz="0" w:space="0" w:color="auto"/>
        <w:left w:val="none" w:sz="0" w:space="0" w:color="auto"/>
        <w:bottom w:val="none" w:sz="0" w:space="0" w:color="auto"/>
        <w:right w:val="none" w:sz="0" w:space="0" w:color="auto"/>
      </w:divBdr>
    </w:div>
    <w:div w:id="964778622">
      <w:bodyDiv w:val="1"/>
      <w:marLeft w:val="0"/>
      <w:marRight w:val="0"/>
      <w:marTop w:val="0"/>
      <w:marBottom w:val="0"/>
      <w:divBdr>
        <w:top w:val="none" w:sz="0" w:space="0" w:color="auto"/>
        <w:left w:val="none" w:sz="0" w:space="0" w:color="auto"/>
        <w:bottom w:val="none" w:sz="0" w:space="0" w:color="auto"/>
        <w:right w:val="none" w:sz="0" w:space="0" w:color="auto"/>
      </w:divBdr>
    </w:div>
    <w:div w:id="965744537">
      <w:bodyDiv w:val="1"/>
      <w:marLeft w:val="0"/>
      <w:marRight w:val="0"/>
      <w:marTop w:val="0"/>
      <w:marBottom w:val="0"/>
      <w:divBdr>
        <w:top w:val="none" w:sz="0" w:space="0" w:color="auto"/>
        <w:left w:val="none" w:sz="0" w:space="0" w:color="auto"/>
        <w:bottom w:val="none" w:sz="0" w:space="0" w:color="auto"/>
        <w:right w:val="none" w:sz="0" w:space="0" w:color="auto"/>
      </w:divBdr>
    </w:div>
    <w:div w:id="997660096">
      <w:bodyDiv w:val="1"/>
      <w:marLeft w:val="0"/>
      <w:marRight w:val="0"/>
      <w:marTop w:val="0"/>
      <w:marBottom w:val="0"/>
      <w:divBdr>
        <w:top w:val="none" w:sz="0" w:space="0" w:color="auto"/>
        <w:left w:val="none" w:sz="0" w:space="0" w:color="auto"/>
        <w:bottom w:val="none" w:sz="0" w:space="0" w:color="auto"/>
        <w:right w:val="none" w:sz="0" w:space="0" w:color="auto"/>
      </w:divBdr>
    </w:div>
    <w:div w:id="1002514163">
      <w:bodyDiv w:val="1"/>
      <w:marLeft w:val="0"/>
      <w:marRight w:val="0"/>
      <w:marTop w:val="0"/>
      <w:marBottom w:val="0"/>
      <w:divBdr>
        <w:top w:val="none" w:sz="0" w:space="0" w:color="auto"/>
        <w:left w:val="none" w:sz="0" w:space="0" w:color="auto"/>
        <w:bottom w:val="none" w:sz="0" w:space="0" w:color="auto"/>
        <w:right w:val="none" w:sz="0" w:space="0" w:color="auto"/>
      </w:divBdr>
    </w:div>
    <w:div w:id="1010377456">
      <w:bodyDiv w:val="1"/>
      <w:marLeft w:val="0"/>
      <w:marRight w:val="0"/>
      <w:marTop w:val="0"/>
      <w:marBottom w:val="0"/>
      <w:divBdr>
        <w:top w:val="none" w:sz="0" w:space="0" w:color="auto"/>
        <w:left w:val="none" w:sz="0" w:space="0" w:color="auto"/>
        <w:bottom w:val="none" w:sz="0" w:space="0" w:color="auto"/>
        <w:right w:val="none" w:sz="0" w:space="0" w:color="auto"/>
      </w:divBdr>
    </w:div>
    <w:div w:id="1014384342">
      <w:bodyDiv w:val="1"/>
      <w:marLeft w:val="0"/>
      <w:marRight w:val="0"/>
      <w:marTop w:val="0"/>
      <w:marBottom w:val="0"/>
      <w:divBdr>
        <w:top w:val="none" w:sz="0" w:space="0" w:color="auto"/>
        <w:left w:val="none" w:sz="0" w:space="0" w:color="auto"/>
        <w:bottom w:val="none" w:sz="0" w:space="0" w:color="auto"/>
        <w:right w:val="none" w:sz="0" w:space="0" w:color="auto"/>
      </w:divBdr>
    </w:div>
    <w:div w:id="1024742997">
      <w:bodyDiv w:val="1"/>
      <w:marLeft w:val="0"/>
      <w:marRight w:val="0"/>
      <w:marTop w:val="0"/>
      <w:marBottom w:val="0"/>
      <w:divBdr>
        <w:top w:val="none" w:sz="0" w:space="0" w:color="auto"/>
        <w:left w:val="none" w:sz="0" w:space="0" w:color="auto"/>
        <w:bottom w:val="none" w:sz="0" w:space="0" w:color="auto"/>
        <w:right w:val="none" w:sz="0" w:space="0" w:color="auto"/>
      </w:divBdr>
    </w:div>
    <w:div w:id="1046834048">
      <w:bodyDiv w:val="1"/>
      <w:marLeft w:val="0"/>
      <w:marRight w:val="0"/>
      <w:marTop w:val="0"/>
      <w:marBottom w:val="0"/>
      <w:divBdr>
        <w:top w:val="none" w:sz="0" w:space="0" w:color="auto"/>
        <w:left w:val="none" w:sz="0" w:space="0" w:color="auto"/>
        <w:bottom w:val="none" w:sz="0" w:space="0" w:color="auto"/>
        <w:right w:val="none" w:sz="0" w:space="0" w:color="auto"/>
      </w:divBdr>
    </w:div>
    <w:div w:id="1048265539">
      <w:bodyDiv w:val="1"/>
      <w:marLeft w:val="0"/>
      <w:marRight w:val="0"/>
      <w:marTop w:val="0"/>
      <w:marBottom w:val="0"/>
      <w:divBdr>
        <w:top w:val="none" w:sz="0" w:space="0" w:color="auto"/>
        <w:left w:val="none" w:sz="0" w:space="0" w:color="auto"/>
        <w:bottom w:val="none" w:sz="0" w:space="0" w:color="auto"/>
        <w:right w:val="none" w:sz="0" w:space="0" w:color="auto"/>
      </w:divBdr>
    </w:div>
    <w:div w:id="1063143845">
      <w:bodyDiv w:val="1"/>
      <w:marLeft w:val="0"/>
      <w:marRight w:val="0"/>
      <w:marTop w:val="0"/>
      <w:marBottom w:val="0"/>
      <w:divBdr>
        <w:top w:val="none" w:sz="0" w:space="0" w:color="auto"/>
        <w:left w:val="none" w:sz="0" w:space="0" w:color="auto"/>
        <w:bottom w:val="none" w:sz="0" w:space="0" w:color="auto"/>
        <w:right w:val="none" w:sz="0" w:space="0" w:color="auto"/>
      </w:divBdr>
    </w:div>
    <w:div w:id="1082333102">
      <w:bodyDiv w:val="1"/>
      <w:marLeft w:val="0"/>
      <w:marRight w:val="0"/>
      <w:marTop w:val="0"/>
      <w:marBottom w:val="0"/>
      <w:divBdr>
        <w:top w:val="none" w:sz="0" w:space="0" w:color="auto"/>
        <w:left w:val="none" w:sz="0" w:space="0" w:color="auto"/>
        <w:bottom w:val="none" w:sz="0" w:space="0" w:color="auto"/>
        <w:right w:val="none" w:sz="0" w:space="0" w:color="auto"/>
      </w:divBdr>
    </w:div>
    <w:div w:id="1086463106">
      <w:bodyDiv w:val="1"/>
      <w:marLeft w:val="0"/>
      <w:marRight w:val="0"/>
      <w:marTop w:val="0"/>
      <w:marBottom w:val="0"/>
      <w:divBdr>
        <w:top w:val="none" w:sz="0" w:space="0" w:color="auto"/>
        <w:left w:val="none" w:sz="0" w:space="0" w:color="auto"/>
        <w:bottom w:val="none" w:sz="0" w:space="0" w:color="auto"/>
        <w:right w:val="none" w:sz="0" w:space="0" w:color="auto"/>
      </w:divBdr>
    </w:div>
    <w:div w:id="1096251680">
      <w:bodyDiv w:val="1"/>
      <w:marLeft w:val="0"/>
      <w:marRight w:val="0"/>
      <w:marTop w:val="0"/>
      <w:marBottom w:val="0"/>
      <w:divBdr>
        <w:top w:val="none" w:sz="0" w:space="0" w:color="auto"/>
        <w:left w:val="none" w:sz="0" w:space="0" w:color="auto"/>
        <w:bottom w:val="none" w:sz="0" w:space="0" w:color="auto"/>
        <w:right w:val="none" w:sz="0" w:space="0" w:color="auto"/>
      </w:divBdr>
    </w:div>
    <w:div w:id="1104501521">
      <w:bodyDiv w:val="1"/>
      <w:marLeft w:val="0"/>
      <w:marRight w:val="0"/>
      <w:marTop w:val="0"/>
      <w:marBottom w:val="0"/>
      <w:divBdr>
        <w:top w:val="none" w:sz="0" w:space="0" w:color="auto"/>
        <w:left w:val="none" w:sz="0" w:space="0" w:color="auto"/>
        <w:bottom w:val="none" w:sz="0" w:space="0" w:color="auto"/>
        <w:right w:val="none" w:sz="0" w:space="0" w:color="auto"/>
      </w:divBdr>
    </w:div>
    <w:div w:id="1112167503">
      <w:bodyDiv w:val="1"/>
      <w:marLeft w:val="0"/>
      <w:marRight w:val="0"/>
      <w:marTop w:val="0"/>
      <w:marBottom w:val="0"/>
      <w:divBdr>
        <w:top w:val="none" w:sz="0" w:space="0" w:color="auto"/>
        <w:left w:val="none" w:sz="0" w:space="0" w:color="auto"/>
        <w:bottom w:val="none" w:sz="0" w:space="0" w:color="auto"/>
        <w:right w:val="none" w:sz="0" w:space="0" w:color="auto"/>
      </w:divBdr>
    </w:div>
    <w:div w:id="1120151066">
      <w:bodyDiv w:val="1"/>
      <w:marLeft w:val="0"/>
      <w:marRight w:val="0"/>
      <w:marTop w:val="0"/>
      <w:marBottom w:val="0"/>
      <w:divBdr>
        <w:top w:val="none" w:sz="0" w:space="0" w:color="auto"/>
        <w:left w:val="none" w:sz="0" w:space="0" w:color="auto"/>
        <w:bottom w:val="none" w:sz="0" w:space="0" w:color="auto"/>
        <w:right w:val="none" w:sz="0" w:space="0" w:color="auto"/>
      </w:divBdr>
    </w:div>
    <w:div w:id="1127579362">
      <w:bodyDiv w:val="1"/>
      <w:marLeft w:val="0"/>
      <w:marRight w:val="0"/>
      <w:marTop w:val="0"/>
      <w:marBottom w:val="0"/>
      <w:divBdr>
        <w:top w:val="none" w:sz="0" w:space="0" w:color="auto"/>
        <w:left w:val="none" w:sz="0" w:space="0" w:color="auto"/>
        <w:bottom w:val="none" w:sz="0" w:space="0" w:color="auto"/>
        <w:right w:val="none" w:sz="0" w:space="0" w:color="auto"/>
      </w:divBdr>
    </w:div>
    <w:div w:id="1157497939">
      <w:bodyDiv w:val="1"/>
      <w:marLeft w:val="0"/>
      <w:marRight w:val="0"/>
      <w:marTop w:val="0"/>
      <w:marBottom w:val="0"/>
      <w:divBdr>
        <w:top w:val="none" w:sz="0" w:space="0" w:color="auto"/>
        <w:left w:val="none" w:sz="0" w:space="0" w:color="auto"/>
        <w:bottom w:val="none" w:sz="0" w:space="0" w:color="auto"/>
        <w:right w:val="none" w:sz="0" w:space="0" w:color="auto"/>
      </w:divBdr>
    </w:div>
    <w:div w:id="1163013971">
      <w:bodyDiv w:val="1"/>
      <w:marLeft w:val="0"/>
      <w:marRight w:val="0"/>
      <w:marTop w:val="0"/>
      <w:marBottom w:val="0"/>
      <w:divBdr>
        <w:top w:val="none" w:sz="0" w:space="0" w:color="auto"/>
        <w:left w:val="none" w:sz="0" w:space="0" w:color="auto"/>
        <w:bottom w:val="none" w:sz="0" w:space="0" w:color="auto"/>
        <w:right w:val="none" w:sz="0" w:space="0" w:color="auto"/>
      </w:divBdr>
    </w:div>
    <w:div w:id="1171021074">
      <w:bodyDiv w:val="1"/>
      <w:marLeft w:val="0"/>
      <w:marRight w:val="0"/>
      <w:marTop w:val="0"/>
      <w:marBottom w:val="0"/>
      <w:divBdr>
        <w:top w:val="none" w:sz="0" w:space="0" w:color="auto"/>
        <w:left w:val="none" w:sz="0" w:space="0" w:color="auto"/>
        <w:bottom w:val="none" w:sz="0" w:space="0" w:color="auto"/>
        <w:right w:val="none" w:sz="0" w:space="0" w:color="auto"/>
      </w:divBdr>
    </w:div>
    <w:div w:id="1195920881">
      <w:bodyDiv w:val="1"/>
      <w:marLeft w:val="0"/>
      <w:marRight w:val="0"/>
      <w:marTop w:val="0"/>
      <w:marBottom w:val="0"/>
      <w:divBdr>
        <w:top w:val="none" w:sz="0" w:space="0" w:color="auto"/>
        <w:left w:val="none" w:sz="0" w:space="0" w:color="auto"/>
        <w:bottom w:val="none" w:sz="0" w:space="0" w:color="auto"/>
        <w:right w:val="none" w:sz="0" w:space="0" w:color="auto"/>
      </w:divBdr>
    </w:div>
    <w:div w:id="1198199886">
      <w:bodyDiv w:val="1"/>
      <w:marLeft w:val="0"/>
      <w:marRight w:val="0"/>
      <w:marTop w:val="0"/>
      <w:marBottom w:val="0"/>
      <w:divBdr>
        <w:top w:val="none" w:sz="0" w:space="0" w:color="auto"/>
        <w:left w:val="none" w:sz="0" w:space="0" w:color="auto"/>
        <w:bottom w:val="none" w:sz="0" w:space="0" w:color="auto"/>
        <w:right w:val="none" w:sz="0" w:space="0" w:color="auto"/>
      </w:divBdr>
    </w:div>
    <w:div w:id="1205874714">
      <w:bodyDiv w:val="1"/>
      <w:marLeft w:val="0"/>
      <w:marRight w:val="0"/>
      <w:marTop w:val="0"/>
      <w:marBottom w:val="0"/>
      <w:divBdr>
        <w:top w:val="none" w:sz="0" w:space="0" w:color="auto"/>
        <w:left w:val="none" w:sz="0" w:space="0" w:color="auto"/>
        <w:bottom w:val="none" w:sz="0" w:space="0" w:color="auto"/>
        <w:right w:val="none" w:sz="0" w:space="0" w:color="auto"/>
      </w:divBdr>
    </w:div>
    <w:div w:id="1225607224">
      <w:bodyDiv w:val="1"/>
      <w:marLeft w:val="0"/>
      <w:marRight w:val="0"/>
      <w:marTop w:val="0"/>
      <w:marBottom w:val="0"/>
      <w:divBdr>
        <w:top w:val="none" w:sz="0" w:space="0" w:color="auto"/>
        <w:left w:val="none" w:sz="0" w:space="0" w:color="auto"/>
        <w:bottom w:val="none" w:sz="0" w:space="0" w:color="auto"/>
        <w:right w:val="none" w:sz="0" w:space="0" w:color="auto"/>
      </w:divBdr>
    </w:div>
    <w:div w:id="1238592539">
      <w:bodyDiv w:val="1"/>
      <w:marLeft w:val="0"/>
      <w:marRight w:val="0"/>
      <w:marTop w:val="0"/>
      <w:marBottom w:val="0"/>
      <w:divBdr>
        <w:top w:val="none" w:sz="0" w:space="0" w:color="auto"/>
        <w:left w:val="none" w:sz="0" w:space="0" w:color="auto"/>
        <w:bottom w:val="none" w:sz="0" w:space="0" w:color="auto"/>
        <w:right w:val="none" w:sz="0" w:space="0" w:color="auto"/>
      </w:divBdr>
    </w:div>
    <w:div w:id="1261987205">
      <w:bodyDiv w:val="1"/>
      <w:marLeft w:val="0"/>
      <w:marRight w:val="0"/>
      <w:marTop w:val="0"/>
      <w:marBottom w:val="0"/>
      <w:divBdr>
        <w:top w:val="none" w:sz="0" w:space="0" w:color="auto"/>
        <w:left w:val="none" w:sz="0" w:space="0" w:color="auto"/>
        <w:bottom w:val="none" w:sz="0" w:space="0" w:color="auto"/>
        <w:right w:val="none" w:sz="0" w:space="0" w:color="auto"/>
      </w:divBdr>
    </w:div>
    <w:div w:id="1270940207">
      <w:bodyDiv w:val="1"/>
      <w:marLeft w:val="0"/>
      <w:marRight w:val="0"/>
      <w:marTop w:val="0"/>
      <w:marBottom w:val="0"/>
      <w:divBdr>
        <w:top w:val="none" w:sz="0" w:space="0" w:color="auto"/>
        <w:left w:val="none" w:sz="0" w:space="0" w:color="auto"/>
        <w:bottom w:val="none" w:sz="0" w:space="0" w:color="auto"/>
        <w:right w:val="none" w:sz="0" w:space="0" w:color="auto"/>
      </w:divBdr>
    </w:div>
    <w:div w:id="1286961739">
      <w:bodyDiv w:val="1"/>
      <w:marLeft w:val="0"/>
      <w:marRight w:val="0"/>
      <w:marTop w:val="0"/>
      <w:marBottom w:val="0"/>
      <w:divBdr>
        <w:top w:val="none" w:sz="0" w:space="0" w:color="auto"/>
        <w:left w:val="none" w:sz="0" w:space="0" w:color="auto"/>
        <w:bottom w:val="none" w:sz="0" w:space="0" w:color="auto"/>
        <w:right w:val="none" w:sz="0" w:space="0" w:color="auto"/>
      </w:divBdr>
    </w:div>
    <w:div w:id="1327132880">
      <w:bodyDiv w:val="1"/>
      <w:marLeft w:val="0"/>
      <w:marRight w:val="0"/>
      <w:marTop w:val="0"/>
      <w:marBottom w:val="0"/>
      <w:divBdr>
        <w:top w:val="none" w:sz="0" w:space="0" w:color="auto"/>
        <w:left w:val="none" w:sz="0" w:space="0" w:color="auto"/>
        <w:bottom w:val="none" w:sz="0" w:space="0" w:color="auto"/>
        <w:right w:val="none" w:sz="0" w:space="0" w:color="auto"/>
      </w:divBdr>
    </w:div>
    <w:div w:id="1402680288">
      <w:bodyDiv w:val="1"/>
      <w:marLeft w:val="0"/>
      <w:marRight w:val="0"/>
      <w:marTop w:val="0"/>
      <w:marBottom w:val="0"/>
      <w:divBdr>
        <w:top w:val="none" w:sz="0" w:space="0" w:color="auto"/>
        <w:left w:val="none" w:sz="0" w:space="0" w:color="auto"/>
        <w:bottom w:val="none" w:sz="0" w:space="0" w:color="auto"/>
        <w:right w:val="none" w:sz="0" w:space="0" w:color="auto"/>
      </w:divBdr>
    </w:div>
    <w:div w:id="1411931110">
      <w:bodyDiv w:val="1"/>
      <w:marLeft w:val="0"/>
      <w:marRight w:val="0"/>
      <w:marTop w:val="0"/>
      <w:marBottom w:val="0"/>
      <w:divBdr>
        <w:top w:val="none" w:sz="0" w:space="0" w:color="auto"/>
        <w:left w:val="none" w:sz="0" w:space="0" w:color="auto"/>
        <w:bottom w:val="none" w:sz="0" w:space="0" w:color="auto"/>
        <w:right w:val="none" w:sz="0" w:space="0" w:color="auto"/>
      </w:divBdr>
    </w:div>
    <w:div w:id="1431243830">
      <w:bodyDiv w:val="1"/>
      <w:marLeft w:val="0"/>
      <w:marRight w:val="0"/>
      <w:marTop w:val="0"/>
      <w:marBottom w:val="0"/>
      <w:divBdr>
        <w:top w:val="none" w:sz="0" w:space="0" w:color="auto"/>
        <w:left w:val="none" w:sz="0" w:space="0" w:color="auto"/>
        <w:bottom w:val="none" w:sz="0" w:space="0" w:color="auto"/>
        <w:right w:val="none" w:sz="0" w:space="0" w:color="auto"/>
      </w:divBdr>
    </w:div>
    <w:div w:id="1438133703">
      <w:bodyDiv w:val="1"/>
      <w:marLeft w:val="0"/>
      <w:marRight w:val="0"/>
      <w:marTop w:val="0"/>
      <w:marBottom w:val="0"/>
      <w:divBdr>
        <w:top w:val="none" w:sz="0" w:space="0" w:color="auto"/>
        <w:left w:val="none" w:sz="0" w:space="0" w:color="auto"/>
        <w:bottom w:val="none" w:sz="0" w:space="0" w:color="auto"/>
        <w:right w:val="none" w:sz="0" w:space="0" w:color="auto"/>
      </w:divBdr>
    </w:div>
    <w:div w:id="1440830512">
      <w:bodyDiv w:val="1"/>
      <w:marLeft w:val="0"/>
      <w:marRight w:val="0"/>
      <w:marTop w:val="0"/>
      <w:marBottom w:val="0"/>
      <w:divBdr>
        <w:top w:val="none" w:sz="0" w:space="0" w:color="auto"/>
        <w:left w:val="none" w:sz="0" w:space="0" w:color="auto"/>
        <w:bottom w:val="none" w:sz="0" w:space="0" w:color="auto"/>
        <w:right w:val="none" w:sz="0" w:space="0" w:color="auto"/>
      </w:divBdr>
    </w:div>
    <w:div w:id="1445079471">
      <w:bodyDiv w:val="1"/>
      <w:marLeft w:val="0"/>
      <w:marRight w:val="0"/>
      <w:marTop w:val="0"/>
      <w:marBottom w:val="0"/>
      <w:divBdr>
        <w:top w:val="none" w:sz="0" w:space="0" w:color="auto"/>
        <w:left w:val="none" w:sz="0" w:space="0" w:color="auto"/>
        <w:bottom w:val="none" w:sz="0" w:space="0" w:color="auto"/>
        <w:right w:val="none" w:sz="0" w:space="0" w:color="auto"/>
      </w:divBdr>
    </w:div>
    <w:div w:id="1447888452">
      <w:bodyDiv w:val="1"/>
      <w:marLeft w:val="0"/>
      <w:marRight w:val="0"/>
      <w:marTop w:val="0"/>
      <w:marBottom w:val="0"/>
      <w:divBdr>
        <w:top w:val="none" w:sz="0" w:space="0" w:color="auto"/>
        <w:left w:val="none" w:sz="0" w:space="0" w:color="auto"/>
        <w:bottom w:val="none" w:sz="0" w:space="0" w:color="auto"/>
        <w:right w:val="none" w:sz="0" w:space="0" w:color="auto"/>
      </w:divBdr>
    </w:div>
    <w:div w:id="1460340637">
      <w:bodyDiv w:val="1"/>
      <w:marLeft w:val="0"/>
      <w:marRight w:val="0"/>
      <w:marTop w:val="0"/>
      <w:marBottom w:val="0"/>
      <w:divBdr>
        <w:top w:val="none" w:sz="0" w:space="0" w:color="auto"/>
        <w:left w:val="none" w:sz="0" w:space="0" w:color="auto"/>
        <w:bottom w:val="none" w:sz="0" w:space="0" w:color="auto"/>
        <w:right w:val="none" w:sz="0" w:space="0" w:color="auto"/>
      </w:divBdr>
    </w:div>
    <w:div w:id="1487671771">
      <w:bodyDiv w:val="1"/>
      <w:marLeft w:val="0"/>
      <w:marRight w:val="0"/>
      <w:marTop w:val="0"/>
      <w:marBottom w:val="0"/>
      <w:divBdr>
        <w:top w:val="none" w:sz="0" w:space="0" w:color="auto"/>
        <w:left w:val="none" w:sz="0" w:space="0" w:color="auto"/>
        <w:bottom w:val="none" w:sz="0" w:space="0" w:color="auto"/>
        <w:right w:val="none" w:sz="0" w:space="0" w:color="auto"/>
      </w:divBdr>
    </w:div>
    <w:div w:id="1489706012">
      <w:bodyDiv w:val="1"/>
      <w:marLeft w:val="0"/>
      <w:marRight w:val="0"/>
      <w:marTop w:val="0"/>
      <w:marBottom w:val="0"/>
      <w:divBdr>
        <w:top w:val="none" w:sz="0" w:space="0" w:color="auto"/>
        <w:left w:val="none" w:sz="0" w:space="0" w:color="auto"/>
        <w:bottom w:val="none" w:sz="0" w:space="0" w:color="auto"/>
        <w:right w:val="none" w:sz="0" w:space="0" w:color="auto"/>
      </w:divBdr>
    </w:div>
    <w:div w:id="1497497861">
      <w:bodyDiv w:val="1"/>
      <w:marLeft w:val="0"/>
      <w:marRight w:val="0"/>
      <w:marTop w:val="0"/>
      <w:marBottom w:val="0"/>
      <w:divBdr>
        <w:top w:val="none" w:sz="0" w:space="0" w:color="auto"/>
        <w:left w:val="none" w:sz="0" w:space="0" w:color="auto"/>
        <w:bottom w:val="none" w:sz="0" w:space="0" w:color="auto"/>
        <w:right w:val="none" w:sz="0" w:space="0" w:color="auto"/>
      </w:divBdr>
    </w:div>
    <w:div w:id="1502506468">
      <w:bodyDiv w:val="1"/>
      <w:marLeft w:val="0"/>
      <w:marRight w:val="0"/>
      <w:marTop w:val="0"/>
      <w:marBottom w:val="0"/>
      <w:divBdr>
        <w:top w:val="none" w:sz="0" w:space="0" w:color="auto"/>
        <w:left w:val="none" w:sz="0" w:space="0" w:color="auto"/>
        <w:bottom w:val="none" w:sz="0" w:space="0" w:color="auto"/>
        <w:right w:val="none" w:sz="0" w:space="0" w:color="auto"/>
      </w:divBdr>
    </w:div>
    <w:div w:id="1506440108">
      <w:bodyDiv w:val="1"/>
      <w:marLeft w:val="0"/>
      <w:marRight w:val="0"/>
      <w:marTop w:val="0"/>
      <w:marBottom w:val="0"/>
      <w:divBdr>
        <w:top w:val="none" w:sz="0" w:space="0" w:color="auto"/>
        <w:left w:val="none" w:sz="0" w:space="0" w:color="auto"/>
        <w:bottom w:val="none" w:sz="0" w:space="0" w:color="auto"/>
        <w:right w:val="none" w:sz="0" w:space="0" w:color="auto"/>
      </w:divBdr>
    </w:div>
    <w:div w:id="1511063992">
      <w:bodyDiv w:val="1"/>
      <w:marLeft w:val="0"/>
      <w:marRight w:val="0"/>
      <w:marTop w:val="0"/>
      <w:marBottom w:val="0"/>
      <w:divBdr>
        <w:top w:val="none" w:sz="0" w:space="0" w:color="auto"/>
        <w:left w:val="none" w:sz="0" w:space="0" w:color="auto"/>
        <w:bottom w:val="none" w:sz="0" w:space="0" w:color="auto"/>
        <w:right w:val="none" w:sz="0" w:space="0" w:color="auto"/>
      </w:divBdr>
    </w:div>
    <w:div w:id="1524173713">
      <w:bodyDiv w:val="1"/>
      <w:marLeft w:val="0"/>
      <w:marRight w:val="0"/>
      <w:marTop w:val="0"/>
      <w:marBottom w:val="0"/>
      <w:divBdr>
        <w:top w:val="none" w:sz="0" w:space="0" w:color="auto"/>
        <w:left w:val="none" w:sz="0" w:space="0" w:color="auto"/>
        <w:bottom w:val="none" w:sz="0" w:space="0" w:color="auto"/>
        <w:right w:val="none" w:sz="0" w:space="0" w:color="auto"/>
      </w:divBdr>
    </w:div>
    <w:div w:id="1535265403">
      <w:bodyDiv w:val="1"/>
      <w:marLeft w:val="0"/>
      <w:marRight w:val="0"/>
      <w:marTop w:val="0"/>
      <w:marBottom w:val="0"/>
      <w:divBdr>
        <w:top w:val="none" w:sz="0" w:space="0" w:color="auto"/>
        <w:left w:val="none" w:sz="0" w:space="0" w:color="auto"/>
        <w:bottom w:val="none" w:sz="0" w:space="0" w:color="auto"/>
        <w:right w:val="none" w:sz="0" w:space="0" w:color="auto"/>
      </w:divBdr>
    </w:div>
    <w:div w:id="1540242599">
      <w:bodyDiv w:val="1"/>
      <w:marLeft w:val="0"/>
      <w:marRight w:val="0"/>
      <w:marTop w:val="0"/>
      <w:marBottom w:val="0"/>
      <w:divBdr>
        <w:top w:val="none" w:sz="0" w:space="0" w:color="auto"/>
        <w:left w:val="none" w:sz="0" w:space="0" w:color="auto"/>
        <w:bottom w:val="none" w:sz="0" w:space="0" w:color="auto"/>
        <w:right w:val="none" w:sz="0" w:space="0" w:color="auto"/>
      </w:divBdr>
    </w:div>
    <w:div w:id="1548026076">
      <w:bodyDiv w:val="1"/>
      <w:marLeft w:val="0"/>
      <w:marRight w:val="0"/>
      <w:marTop w:val="0"/>
      <w:marBottom w:val="0"/>
      <w:divBdr>
        <w:top w:val="none" w:sz="0" w:space="0" w:color="auto"/>
        <w:left w:val="none" w:sz="0" w:space="0" w:color="auto"/>
        <w:bottom w:val="none" w:sz="0" w:space="0" w:color="auto"/>
        <w:right w:val="none" w:sz="0" w:space="0" w:color="auto"/>
      </w:divBdr>
    </w:div>
    <w:div w:id="1554733265">
      <w:bodyDiv w:val="1"/>
      <w:marLeft w:val="0"/>
      <w:marRight w:val="0"/>
      <w:marTop w:val="0"/>
      <w:marBottom w:val="0"/>
      <w:divBdr>
        <w:top w:val="none" w:sz="0" w:space="0" w:color="auto"/>
        <w:left w:val="none" w:sz="0" w:space="0" w:color="auto"/>
        <w:bottom w:val="none" w:sz="0" w:space="0" w:color="auto"/>
        <w:right w:val="none" w:sz="0" w:space="0" w:color="auto"/>
      </w:divBdr>
    </w:div>
    <w:div w:id="1571426781">
      <w:bodyDiv w:val="1"/>
      <w:marLeft w:val="0"/>
      <w:marRight w:val="0"/>
      <w:marTop w:val="0"/>
      <w:marBottom w:val="0"/>
      <w:divBdr>
        <w:top w:val="none" w:sz="0" w:space="0" w:color="auto"/>
        <w:left w:val="none" w:sz="0" w:space="0" w:color="auto"/>
        <w:bottom w:val="none" w:sz="0" w:space="0" w:color="auto"/>
        <w:right w:val="none" w:sz="0" w:space="0" w:color="auto"/>
      </w:divBdr>
    </w:div>
    <w:div w:id="1631548946">
      <w:bodyDiv w:val="1"/>
      <w:marLeft w:val="0"/>
      <w:marRight w:val="0"/>
      <w:marTop w:val="0"/>
      <w:marBottom w:val="0"/>
      <w:divBdr>
        <w:top w:val="none" w:sz="0" w:space="0" w:color="auto"/>
        <w:left w:val="none" w:sz="0" w:space="0" w:color="auto"/>
        <w:bottom w:val="none" w:sz="0" w:space="0" w:color="auto"/>
        <w:right w:val="none" w:sz="0" w:space="0" w:color="auto"/>
      </w:divBdr>
    </w:div>
    <w:div w:id="1642419868">
      <w:bodyDiv w:val="1"/>
      <w:marLeft w:val="0"/>
      <w:marRight w:val="0"/>
      <w:marTop w:val="0"/>
      <w:marBottom w:val="0"/>
      <w:divBdr>
        <w:top w:val="none" w:sz="0" w:space="0" w:color="auto"/>
        <w:left w:val="none" w:sz="0" w:space="0" w:color="auto"/>
        <w:bottom w:val="none" w:sz="0" w:space="0" w:color="auto"/>
        <w:right w:val="none" w:sz="0" w:space="0" w:color="auto"/>
      </w:divBdr>
    </w:div>
    <w:div w:id="1652560592">
      <w:bodyDiv w:val="1"/>
      <w:marLeft w:val="0"/>
      <w:marRight w:val="0"/>
      <w:marTop w:val="0"/>
      <w:marBottom w:val="0"/>
      <w:divBdr>
        <w:top w:val="none" w:sz="0" w:space="0" w:color="auto"/>
        <w:left w:val="none" w:sz="0" w:space="0" w:color="auto"/>
        <w:bottom w:val="none" w:sz="0" w:space="0" w:color="auto"/>
        <w:right w:val="none" w:sz="0" w:space="0" w:color="auto"/>
      </w:divBdr>
    </w:div>
    <w:div w:id="1663578209">
      <w:bodyDiv w:val="1"/>
      <w:marLeft w:val="0"/>
      <w:marRight w:val="0"/>
      <w:marTop w:val="0"/>
      <w:marBottom w:val="0"/>
      <w:divBdr>
        <w:top w:val="none" w:sz="0" w:space="0" w:color="auto"/>
        <w:left w:val="none" w:sz="0" w:space="0" w:color="auto"/>
        <w:bottom w:val="none" w:sz="0" w:space="0" w:color="auto"/>
        <w:right w:val="none" w:sz="0" w:space="0" w:color="auto"/>
      </w:divBdr>
    </w:div>
    <w:div w:id="1708018283">
      <w:bodyDiv w:val="1"/>
      <w:marLeft w:val="0"/>
      <w:marRight w:val="0"/>
      <w:marTop w:val="0"/>
      <w:marBottom w:val="0"/>
      <w:divBdr>
        <w:top w:val="none" w:sz="0" w:space="0" w:color="auto"/>
        <w:left w:val="none" w:sz="0" w:space="0" w:color="auto"/>
        <w:bottom w:val="none" w:sz="0" w:space="0" w:color="auto"/>
        <w:right w:val="none" w:sz="0" w:space="0" w:color="auto"/>
      </w:divBdr>
    </w:div>
    <w:div w:id="1713649647">
      <w:bodyDiv w:val="1"/>
      <w:marLeft w:val="0"/>
      <w:marRight w:val="0"/>
      <w:marTop w:val="0"/>
      <w:marBottom w:val="0"/>
      <w:divBdr>
        <w:top w:val="none" w:sz="0" w:space="0" w:color="auto"/>
        <w:left w:val="none" w:sz="0" w:space="0" w:color="auto"/>
        <w:bottom w:val="none" w:sz="0" w:space="0" w:color="auto"/>
        <w:right w:val="none" w:sz="0" w:space="0" w:color="auto"/>
      </w:divBdr>
    </w:div>
    <w:div w:id="1742945569">
      <w:bodyDiv w:val="1"/>
      <w:marLeft w:val="0"/>
      <w:marRight w:val="0"/>
      <w:marTop w:val="0"/>
      <w:marBottom w:val="0"/>
      <w:divBdr>
        <w:top w:val="none" w:sz="0" w:space="0" w:color="auto"/>
        <w:left w:val="none" w:sz="0" w:space="0" w:color="auto"/>
        <w:bottom w:val="none" w:sz="0" w:space="0" w:color="auto"/>
        <w:right w:val="none" w:sz="0" w:space="0" w:color="auto"/>
      </w:divBdr>
    </w:div>
    <w:div w:id="1753316190">
      <w:bodyDiv w:val="1"/>
      <w:marLeft w:val="0"/>
      <w:marRight w:val="0"/>
      <w:marTop w:val="0"/>
      <w:marBottom w:val="0"/>
      <w:divBdr>
        <w:top w:val="none" w:sz="0" w:space="0" w:color="auto"/>
        <w:left w:val="none" w:sz="0" w:space="0" w:color="auto"/>
        <w:bottom w:val="none" w:sz="0" w:space="0" w:color="auto"/>
        <w:right w:val="none" w:sz="0" w:space="0" w:color="auto"/>
      </w:divBdr>
    </w:div>
    <w:div w:id="1755929583">
      <w:bodyDiv w:val="1"/>
      <w:marLeft w:val="0"/>
      <w:marRight w:val="0"/>
      <w:marTop w:val="0"/>
      <w:marBottom w:val="0"/>
      <w:divBdr>
        <w:top w:val="none" w:sz="0" w:space="0" w:color="auto"/>
        <w:left w:val="none" w:sz="0" w:space="0" w:color="auto"/>
        <w:bottom w:val="none" w:sz="0" w:space="0" w:color="auto"/>
        <w:right w:val="none" w:sz="0" w:space="0" w:color="auto"/>
      </w:divBdr>
    </w:div>
    <w:div w:id="1768843488">
      <w:bodyDiv w:val="1"/>
      <w:marLeft w:val="0"/>
      <w:marRight w:val="0"/>
      <w:marTop w:val="0"/>
      <w:marBottom w:val="0"/>
      <w:divBdr>
        <w:top w:val="none" w:sz="0" w:space="0" w:color="auto"/>
        <w:left w:val="none" w:sz="0" w:space="0" w:color="auto"/>
        <w:bottom w:val="none" w:sz="0" w:space="0" w:color="auto"/>
        <w:right w:val="none" w:sz="0" w:space="0" w:color="auto"/>
      </w:divBdr>
    </w:div>
    <w:div w:id="1772630392">
      <w:bodyDiv w:val="1"/>
      <w:marLeft w:val="0"/>
      <w:marRight w:val="0"/>
      <w:marTop w:val="0"/>
      <w:marBottom w:val="0"/>
      <w:divBdr>
        <w:top w:val="none" w:sz="0" w:space="0" w:color="auto"/>
        <w:left w:val="none" w:sz="0" w:space="0" w:color="auto"/>
        <w:bottom w:val="none" w:sz="0" w:space="0" w:color="auto"/>
        <w:right w:val="none" w:sz="0" w:space="0" w:color="auto"/>
      </w:divBdr>
    </w:div>
    <w:div w:id="1775322681">
      <w:bodyDiv w:val="1"/>
      <w:marLeft w:val="0"/>
      <w:marRight w:val="0"/>
      <w:marTop w:val="0"/>
      <w:marBottom w:val="0"/>
      <w:divBdr>
        <w:top w:val="none" w:sz="0" w:space="0" w:color="auto"/>
        <w:left w:val="none" w:sz="0" w:space="0" w:color="auto"/>
        <w:bottom w:val="none" w:sz="0" w:space="0" w:color="auto"/>
        <w:right w:val="none" w:sz="0" w:space="0" w:color="auto"/>
      </w:divBdr>
    </w:div>
    <w:div w:id="1782186843">
      <w:bodyDiv w:val="1"/>
      <w:marLeft w:val="0"/>
      <w:marRight w:val="0"/>
      <w:marTop w:val="0"/>
      <w:marBottom w:val="0"/>
      <w:divBdr>
        <w:top w:val="none" w:sz="0" w:space="0" w:color="auto"/>
        <w:left w:val="none" w:sz="0" w:space="0" w:color="auto"/>
        <w:bottom w:val="none" w:sz="0" w:space="0" w:color="auto"/>
        <w:right w:val="none" w:sz="0" w:space="0" w:color="auto"/>
      </w:divBdr>
    </w:div>
    <w:div w:id="1796295277">
      <w:bodyDiv w:val="1"/>
      <w:marLeft w:val="0"/>
      <w:marRight w:val="0"/>
      <w:marTop w:val="0"/>
      <w:marBottom w:val="0"/>
      <w:divBdr>
        <w:top w:val="none" w:sz="0" w:space="0" w:color="auto"/>
        <w:left w:val="none" w:sz="0" w:space="0" w:color="auto"/>
        <w:bottom w:val="none" w:sz="0" w:space="0" w:color="auto"/>
        <w:right w:val="none" w:sz="0" w:space="0" w:color="auto"/>
      </w:divBdr>
    </w:div>
    <w:div w:id="1806853642">
      <w:bodyDiv w:val="1"/>
      <w:marLeft w:val="0"/>
      <w:marRight w:val="0"/>
      <w:marTop w:val="0"/>
      <w:marBottom w:val="0"/>
      <w:divBdr>
        <w:top w:val="none" w:sz="0" w:space="0" w:color="auto"/>
        <w:left w:val="none" w:sz="0" w:space="0" w:color="auto"/>
        <w:bottom w:val="none" w:sz="0" w:space="0" w:color="auto"/>
        <w:right w:val="none" w:sz="0" w:space="0" w:color="auto"/>
      </w:divBdr>
    </w:div>
    <w:div w:id="1816527945">
      <w:bodyDiv w:val="1"/>
      <w:marLeft w:val="0"/>
      <w:marRight w:val="0"/>
      <w:marTop w:val="0"/>
      <w:marBottom w:val="0"/>
      <w:divBdr>
        <w:top w:val="none" w:sz="0" w:space="0" w:color="auto"/>
        <w:left w:val="none" w:sz="0" w:space="0" w:color="auto"/>
        <w:bottom w:val="none" w:sz="0" w:space="0" w:color="auto"/>
        <w:right w:val="none" w:sz="0" w:space="0" w:color="auto"/>
      </w:divBdr>
    </w:div>
    <w:div w:id="1819490263">
      <w:bodyDiv w:val="1"/>
      <w:marLeft w:val="0"/>
      <w:marRight w:val="0"/>
      <w:marTop w:val="0"/>
      <w:marBottom w:val="0"/>
      <w:divBdr>
        <w:top w:val="none" w:sz="0" w:space="0" w:color="auto"/>
        <w:left w:val="none" w:sz="0" w:space="0" w:color="auto"/>
        <w:bottom w:val="none" w:sz="0" w:space="0" w:color="auto"/>
        <w:right w:val="none" w:sz="0" w:space="0" w:color="auto"/>
      </w:divBdr>
    </w:div>
    <w:div w:id="1826313616">
      <w:bodyDiv w:val="1"/>
      <w:marLeft w:val="0"/>
      <w:marRight w:val="0"/>
      <w:marTop w:val="0"/>
      <w:marBottom w:val="0"/>
      <w:divBdr>
        <w:top w:val="none" w:sz="0" w:space="0" w:color="auto"/>
        <w:left w:val="none" w:sz="0" w:space="0" w:color="auto"/>
        <w:bottom w:val="none" w:sz="0" w:space="0" w:color="auto"/>
        <w:right w:val="none" w:sz="0" w:space="0" w:color="auto"/>
      </w:divBdr>
    </w:div>
    <w:div w:id="1835604439">
      <w:bodyDiv w:val="1"/>
      <w:marLeft w:val="0"/>
      <w:marRight w:val="0"/>
      <w:marTop w:val="0"/>
      <w:marBottom w:val="0"/>
      <w:divBdr>
        <w:top w:val="none" w:sz="0" w:space="0" w:color="auto"/>
        <w:left w:val="none" w:sz="0" w:space="0" w:color="auto"/>
        <w:bottom w:val="none" w:sz="0" w:space="0" w:color="auto"/>
        <w:right w:val="none" w:sz="0" w:space="0" w:color="auto"/>
      </w:divBdr>
    </w:div>
    <w:div w:id="1843929232">
      <w:bodyDiv w:val="1"/>
      <w:marLeft w:val="0"/>
      <w:marRight w:val="0"/>
      <w:marTop w:val="0"/>
      <w:marBottom w:val="0"/>
      <w:divBdr>
        <w:top w:val="none" w:sz="0" w:space="0" w:color="auto"/>
        <w:left w:val="none" w:sz="0" w:space="0" w:color="auto"/>
        <w:bottom w:val="none" w:sz="0" w:space="0" w:color="auto"/>
        <w:right w:val="none" w:sz="0" w:space="0" w:color="auto"/>
      </w:divBdr>
    </w:div>
    <w:div w:id="1850563672">
      <w:bodyDiv w:val="1"/>
      <w:marLeft w:val="0"/>
      <w:marRight w:val="0"/>
      <w:marTop w:val="0"/>
      <w:marBottom w:val="0"/>
      <w:divBdr>
        <w:top w:val="none" w:sz="0" w:space="0" w:color="auto"/>
        <w:left w:val="none" w:sz="0" w:space="0" w:color="auto"/>
        <w:bottom w:val="none" w:sz="0" w:space="0" w:color="auto"/>
        <w:right w:val="none" w:sz="0" w:space="0" w:color="auto"/>
      </w:divBdr>
    </w:div>
    <w:div w:id="1851797886">
      <w:bodyDiv w:val="1"/>
      <w:marLeft w:val="0"/>
      <w:marRight w:val="0"/>
      <w:marTop w:val="0"/>
      <w:marBottom w:val="0"/>
      <w:divBdr>
        <w:top w:val="none" w:sz="0" w:space="0" w:color="auto"/>
        <w:left w:val="none" w:sz="0" w:space="0" w:color="auto"/>
        <w:bottom w:val="none" w:sz="0" w:space="0" w:color="auto"/>
        <w:right w:val="none" w:sz="0" w:space="0" w:color="auto"/>
      </w:divBdr>
    </w:div>
    <w:div w:id="1853256376">
      <w:bodyDiv w:val="1"/>
      <w:marLeft w:val="0"/>
      <w:marRight w:val="0"/>
      <w:marTop w:val="0"/>
      <w:marBottom w:val="0"/>
      <w:divBdr>
        <w:top w:val="none" w:sz="0" w:space="0" w:color="auto"/>
        <w:left w:val="none" w:sz="0" w:space="0" w:color="auto"/>
        <w:bottom w:val="none" w:sz="0" w:space="0" w:color="auto"/>
        <w:right w:val="none" w:sz="0" w:space="0" w:color="auto"/>
      </w:divBdr>
    </w:div>
    <w:div w:id="1873955687">
      <w:bodyDiv w:val="1"/>
      <w:marLeft w:val="0"/>
      <w:marRight w:val="0"/>
      <w:marTop w:val="0"/>
      <w:marBottom w:val="0"/>
      <w:divBdr>
        <w:top w:val="none" w:sz="0" w:space="0" w:color="auto"/>
        <w:left w:val="none" w:sz="0" w:space="0" w:color="auto"/>
        <w:bottom w:val="none" w:sz="0" w:space="0" w:color="auto"/>
        <w:right w:val="none" w:sz="0" w:space="0" w:color="auto"/>
      </w:divBdr>
    </w:div>
    <w:div w:id="1883470333">
      <w:bodyDiv w:val="1"/>
      <w:marLeft w:val="0"/>
      <w:marRight w:val="0"/>
      <w:marTop w:val="0"/>
      <w:marBottom w:val="0"/>
      <w:divBdr>
        <w:top w:val="none" w:sz="0" w:space="0" w:color="auto"/>
        <w:left w:val="none" w:sz="0" w:space="0" w:color="auto"/>
        <w:bottom w:val="none" w:sz="0" w:space="0" w:color="auto"/>
        <w:right w:val="none" w:sz="0" w:space="0" w:color="auto"/>
      </w:divBdr>
    </w:div>
    <w:div w:id="1892570475">
      <w:bodyDiv w:val="1"/>
      <w:marLeft w:val="0"/>
      <w:marRight w:val="0"/>
      <w:marTop w:val="0"/>
      <w:marBottom w:val="0"/>
      <w:divBdr>
        <w:top w:val="none" w:sz="0" w:space="0" w:color="auto"/>
        <w:left w:val="none" w:sz="0" w:space="0" w:color="auto"/>
        <w:bottom w:val="none" w:sz="0" w:space="0" w:color="auto"/>
        <w:right w:val="none" w:sz="0" w:space="0" w:color="auto"/>
      </w:divBdr>
    </w:div>
    <w:div w:id="1903519909">
      <w:bodyDiv w:val="1"/>
      <w:marLeft w:val="0"/>
      <w:marRight w:val="0"/>
      <w:marTop w:val="0"/>
      <w:marBottom w:val="0"/>
      <w:divBdr>
        <w:top w:val="none" w:sz="0" w:space="0" w:color="auto"/>
        <w:left w:val="none" w:sz="0" w:space="0" w:color="auto"/>
        <w:bottom w:val="none" w:sz="0" w:space="0" w:color="auto"/>
        <w:right w:val="none" w:sz="0" w:space="0" w:color="auto"/>
      </w:divBdr>
    </w:div>
    <w:div w:id="1920407293">
      <w:bodyDiv w:val="1"/>
      <w:marLeft w:val="0"/>
      <w:marRight w:val="0"/>
      <w:marTop w:val="0"/>
      <w:marBottom w:val="0"/>
      <w:divBdr>
        <w:top w:val="none" w:sz="0" w:space="0" w:color="auto"/>
        <w:left w:val="none" w:sz="0" w:space="0" w:color="auto"/>
        <w:bottom w:val="none" w:sz="0" w:space="0" w:color="auto"/>
        <w:right w:val="none" w:sz="0" w:space="0" w:color="auto"/>
      </w:divBdr>
    </w:div>
    <w:div w:id="1930968615">
      <w:bodyDiv w:val="1"/>
      <w:marLeft w:val="0"/>
      <w:marRight w:val="0"/>
      <w:marTop w:val="0"/>
      <w:marBottom w:val="0"/>
      <w:divBdr>
        <w:top w:val="none" w:sz="0" w:space="0" w:color="auto"/>
        <w:left w:val="none" w:sz="0" w:space="0" w:color="auto"/>
        <w:bottom w:val="none" w:sz="0" w:space="0" w:color="auto"/>
        <w:right w:val="none" w:sz="0" w:space="0" w:color="auto"/>
      </w:divBdr>
    </w:div>
    <w:div w:id="1935891901">
      <w:bodyDiv w:val="1"/>
      <w:marLeft w:val="0"/>
      <w:marRight w:val="0"/>
      <w:marTop w:val="0"/>
      <w:marBottom w:val="0"/>
      <w:divBdr>
        <w:top w:val="none" w:sz="0" w:space="0" w:color="auto"/>
        <w:left w:val="none" w:sz="0" w:space="0" w:color="auto"/>
        <w:bottom w:val="none" w:sz="0" w:space="0" w:color="auto"/>
        <w:right w:val="none" w:sz="0" w:space="0" w:color="auto"/>
      </w:divBdr>
    </w:div>
    <w:div w:id="1949308535">
      <w:bodyDiv w:val="1"/>
      <w:marLeft w:val="0"/>
      <w:marRight w:val="0"/>
      <w:marTop w:val="0"/>
      <w:marBottom w:val="0"/>
      <w:divBdr>
        <w:top w:val="none" w:sz="0" w:space="0" w:color="auto"/>
        <w:left w:val="none" w:sz="0" w:space="0" w:color="auto"/>
        <w:bottom w:val="none" w:sz="0" w:space="0" w:color="auto"/>
        <w:right w:val="none" w:sz="0" w:space="0" w:color="auto"/>
      </w:divBdr>
    </w:div>
    <w:div w:id="1965232297">
      <w:bodyDiv w:val="1"/>
      <w:marLeft w:val="0"/>
      <w:marRight w:val="0"/>
      <w:marTop w:val="0"/>
      <w:marBottom w:val="0"/>
      <w:divBdr>
        <w:top w:val="none" w:sz="0" w:space="0" w:color="auto"/>
        <w:left w:val="none" w:sz="0" w:space="0" w:color="auto"/>
        <w:bottom w:val="none" w:sz="0" w:space="0" w:color="auto"/>
        <w:right w:val="none" w:sz="0" w:space="0" w:color="auto"/>
      </w:divBdr>
    </w:div>
    <w:div w:id="2002927510">
      <w:bodyDiv w:val="1"/>
      <w:marLeft w:val="0"/>
      <w:marRight w:val="0"/>
      <w:marTop w:val="0"/>
      <w:marBottom w:val="0"/>
      <w:divBdr>
        <w:top w:val="none" w:sz="0" w:space="0" w:color="auto"/>
        <w:left w:val="none" w:sz="0" w:space="0" w:color="auto"/>
        <w:bottom w:val="none" w:sz="0" w:space="0" w:color="auto"/>
        <w:right w:val="none" w:sz="0" w:space="0" w:color="auto"/>
      </w:divBdr>
    </w:div>
    <w:div w:id="2011594453">
      <w:bodyDiv w:val="1"/>
      <w:marLeft w:val="0"/>
      <w:marRight w:val="0"/>
      <w:marTop w:val="0"/>
      <w:marBottom w:val="0"/>
      <w:divBdr>
        <w:top w:val="none" w:sz="0" w:space="0" w:color="auto"/>
        <w:left w:val="none" w:sz="0" w:space="0" w:color="auto"/>
        <w:bottom w:val="none" w:sz="0" w:space="0" w:color="auto"/>
        <w:right w:val="none" w:sz="0" w:space="0" w:color="auto"/>
      </w:divBdr>
    </w:div>
    <w:div w:id="2040007631">
      <w:bodyDiv w:val="1"/>
      <w:marLeft w:val="0"/>
      <w:marRight w:val="0"/>
      <w:marTop w:val="0"/>
      <w:marBottom w:val="0"/>
      <w:divBdr>
        <w:top w:val="none" w:sz="0" w:space="0" w:color="auto"/>
        <w:left w:val="none" w:sz="0" w:space="0" w:color="auto"/>
        <w:bottom w:val="none" w:sz="0" w:space="0" w:color="auto"/>
        <w:right w:val="none" w:sz="0" w:space="0" w:color="auto"/>
      </w:divBdr>
    </w:div>
    <w:div w:id="2041854107">
      <w:bodyDiv w:val="1"/>
      <w:marLeft w:val="0"/>
      <w:marRight w:val="0"/>
      <w:marTop w:val="0"/>
      <w:marBottom w:val="0"/>
      <w:divBdr>
        <w:top w:val="none" w:sz="0" w:space="0" w:color="auto"/>
        <w:left w:val="none" w:sz="0" w:space="0" w:color="auto"/>
        <w:bottom w:val="none" w:sz="0" w:space="0" w:color="auto"/>
        <w:right w:val="none" w:sz="0" w:space="0" w:color="auto"/>
      </w:divBdr>
    </w:div>
    <w:div w:id="2046757280">
      <w:bodyDiv w:val="1"/>
      <w:marLeft w:val="0"/>
      <w:marRight w:val="0"/>
      <w:marTop w:val="0"/>
      <w:marBottom w:val="0"/>
      <w:divBdr>
        <w:top w:val="none" w:sz="0" w:space="0" w:color="auto"/>
        <w:left w:val="none" w:sz="0" w:space="0" w:color="auto"/>
        <w:bottom w:val="none" w:sz="0" w:space="0" w:color="auto"/>
        <w:right w:val="none" w:sz="0" w:space="0" w:color="auto"/>
      </w:divBdr>
    </w:div>
    <w:div w:id="2108622748">
      <w:bodyDiv w:val="1"/>
      <w:marLeft w:val="0"/>
      <w:marRight w:val="0"/>
      <w:marTop w:val="0"/>
      <w:marBottom w:val="0"/>
      <w:divBdr>
        <w:top w:val="none" w:sz="0" w:space="0" w:color="auto"/>
        <w:left w:val="none" w:sz="0" w:space="0" w:color="auto"/>
        <w:bottom w:val="none" w:sz="0" w:space="0" w:color="auto"/>
        <w:right w:val="none" w:sz="0" w:space="0" w:color="auto"/>
      </w:divBdr>
    </w:div>
    <w:div w:id="2113015341">
      <w:bodyDiv w:val="1"/>
      <w:marLeft w:val="0"/>
      <w:marRight w:val="0"/>
      <w:marTop w:val="0"/>
      <w:marBottom w:val="0"/>
      <w:divBdr>
        <w:top w:val="none" w:sz="0" w:space="0" w:color="auto"/>
        <w:left w:val="none" w:sz="0" w:space="0" w:color="auto"/>
        <w:bottom w:val="none" w:sz="0" w:space="0" w:color="auto"/>
        <w:right w:val="none" w:sz="0" w:space="0" w:color="auto"/>
      </w:divBdr>
    </w:div>
    <w:div w:id="2116515501">
      <w:bodyDiv w:val="1"/>
      <w:marLeft w:val="0"/>
      <w:marRight w:val="0"/>
      <w:marTop w:val="0"/>
      <w:marBottom w:val="0"/>
      <w:divBdr>
        <w:top w:val="none" w:sz="0" w:space="0" w:color="auto"/>
        <w:left w:val="none" w:sz="0" w:space="0" w:color="auto"/>
        <w:bottom w:val="none" w:sz="0" w:space="0" w:color="auto"/>
        <w:right w:val="none" w:sz="0" w:space="0" w:color="auto"/>
      </w:divBdr>
    </w:div>
    <w:div w:id="2131706398">
      <w:bodyDiv w:val="1"/>
      <w:marLeft w:val="0"/>
      <w:marRight w:val="0"/>
      <w:marTop w:val="0"/>
      <w:marBottom w:val="0"/>
      <w:divBdr>
        <w:top w:val="none" w:sz="0" w:space="0" w:color="auto"/>
        <w:left w:val="none" w:sz="0" w:space="0" w:color="auto"/>
        <w:bottom w:val="none" w:sz="0" w:space="0" w:color="auto"/>
        <w:right w:val="none" w:sz="0" w:space="0" w:color="auto"/>
      </w:divBdr>
    </w:div>
    <w:div w:id="2136020009">
      <w:bodyDiv w:val="1"/>
      <w:marLeft w:val="0"/>
      <w:marRight w:val="0"/>
      <w:marTop w:val="0"/>
      <w:marBottom w:val="0"/>
      <w:divBdr>
        <w:top w:val="none" w:sz="0" w:space="0" w:color="auto"/>
        <w:left w:val="none" w:sz="0" w:space="0" w:color="auto"/>
        <w:bottom w:val="none" w:sz="0" w:space="0" w:color="auto"/>
        <w:right w:val="none" w:sz="0" w:space="0" w:color="auto"/>
      </w:divBdr>
    </w:div>
    <w:div w:id="21368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9407E-2F20-4C60-866B-A2085687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80</Pages>
  <Words>15760</Words>
  <Characters>89838</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1)</vt:lpstr>
    </vt:vector>
  </TitlesOfParts>
  <Company>POLDA</Company>
  <LinksUpToDate>false</LinksUpToDate>
  <CharactersWithSpaces>105388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Win_7</cp:lastModifiedBy>
  <cp:revision>17</cp:revision>
  <cp:lastPrinted>2022-08-09T03:47:00Z</cp:lastPrinted>
  <dcterms:created xsi:type="dcterms:W3CDTF">2022-08-09T00:30:00Z</dcterms:created>
  <dcterms:modified xsi:type="dcterms:W3CDTF">2022-08-09T04:00:00Z</dcterms:modified>
</cp:coreProperties>
</file>